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7396" w14:textId="2C6E30EE" w:rsidR="00683025" w:rsidRPr="00666AC8" w:rsidRDefault="00683025" w:rsidP="00683025">
      <w:pPr>
        <w:spacing w:after="300"/>
        <w:rPr>
          <w:rFonts w:asciiTheme="minorHAnsi" w:hAnsiTheme="minorHAnsi" w:cstheme="minorHAnsi"/>
          <w:sz w:val="20"/>
          <w:szCs w:val="20"/>
        </w:rPr>
      </w:pPr>
      <w:bookmarkStart w:id="0" w:name="_Hlk183510979"/>
      <w:r w:rsidRPr="00666AC8">
        <w:rPr>
          <w:rFonts w:asciiTheme="minorHAnsi" w:hAnsiTheme="minorHAnsi" w:cstheme="minorHAnsi"/>
          <w:sz w:val="20"/>
          <w:szCs w:val="20"/>
        </w:rPr>
        <w:t>KGA.</w:t>
      </w:r>
      <w:r w:rsidR="00F16347">
        <w:rPr>
          <w:rFonts w:asciiTheme="minorHAnsi" w:hAnsiTheme="minorHAnsi" w:cstheme="minorHAnsi"/>
          <w:sz w:val="20"/>
          <w:szCs w:val="20"/>
        </w:rPr>
        <w:t>2</w:t>
      </w:r>
      <w:r w:rsidRPr="00666AC8">
        <w:rPr>
          <w:rFonts w:asciiTheme="minorHAnsi" w:hAnsiTheme="minorHAnsi" w:cstheme="minorHAnsi"/>
          <w:sz w:val="20"/>
          <w:szCs w:val="20"/>
        </w:rPr>
        <w:t>1.</w:t>
      </w:r>
      <w:r w:rsidR="00811376">
        <w:rPr>
          <w:rFonts w:asciiTheme="minorHAnsi" w:hAnsiTheme="minorHAnsi" w:cstheme="minorHAnsi"/>
          <w:sz w:val="20"/>
          <w:szCs w:val="20"/>
        </w:rPr>
        <w:t>2</w:t>
      </w:r>
      <w:r w:rsidRPr="00666AC8">
        <w:rPr>
          <w:rFonts w:asciiTheme="minorHAnsi" w:hAnsiTheme="minorHAnsi" w:cstheme="minorHAnsi"/>
          <w:sz w:val="20"/>
          <w:szCs w:val="20"/>
        </w:rPr>
        <w:t>.</w:t>
      </w:r>
      <w:r w:rsidR="00811376">
        <w:rPr>
          <w:rFonts w:asciiTheme="minorHAnsi" w:hAnsiTheme="minorHAnsi" w:cstheme="minorHAnsi"/>
          <w:sz w:val="20"/>
          <w:szCs w:val="20"/>
        </w:rPr>
        <w:t>1.</w:t>
      </w:r>
      <w:r w:rsidRPr="00666AC8">
        <w:rPr>
          <w:rFonts w:asciiTheme="minorHAnsi" w:hAnsiTheme="minorHAnsi" w:cstheme="minorHAnsi"/>
          <w:sz w:val="20"/>
          <w:szCs w:val="20"/>
        </w:rPr>
        <w:t>202</w:t>
      </w:r>
      <w:r w:rsidR="00F16347">
        <w:rPr>
          <w:rFonts w:asciiTheme="minorHAnsi" w:hAnsiTheme="minorHAnsi" w:cstheme="minorHAnsi"/>
          <w:sz w:val="20"/>
          <w:szCs w:val="20"/>
        </w:rPr>
        <w:t>5</w:t>
      </w:r>
    </w:p>
    <w:bookmarkEnd w:id="0"/>
    <w:p w14:paraId="309BEEF8" w14:textId="0F4281E4" w:rsidR="005E6D4E" w:rsidRPr="0037208C" w:rsidRDefault="00683025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07739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6179E082" w14:textId="77777777" w:rsidR="00F16347" w:rsidRPr="00F16347" w:rsidRDefault="005E6D4E" w:rsidP="00F16347">
      <w:pPr>
        <w:pStyle w:val="Nagwek1"/>
        <w:numPr>
          <w:ilvl w:val="0"/>
          <w:numId w:val="12"/>
        </w:numPr>
        <w:shd w:val="clear" w:color="auto" w:fill="FFFFFF"/>
        <w:spacing w:before="0" w:after="150" w:line="259" w:lineRule="auto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 xml:space="preserve">W związku ze złożeniem oferty na postępowanie o udzielenie zamówienia publicznego prowadzonego w trybie podstawowym bez przeprowadzenia negocjacji na </w:t>
      </w:r>
    </w:p>
    <w:p w14:paraId="138766C8" w14:textId="06EF9513" w:rsidR="00683025" w:rsidRPr="00811376" w:rsidRDefault="00B84A29" w:rsidP="00B84A29">
      <w:pPr>
        <w:pStyle w:val="NormalnyWeb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„</w:t>
      </w:r>
      <w:r w:rsidRPr="00811376">
        <w:rPr>
          <w:rFonts w:asciiTheme="minorHAnsi" w:hAnsiTheme="minorHAnsi" w:cstheme="minorHAnsi"/>
          <w:sz w:val="20"/>
          <w:szCs w:val="20"/>
        </w:rPr>
        <w:t>Wykucie otworów w ścianie konstrukcyjnej na parterze w budynku głównym Medycznej Szkoły Policealnej im. Hanny Chrzanowskiej w Otwocku”</w:t>
      </w:r>
      <w:bookmarkStart w:id="1" w:name="_GoBack"/>
      <w:bookmarkEnd w:id="1"/>
    </w:p>
    <w:p w14:paraId="1DBA677F" w14:textId="77777777" w:rsidR="00B84A29" w:rsidRPr="0037208C" w:rsidRDefault="00B84A29" w:rsidP="00683025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</w:r>
      <w:r w:rsidRPr="0037208C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5D9587AB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64506871" w14:textId="77777777" w:rsidR="005E6D4E" w:rsidRPr="0037208C" w:rsidRDefault="00054FE8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bookmarkEnd w:id="2"/>
    <w:bookmarkEnd w:id="3"/>
    <w:bookmarkEnd w:id="4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9013D" w14:textId="77777777" w:rsidR="00054FE8" w:rsidRDefault="00054FE8" w:rsidP="001B1733">
      <w:r>
        <w:separator/>
      </w:r>
    </w:p>
  </w:endnote>
  <w:endnote w:type="continuationSeparator" w:id="0">
    <w:p w14:paraId="63CF1280" w14:textId="77777777" w:rsidR="00054FE8" w:rsidRDefault="00054FE8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595C" w14:textId="77777777" w:rsidR="00054FE8" w:rsidRDefault="00054FE8" w:rsidP="001B1733">
      <w:r>
        <w:separator/>
      </w:r>
    </w:p>
  </w:footnote>
  <w:footnote w:type="continuationSeparator" w:id="0">
    <w:p w14:paraId="5BDDA86D" w14:textId="77777777" w:rsidR="00054FE8" w:rsidRDefault="00054FE8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54FE8"/>
    <w:rsid w:val="00125B64"/>
    <w:rsid w:val="0017696D"/>
    <w:rsid w:val="001B1733"/>
    <w:rsid w:val="002269A0"/>
    <w:rsid w:val="0023015E"/>
    <w:rsid w:val="003238A3"/>
    <w:rsid w:val="00327D61"/>
    <w:rsid w:val="00352363"/>
    <w:rsid w:val="003B1994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83025"/>
    <w:rsid w:val="006C61CA"/>
    <w:rsid w:val="00702756"/>
    <w:rsid w:val="00720B3A"/>
    <w:rsid w:val="0073766E"/>
    <w:rsid w:val="007663D3"/>
    <w:rsid w:val="007928B8"/>
    <w:rsid w:val="00804E47"/>
    <w:rsid w:val="00811376"/>
    <w:rsid w:val="00881B59"/>
    <w:rsid w:val="008B17F8"/>
    <w:rsid w:val="008D0079"/>
    <w:rsid w:val="0096799E"/>
    <w:rsid w:val="009B6460"/>
    <w:rsid w:val="00A5587A"/>
    <w:rsid w:val="00AB4878"/>
    <w:rsid w:val="00B52494"/>
    <w:rsid w:val="00B7683C"/>
    <w:rsid w:val="00B84A29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16347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056677"/>
    <w:rsid w:val="00105481"/>
    <w:rsid w:val="00157190"/>
    <w:rsid w:val="00241962"/>
    <w:rsid w:val="003C57DF"/>
    <w:rsid w:val="006352FE"/>
    <w:rsid w:val="009210D3"/>
    <w:rsid w:val="00A10DFC"/>
    <w:rsid w:val="00B60933"/>
    <w:rsid w:val="00BA2034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390EB89B-187F-44F7-949A-3A046D1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5</cp:revision>
  <cp:lastPrinted>2023-02-28T12:06:00Z</cp:lastPrinted>
  <dcterms:created xsi:type="dcterms:W3CDTF">2024-11-26T10:02:00Z</dcterms:created>
  <dcterms:modified xsi:type="dcterms:W3CDTF">2025-01-29T11:59:00Z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