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145" w:rsidRPr="00FA6C5A" w:rsidRDefault="00A02145" w:rsidP="00FA6C5A">
      <w:pPr>
        <w:spacing w:after="0" w:line="240" w:lineRule="auto"/>
        <w:jc w:val="center"/>
        <w:rPr>
          <w:rFonts w:ascii="Times New Roman" w:hAnsi="Times New Roman" w:cs="Times New Roman"/>
          <w:sz w:val="28"/>
          <w:szCs w:val="28"/>
        </w:rPr>
      </w:pPr>
      <w:r w:rsidRPr="00FA6C5A">
        <w:rPr>
          <w:rFonts w:ascii="Times New Roman" w:hAnsi="Times New Roman" w:cs="Times New Roman"/>
          <w:b/>
          <w:bCs/>
          <w:sz w:val="28"/>
          <w:szCs w:val="28"/>
        </w:rPr>
        <w:t xml:space="preserve">Nowe przepisy dotyczące ochrony zadrzewień obowiązujące </w:t>
      </w:r>
      <w:r w:rsidR="00FA6C5A">
        <w:rPr>
          <w:rFonts w:ascii="Times New Roman" w:hAnsi="Times New Roman" w:cs="Times New Roman"/>
          <w:b/>
          <w:bCs/>
          <w:sz w:val="28"/>
          <w:szCs w:val="28"/>
        </w:rPr>
        <w:br/>
      </w:r>
      <w:r w:rsidRPr="00FA6C5A">
        <w:rPr>
          <w:rFonts w:ascii="Times New Roman" w:hAnsi="Times New Roman" w:cs="Times New Roman"/>
          <w:b/>
          <w:bCs/>
          <w:sz w:val="28"/>
          <w:szCs w:val="28"/>
        </w:rPr>
        <w:t>od 17 czerwca 2017 r.</w:t>
      </w:r>
    </w:p>
    <w:p w:rsidR="00A02145" w:rsidRPr="00FA6C5A" w:rsidRDefault="00A02145" w:rsidP="00767347">
      <w:pPr>
        <w:spacing w:after="0" w:line="240" w:lineRule="auto"/>
        <w:rPr>
          <w:rFonts w:ascii="Times New Roman" w:hAnsi="Times New Roman" w:cs="Times New Roman"/>
          <w:sz w:val="24"/>
          <w:szCs w:val="24"/>
        </w:rPr>
      </w:pPr>
      <w:r w:rsidRPr="00FA6C5A">
        <w:rPr>
          <w:rFonts w:ascii="Times New Roman" w:hAnsi="Times New Roman" w:cs="Times New Roman"/>
          <w:sz w:val="24"/>
          <w:szCs w:val="24"/>
        </w:rPr>
        <w:t xml:space="preserve">Od 17 czerwca 2017 r. obowiązują nowe przepisy związane z usuwaniem drzew i krzewów, wprowadzone na mocy ustawy z 11 maja 2017 r. o zmianie ustawy o ochronie przyrody </w:t>
      </w:r>
      <w:hyperlink r:id="rId5" w:history="1">
        <w:r w:rsidRPr="00FA6C5A">
          <w:rPr>
            <w:rStyle w:val="Hipercze"/>
            <w:rFonts w:ascii="Times New Roman" w:hAnsi="Times New Roman" w:cs="Times New Roman"/>
            <w:sz w:val="24"/>
            <w:szCs w:val="24"/>
          </w:rPr>
          <w:t>(Dz. U. poz. 1074)</w:t>
        </w:r>
      </w:hyperlink>
      <w:r w:rsidRPr="00FA6C5A">
        <w:rPr>
          <w:rFonts w:ascii="Times New Roman" w:hAnsi="Times New Roman" w:cs="Times New Roman"/>
          <w:sz w:val="24"/>
          <w:szCs w:val="24"/>
        </w:rPr>
        <w:t>. Najważniejsze zmiany dotyczą właścicieli prywatnych posesji, którzy będą mogli wyciąć drzewa w celach niezwiązanych z prowadzeniem działalności gospodarczej, pod warunkiem, że zgłoszą wycinkę do urzędu gminy i organ nie wniesie sprzeciwu.</w:t>
      </w:r>
    </w:p>
    <w:p w:rsidR="00A02145" w:rsidRPr="00FA6C5A" w:rsidRDefault="00A02145" w:rsidP="00767347">
      <w:pPr>
        <w:spacing w:after="0" w:line="240" w:lineRule="auto"/>
        <w:rPr>
          <w:rFonts w:ascii="Times New Roman" w:hAnsi="Times New Roman" w:cs="Times New Roman"/>
          <w:sz w:val="24"/>
          <w:szCs w:val="24"/>
        </w:rPr>
      </w:pPr>
      <w:r w:rsidRPr="00FA6C5A">
        <w:rPr>
          <w:rFonts w:ascii="Times New Roman" w:hAnsi="Times New Roman" w:cs="Times New Roman"/>
          <w:sz w:val="24"/>
          <w:szCs w:val="24"/>
        </w:rPr>
        <w:t>Ponadto do 17 lipca 2017 r. zostanie wydane nowe rozporządzenie w sprawie wysokości stawek opłat za usunięcie drzew i  krzewów. Zmieni się więc zarówno wysokość opłat, jak i kar, ponieważ stanowią one wielokrotność opłat.</w:t>
      </w:r>
    </w:p>
    <w:p w:rsidR="00A02145" w:rsidRPr="00FA6C5A" w:rsidRDefault="00A02145" w:rsidP="00767347">
      <w:pPr>
        <w:spacing w:after="0" w:line="240" w:lineRule="auto"/>
        <w:rPr>
          <w:rFonts w:ascii="Times New Roman" w:hAnsi="Times New Roman" w:cs="Times New Roman"/>
          <w:b/>
          <w:bCs/>
          <w:sz w:val="24"/>
          <w:szCs w:val="24"/>
        </w:rPr>
      </w:pPr>
      <w:r w:rsidRPr="00FA6C5A">
        <w:rPr>
          <w:rFonts w:ascii="Times New Roman" w:hAnsi="Times New Roman" w:cs="Times New Roman"/>
          <w:b/>
          <w:bCs/>
          <w:sz w:val="24"/>
          <w:szCs w:val="24"/>
        </w:rPr>
        <w:t xml:space="preserve">Główne zmiany w przepisach dotyczących wycinki drzew i krzewów od 17 czerwca 2017r. </w:t>
      </w:r>
    </w:p>
    <w:p w:rsidR="004C545A" w:rsidRPr="00FA6C5A" w:rsidRDefault="00A02145" w:rsidP="00767347">
      <w:pPr>
        <w:spacing w:after="0" w:line="240" w:lineRule="auto"/>
        <w:ind w:left="284" w:hanging="284"/>
        <w:rPr>
          <w:rFonts w:ascii="Times New Roman" w:hAnsi="Times New Roman" w:cs="Times New Roman"/>
          <w:sz w:val="24"/>
          <w:szCs w:val="24"/>
        </w:rPr>
      </w:pPr>
      <w:r w:rsidRPr="00FA6C5A">
        <w:rPr>
          <w:rFonts w:ascii="Times New Roman" w:hAnsi="Times New Roman" w:cs="Times New Roman"/>
          <w:sz w:val="24"/>
          <w:szCs w:val="24"/>
        </w:rPr>
        <w:t xml:space="preserve">1. </w:t>
      </w:r>
      <w:r w:rsidR="004C545A" w:rsidRPr="00FA6C5A">
        <w:rPr>
          <w:rFonts w:ascii="Times New Roman" w:hAnsi="Times New Roman" w:cs="Times New Roman"/>
          <w:sz w:val="24"/>
          <w:szCs w:val="24"/>
        </w:rPr>
        <w:t>wprowadzono mniejsze obwody drzew dla których ni</w:t>
      </w:r>
      <w:r w:rsidRPr="00FA6C5A">
        <w:rPr>
          <w:rFonts w:ascii="Times New Roman" w:hAnsi="Times New Roman" w:cs="Times New Roman"/>
          <w:sz w:val="24"/>
          <w:szCs w:val="24"/>
        </w:rPr>
        <w:t>e jest wy</w:t>
      </w:r>
      <w:r w:rsidR="004C545A" w:rsidRPr="00FA6C5A">
        <w:rPr>
          <w:rFonts w:ascii="Times New Roman" w:hAnsi="Times New Roman" w:cs="Times New Roman"/>
          <w:sz w:val="24"/>
          <w:szCs w:val="24"/>
        </w:rPr>
        <w:t xml:space="preserve">magane zezwolenie na ich usunięcie, przy czym obwód należy mierzyć na wysokości 5cm od ziemi. </w:t>
      </w:r>
    </w:p>
    <w:p w:rsidR="00A02145" w:rsidRPr="00FA6C5A" w:rsidRDefault="004C545A" w:rsidP="00767347">
      <w:pPr>
        <w:spacing w:after="0" w:line="240" w:lineRule="auto"/>
        <w:ind w:left="284" w:hanging="284"/>
        <w:rPr>
          <w:rFonts w:ascii="Times New Roman" w:hAnsi="Times New Roman" w:cs="Times New Roman"/>
          <w:b/>
          <w:sz w:val="24"/>
          <w:szCs w:val="24"/>
        </w:rPr>
      </w:pPr>
      <w:r w:rsidRPr="00FA6C5A">
        <w:rPr>
          <w:rFonts w:ascii="Times New Roman" w:hAnsi="Times New Roman" w:cs="Times New Roman"/>
          <w:b/>
          <w:sz w:val="24"/>
          <w:szCs w:val="24"/>
        </w:rPr>
        <w:t xml:space="preserve">Nie jest wymagane zezwolenie na drzewa </w:t>
      </w:r>
      <w:r w:rsidR="00A02145" w:rsidRPr="00FA6C5A">
        <w:rPr>
          <w:rFonts w:ascii="Times New Roman" w:hAnsi="Times New Roman" w:cs="Times New Roman"/>
          <w:b/>
          <w:sz w:val="24"/>
          <w:szCs w:val="24"/>
        </w:rPr>
        <w:t>, których obwód pnia na wysokości 5 cm nie przekracza:</w:t>
      </w:r>
    </w:p>
    <w:p w:rsidR="00A02145" w:rsidRPr="00FA6C5A" w:rsidRDefault="00A02145" w:rsidP="00767347">
      <w:pPr>
        <w:numPr>
          <w:ilvl w:val="0"/>
          <w:numId w:val="2"/>
        </w:numPr>
        <w:spacing w:after="0" w:line="240" w:lineRule="auto"/>
        <w:rPr>
          <w:rFonts w:ascii="Times New Roman" w:hAnsi="Times New Roman" w:cs="Times New Roman"/>
          <w:sz w:val="24"/>
          <w:szCs w:val="24"/>
        </w:rPr>
      </w:pPr>
      <w:r w:rsidRPr="00FA6C5A">
        <w:rPr>
          <w:rFonts w:ascii="Times New Roman" w:hAnsi="Times New Roman" w:cs="Times New Roman"/>
          <w:sz w:val="24"/>
          <w:szCs w:val="24"/>
        </w:rPr>
        <w:t>80 cm - w przypadku topoli, wierzb, klonu jesionolistnego oraz klonu srebrzystego,</w:t>
      </w:r>
    </w:p>
    <w:p w:rsidR="00A02145" w:rsidRPr="00FA6C5A" w:rsidRDefault="00A02145" w:rsidP="00767347">
      <w:pPr>
        <w:numPr>
          <w:ilvl w:val="0"/>
          <w:numId w:val="2"/>
        </w:numPr>
        <w:spacing w:after="0" w:line="240" w:lineRule="auto"/>
        <w:rPr>
          <w:rFonts w:ascii="Times New Roman" w:hAnsi="Times New Roman" w:cs="Times New Roman"/>
          <w:sz w:val="24"/>
          <w:szCs w:val="24"/>
        </w:rPr>
      </w:pPr>
      <w:r w:rsidRPr="00FA6C5A">
        <w:rPr>
          <w:rFonts w:ascii="Times New Roman" w:hAnsi="Times New Roman" w:cs="Times New Roman"/>
          <w:sz w:val="24"/>
          <w:szCs w:val="24"/>
        </w:rPr>
        <w:t xml:space="preserve">65 cm - w przypadku kasztanowca zwyczajnego, robinii akacjowej oraz platanu </w:t>
      </w:r>
      <w:proofErr w:type="spellStart"/>
      <w:r w:rsidRPr="00FA6C5A">
        <w:rPr>
          <w:rFonts w:ascii="Times New Roman" w:hAnsi="Times New Roman" w:cs="Times New Roman"/>
          <w:sz w:val="24"/>
          <w:szCs w:val="24"/>
        </w:rPr>
        <w:t>klonolistnego</w:t>
      </w:r>
      <w:proofErr w:type="spellEnd"/>
      <w:r w:rsidRPr="00FA6C5A">
        <w:rPr>
          <w:rFonts w:ascii="Times New Roman" w:hAnsi="Times New Roman" w:cs="Times New Roman"/>
          <w:sz w:val="24"/>
          <w:szCs w:val="24"/>
        </w:rPr>
        <w:t>,</w:t>
      </w:r>
    </w:p>
    <w:p w:rsidR="00A02145" w:rsidRPr="00FA6C5A" w:rsidRDefault="00A02145" w:rsidP="00767347">
      <w:pPr>
        <w:numPr>
          <w:ilvl w:val="0"/>
          <w:numId w:val="2"/>
        </w:numPr>
        <w:spacing w:after="0" w:line="240" w:lineRule="auto"/>
        <w:rPr>
          <w:rFonts w:ascii="Times New Roman" w:hAnsi="Times New Roman" w:cs="Times New Roman"/>
          <w:b/>
          <w:bCs/>
          <w:sz w:val="24"/>
          <w:szCs w:val="24"/>
        </w:rPr>
      </w:pPr>
      <w:r w:rsidRPr="00FA6C5A">
        <w:rPr>
          <w:rFonts w:ascii="Times New Roman" w:hAnsi="Times New Roman" w:cs="Times New Roman"/>
          <w:sz w:val="24"/>
          <w:szCs w:val="24"/>
        </w:rPr>
        <w:t>50 cm - w przypadku pozostałych gatunków drzew.</w:t>
      </w:r>
    </w:p>
    <w:p w:rsidR="00A02145" w:rsidRPr="00FA6C5A" w:rsidRDefault="00A02145" w:rsidP="00767347">
      <w:pPr>
        <w:spacing w:after="0" w:line="240" w:lineRule="auto"/>
        <w:ind w:left="284" w:hanging="284"/>
        <w:rPr>
          <w:rFonts w:ascii="Times New Roman" w:hAnsi="Times New Roman" w:cs="Times New Roman"/>
          <w:b/>
          <w:bCs/>
          <w:sz w:val="24"/>
          <w:szCs w:val="24"/>
        </w:rPr>
      </w:pPr>
      <w:r w:rsidRPr="00FA6C5A">
        <w:rPr>
          <w:rFonts w:ascii="Times New Roman" w:hAnsi="Times New Roman" w:cs="Times New Roman"/>
          <w:sz w:val="24"/>
          <w:szCs w:val="24"/>
        </w:rPr>
        <w:t xml:space="preserve">2. </w:t>
      </w:r>
      <w:r w:rsidR="004C545A" w:rsidRPr="00FA6C5A">
        <w:rPr>
          <w:rFonts w:ascii="Times New Roman" w:hAnsi="Times New Roman" w:cs="Times New Roman"/>
          <w:sz w:val="24"/>
          <w:szCs w:val="24"/>
        </w:rPr>
        <w:t>Nadal n</w:t>
      </w:r>
      <w:r w:rsidRPr="00FA6C5A">
        <w:rPr>
          <w:rFonts w:ascii="Times New Roman" w:hAnsi="Times New Roman" w:cs="Times New Roman"/>
          <w:sz w:val="24"/>
          <w:szCs w:val="24"/>
        </w:rPr>
        <w:t>ie jest wymagane zezwolenie na usunięcie drzew lub krzewów, które rosną na nieruchomościach stanowiących własność osób fizycznych i są usuwane na cele niezwiązane z prowadzeniem działalności gospodarczej.</w:t>
      </w:r>
    </w:p>
    <w:p w:rsidR="00A02145" w:rsidRPr="00FA6C5A" w:rsidRDefault="00A02145" w:rsidP="00767347">
      <w:pPr>
        <w:spacing w:after="0" w:line="240" w:lineRule="auto"/>
        <w:ind w:left="284"/>
        <w:rPr>
          <w:rFonts w:ascii="Times New Roman" w:hAnsi="Times New Roman" w:cs="Times New Roman"/>
          <w:sz w:val="24"/>
          <w:szCs w:val="24"/>
        </w:rPr>
      </w:pPr>
      <w:r w:rsidRPr="00FA6C5A">
        <w:rPr>
          <w:rFonts w:ascii="Times New Roman" w:hAnsi="Times New Roman" w:cs="Times New Roman"/>
          <w:b/>
          <w:sz w:val="24"/>
          <w:szCs w:val="24"/>
        </w:rPr>
        <w:t>Zwolnienie to obowiązuje pod warunkiem uprzedniego zgłoszenia zamiaru usunięcia drzewa do wójta</w:t>
      </w:r>
      <w:r w:rsidRPr="00FA6C5A">
        <w:rPr>
          <w:rFonts w:ascii="Times New Roman" w:hAnsi="Times New Roman" w:cs="Times New Roman"/>
          <w:sz w:val="24"/>
          <w:szCs w:val="24"/>
        </w:rPr>
        <w:t>/burmistrza/prezydenta miasta/wojewódzkiego konserwatora zabytków i w przypadku braku sprzeciwu tego organu.</w:t>
      </w:r>
    </w:p>
    <w:p w:rsidR="00A02145" w:rsidRPr="00FA6C5A" w:rsidRDefault="004C545A" w:rsidP="00767347">
      <w:pPr>
        <w:spacing w:after="0" w:line="240" w:lineRule="auto"/>
        <w:ind w:left="284"/>
        <w:rPr>
          <w:rFonts w:ascii="Times New Roman" w:hAnsi="Times New Roman" w:cs="Times New Roman"/>
          <w:sz w:val="24"/>
          <w:szCs w:val="24"/>
        </w:rPr>
      </w:pPr>
      <w:r w:rsidRPr="00FA6C5A">
        <w:rPr>
          <w:rFonts w:ascii="Times New Roman" w:hAnsi="Times New Roman" w:cs="Times New Roman"/>
          <w:sz w:val="24"/>
          <w:szCs w:val="24"/>
        </w:rPr>
        <w:t>Przy czym j</w:t>
      </w:r>
      <w:r w:rsidR="00A02145" w:rsidRPr="00FA6C5A">
        <w:rPr>
          <w:rFonts w:ascii="Times New Roman" w:hAnsi="Times New Roman" w:cs="Times New Roman"/>
          <w:sz w:val="24"/>
          <w:szCs w:val="24"/>
        </w:rPr>
        <w:t>eśli po wycięciu drzew na podstawie zgłoszenia, zostanie złożony w ciągu 5 lat wniosek o wydanie pozwolenia na budowę w związku z działalnością gospodarczą, właściciel nieruchomości poniesie opłatę za usunięcie drzew.</w:t>
      </w:r>
    </w:p>
    <w:p w:rsidR="00767347" w:rsidRPr="00FA6C5A" w:rsidRDefault="00767347" w:rsidP="00767347">
      <w:pPr>
        <w:spacing w:after="0" w:line="240" w:lineRule="auto"/>
        <w:ind w:left="284"/>
        <w:rPr>
          <w:rFonts w:ascii="Times New Roman" w:hAnsi="Times New Roman" w:cs="Times New Roman"/>
          <w:b/>
          <w:sz w:val="24"/>
          <w:szCs w:val="24"/>
        </w:rPr>
      </w:pPr>
    </w:p>
    <w:p w:rsidR="00A02145" w:rsidRPr="00FA6C5A" w:rsidRDefault="00A02145" w:rsidP="00767347">
      <w:pPr>
        <w:spacing w:after="0" w:line="240" w:lineRule="auto"/>
        <w:ind w:left="284"/>
        <w:rPr>
          <w:rFonts w:ascii="Times New Roman" w:hAnsi="Times New Roman" w:cs="Times New Roman"/>
          <w:sz w:val="24"/>
          <w:szCs w:val="24"/>
        </w:rPr>
      </w:pPr>
      <w:r w:rsidRPr="00FA6C5A">
        <w:rPr>
          <w:rFonts w:ascii="Times New Roman" w:hAnsi="Times New Roman" w:cs="Times New Roman"/>
          <w:b/>
          <w:sz w:val="24"/>
          <w:szCs w:val="24"/>
        </w:rPr>
        <w:t>Poniżej znajdują się wybrane przepisy dotyczące usuwania drzew i krzewów zawarte w ustawie o ochronie przyrody.</w:t>
      </w:r>
      <w:r w:rsidRPr="00FA6C5A">
        <w:rPr>
          <w:rFonts w:ascii="Times New Roman" w:hAnsi="Times New Roman" w:cs="Times New Roman"/>
          <w:sz w:val="24"/>
          <w:szCs w:val="24"/>
        </w:rPr>
        <w:t xml:space="preserve"> Najnowsze zmiany, obowiązujące od 17 czerwca 2017 r., zostały zaznaczone pogrubioną czcionką.</w:t>
      </w:r>
    </w:p>
    <w:p w:rsidR="00A02145" w:rsidRPr="00FA6C5A" w:rsidRDefault="00A02145" w:rsidP="00767347">
      <w:pPr>
        <w:spacing w:after="0" w:line="240" w:lineRule="auto"/>
        <w:rPr>
          <w:rFonts w:ascii="Times New Roman" w:hAnsi="Times New Roman" w:cs="Times New Roman"/>
          <w:sz w:val="24"/>
          <w:szCs w:val="24"/>
        </w:rPr>
      </w:pPr>
      <w:r w:rsidRPr="00FA6C5A">
        <w:rPr>
          <w:rFonts w:ascii="Times New Roman" w:hAnsi="Times New Roman" w:cs="Times New Roman"/>
          <w:b/>
          <w:bCs/>
          <w:sz w:val="24"/>
          <w:szCs w:val="24"/>
        </w:rPr>
        <w:t>ZEZWOLENIA</w:t>
      </w:r>
    </w:p>
    <w:p w:rsidR="00A02145" w:rsidRPr="00FA6C5A" w:rsidRDefault="00A02145" w:rsidP="00767347">
      <w:pPr>
        <w:numPr>
          <w:ilvl w:val="0"/>
          <w:numId w:val="3"/>
        </w:numPr>
        <w:spacing w:after="0" w:line="240" w:lineRule="auto"/>
        <w:rPr>
          <w:rFonts w:ascii="Times New Roman" w:hAnsi="Times New Roman" w:cs="Times New Roman"/>
          <w:sz w:val="24"/>
          <w:szCs w:val="24"/>
        </w:rPr>
      </w:pPr>
      <w:r w:rsidRPr="00FA6C5A">
        <w:rPr>
          <w:rFonts w:ascii="Times New Roman" w:hAnsi="Times New Roman" w:cs="Times New Roman"/>
          <w:b/>
          <w:bCs/>
          <w:sz w:val="24"/>
          <w:szCs w:val="24"/>
        </w:rPr>
        <w:t xml:space="preserve">zezwolenie na usunięcie drzew rosnących w pasie drogowym </w:t>
      </w:r>
      <w:proofErr w:type="spellStart"/>
      <w:r w:rsidRPr="00FA6C5A">
        <w:rPr>
          <w:rFonts w:ascii="Times New Roman" w:hAnsi="Times New Roman" w:cs="Times New Roman"/>
          <w:b/>
          <w:bCs/>
          <w:sz w:val="24"/>
          <w:szCs w:val="24"/>
        </w:rPr>
        <w:t>dróg</w:t>
      </w:r>
      <w:proofErr w:type="spellEnd"/>
      <w:r w:rsidRPr="00FA6C5A">
        <w:rPr>
          <w:rFonts w:ascii="Times New Roman" w:hAnsi="Times New Roman" w:cs="Times New Roman"/>
          <w:b/>
          <w:bCs/>
          <w:sz w:val="24"/>
          <w:szCs w:val="24"/>
        </w:rPr>
        <w:t xml:space="preserve"> publicznych, z wyłączeniem obcych gatunków topoli, podlega uzgodnieniu z regionalnym dyrektorem ochrony środowiska;</w:t>
      </w:r>
    </w:p>
    <w:p w:rsidR="00A02145" w:rsidRPr="00FA6C5A" w:rsidRDefault="00A02145" w:rsidP="00767347">
      <w:pPr>
        <w:numPr>
          <w:ilvl w:val="0"/>
          <w:numId w:val="3"/>
        </w:numPr>
        <w:spacing w:after="0" w:line="240" w:lineRule="auto"/>
        <w:rPr>
          <w:rFonts w:ascii="Times New Roman" w:hAnsi="Times New Roman" w:cs="Times New Roman"/>
          <w:sz w:val="24"/>
          <w:szCs w:val="24"/>
        </w:rPr>
      </w:pPr>
      <w:r w:rsidRPr="00FA6C5A">
        <w:rPr>
          <w:rFonts w:ascii="Times New Roman" w:hAnsi="Times New Roman" w:cs="Times New Roman"/>
          <w:sz w:val="24"/>
          <w:szCs w:val="24"/>
        </w:rPr>
        <w:t>zezwolenie na usunięcie drzew lub krzewów nie jest wymagane w odniesieniu do m.in.:</w:t>
      </w:r>
    </w:p>
    <w:p w:rsidR="00A02145" w:rsidRPr="00FA6C5A" w:rsidRDefault="00A02145" w:rsidP="00767347">
      <w:pPr>
        <w:numPr>
          <w:ilvl w:val="1"/>
          <w:numId w:val="3"/>
        </w:numPr>
        <w:spacing w:after="0" w:line="240" w:lineRule="auto"/>
        <w:rPr>
          <w:rFonts w:ascii="Times New Roman" w:hAnsi="Times New Roman" w:cs="Times New Roman"/>
          <w:sz w:val="24"/>
          <w:szCs w:val="24"/>
        </w:rPr>
      </w:pPr>
      <w:r w:rsidRPr="00FA6C5A">
        <w:rPr>
          <w:rFonts w:ascii="Times New Roman" w:hAnsi="Times New Roman" w:cs="Times New Roman"/>
          <w:sz w:val="24"/>
          <w:szCs w:val="24"/>
        </w:rPr>
        <w:t>krzewu albo krzewów rosnących w skupisku, o powierzchni do 25 m2,</w:t>
      </w:r>
    </w:p>
    <w:p w:rsidR="00A02145" w:rsidRPr="00FA6C5A" w:rsidRDefault="00A02145" w:rsidP="00767347">
      <w:pPr>
        <w:numPr>
          <w:ilvl w:val="1"/>
          <w:numId w:val="3"/>
        </w:numPr>
        <w:spacing w:after="0" w:line="240" w:lineRule="auto"/>
        <w:rPr>
          <w:rFonts w:ascii="Times New Roman" w:hAnsi="Times New Roman" w:cs="Times New Roman"/>
          <w:sz w:val="24"/>
          <w:szCs w:val="24"/>
        </w:rPr>
      </w:pPr>
      <w:r w:rsidRPr="00FA6C5A">
        <w:rPr>
          <w:rFonts w:ascii="Times New Roman" w:hAnsi="Times New Roman" w:cs="Times New Roman"/>
          <w:b/>
          <w:bCs/>
          <w:sz w:val="24"/>
          <w:szCs w:val="24"/>
        </w:rPr>
        <w:t xml:space="preserve">drzew, których obwód pnia na wysokości 5 cm nie przekracza 80 cm (dotyczy topoli, wierzb, klonu jesionolistnego oraz klonu srebrzystego), 65 cm (dotyczy kasztanowca zwyczajnego, robinii akacjowej oraz platanu </w:t>
      </w:r>
      <w:proofErr w:type="spellStart"/>
      <w:r w:rsidRPr="00FA6C5A">
        <w:rPr>
          <w:rFonts w:ascii="Times New Roman" w:hAnsi="Times New Roman" w:cs="Times New Roman"/>
          <w:b/>
          <w:bCs/>
          <w:sz w:val="24"/>
          <w:szCs w:val="24"/>
        </w:rPr>
        <w:t>klonolistnego</w:t>
      </w:r>
      <w:proofErr w:type="spellEnd"/>
      <w:r w:rsidRPr="00FA6C5A">
        <w:rPr>
          <w:rFonts w:ascii="Times New Roman" w:hAnsi="Times New Roman" w:cs="Times New Roman"/>
          <w:b/>
          <w:bCs/>
          <w:sz w:val="24"/>
          <w:szCs w:val="24"/>
        </w:rPr>
        <w:t>) oraz 50 cm (dotyczy pozostałych gatunków drzew),</w:t>
      </w:r>
    </w:p>
    <w:p w:rsidR="00A02145" w:rsidRPr="00FA6C5A" w:rsidRDefault="00A02145" w:rsidP="00767347">
      <w:pPr>
        <w:numPr>
          <w:ilvl w:val="1"/>
          <w:numId w:val="3"/>
        </w:numPr>
        <w:spacing w:after="0" w:line="240" w:lineRule="auto"/>
        <w:rPr>
          <w:rFonts w:ascii="Times New Roman" w:hAnsi="Times New Roman" w:cs="Times New Roman"/>
          <w:sz w:val="24"/>
          <w:szCs w:val="24"/>
        </w:rPr>
      </w:pPr>
      <w:r w:rsidRPr="00FA6C5A">
        <w:rPr>
          <w:rFonts w:ascii="Times New Roman" w:hAnsi="Times New Roman" w:cs="Times New Roman"/>
          <w:sz w:val="24"/>
          <w:szCs w:val="24"/>
        </w:rPr>
        <w:t>drzew lub krzewów usuwanych w celu przywrócenia gruntów nieużytkowanych do użytkowania rolniczego,</w:t>
      </w:r>
    </w:p>
    <w:p w:rsidR="002A321D" w:rsidRPr="00FA6C5A" w:rsidRDefault="00A02145" w:rsidP="002A321D">
      <w:pPr>
        <w:numPr>
          <w:ilvl w:val="1"/>
          <w:numId w:val="3"/>
        </w:numPr>
        <w:spacing w:after="0" w:line="240" w:lineRule="auto"/>
        <w:rPr>
          <w:rFonts w:ascii="Times New Roman" w:hAnsi="Times New Roman" w:cs="Times New Roman"/>
          <w:sz w:val="24"/>
          <w:szCs w:val="24"/>
        </w:rPr>
      </w:pPr>
      <w:r w:rsidRPr="00FA6C5A">
        <w:rPr>
          <w:rFonts w:ascii="Times New Roman" w:hAnsi="Times New Roman" w:cs="Times New Roman"/>
          <w:sz w:val="24"/>
          <w:szCs w:val="24"/>
        </w:rPr>
        <w:t>drzew lub krzewów, które rosną na nieruchomościach stanowiących własność osób fizycznych i są usuwane na cele niezwiązane z prowadzeniem działalności gospodarczej,</w:t>
      </w:r>
      <w:r w:rsidRPr="00FA6C5A">
        <w:rPr>
          <w:rFonts w:ascii="Times New Roman" w:hAnsi="Times New Roman" w:cs="Times New Roman"/>
          <w:sz w:val="24"/>
          <w:szCs w:val="24"/>
        </w:rPr>
        <w:br/>
      </w:r>
      <w:r w:rsidRPr="00FA6C5A">
        <w:rPr>
          <w:rFonts w:ascii="Times New Roman" w:hAnsi="Times New Roman" w:cs="Times New Roman"/>
          <w:b/>
          <w:bCs/>
          <w:sz w:val="24"/>
          <w:szCs w:val="24"/>
        </w:rPr>
        <w:t xml:space="preserve">W tym przypadku zamiaru usunięcia drzewa, którego obwód pnia na </w:t>
      </w:r>
      <w:r w:rsidRPr="00FA6C5A">
        <w:rPr>
          <w:rFonts w:ascii="Times New Roman" w:hAnsi="Times New Roman" w:cs="Times New Roman"/>
          <w:b/>
          <w:bCs/>
          <w:sz w:val="24"/>
          <w:szCs w:val="24"/>
        </w:rPr>
        <w:lastRenderedPageBreak/>
        <w:t xml:space="preserve">wysokości 5 cm przekracza ww. obwody, należy zgłosić do wójta/burmistrza/prezydenta miasta/wojewódzkiego konserwatora zabytków </w:t>
      </w:r>
      <w:r w:rsidRPr="00FA6C5A">
        <w:rPr>
          <w:rFonts w:ascii="Times New Roman" w:hAnsi="Times New Roman" w:cs="Times New Roman"/>
          <w:sz w:val="24"/>
          <w:szCs w:val="24"/>
        </w:rPr>
        <w:t xml:space="preserve">(art. 83f ust. 4 ustawy o ochronie przyrody). Organ ten w terminie 21 dni od dnia doręczenia zgłoszenia przeprowadzi oględziny zadrzewień. Jeżeli organ w terminie 14 dni od dnia oględzin nie wyda decyzji sprzeciwiającej się wycince, to drzewa można usunąć. </w:t>
      </w:r>
    </w:p>
    <w:p w:rsidR="00A02145" w:rsidRPr="00FA6C5A" w:rsidRDefault="00A02145" w:rsidP="002A321D">
      <w:pPr>
        <w:spacing w:after="0" w:line="240" w:lineRule="auto"/>
        <w:ind w:left="567"/>
        <w:rPr>
          <w:rFonts w:ascii="Times New Roman" w:hAnsi="Times New Roman" w:cs="Times New Roman"/>
          <w:sz w:val="24"/>
          <w:szCs w:val="24"/>
        </w:rPr>
      </w:pPr>
      <w:r w:rsidRPr="00FA6C5A">
        <w:rPr>
          <w:rFonts w:ascii="Times New Roman" w:hAnsi="Times New Roman" w:cs="Times New Roman"/>
          <w:b/>
          <w:bCs/>
          <w:sz w:val="24"/>
          <w:szCs w:val="24"/>
        </w:rPr>
        <w:t>Uwaga</w:t>
      </w:r>
      <w:r w:rsidRPr="00FA6C5A">
        <w:rPr>
          <w:rFonts w:ascii="Times New Roman" w:hAnsi="Times New Roman" w:cs="Times New Roman"/>
          <w:sz w:val="24"/>
          <w:szCs w:val="24"/>
        </w:rPr>
        <w:t>: W przypadku nieusunięcia drzewa przed upływem 6 miesięcy od dnia oględzin, usunięcie drzewa może nastąpić dopiero po dokonaniu ponownego zgłoszenia.</w:t>
      </w:r>
      <w:r w:rsidRPr="00FA6C5A">
        <w:rPr>
          <w:rFonts w:ascii="Times New Roman" w:hAnsi="Times New Roman" w:cs="Times New Roman"/>
          <w:sz w:val="24"/>
          <w:szCs w:val="24"/>
        </w:rPr>
        <w:br/>
      </w:r>
      <w:r w:rsidRPr="00FA6C5A">
        <w:rPr>
          <w:rFonts w:ascii="Times New Roman" w:hAnsi="Times New Roman" w:cs="Times New Roman"/>
          <w:b/>
          <w:bCs/>
          <w:sz w:val="24"/>
          <w:szCs w:val="24"/>
        </w:rPr>
        <w:t>Uwaga</w:t>
      </w:r>
      <w:r w:rsidRPr="00FA6C5A">
        <w:rPr>
          <w:rFonts w:ascii="Times New Roman" w:hAnsi="Times New Roman" w:cs="Times New Roman"/>
          <w:sz w:val="24"/>
          <w:szCs w:val="24"/>
        </w:rPr>
        <w:t>: Jeżeli w ciągu 5 lat od dnia oględzin zostanie złożony wniosek o wydanie pozwolenia na budowę w związku z prowadzeniem działalności gospodarczej, która będzie realizowana na części nieruchomości, na której rosło usunięte drzewo, organ nałoży na właściciela nieruchomości obowiązek wniesienia opłaty za usunięcie drzewa.</w:t>
      </w:r>
    </w:p>
    <w:p w:rsidR="00767347" w:rsidRPr="00FA6C5A" w:rsidRDefault="00FB1F05" w:rsidP="00767347">
      <w:pPr>
        <w:spacing w:after="0" w:line="240" w:lineRule="auto"/>
        <w:rPr>
          <w:rFonts w:ascii="Times New Roman" w:hAnsi="Times New Roman" w:cs="Times New Roman"/>
          <w:sz w:val="24"/>
          <w:szCs w:val="24"/>
        </w:rPr>
      </w:pPr>
      <w:hyperlink r:id="rId6" w:history="1">
        <w:r w:rsidR="00A02145" w:rsidRPr="00FA6C5A">
          <w:rPr>
            <w:rStyle w:val="Hipercze"/>
            <w:rFonts w:ascii="Times New Roman" w:hAnsi="Times New Roman" w:cs="Times New Roman"/>
            <w:sz w:val="24"/>
            <w:szCs w:val="24"/>
          </w:rPr>
          <w:t>Wszystkie sytuacje, w których nie jest wymagane zezwolenie zawiera art. 83f ust. 1 ustawy o ochronie przyrody</w:t>
        </w:r>
      </w:hyperlink>
      <w:r w:rsidR="00A02145" w:rsidRPr="00FA6C5A">
        <w:rPr>
          <w:rFonts w:ascii="Times New Roman" w:hAnsi="Times New Roman" w:cs="Times New Roman"/>
          <w:sz w:val="24"/>
          <w:szCs w:val="24"/>
        </w:rPr>
        <w:t xml:space="preserve">. </w:t>
      </w:r>
    </w:p>
    <w:p w:rsidR="00A02145" w:rsidRPr="00FA6C5A" w:rsidRDefault="00A02145" w:rsidP="00767347">
      <w:pPr>
        <w:spacing w:after="0" w:line="240" w:lineRule="auto"/>
        <w:rPr>
          <w:rFonts w:ascii="Times New Roman" w:hAnsi="Times New Roman" w:cs="Times New Roman"/>
          <w:sz w:val="24"/>
          <w:szCs w:val="24"/>
        </w:rPr>
      </w:pPr>
      <w:r w:rsidRPr="00FA6C5A">
        <w:rPr>
          <w:rFonts w:ascii="Times New Roman" w:hAnsi="Times New Roman" w:cs="Times New Roman"/>
          <w:sz w:val="24"/>
          <w:szCs w:val="24"/>
        </w:rPr>
        <w:t>W przypadku wątpliwości, czy dane drzewo lub krzew podlega obowiązkowi uzyskania zezwolenia na jego usunięcie, należy zwrócić się do zapytaniem do urzędu gminy.</w:t>
      </w:r>
    </w:p>
    <w:p w:rsidR="00A02145" w:rsidRPr="00FA6C5A" w:rsidRDefault="00A02145" w:rsidP="00767347">
      <w:pPr>
        <w:spacing w:after="0" w:line="240" w:lineRule="auto"/>
        <w:rPr>
          <w:rFonts w:ascii="Times New Roman" w:hAnsi="Times New Roman" w:cs="Times New Roman"/>
          <w:sz w:val="24"/>
          <w:szCs w:val="24"/>
        </w:rPr>
      </w:pPr>
      <w:r w:rsidRPr="00FA6C5A">
        <w:rPr>
          <w:rFonts w:ascii="Times New Roman" w:hAnsi="Times New Roman" w:cs="Times New Roman"/>
          <w:sz w:val="24"/>
          <w:szCs w:val="24"/>
        </w:rPr>
        <w:t>Brak konieczności uzyskania zezwolenia na usunięcie drzewa lub krzewu nie wyklucza innych ograniczeń w tym zakresie.</w:t>
      </w:r>
    </w:p>
    <w:p w:rsidR="00A02145" w:rsidRPr="00FA6C5A" w:rsidRDefault="00A02145" w:rsidP="00767347">
      <w:pPr>
        <w:spacing w:after="0" w:line="240" w:lineRule="auto"/>
        <w:rPr>
          <w:rFonts w:ascii="Times New Roman" w:hAnsi="Times New Roman" w:cs="Times New Roman"/>
          <w:sz w:val="24"/>
          <w:szCs w:val="24"/>
        </w:rPr>
      </w:pPr>
      <w:r w:rsidRPr="00FA6C5A">
        <w:rPr>
          <w:rFonts w:ascii="Times New Roman" w:hAnsi="Times New Roman" w:cs="Times New Roman"/>
          <w:sz w:val="24"/>
          <w:szCs w:val="24"/>
        </w:rPr>
        <w:t>Nie można usuwać drzewa lub krzewu, jeżeli jest zadrzewieniem śródpolnym, nadwodnym lub przydrożnym znajdującym się w parku krajobrazowym albo na obszarze chronionego krajobrazu, w których obowiązuje zakaz usuwania takich zadrzewień.</w:t>
      </w:r>
    </w:p>
    <w:p w:rsidR="00A02145" w:rsidRPr="00FA6C5A" w:rsidRDefault="00A02145" w:rsidP="00767347">
      <w:pPr>
        <w:spacing w:after="0" w:line="240" w:lineRule="auto"/>
        <w:rPr>
          <w:rFonts w:ascii="Times New Roman" w:hAnsi="Times New Roman" w:cs="Times New Roman"/>
          <w:sz w:val="24"/>
          <w:szCs w:val="24"/>
        </w:rPr>
      </w:pPr>
      <w:r w:rsidRPr="00FA6C5A">
        <w:rPr>
          <w:rFonts w:ascii="Times New Roman" w:hAnsi="Times New Roman" w:cs="Times New Roman"/>
          <w:sz w:val="24"/>
          <w:szCs w:val="24"/>
        </w:rPr>
        <w:t xml:space="preserve">Więcej informacji: </w:t>
      </w:r>
      <w:hyperlink r:id="rId7" w:history="1">
        <w:r w:rsidRPr="00FA6C5A">
          <w:rPr>
            <w:rStyle w:val="Hipercze"/>
            <w:rFonts w:ascii="Times New Roman" w:hAnsi="Times New Roman" w:cs="Times New Roman"/>
            <w:sz w:val="24"/>
            <w:szCs w:val="24"/>
          </w:rPr>
          <w:t>Wycinka drzew lub krzewów a ochrona obszarowa i inne obiekty chronione</w:t>
        </w:r>
      </w:hyperlink>
    </w:p>
    <w:p w:rsidR="00A02145" w:rsidRPr="00FA6C5A" w:rsidRDefault="00A02145" w:rsidP="00767347">
      <w:pPr>
        <w:spacing w:after="0" w:line="240" w:lineRule="auto"/>
        <w:rPr>
          <w:rFonts w:ascii="Times New Roman" w:hAnsi="Times New Roman" w:cs="Times New Roman"/>
          <w:sz w:val="24"/>
          <w:szCs w:val="24"/>
        </w:rPr>
      </w:pPr>
      <w:r w:rsidRPr="00FA6C5A">
        <w:rPr>
          <w:rFonts w:ascii="Times New Roman" w:hAnsi="Times New Roman" w:cs="Times New Roman"/>
          <w:sz w:val="24"/>
          <w:szCs w:val="24"/>
        </w:rPr>
        <w:t>Dodatkowe zezwolenie trzeba uzyskać, jeżeli drzewo lub krzew:</w:t>
      </w:r>
    </w:p>
    <w:p w:rsidR="00A02145" w:rsidRPr="00FA6C5A" w:rsidRDefault="00A02145" w:rsidP="00767347">
      <w:pPr>
        <w:numPr>
          <w:ilvl w:val="0"/>
          <w:numId w:val="4"/>
        </w:numPr>
        <w:spacing w:after="0" w:line="240" w:lineRule="auto"/>
        <w:rPr>
          <w:rFonts w:ascii="Times New Roman" w:hAnsi="Times New Roman" w:cs="Times New Roman"/>
          <w:sz w:val="24"/>
          <w:szCs w:val="24"/>
        </w:rPr>
      </w:pPr>
      <w:r w:rsidRPr="00FA6C5A">
        <w:rPr>
          <w:rFonts w:ascii="Times New Roman" w:hAnsi="Times New Roman" w:cs="Times New Roman"/>
          <w:sz w:val="24"/>
          <w:szCs w:val="24"/>
        </w:rPr>
        <w:t xml:space="preserve">jest siedliskiem chronionych gatunków zwierząt, roślin lub grzybów: </w:t>
      </w:r>
    </w:p>
    <w:p w:rsidR="00A02145" w:rsidRPr="00FA6C5A" w:rsidRDefault="00A02145" w:rsidP="00767347">
      <w:pPr>
        <w:numPr>
          <w:ilvl w:val="1"/>
          <w:numId w:val="4"/>
        </w:numPr>
        <w:spacing w:after="0" w:line="240" w:lineRule="auto"/>
        <w:rPr>
          <w:rFonts w:ascii="Times New Roman" w:hAnsi="Times New Roman" w:cs="Times New Roman"/>
          <w:sz w:val="24"/>
          <w:szCs w:val="24"/>
        </w:rPr>
      </w:pPr>
      <w:r w:rsidRPr="00FA6C5A">
        <w:rPr>
          <w:rFonts w:ascii="Times New Roman" w:hAnsi="Times New Roman" w:cs="Times New Roman"/>
          <w:sz w:val="24"/>
          <w:szCs w:val="24"/>
        </w:rPr>
        <w:t>w takiej sytuacji należy uzyskać zezwolenie Regionalnego Dyrektora Ochrony Środowiska lub Generalnego Dyrektora Ochrony Środowiska na działania dotyczące tych gatunków, np. na zniszczenie porostów chronionych, które rosną na drzewie, usuwanie gniazd czy płoszenie ptaków w miejscach ich rozrodu lub wychowu młodych w okresie lęgowym (przeważnie od 1 marca do 15 października);</w:t>
      </w:r>
      <w:r w:rsidRPr="00FA6C5A">
        <w:rPr>
          <w:rFonts w:ascii="Times New Roman" w:hAnsi="Times New Roman" w:cs="Times New Roman"/>
          <w:sz w:val="24"/>
          <w:szCs w:val="24"/>
        </w:rPr>
        <w:br/>
        <w:t xml:space="preserve">Więcej informacji: </w:t>
      </w:r>
      <w:hyperlink r:id="rId8" w:history="1">
        <w:r w:rsidRPr="00FA6C5A">
          <w:rPr>
            <w:rStyle w:val="Hipercze"/>
            <w:rFonts w:ascii="Times New Roman" w:hAnsi="Times New Roman" w:cs="Times New Roman"/>
            <w:sz w:val="24"/>
            <w:szCs w:val="24"/>
          </w:rPr>
          <w:t>Wycinka drzew lub krzewów a ochrona gatunkowa</w:t>
        </w:r>
      </w:hyperlink>
    </w:p>
    <w:p w:rsidR="00A02145" w:rsidRPr="00FA6C5A" w:rsidRDefault="00A02145" w:rsidP="00767347">
      <w:pPr>
        <w:numPr>
          <w:ilvl w:val="0"/>
          <w:numId w:val="4"/>
        </w:numPr>
        <w:spacing w:after="0" w:line="240" w:lineRule="auto"/>
        <w:rPr>
          <w:rFonts w:ascii="Times New Roman" w:hAnsi="Times New Roman" w:cs="Times New Roman"/>
          <w:sz w:val="24"/>
          <w:szCs w:val="24"/>
        </w:rPr>
      </w:pPr>
      <w:r w:rsidRPr="00FA6C5A">
        <w:rPr>
          <w:rFonts w:ascii="Times New Roman" w:hAnsi="Times New Roman" w:cs="Times New Roman"/>
          <w:sz w:val="24"/>
          <w:szCs w:val="24"/>
        </w:rPr>
        <w:t>jest pomnikiem przyrody lub rośnie na terenie obszarów chronionych - dotyczy to następujących obszarów chronionych:</w:t>
      </w:r>
    </w:p>
    <w:p w:rsidR="00A02145" w:rsidRPr="00FA6C5A" w:rsidRDefault="00A02145" w:rsidP="00767347">
      <w:pPr>
        <w:numPr>
          <w:ilvl w:val="1"/>
          <w:numId w:val="4"/>
        </w:numPr>
        <w:spacing w:after="0" w:line="240" w:lineRule="auto"/>
        <w:rPr>
          <w:rFonts w:ascii="Times New Roman" w:hAnsi="Times New Roman" w:cs="Times New Roman"/>
          <w:sz w:val="24"/>
          <w:szCs w:val="24"/>
        </w:rPr>
      </w:pPr>
      <w:r w:rsidRPr="00FA6C5A">
        <w:rPr>
          <w:rFonts w:ascii="Times New Roman" w:hAnsi="Times New Roman" w:cs="Times New Roman"/>
          <w:sz w:val="24"/>
          <w:szCs w:val="24"/>
        </w:rPr>
        <w:t>parku narodowego,</w:t>
      </w:r>
    </w:p>
    <w:p w:rsidR="00A02145" w:rsidRPr="00FA6C5A" w:rsidRDefault="00A02145" w:rsidP="00767347">
      <w:pPr>
        <w:numPr>
          <w:ilvl w:val="1"/>
          <w:numId w:val="4"/>
        </w:numPr>
        <w:spacing w:after="0" w:line="240" w:lineRule="auto"/>
        <w:rPr>
          <w:rFonts w:ascii="Times New Roman" w:hAnsi="Times New Roman" w:cs="Times New Roman"/>
          <w:sz w:val="24"/>
          <w:szCs w:val="24"/>
        </w:rPr>
      </w:pPr>
      <w:r w:rsidRPr="00FA6C5A">
        <w:rPr>
          <w:rFonts w:ascii="Times New Roman" w:hAnsi="Times New Roman" w:cs="Times New Roman"/>
          <w:sz w:val="24"/>
          <w:szCs w:val="24"/>
        </w:rPr>
        <w:t>rezerwatu przyrody,</w:t>
      </w:r>
    </w:p>
    <w:p w:rsidR="00A02145" w:rsidRPr="00FA6C5A" w:rsidRDefault="00A02145" w:rsidP="00767347">
      <w:pPr>
        <w:numPr>
          <w:ilvl w:val="1"/>
          <w:numId w:val="4"/>
        </w:numPr>
        <w:spacing w:after="0" w:line="240" w:lineRule="auto"/>
        <w:rPr>
          <w:rFonts w:ascii="Times New Roman" w:hAnsi="Times New Roman" w:cs="Times New Roman"/>
          <w:sz w:val="24"/>
          <w:szCs w:val="24"/>
        </w:rPr>
      </w:pPr>
      <w:r w:rsidRPr="00FA6C5A">
        <w:rPr>
          <w:rFonts w:ascii="Times New Roman" w:hAnsi="Times New Roman" w:cs="Times New Roman"/>
          <w:sz w:val="24"/>
          <w:szCs w:val="24"/>
        </w:rPr>
        <w:t>obszaru Natura 2000 (jeżeli wycinka mogłaby znacząco negatywnie oddziaływać na cele ochrony obszaru Natura 2000),</w:t>
      </w:r>
    </w:p>
    <w:p w:rsidR="00A02145" w:rsidRPr="00FA6C5A" w:rsidRDefault="00A02145" w:rsidP="00767347">
      <w:pPr>
        <w:numPr>
          <w:ilvl w:val="1"/>
          <w:numId w:val="4"/>
        </w:numPr>
        <w:spacing w:after="0" w:line="240" w:lineRule="auto"/>
        <w:rPr>
          <w:rFonts w:ascii="Times New Roman" w:hAnsi="Times New Roman" w:cs="Times New Roman"/>
          <w:sz w:val="24"/>
          <w:szCs w:val="24"/>
        </w:rPr>
      </w:pPr>
      <w:r w:rsidRPr="00FA6C5A">
        <w:rPr>
          <w:rFonts w:ascii="Times New Roman" w:hAnsi="Times New Roman" w:cs="Times New Roman"/>
          <w:sz w:val="24"/>
          <w:szCs w:val="24"/>
        </w:rPr>
        <w:t>stanowiska dokumentacyjnego,</w:t>
      </w:r>
    </w:p>
    <w:p w:rsidR="00A02145" w:rsidRPr="00FA6C5A" w:rsidRDefault="00A02145" w:rsidP="00767347">
      <w:pPr>
        <w:numPr>
          <w:ilvl w:val="1"/>
          <w:numId w:val="4"/>
        </w:numPr>
        <w:spacing w:after="0" w:line="240" w:lineRule="auto"/>
        <w:rPr>
          <w:rFonts w:ascii="Times New Roman" w:hAnsi="Times New Roman" w:cs="Times New Roman"/>
          <w:sz w:val="24"/>
          <w:szCs w:val="24"/>
        </w:rPr>
      </w:pPr>
      <w:r w:rsidRPr="00FA6C5A">
        <w:rPr>
          <w:rFonts w:ascii="Times New Roman" w:hAnsi="Times New Roman" w:cs="Times New Roman"/>
          <w:sz w:val="24"/>
          <w:szCs w:val="24"/>
        </w:rPr>
        <w:t>użytku ekologicznego,</w:t>
      </w:r>
    </w:p>
    <w:p w:rsidR="00A02145" w:rsidRPr="00FA6C5A" w:rsidRDefault="00A02145" w:rsidP="00767347">
      <w:pPr>
        <w:numPr>
          <w:ilvl w:val="1"/>
          <w:numId w:val="4"/>
        </w:numPr>
        <w:spacing w:after="0" w:line="240" w:lineRule="auto"/>
        <w:rPr>
          <w:rFonts w:ascii="Times New Roman" w:hAnsi="Times New Roman" w:cs="Times New Roman"/>
          <w:sz w:val="24"/>
          <w:szCs w:val="24"/>
        </w:rPr>
      </w:pPr>
      <w:r w:rsidRPr="00FA6C5A">
        <w:rPr>
          <w:rFonts w:ascii="Times New Roman" w:hAnsi="Times New Roman" w:cs="Times New Roman"/>
          <w:sz w:val="24"/>
          <w:szCs w:val="24"/>
        </w:rPr>
        <w:t>zespołu przyrodniczo-krajobrazowego;</w:t>
      </w:r>
      <w:r w:rsidRPr="00FA6C5A">
        <w:rPr>
          <w:rFonts w:ascii="Times New Roman" w:hAnsi="Times New Roman" w:cs="Times New Roman"/>
          <w:sz w:val="24"/>
          <w:szCs w:val="24"/>
        </w:rPr>
        <w:br/>
        <w:t xml:space="preserve">Więcej informacji: </w:t>
      </w:r>
      <w:hyperlink r:id="rId9" w:history="1">
        <w:r w:rsidRPr="00FA6C5A">
          <w:rPr>
            <w:rStyle w:val="Hipercze"/>
            <w:rFonts w:ascii="Times New Roman" w:hAnsi="Times New Roman" w:cs="Times New Roman"/>
            <w:sz w:val="24"/>
            <w:szCs w:val="24"/>
          </w:rPr>
          <w:t>Wycinka drzew lub krzewów a ochrona obszarowa i inne obiekty chronione</w:t>
        </w:r>
      </w:hyperlink>
    </w:p>
    <w:p w:rsidR="00A02145" w:rsidRPr="00FA6C5A" w:rsidRDefault="00A02145" w:rsidP="00767347">
      <w:pPr>
        <w:numPr>
          <w:ilvl w:val="0"/>
          <w:numId w:val="4"/>
        </w:numPr>
        <w:spacing w:after="0" w:line="240" w:lineRule="auto"/>
        <w:rPr>
          <w:rFonts w:ascii="Times New Roman" w:hAnsi="Times New Roman" w:cs="Times New Roman"/>
          <w:sz w:val="24"/>
          <w:szCs w:val="24"/>
        </w:rPr>
      </w:pPr>
      <w:r w:rsidRPr="00FA6C5A">
        <w:rPr>
          <w:rFonts w:ascii="Times New Roman" w:hAnsi="Times New Roman" w:cs="Times New Roman"/>
          <w:sz w:val="24"/>
          <w:szCs w:val="24"/>
        </w:rPr>
        <w:t>jest zlokalizowane na nieruchomości objętej ochroną konserwatora zabytków;</w:t>
      </w:r>
      <w:r w:rsidRPr="00FA6C5A">
        <w:rPr>
          <w:rFonts w:ascii="Times New Roman" w:hAnsi="Times New Roman" w:cs="Times New Roman"/>
          <w:sz w:val="24"/>
          <w:szCs w:val="24"/>
        </w:rPr>
        <w:br/>
        <w:t xml:space="preserve">Więcej informacji: </w:t>
      </w:r>
      <w:hyperlink r:id="rId10" w:history="1">
        <w:r w:rsidRPr="00FA6C5A">
          <w:rPr>
            <w:rStyle w:val="Hipercze"/>
            <w:rFonts w:ascii="Times New Roman" w:hAnsi="Times New Roman" w:cs="Times New Roman"/>
            <w:sz w:val="24"/>
            <w:szCs w:val="24"/>
          </w:rPr>
          <w:t>Wycinka drzew lub krzewów na nieruchomościach objętych ochroną konserwatora zabytków</w:t>
        </w:r>
      </w:hyperlink>
    </w:p>
    <w:p w:rsidR="00A02145" w:rsidRPr="00FA6C5A" w:rsidRDefault="00A02145" w:rsidP="00767347">
      <w:pPr>
        <w:spacing w:after="0" w:line="240" w:lineRule="auto"/>
        <w:rPr>
          <w:rFonts w:ascii="Times New Roman" w:hAnsi="Times New Roman" w:cs="Times New Roman"/>
          <w:sz w:val="24"/>
          <w:szCs w:val="24"/>
        </w:rPr>
      </w:pPr>
      <w:r w:rsidRPr="00FA6C5A">
        <w:rPr>
          <w:rFonts w:ascii="Times New Roman" w:hAnsi="Times New Roman" w:cs="Times New Roman"/>
          <w:b/>
          <w:bCs/>
          <w:sz w:val="24"/>
          <w:szCs w:val="24"/>
        </w:rPr>
        <w:t>OPŁATY</w:t>
      </w:r>
    </w:p>
    <w:p w:rsidR="00A02145" w:rsidRPr="00FA6C5A" w:rsidRDefault="00A02145" w:rsidP="00767347">
      <w:pPr>
        <w:numPr>
          <w:ilvl w:val="0"/>
          <w:numId w:val="5"/>
        </w:numPr>
        <w:spacing w:after="0" w:line="240" w:lineRule="auto"/>
        <w:rPr>
          <w:rFonts w:ascii="Times New Roman" w:hAnsi="Times New Roman" w:cs="Times New Roman"/>
          <w:sz w:val="24"/>
          <w:szCs w:val="24"/>
        </w:rPr>
      </w:pPr>
      <w:r w:rsidRPr="00FA6C5A">
        <w:rPr>
          <w:rFonts w:ascii="Times New Roman" w:hAnsi="Times New Roman" w:cs="Times New Roman"/>
          <w:sz w:val="24"/>
          <w:szCs w:val="24"/>
        </w:rPr>
        <w:t>opłatę za usunięcie drzewa ustala się mnożąc liczbę centymetrów obwodu pnia drzewa mierzonego na wysokości 130 cm i stawkę opłaty;</w:t>
      </w:r>
    </w:p>
    <w:p w:rsidR="00A02145" w:rsidRPr="00FA6C5A" w:rsidRDefault="00A02145" w:rsidP="00767347">
      <w:pPr>
        <w:numPr>
          <w:ilvl w:val="0"/>
          <w:numId w:val="5"/>
        </w:numPr>
        <w:spacing w:after="0" w:line="240" w:lineRule="auto"/>
        <w:rPr>
          <w:rFonts w:ascii="Times New Roman" w:hAnsi="Times New Roman" w:cs="Times New Roman"/>
          <w:sz w:val="24"/>
          <w:szCs w:val="24"/>
        </w:rPr>
      </w:pPr>
      <w:r w:rsidRPr="00FA6C5A">
        <w:rPr>
          <w:rFonts w:ascii="Times New Roman" w:hAnsi="Times New Roman" w:cs="Times New Roman"/>
          <w:sz w:val="24"/>
          <w:szCs w:val="24"/>
        </w:rPr>
        <w:lastRenderedPageBreak/>
        <w:t>opłatę za usunięcie krzewu ustala się mnożąc liczbę metrów kwadratowych powierzchni gruntu pokrytej usuwanymi krzewami i stawkę opłaty;</w:t>
      </w:r>
    </w:p>
    <w:p w:rsidR="002A321D" w:rsidRPr="00FA6C5A" w:rsidRDefault="00A02145" w:rsidP="00767347">
      <w:pPr>
        <w:numPr>
          <w:ilvl w:val="0"/>
          <w:numId w:val="5"/>
        </w:numPr>
        <w:spacing w:after="0" w:line="240" w:lineRule="auto"/>
        <w:rPr>
          <w:rFonts w:ascii="Times New Roman" w:hAnsi="Times New Roman" w:cs="Times New Roman"/>
          <w:sz w:val="24"/>
          <w:szCs w:val="24"/>
        </w:rPr>
      </w:pPr>
      <w:r w:rsidRPr="00FA6C5A">
        <w:rPr>
          <w:rFonts w:ascii="Times New Roman" w:hAnsi="Times New Roman" w:cs="Times New Roman"/>
          <w:sz w:val="24"/>
          <w:szCs w:val="24"/>
        </w:rPr>
        <w:t xml:space="preserve">wysokość stawek opłat określa </w:t>
      </w:r>
      <w:r w:rsidRPr="00FA6C5A">
        <w:rPr>
          <w:rFonts w:ascii="Times New Roman" w:hAnsi="Times New Roman" w:cs="Times New Roman"/>
          <w:b/>
          <w:bCs/>
          <w:sz w:val="24"/>
          <w:szCs w:val="24"/>
        </w:rPr>
        <w:t>Minister Środowiska w drodze rozporządzenia</w:t>
      </w:r>
    </w:p>
    <w:p w:rsidR="00A02145" w:rsidRPr="00FA6C5A" w:rsidRDefault="00A02145" w:rsidP="00767347">
      <w:pPr>
        <w:numPr>
          <w:ilvl w:val="0"/>
          <w:numId w:val="5"/>
        </w:numPr>
        <w:spacing w:after="0" w:line="240" w:lineRule="auto"/>
        <w:rPr>
          <w:rFonts w:ascii="Times New Roman" w:hAnsi="Times New Roman" w:cs="Times New Roman"/>
          <w:sz w:val="24"/>
          <w:szCs w:val="24"/>
        </w:rPr>
      </w:pPr>
      <w:r w:rsidRPr="00FA6C5A">
        <w:rPr>
          <w:rFonts w:ascii="Times New Roman" w:hAnsi="Times New Roman" w:cs="Times New Roman"/>
          <w:sz w:val="24"/>
          <w:szCs w:val="24"/>
        </w:rPr>
        <w:t>nie pobiera się opłat za usuwanie drzew i krzewów w celu przywrócenia gruntów nieużytkowanych do użytkowania innego niż rolnicze, zgodnego z przeznaczeniem terenu, określonym w miejscowym planie zagospodarowania przestrzennego lub decyzji o warunkach zabudowy i zagospodarowania terenu: w tym przypadku dla drzew zwolnienie z opłat obowiązuje, jeśli obwód pnia mierzonego na wysokości 130 cm nie przekracza:</w:t>
      </w:r>
    </w:p>
    <w:p w:rsidR="00A02145" w:rsidRPr="00FA6C5A" w:rsidRDefault="00A02145" w:rsidP="00767347">
      <w:pPr>
        <w:numPr>
          <w:ilvl w:val="1"/>
          <w:numId w:val="5"/>
        </w:numPr>
        <w:spacing w:after="0" w:line="240" w:lineRule="auto"/>
        <w:rPr>
          <w:rFonts w:ascii="Times New Roman" w:hAnsi="Times New Roman" w:cs="Times New Roman"/>
          <w:sz w:val="24"/>
          <w:szCs w:val="24"/>
        </w:rPr>
      </w:pPr>
      <w:r w:rsidRPr="00FA6C5A">
        <w:rPr>
          <w:rFonts w:ascii="Times New Roman" w:hAnsi="Times New Roman" w:cs="Times New Roman"/>
          <w:sz w:val="24"/>
          <w:szCs w:val="24"/>
        </w:rPr>
        <w:t xml:space="preserve">120 cm – dotyczy topoli, wierzb, kasztanowca zwyczajnego, klonu jesionolistnego, klonu srebrzystego, robinii akacjowej oraz platanu </w:t>
      </w:r>
      <w:proofErr w:type="spellStart"/>
      <w:r w:rsidRPr="00FA6C5A">
        <w:rPr>
          <w:rFonts w:ascii="Times New Roman" w:hAnsi="Times New Roman" w:cs="Times New Roman"/>
          <w:sz w:val="24"/>
          <w:szCs w:val="24"/>
        </w:rPr>
        <w:t>klonolistnego</w:t>
      </w:r>
      <w:proofErr w:type="spellEnd"/>
      <w:r w:rsidRPr="00FA6C5A">
        <w:rPr>
          <w:rFonts w:ascii="Times New Roman" w:hAnsi="Times New Roman" w:cs="Times New Roman"/>
          <w:sz w:val="24"/>
          <w:szCs w:val="24"/>
        </w:rPr>
        <w:t>,</w:t>
      </w:r>
    </w:p>
    <w:p w:rsidR="00A02145" w:rsidRPr="00FA6C5A" w:rsidRDefault="00A02145" w:rsidP="00767347">
      <w:pPr>
        <w:numPr>
          <w:ilvl w:val="1"/>
          <w:numId w:val="5"/>
        </w:numPr>
        <w:spacing w:after="0" w:line="240" w:lineRule="auto"/>
        <w:rPr>
          <w:rFonts w:ascii="Times New Roman" w:hAnsi="Times New Roman" w:cs="Times New Roman"/>
          <w:sz w:val="24"/>
          <w:szCs w:val="24"/>
        </w:rPr>
      </w:pPr>
      <w:r w:rsidRPr="00FA6C5A">
        <w:rPr>
          <w:rFonts w:ascii="Times New Roman" w:hAnsi="Times New Roman" w:cs="Times New Roman"/>
          <w:sz w:val="24"/>
          <w:szCs w:val="24"/>
        </w:rPr>
        <w:t>80 cm – dotyczy pozostałych gatunków drzew;</w:t>
      </w:r>
    </w:p>
    <w:p w:rsidR="00A02145" w:rsidRPr="00FA6C5A" w:rsidRDefault="00A02145" w:rsidP="00767347">
      <w:pPr>
        <w:numPr>
          <w:ilvl w:val="0"/>
          <w:numId w:val="5"/>
        </w:numPr>
        <w:spacing w:after="0" w:line="240" w:lineRule="auto"/>
        <w:rPr>
          <w:rFonts w:ascii="Times New Roman" w:hAnsi="Times New Roman" w:cs="Times New Roman"/>
          <w:sz w:val="24"/>
          <w:szCs w:val="24"/>
        </w:rPr>
      </w:pPr>
      <w:r w:rsidRPr="00FA6C5A">
        <w:rPr>
          <w:rFonts w:ascii="Times New Roman" w:hAnsi="Times New Roman" w:cs="Times New Roman"/>
          <w:sz w:val="24"/>
          <w:szCs w:val="24"/>
        </w:rPr>
        <w:t>dla krzewu lub krzewów rosnących w skupiskach zwolnienie z opłat obowiązuje, jeśli pokrywają grunt o powierzchni do 50 m</w:t>
      </w:r>
      <w:r w:rsidRPr="00FA6C5A">
        <w:rPr>
          <w:rFonts w:ascii="Times New Roman" w:hAnsi="Times New Roman" w:cs="Times New Roman"/>
          <w:sz w:val="24"/>
          <w:szCs w:val="24"/>
          <w:vertAlign w:val="superscript"/>
        </w:rPr>
        <w:t>2</w:t>
      </w:r>
      <w:r w:rsidRPr="00FA6C5A">
        <w:rPr>
          <w:rFonts w:ascii="Times New Roman" w:hAnsi="Times New Roman" w:cs="Times New Roman"/>
          <w:sz w:val="24"/>
          <w:szCs w:val="24"/>
        </w:rPr>
        <w:t>.</w:t>
      </w:r>
    </w:p>
    <w:p w:rsidR="00B13991" w:rsidRPr="00FA6C5A" w:rsidRDefault="00FB1F05" w:rsidP="00767347">
      <w:pPr>
        <w:spacing w:after="0" w:line="240" w:lineRule="auto"/>
        <w:rPr>
          <w:rFonts w:ascii="Times New Roman" w:hAnsi="Times New Roman" w:cs="Times New Roman"/>
          <w:sz w:val="24"/>
          <w:szCs w:val="24"/>
        </w:rPr>
      </w:pPr>
      <w:hyperlink r:id="rId11" w:history="1">
        <w:r w:rsidR="00A02145" w:rsidRPr="00FA6C5A">
          <w:rPr>
            <w:rStyle w:val="Hipercze"/>
            <w:rFonts w:ascii="Times New Roman" w:hAnsi="Times New Roman" w:cs="Times New Roman"/>
            <w:sz w:val="24"/>
            <w:szCs w:val="24"/>
          </w:rPr>
          <w:t>Wszystkie sytuacje, w których nie jest pobierana opłata zawiera art. 86 ust. 1 ustawy o ochronie przyrody</w:t>
        </w:r>
      </w:hyperlink>
      <w:r w:rsidR="00A02145" w:rsidRPr="00FA6C5A">
        <w:rPr>
          <w:rFonts w:ascii="Times New Roman" w:hAnsi="Times New Roman" w:cs="Times New Roman"/>
          <w:sz w:val="24"/>
          <w:szCs w:val="24"/>
        </w:rPr>
        <w:t xml:space="preserve">. </w:t>
      </w:r>
    </w:p>
    <w:p w:rsidR="00A02145" w:rsidRPr="00FA6C5A" w:rsidRDefault="00A02145" w:rsidP="00767347">
      <w:pPr>
        <w:spacing w:after="0" w:line="240" w:lineRule="auto"/>
        <w:rPr>
          <w:rFonts w:ascii="Times New Roman" w:hAnsi="Times New Roman" w:cs="Times New Roman"/>
          <w:sz w:val="24"/>
          <w:szCs w:val="24"/>
        </w:rPr>
      </w:pPr>
      <w:r w:rsidRPr="00FA6C5A">
        <w:rPr>
          <w:rFonts w:ascii="Times New Roman" w:hAnsi="Times New Roman" w:cs="Times New Roman"/>
          <w:b/>
          <w:bCs/>
          <w:sz w:val="24"/>
          <w:szCs w:val="24"/>
        </w:rPr>
        <w:t>KARY</w:t>
      </w:r>
    </w:p>
    <w:p w:rsidR="00A02145" w:rsidRPr="00FA6C5A" w:rsidRDefault="00A02145" w:rsidP="00767347">
      <w:pPr>
        <w:numPr>
          <w:ilvl w:val="0"/>
          <w:numId w:val="6"/>
        </w:numPr>
        <w:spacing w:after="0" w:line="240" w:lineRule="auto"/>
        <w:rPr>
          <w:rFonts w:ascii="Times New Roman" w:hAnsi="Times New Roman" w:cs="Times New Roman"/>
          <w:sz w:val="24"/>
          <w:szCs w:val="24"/>
        </w:rPr>
      </w:pPr>
      <w:r w:rsidRPr="00FA6C5A">
        <w:rPr>
          <w:rFonts w:ascii="Times New Roman" w:hAnsi="Times New Roman" w:cs="Times New Roman"/>
          <w:sz w:val="24"/>
          <w:szCs w:val="24"/>
        </w:rPr>
        <w:t>administracyjną karę pieniężną za usunięcie drzew lub krzewów bez zezwolenia lub zgody posiadacza nieruchomości, bądź za zniszczenie drzew, ustala się jak dotychczas w wysokości dwukrotnej opłaty za usunięcie drzewa lub krzewu;</w:t>
      </w:r>
    </w:p>
    <w:p w:rsidR="00A02145" w:rsidRPr="00FA6C5A" w:rsidRDefault="00A02145" w:rsidP="00767347">
      <w:pPr>
        <w:numPr>
          <w:ilvl w:val="0"/>
          <w:numId w:val="6"/>
        </w:numPr>
        <w:spacing w:after="0" w:line="240" w:lineRule="auto"/>
        <w:rPr>
          <w:rFonts w:ascii="Times New Roman" w:hAnsi="Times New Roman" w:cs="Times New Roman"/>
          <w:sz w:val="24"/>
          <w:szCs w:val="24"/>
        </w:rPr>
      </w:pPr>
      <w:r w:rsidRPr="00FA6C5A">
        <w:rPr>
          <w:rFonts w:ascii="Times New Roman" w:hAnsi="Times New Roman" w:cs="Times New Roman"/>
          <w:b/>
          <w:bCs/>
          <w:sz w:val="24"/>
          <w:szCs w:val="24"/>
        </w:rPr>
        <w:t>dodatkowo wprowadzono karę za usunięcie drzewa bez dokonania wymaganego zgłoszenia oraz za usunięcie drzewa pomimo sprzeciwu organu i bez zezwolenia - w wysokości dwukrotnej opłaty za usunięcie drzewa;</w:t>
      </w:r>
    </w:p>
    <w:p w:rsidR="00A02145" w:rsidRPr="00FA6C5A" w:rsidRDefault="00A02145" w:rsidP="00767347">
      <w:pPr>
        <w:numPr>
          <w:ilvl w:val="0"/>
          <w:numId w:val="6"/>
        </w:numPr>
        <w:spacing w:after="0" w:line="240" w:lineRule="auto"/>
        <w:rPr>
          <w:rFonts w:ascii="Times New Roman" w:hAnsi="Times New Roman" w:cs="Times New Roman"/>
          <w:sz w:val="24"/>
          <w:szCs w:val="24"/>
        </w:rPr>
      </w:pPr>
      <w:r w:rsidRPr="00FA6C5A">
        <w:rPr>
          <w:rFonts w:ascii="Times New Roman" w:hAnsi="Times New Roman" w:cs="Times New Roman"/>
          <w:sz w:val="24"/>
          <w:szCs w:val="24"/>
        </w:rPr>
        <w:t>w przypadku, w którym usunięcie drzewa lub krzewu jest zwolnione z obowiązku uiszczenia opłaty, administracyjną karę pieniężną ustala się w wysokości takiej opłaty, która byłaby ponoszona gdyby takiego zwolnienia nie było (art. 89 ustawy o ochronie przyrody).</w:t>
      </w:r>
    </w:p>
    <w:p w:rsidR="00A02E9C" w:rsidRPr="00FA6C5A" w:rsidRDefault="00A02E9C" w:rsidP="00767347">
      <w:pPr>
        <w:spacing w:after="0" w:line="240" w:lineRule="auto"/>
        <w:rPr>
          <w:rFonts w:ascii="Times New Roman" w:hAnsi="Times New Roman" w:cs="Times New Roman"/>
          <w:sz w:val="24"/>
          <w:szCs w:val="24"/>
        </w:rPr>
      </w:pPr>
    </w:p>
    <w:sectPr w:rsidR="00A02E9C" w:rsidRPr="00FA6C5A" w:rsidSect="00A02E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B6AEF"/>
    <w:multiLevelType w:val="multilevel"/>
    <w:tmpl w:val="2A463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1C1D26"/>
    <w:multiLevelType w:val="multilevel"/>
    <w:tmpl w:val="F41E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A51623E"/>
    <w:multiLevelType w:val="multilevel"/>
    <w:tmpl w:val="6828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6221F7"/>
    <w:multiLevelType w:val="multilevel"/>
    <w:tmpl w:val="768C4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3112D21"/>
    <w:multiLevelType w:val="multilevel"/>
    <w:tmpl w:val="2888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E23BAD"/>
    <w:multiLevelType w:val="multilevel"/>
    <w:tmpl w:val="5B703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A02145"/>
    <w:rsid w:val="0012339D"/>
    <w:rsid w:val="00274D48"/>
    <w:rsid w:val="002A321D"/>
    <w:rsid w:val="004C545A"/>
    <w:rsid w:val="00767347"/>
    <w:rsid w:val="00A02145"/>
    <w:rsid w:val="00A02E9C"/>
    <w:rsid w:val="00B13991"/>
    <w:rsid w:val="00B267B1"/>
    <w:rsid w:val="00FA6C5A"/>
    <w:rsid w:val="00FB1F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02E9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021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0661006">
      <w:bodyDiv w:val="1"/>
      <w:marLeft w:val="0"/>
      <w:marRight w:val="0"/>
      <w:marTop w:val="0"/>
      <w:marBottom w:val="0"/>
      <w:divBdr>
        <w:top w:val="none" w:sz="0" w:space="0" w:color="auto"/>
        <w:left w:val="none" w:sz="0" w:space="0" w:color="auto"/>
        <w:bottom w:val="none" w:sz="0" w:space="0" w:color="auto"/>
        <w:right w:val="none" w:sz="0" w:space="0" w:color="auto"/>
      </w:divBdr>
      <w:divsChild>
        <w:div w:id="1603295093">
          <w:marLeft w:val="0"/>
          <w:marRight w:val="0"/>
          <w:marTop w:val="0"/>
          <w:marBottom w:val="0"/>
          <w:divBdr>
            <w:top w:val="none" w:sz="0" w:space="0" w:color="auto"/>
            <w:left w:val="none" w:sz="0" w:space="0" w:color="auto"/>
            <w:bottom w:val="none" w:sz="0" w:space="0" w:color="auto"/>
            <w:right w:val="none" w:sz="0" w:space="0" w:color="auto"/>
          </w:divBdr>
        </w:div>
        <w:div w:id="220138624">
          <w:marLeft w:val="0"/>
          <w:marRight w:val="0"/>
          <w:marTop w:val="0"/>
          <w:marBottom w:val="0"/>
          <w:divBdr>
            <w:top w:val="none" w:sz="0" w:space="0" w:color="auto"/>
            <w:left w:val="none" w:sz="0" w:space="0" w:color="auto"/>
            <w:bottom w:val="none" w:sz="0" w:space="0" w:color="auto"/>
            <w:right w:val="none" w:sz="0" w:space="0" w:color="auto"/>
          </w:divBdr>
        </w:div>
      </w:divsChild>
    </w:div>
    <w:div w:id="1528715005">
      <w:bodyDiv w:val="1"/>
      <w:marLeft w:val="0"/>
      <w:marRight w:val="0"/>
      <w:marTop w:val="0"/>
      <w:marBottom w:val="0"/>
      <w:divBdr>
        <w:top w:val="none" w:sz="0" w:space="0" w:color="auto"/>
        <w:left w:val="none" w:sz="0" w:space="0" w:color="auto"/>
        <w:bottom w:val="none" w:sz="0" w:space="0" w:color="auto"/>
        <w:right w:val="none" w:sz="0" w:space="0" w:color="auto"/>
      </w:divBdr>
      <w:divsChild>
        <w:div w:id="780414358">
          <w:marLeft w:val="0"/>
          <w:marRight w:val="0"/>
          <w:marTop w:val="0"/>
          <w:marBottom w:val="0"/>
          <w:divBdr>
            <w:top w:val="none" w:sz="0" w:space="0" w:color="auto"/>
            <w:left w:val="none" w:sz="0" w:space="0" w:color="auto"/>
            <w:bottom w:val="none" w:sz="0" w:space="0" w:color="auto"/>
            <w:right w:val="none" w:sz="0" w:space="0" w:color="auto"/>
          </w:divBdr>
        </w:div>
        <w:div w:id="2067144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dos.gov.pl/wycinka-drzew-lub-krzewow-a-ochrona-gatunkow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dos.gov.pl/wycinka-drzew-lub-krzewow-a-ochrona-obszarowa-i-inne-obiekty-chronio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dos.gov.pl/sytuacje-w-ktorych-nie-jest-wymagane-zezwolenie" TargetMode="External"/><Relationship Id="rId11" Type="http://schemas.openxmlformats.org/officeDocument/2006/relationships/hyperlink" Target="http://www.gdos.gov.pl/sytuacje-w-ktorych-nie-jest-pobierana-oplata" TargetMode="External"/><Relationship Id="rId5" Type="http://schemas.openxmlformats.org/officeDocument/2006/relationships/hyperlink" Target="http://isap.sejm.gov.pl/DetailsServlet?id=WDU20170001074" TargetMode="External"/><Relationship Id="rId10" Type="http://schemas.openxmlformats.org/officeDocument/2006/relationships/hyperlink" Target="http://www.gdos.gov.pl/wycinka_drzew_lub_krzewow_na_nieruchomosciach_objetych_ochrona_konserwatora_zabytkow" TargetMode="External"/><Relationship Id="rId4" Type="http://schemas.openxmlformats.org/officeDocument/2006/relationships/webSettings" Target="webSettings.xml"/><Relationship Id="rId9" Type="http://schemas.openxmlformats.org/officeDocument/2006/relationships/hyperlink" Target="http://www.gdos.gov.pl/wycinka-drzew-lub-krzewow-a-ochrona-obszarowa-i-inne-obiekty-chronio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1198</Words>
  <Characters>7192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cp:lastModifiedBy>
  <cp:revision>3</cp:revision>
  <dcterms:created xsi:type="dcterms:W3CDTF">2017-06-26T12:57:00Z</dcterms:created>
  <dcterms:modified xsi:type="dcterms:W3CDTF">2017-06-26T13:31:00Z</dcterms:modified>
</cp:coreProperties>
</file>