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171A1D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ZAŁĄCZNIK NR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Oznaczenie sprawy: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RGG.2711.</w:t>
            </w:r>
            <w:r w:rsidR="00E142C1"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.201</w:t>
            </w:r>
            <w:r w:rsidR="00AA5423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r w:rsidR="00FC6A81">
              <w:rPr>
                <w:rFonts w:ascii="Times New Roman" w:hAnsi="Times New Roman"/>
                <w:spacing w:val="-6"/>
                <w:sz w:val="24"/>
                <w:szCs w:val="24"/>
              </w:rPr>
              <w:t>ASO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171A1D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nazwa (firma) wykonawcy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WYKAZ OSÓB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które będą wykonywać zamówienie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dotyczy postępowania: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A5423" w:rsidRDefault="00AA5423" w:rsidP="00AA5423">
            <w:pPr>
              <w:tabs>
                <w:tab w:val="left" w:pos="360"/>
                <w:tab w:val="left" w:pos="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7041">
              <w:rPr>
                <w:b/>
                <w:bCs/>
                <w:sz w:val="28"/>
                <w:szCs w:val="28"/>
              </w:rPr>
              <w:t>Stworzenie kompleksowego systemu publicznego transportu zbiorowego poprzez poprawę infrastruktury obsługi pasażerskiej w gminie Sośnicowice</w:t>
            </w:r>
            <w:r>
              <w:rPr>
                <w:b/>
                <w:bCs/>
                <w:sz w:val="28"/>
                <w:szCs w:val="28"/>
              </w:rPr>
              <w:t xml:space="preserve"> - PROJEKT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Wykaz osób wymagany jest w celu potwierdzenia warunku określonego w specyfikacji istotnych warunków zamówienia/zaproszeniu.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0"/>
              <w:gridCol w:w="2460"/>
              <w:gridCol w:w="2543"/>
              <w:gridCol w:w="2090"/>
              <w:gridCol w:w="1610"/>
            </w:tblGrid>
            <w:tr w:rsidR="007820F4" w:rsidRPr="00171A1D" w:rsidTr="006C730E">
              <w:trPr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1C315A">
                    <w:rPr>
                      <w:rFonts w:ascii="Times New Roman" w:eastAsia="Times New Roman" w:hAnsi="Times New Roman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</w:rPr>
              <w:t>Wykonawca może polegać na osobach zdolnych do wykonania zamówienia innych podmiotów, niezależnie od charakteru prawnego łączących go z nimi stosunków. Wykonawca w takiej sytua</w:t>
            </w:r>
            <w:r>
              <w:rPr>
                <w:rFonts w:ascii="Times New Roman" w:eastAsia="Times New Roman" w:hAnsi="Times New Roman"/>
              </w:rPr>
              <w:t>cji zobowiązany jest udowodnić Z</w:t>
            </w:r>
            <w:r w:rsidRPr="001C315A">
              <w:rPr>
                <w:rFonts w:ascii="Times New Roman" w:eastAsia="Times New Roman" w:hAnsi="Times New Roman"/>
              </w:rPr>
              <w:t>amawiającemu, iż będzie dysponował zasobami niezbędnymi do realizacji zamówienia, w szczególności przedstawiając w tym celu pisemne zobowiązanie tych podmiotów do oddania mu do dyspozycji niezbędnych zasobów na okres korzystania z nich przy wykonaniu zamówienia.</w:t>
            </w:r>
          </w:p>
          <w:p w:rsidR="007820F4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  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171A1D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imię i nazwisko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podpis W</w:t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ykonawcy lub osoby upoważnionej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:rsidR="007820F4" w:rsidRPr="00171A1D" w:rsidRDefault="007820F4" w:rsidP="007820F4">
      <w:pPr>
        <w:rPr>
          <w:sz w:val="18"/>
          <w:szCs w:val="18"/>
        </w:rPr>
      </w:pPr>
    </w:p>
    <w:p w:rsidR="005D1BE9" w:rsidRDefault="005D1BE9"/>
    <w:sectPr w:rsidR="005D1BE9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9DC" w:rsidRDefault="003709DC" w:rsidP="002F2652">
      <w:pPr>
        <w:spacing w:after="0" w:line="240" w:lineRule="auto"/>
      </w:pPr>
      <w:r>
        <w:separator/>
      </w:r>
    </w:p>
  </w:endnote>
  <w:endnote w:type="continuationSeparator" w:id="1">
    <w:p w:rsidR="003709DC" w:rsidRDefault="003709DC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9DC" w:rsidRDefault="003709DC" w:rsidP="002F2652">
      <w:pPr>
        <w:spacing w:after="0" w:line="240" w:lineRule="auto"/>
      </w:pPr>
      <w:r>
        <w:separator/>
      </w:r>
    </w:p>
  </w:footnote>
  <w:footnote w:type="continuationSeparator" w:id="1">
    <w:p w:rsidR="003709DC" w:rsidRDefault="003709DC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C1" w:rsidRPr="00EA7F4E" w:rsidRDefault="0078073E" w:rsidP="00E142C1">
    <w:pPr>
      <w:tabs>
        <w:tab w:val="left" w:pos="360"/>
        <w:tab w:val="left" w:pos="420"/>
      </w:tabs>
      <w:jc w:val="center"/>
      <w:rPr>
        <w:b/>
        <w:bCs/>
        <w:color w:val="000000"/>
        <w:sz w:val="28"/>
        <w:szCs w:val="28"/>
      </w:rPr>
    </w:pPr>
    <w:r w:rsidRPr="0078073E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5D1BE9">
      <w:rPr>
        <w:rFonts w:ascii="Times New Roman" w:hAnsi="Times New Roman"/>
        <w:sz w:val="20"/>
        <w:szCs w:val="20"/>
      </w:rPr>
      <w:t xml:space="preserve">Przetarg nieograniczony </w:t>
    </w:r>
    <w:r w:rsidR="005D1BE9">
      <w:rPr>
        <w:rFonts w:ascii="Times New Roman" w:hAnsi="Times New Roman"/>
        <w:b/>
        <w:sz w:val="20"/>
        <w:szCs w:val="20"/>
      </w:rPr>
      <w:t>ZP-</w:t>
    </w:r>
    <w:r w:rsidR="00E142C1">
      <w:rPr>
        <w:rFonts w:ascii="Times New Roman" w:hAnsi="Times New Roman"/>
        <w:b/>
        <w:sz w:val="20"/>
        <w:szCs w:val="20"/>
      </w:rPr>
      <w:t>7</w:t>
    </w:r>
    <w:r w:rsidR="005D1BE9">
      <w:rPr>
        <w:rFonts w:ascii="Times New Roman" w:hAnsi="Times New Roman"/>
        <w:b/>
        <w:sz w:val="20"/>
        <w:szCs w:val="20"/>
      </w:rPr>
      <w:t>/201</w:t>
    </w:r>
    <w:r w:rsidR="00AA5423">
      <w:rPr>
        <w:rFonts w:ascii="Times New Roman" w:hAnsi="Times New Roman"/>
        <w:b/>
        <w:sz w:val="20"/>
        <w:szCs w:val="20"/>
      </w:rPr>
      <w:t>6</w:t>
    </w:r>
    <w:r w:rsidR="005D1BE9">
      <w:rPr>
        <w:rFonts w:ascii="Times New Roman" w:hAnsi="Times New Roman"/>
        <w:sz w:val="20"/>
        <w:szCs w:val="20"/>
      </w:rPr>
      <w:t xml:space="preserve"> </w:t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br/>
      <w:t xml:space="preserve"> </w:t>
    </w:r>
    <w:r w:rsidR="00E142C1" w:rsidRPr="00640F3E">
      <w:rPr>
        <w:b/>
        <w:bCs/>
        <w:color w:val="000000"/>
        <w:sz w:val="28"/>
        <w:szCs w:val="28"/>
      </w:rPr>
      <w:t>"Budowa przystanku autobusowego przy drodze powiatowej nr 2991S ul. Łabędzka w Kozłowie w rejonie skrzyżowania z ul. Polną"</w:t>
    </w:r>
    <w:r w:rsidR="00E142C1">
      <w:rPr>
        <w:b/>
        <w:bCs/>
        <w:color w:val="000000"/>
        <w:sz w:val="28"/>
        <w:szCs w:val="28"/>
      </w:rPr>
      <w:t xml:space="preserve"> </w:t>
    </w:r>
  </w:p>
  <w:p w:rsidR="000321DC" w:rsidRDefault="005D1BE9" w:rsidP="0085532A">
    <w:pPr>
      <w:pStyle w:val="Nagwek"/>
      <w:tabs>
        <w:tab w:val="clear" w:pos="4536"/>
        <w:tab w:val="left" w:pos="142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006606"/>
    <w:rsid w:val="0005370B"/>
    <w:rsid w:val="00111E69"/>
    <w:rsid w:val="002F2652"/>
    <w:rsid w:val="003709DC"/>
    <w:rsid w:val="005D1BE9"/>
    <w:rsid w:val="00605ACA"/>
    <w:rsid w:val="0070764A"/>
    <w:rsid w:val="0078073E"/>
    <w:rsid w:val="00780FFF"/>
    <w:rsid w:val="007820F4"/>
    <w:rsid w:val="008225B5"/>
    <w:rsid w:val="008A1EB5"/>
    <w:rsid w:val="00990583"/>
    <w:rsid w:val="00A002D4"/>
    <w:rsid w:val="00AA5423"/>
    <w:rsid w:val="00B7013E"/>
    <w:rsid w:val="00C15BE8"/>
    <w:rsid w:val="00C822B1"/>
    <w:rsid w:val="00CD166E"/>
    <w:rsid w:val="00CE16B9"/>
    <w:rsid w:val="00D42E30"/>
    <w:rsid w:val="00D60731"/>
    <w:rsid w:val="00D9786B"/>
    <w:rsid w:val="00E142C1"/>
    <w:rsid w:val="00FC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10</cp:revision>
  <dcterms:created xsi:type="dcterms:W3CDTF">2014-04-02T09:11:00Z</dcterms:created>
  <dcterms:modified xsi:type="dcterms:W3CDTF">2016-05-30T14:15:00Z</dcterms:modified>
</cp:coreProperties>
</file>