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413ECB"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371217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C900AE">
        <w:rPr>
          <w:rFonts w:ascii="Times New Roman" w:hAnsi="Times New Roman"/>
          <w:spacing w:val="-6"/>
          <w:sz w:val="24"/>
          <w:szCs w:val="24"/>
        </w:rPr>
        <w:t>ASO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000E6" w:rsidRDefault="00D6130C" w:rsidP="007E27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28535F">
        <w:rPr>
          <w:rFonts w:ascii="Times New Roman" w:eastAsia="Times New Roman" w:hAnsi="Times New Roman"/>
          <w:b/>
          <w:bCs/>
          <w:sz w:val="24"/>
          <w:szCs w:val="24"/>
        </w:rPr>
        <w:t>PRAC PROJEKTOWYCH</w:t>
      </w: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413ECB" w:rsidRPr="00DB0A01" w:rsidRDefault="00413ECB" w:rsidP="00413ECB">
      <w:pPr>
        <w:tabs>
          <w:tab w:val="left" w:pos="360"/>
          <w:tab w:val="left" w:pos="420"/>
        </w:tabs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„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Budowa przystanku autobusowego przy drodze nr 2937S w Smolnicy w rejonie skrzyżowania ul.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Kościelnej z ul.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Begonii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–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projekt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.“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w okresie ostatnich </w:t>
      </w:r>
      <w:r w:rsidR="00D17BEE">
        <w:rPr>
          <w:rFonts w:ascii="Times New Roman" w:eastAsia="Times New Roman" w:hAnsi="Times New Roman"/>
        </w:rPr>
        <w:t>trzech</w:t>
      </w:r>
      <w:r w:rsidRPr="002E70C1">
        <w:rPr>
          <w:rFonts w:ascii="Times New Roman" w:eastAsia="Times New Roman" w:hAnsi="Times New Roman"/>
        </w:rPr>
        <w:t xml:space="preserve"> lat </w:t>
      </w:r>
      <w:r w:rsidR="00D17BEE">
        <w:rPr>
          <w:rFonts w:ascii="Times New Roman" w:eastAsia="Times New Roman" w:hAnsi="Times New Roman"/>
        </w:rPr>
        <w:t>prac projektowych</w:t>
      </w:r>
      <w:r w:rsidRPr="002E70C1">
        <w:rPr>
          <w:rFonts w:ascii="Times New Roman" w:eastAsia="Times New Roman" w:hAnsi="Times New Roman"/>
        </w:rPr>
        <w:t>, a jeżeli okres prowadzenia działalności jest krótszy w tym okresie,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Pr="002E70C1">
        <w:rPr>
          <w:rFonts w:ascii="Times New Roman" w:eastAsia="Times New Roman" w:hAnsi="Times New Roman"/>
        </w:rPr>
        <w:t>specyfikacji istotnych warunków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17BEE">
        <w:rPr>
          <w:rFonts w:ascii="Times New Roman" w:eastAsia="Times New Roman" w:hAnsi="Times New Roman"/>
          <w:sz w:val="20"/>
          <w:szCs w:val="20"/>
        </w:rPr>
        <w:t>prace projektowe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postępowaniach o udzielenie zamówienia publicznego wszczynanych do 20.02.2014 r. w miejsce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poświadczeń,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o których mowa powyżej,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można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przedkładać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="00DD0AEE">
        <w:rPr>
          <w:rFonts w:ascii="Times New Roman" w:eastAsia="Times New Roman" w:hAnsi="Times New Roman"/>
          <w:sz w:val="20"/>
          <w:szCs w:val="20"/>
        </w:rPr>
        <w:t>potwierdzające wykonanie prac projektowych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zgodnie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z zasadami sztuki budowlanej i ich prawidłowe ukończenie, określone w § 1 ust. 1 pkt 2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2"/>
      <w:bookmarkEnd w:id="0"/>
      <w:r w:rsidRPr="00BD4EAA">
        <w:rPr>
          <w:rFonts w:ascii="Times New Roman" w:eastAsia="Times New Roman" w:hAnsi="Times New Roman"/>
          <w:sz w:val="20"/>
          <w:szCs w:val="20"/>
        </w:rPr>
        <w:t>rozporządzenia Prezesa Rady Ministrów z dnia 30 grudnia 2009 r. w sprawie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rodzajów dokumentów,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żądać zamawiający od </w:t>
      </w:r>
      <w:r w:rsidRPr="002E70C1">
        <w:rPr>
          <w:rFonts w:ascii="Times New Roman" w:eastAsia="Times New Roman" w:hAnsi="Times New Roman"/>
          <w:sz w:val="20"/>
          <w:szCs w:val="20"/>
        </w:rPr>
        <w:t>W</w:t>
      </w:r>
      <w:r w:rsidRPr="00BD4EAA">
        <w:rPr>
          <w:rFonts w:ascii="Times New Roman" w:eastAsia="Times New Roman" w:hAnsi="Times New Roman"/>
          <w:sz w:val="20"/>
          <w:szCs w:val="20"/>
        </w:rPr>
        <w:t>ykonawcy, oraz form, w 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te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 mogą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być składane (Dz. U. Nr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226, poz. 1817).</w:t>
      </w:r>
      <w:r>
        <w:rPr>
          <w:rStyle w:val="Odwoanieprzypisudolnego"/>
          <w:rFonts w:ascii="Times New Roman" w:eastAsia="Times New Roman" w:hAnsi="Times New Roman"/>
          <w:sz w:val="20"/>
          <w:szCs w:val="20"/>
        </w:rPr>
        <w:footnoteReference w:id="2"/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710" w:rsidRDefault="00DA4710" w:rsidP="00D6130C">
      <w:pPr>
        <w:spacing w:after="0" w:line="240" w:lineRule="auto"/>
      </w:pPr>
      <w:r>
        <w:separator/>
      </w:r>
    </w:p>
  </w:endnote>
  <w:endnote w:type="continuationSeparator" w:id="1">
    <w:p w:rsidR="00DA4710" w:rsidRDefault="00DA4710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9A" w:rsidRDefault="00B178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9A" w:rsidRDefault="00B178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9A" w:rsidRDefault="00B178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710" w:rsidRDefault="00DA4710" w:rsidP="00D6130C">
      <w:pPr>
        <w:spacing w:after="0" w:line="240" w:lineRule="auto"/>
      </w:pPr>
      <w:r>
        <w:separator/>
      </w:r>
    </w:p>
  </w:footnote>
  <w:footnote w:type="continuationSeparator" w:id="1">
    <w:p w:rsidR="00DA4710" w:rsidRDefault="00DA4710" w:rsidP="00D6130C">
      <w:pPr>
        <w:spacing w:after="0" w:line="240" w:lineRule="auto"/>
      </w:pPr>
      <w:r>
        <w:continuationSeparator/>
      </w:r>
    </w:p>
  </w:footnote>
  <w:footnote w:id="2">
    <w:p w:rsidR="00D6130C" w:rsidRPr="002E70C1" w:rsidRDefault="00D6130C" w:rsidP="00D6130C">
      <w:pPr>
        <w:pStyle w:val="Tekstprzypisudolnego"/>
        <w:rPr>
          <w:rFonts w:ascii="Times New Roman" w:hAnsi="Times New Roman"/>
          <w:sz w:val="16"/>
          <w:szCs w:val="16"/>
        </w:rPr>
      </w:pPr>
      <w:r w:rsidRPr="002E70C1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2E70C1">
        <w:rPr>
          <w:rFonts w:ascii="Times New Roman" w:hAnsi="Times New Roman"/>
          <w:sz w:val="18"/>
          <w:szCs w:val="18"/>
        </w:rPr>
        <w:t>Zapis zamieszczony we wzorze w celach informacyjnych – do usuni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  <w:r w:rsidRPr="002E70C1">
        <w:rPr>
          <w:rFonts w:ascii="Times New Roman" w:hAnsi="Times New Roman"/>
          <w:sz w:val="18"/>
          <w:szCs w:val="18"/>
        </w:rPr>
        <w:t>cia przez Wykonawc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9A" w:rsidRDefault="00B178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CB" w:rsidRPr="00DB0A01" w:rsidRDefault="00C97A1A" w:rsidP="00413ECB">
    <w:pPr>
      <w:tabs>
        <w:tab w:val="left" w:pos="360"/>
        <w:tab w:val="left" w:pos="420"/>
      </w:tabs>
      <w:jc w:val="center"/>
      <w:rPr>
        <w:b/>
        <w:bCs/>
        <w:color w:val="000000"/>
        <w:sz w:val="28"/>
        <w:szCs w:val="28"/>
      </w:rPr>
    </w:pPr>
    <w:r w:rsidRPr="00C97A1A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 xml:space="preserve">Przetarg nieograniczony </w:t>
    </w:r>
    <w:r w:rsidR="00987F50">
      <w:rPr>
        <w:rFonts w:ascii="Times New Roman" w:hAnsi="Times New Roman"/>
        <w:b/>
        <w:sz w:val="20"/>
        <w:szCs w:val="20"/>
      </w:rPr>
      <w:t>ZP-</w:t>
    </w:r>
    <w:r w:rsidR="00413ECB">
      <w:rPr>
        <w:rFonts w:ascii="Times New Roman" w:hAnsi="Times New Roman"/>
        <w:b/>
        <w:sz w:val="20"/>
        <w:szCs w:val="20"/>
      </w:rPr>
      <w:t>1</w:t>
    </w:r>
    <w:r w:rsidR="00B1789A">
      <w:rPr>
        <w:rFonts w:ascii="Times New Roman" w:hAnsi="Times New Roman"/>
        <w:b/>
        <w:sz w:val="20"/>
        <w:szCs w:val="20"/>
      </w:rPr>
      <w:t>5</w:t>
    </w:r>
    <w:r w:rsidR="00987F50">
      <w:rPr>
        <w:rFonts w:ascii="Times New Roman" w:hAnsi="Times New Roman"/>
        <w:b/>
        <w:sz w:val="20"/>
        <w:szCs w:val="20"/>
      </w:rPr>
      <w:t>/201</w:t>
    </w:r>
    <w:r w:rsidR="00371217">
      <w:rPr>
        <w:rFonts w:ascii="Times New Roman" w:hAnsi="Times New Roman"/>
        <w:b/>
        <w:sz w:val="20"/>
        <w:szCs w:val="20"/>
      </w:rPr>
      <w:t>5</w:t>
    </w:r>
    <w:r w:rsidR="00987F50">
      <w:rPr>
        <w:rFonts w:ascii="Times New Roman" w:hAnsi="Times New Roman"/>
        <w:sz w:val="20"/>
        <w:szCs w:val="20"/>
      </w:rPr>
      <w:t xml:space="preserve">   </w: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413ECB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„</w:t>
    </w:r>
    <w:r w:rsidR="00413ECB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Budowa przystanku autobusowego przy drodze nr 2937S w Smolnicy w rejonie skrzyżowania ul.</w:t>
    </w:r>
    <w:r w:rsidR="00413ECB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</w:t>
    </w:r>
    <w:r w:rsidR="00413ECB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Kościelnej z ul.</w:t>
    </w:r>
    <w:r w:rsidR="00413ECB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</w:t>
    </w:r>
    <w:r w:rsidR="00413ECB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Begonii </w:t>
    </w:r>
    <w:r w:rsidR="00413ECB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–</w:t>
    </w:r>
    <w:r w:rsidR="00413ECB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projekt</w:t>
    </w:r>
    <w:r w:rsidR="00413ECB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.“</w:t>
    </w: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9A" w:rsidRDefault="00B1789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010A7A"/>
    <w:rsid w:val="0018206C"/>
    <w:rsid w:val="001D015D"/>
    <w:rsid w:val="001F0F51"/>
    <w:rsid w:val="0028535F"/>
    <w:rsid w:val="002C7F85"/>
    <w:rsid w:val="00362B8F"/>
    <w:rsid w:val="00371217"/>
    <w:rsid w:val="00376CF1"/>
    <w:rsid w:val="003C6466"/>
    <w:rsid w:val="004139DA"/>
    <w:rsid w:val="00413ECB"/>
    <w:rsid w:val="004175A0"/>
    <w:rsid w:val="00453C49"/>
    <w:rsid w:val="00487832"/>
    <w:rsid w:val="005234AE"/>
    <w:rsid w:val="0056281C"/>
    <w:rsid w:val="005A00AD"/>
    <w:rsid w:val="006E539D"/>
    <w:rsid w:val="007E2702"/>
    <w:rsid w:val="00816047"/>
    <w:rsid w:val="008833D8"/>
    <w:rsid w:val="00893B4C"/>
    <w:rsid w:val="008D4F9F"/>
    <w:rsid w:val="008F5E9C"/>
    <w:rsid w:val="009864B4"/>
    <w:rsid w:val="00987F50"/>
    <w:rsid w:val="00AB62EE"/>
    <w:rsid w:val="00B14EF6"/>
    <w:rsid w:val="00B1789A"/>
    <w:rsid w:val="00B44095"/>
    <w:rsid w:val="00B627C0"/>
    <w:rsid w:val="00C220EA"/>
    <w:rsid w:val="00C46EF6"/>
    <w:rsid w:val="00C900AE"/>
    <w:rsid w:val="00C963E1"/>
    <w:rsid w:val="00C97A1A"/>
    <w:rsid w:val="00CA63B4"/>
    <w:rsid w:val="00CE0B93"/>
    <w:rsid w:val="00D17BEE"/>
    <w:rsid w:val="00D6130C"/>
    <w:rsid w:val="00DA4710"/>
    <w:rsid w:val="00DD0AEE"/>
    <w:rsid w:val="00DE33F1"/>
    <w:rsid w:val="00E117BE"/>
    <w:rsid w:val="00E135CC"/>
    <w:rsid w:val="00E26752"/>
    <w:rsid w:val="00F5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9AC1-A3BB-46BB-AF2C-1B89C93D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17</cp:revision>
  <cp:lastPrinted>2015-04-09T09:22:00Z</cp:lastPrinted>
  <dcterms:created xsi:type="dcterms:W3CDTF">2014-04-02T09:10:00Z</dcterms:created>
  <dcterms:modified xsi:type="dcterms:W3CDTF">2009-01-01T05:01:00Z</dcterms:modified>
</cp:coreProperties>
</file>