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87" w:rsidRPr="002D3F1C" w:rsidRDefault="00BF2D3B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Uchwała Nr I</w:t>
      </w:r>
      <w:r w:rsid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/</w:t>
      </w:r>
      <w:r w:rsidR="00FF546B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 xml:space="preserve">   </w:t>
      </w:r>
      <w:r w:rsidR="008C735A" w:rsidRP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/2018</w:t>
      </w:r>
      <w:r w:rsidR="00EE2F87" w:rsidRP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br/>
        <w:t>Rady Miejskiej w Sośnicowicach</w:t>
      </w:r>
    </w:p>
    <w:p w:rsidR="00EE2F87" w:rsidRPr="002D3F1C" w:rsidRDefault="00EE2F87" w:rsidP="00EE2F8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  <w:r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dnia </w:t>
      </w:r>
      <w:r w:rsidR="008C735A"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FF546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9 listopada </w:t>
      </w:r>
      <w:r w:rsidR="008C735A"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2018</w:t>
      </w:r>
      <w:r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</w:t>
      </w:r>
    </w:p>
    <w:p w:rsidR="00EE2F87" w:rsidRPr="002D3F1C" w:rsidRDefault="00EE2F87" w:rsidP="00EE2F8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3F1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 sprawie stawek podatku od nieruchomości na terenie gminy Sośnicowice</w:t>
      </w:r>
    </w:p>
    <w:p w:rsidR="00EE2F87" w:rsidRPr="002D3F1C" w:rsidRDefault="00EE2F87" w:rsidP="00EE2F87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Na podstawie art. 18 ust. 2 pkt 8, art. 40 ust. 1, art. 41 ust. 1 oraz art. 42 ustawy z dnia 8 marca 1990 roku o samorzą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dzie gminnym (t.j. Dz. U. z 2018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 poz. 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994</w:t>
      </w:r>
      <w:r w:rsidR="00996363">
        <w:rPr>
          <w:rFonts w:ascii="Arial" w:eastAsia="Times New Roman" w:hAnsi="Arial" w:cs="Arial"/>
          <w:shd w:val="clear" w:color="auto" w:fill="FFFFFF"/>
          <w:lang w:eastAsia="pl-PL"/>
        </w:rPr>
        <w:t xml:space="preserve"> z późn. zm.</w:t>
      </w:r>
      <w:r w:rsidR="00683BFC">
        <w:rPr>
          <w:rFonts w:ascii="Arial" w:eastAsia="Times New Roman" w:hAnsi="Arial" w:cs="Arial"/>
          <w:shd w:val="clear" w:color="auto" w:fill="FFFFFF"/>
          <w:lang w:eastAsia="pl-PL"/>
        </w:rPr>
        <w:t xml:space="preserve">), art. 5 </w:t>
      </w:r>
      <w:r w:rsidR="000B0C7E">
        <w:rPr>
          <w:rFonts w:ascii="Arial" w:eastAsia="Times New Roman" w:hAnsi="Arial" w:cs="Arial"/>
          <w:shd w:val="clear" w:color="auto" w:fill="FFFFFF"/>
          <w:lang w:eastAsia="pl-PL"/>
        </w:rPr>
        <w:t>ustawy z 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dnia 12 stycznia 1991 roku o podatkach i opłata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ch lokalnych (t.j. Dz. U. z 2018</w:t>
      </w:r>
      <w:r w:rsidR="00CA15CC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r. poz. 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1445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.)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Rada Miejska uchwala co następuje: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§ 1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Default="00EE2F87" w:rsidP="008557E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Wysokość stawek podatku od nieruchomości na terenie gminy Sośnicowice wynosi :</w:t>
      </w:r>
    </w:p>
    <w:p w:rsidR="00046CB1" w:rsidRDefault="00046CB1" w:rsidP="00046C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046CB1" w:rsidRPr="002D3F1C" w:rsidRDefault="00046CB1" w:rsidP="00046CB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a)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od gruntów :</w:t>
      </w: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>- związanych z prowadzeniem działalności gospodarczej</w:t>
      </w:r>
      <w:r w:rsidR="00046CB1">
        <w:rPr>
          <w:rFonts w:ascii="Arial" w:eastAsia="Times New Roman" w:hAnsi="Arial" w:cs="Arial"/>
          <w:shd w:val="clear" w:color="auto" w:fill="FFFFFF"/>
          <w:lang w:eastAsia="pl-PL"/>
        </w:rPr>
        <w:t xml:space="preserve">, 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>bez względu na sposób</w:t>
      </w:r>
    </w:p>
    <w:p w:rsidR="00046CB1" w:rsidRDefault="003308CB" w:rsidP="003308CB">
      <w:pPr>
        <w:autoSpaceDE w:val="0"/>
        <w:autoSpaceDN w:val="0"/>
        <w:adjustRightInd w:val="0"/>
        <w:spacing w:after="0" w:line="240" w:lineRule="auto"/>
        <w:ind w:left="851" w:hanging="206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zakwalifikowania w ewidencji gruntów i budynków</w:t>
      </w:r>
      <w:r w:rsidR="00046CB1">
        <w:rPr>
          <w:rFonts w:ascii="Arial" w:eastAsia="Times New Roman" w:hAnsi="Arial" w:cs="Arial"/>
          <w:shd w:val="clear" w:color="auto" w:fill="FFFFFF"/>
          <w:lang w:eastAsia="pl-PL"/>
        </w:rPr>
        <w:t xml:space="preserve"> -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046CB1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0.93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="00046CB1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046CB1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  <w:r w:rsidR="00046CB1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308CB" w:rsidRPr="002D3F1C" w:rsidRDefault="003308CB" w:rsidP="004D3E8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Default="00046CB1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- pod wodami powierzchniowymi stojącymi lub wodami powierzchniowymi płynącymi</w:t>
      </w:r>
    </w:p>
    <w:p w:rsidR="00046CB1" w:rsidRDefault="00046CB1" w:rsidP="003308C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jezior i zbiorników sztucznych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-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4.71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 zł za 1 ha pow.</w:t>
      </w:r>
      <w:r w:rsidR="003308CB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pozostałych, w tym zajętych na prowadzenie odpłatnej statutowej działalności pożytku</w:t>
      </w:r>
    </w:p>
    <w:p w:rsidR="003308CB" w:rsidRPr="002D3F1C" w:rsidRDefault="003308CB" w:rsidP="003308CB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publicznego przez organizacje pożytku publicznego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0.49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308CB" w:rsidRPr="002D3F1C" w:rsidRDefault="003308CB" w:rsidP="003308CB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Default="00046CB1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- niezabudowanych objętych obszarem rewitalizacji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o którym mowa w ustawie z dnia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9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października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2015 r. o rewitalizacji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>,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i położonych na terenach, dla których</w:t>
      </w:r>
      <w:r w:rsidR="000B0C7E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miejscowy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plan zagospodarowania przestrzennego przewiduje przeznaczenie pod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zabudowę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mieszkaniową, usługową albo zabudowę o przeznaczeniu mieszanym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obejmującym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wyłącznie te rodzaje zabudowy, jeżeli od dnia wejścia w życie tego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planu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 odniesieniu</w:t>
      </w:r>
    </w:p>
    <w:p w:rsidR="00DD4970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do tych gruntów upłynął okres 4 lat, a w tym czasie</w:t>
      </w:r>
      <w:r w:rsidR="003308CB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nie</w:t>
      </w:r>
      <w:r w:rsidR="00DD497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zakończono budowy zgodnie</w:t>
      </w:r>
    </w:p>
    <w:p w:rsidR="00046CB1" w:rsidRPr="002D3F1C" w:rsidRDefault="00046CB1" w:rsidP="0033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 przepisami prawa budowlanego</w:t>
      </w:r>
      <w:r w:rsidR="004D3E83">
        <w:rPr>
          <w:rFonts w:ascii="Arial" w:eastAsia="Times New Roman" w:hAnsi="Arial" w:cs="Arial"/>
          <w:shd w:val="clear" w:color="auto" w:fill="FFFFFF"/>
          <w:lang w:eastAsia="pl-PL"/>
        </w:rPr>
        <w:t xml:space="preserve"> -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3.09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  <w:r w:rsidR="008557ED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046CB1" w:rsidRPr="002D3F1C" w:rsidRDefault="00046CB1" w:rsidP="00046CB1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308CB" w:rsidRPr="002D3F1C" w:rsidRDefault="003308CB" w:rsidP="003308C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b)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od </w:t>
      </w:r>
      <w:r>
        <w:rPr>
          <w:rFonts w:ascii="Arial" w:eastAsia="Times New Roman" w:hAnsi="Arial" w:cs="Arial"/>
          <w:shd w:val="clear" w:color="auto" w:fill="FFFFFF"/>
          <w:lang w:eastAsia="pl-PL"/>
        </w:rPr>
        <w:t>budynków lub ich części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:</w:t>
      </w:r>
    </w:p>
    <w:p w:rsidR="00EE2F87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mieszkalnych -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0.7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2  </w:t>
      </w:r>
      <w:r>
        <w:rPr>
          <w:rFonts w:ascii="Arial" w:eastAsia="Times New Roman" w:hAnsi="Arial" w:cs="Arial"/>
          <w:shd w:val="clear" w:color="auto" w:fill="FFFFFF"/>
          <w:lang w:eastAsia="pl-PL"/>
        </w:rPr>
        <w:t>pow. użytkowej,</w:t>
      </w:r>
    </w:p>
    <w:p w:rsidR="003308CB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3308CB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związanych z prowadzeniem działalności gospodarczej oraz </w:t>
      </w:r>
      <w:r w:rsidR="00526CC0">
        <w:rPr>
          <w:rFonts w:ascii="Arial" w:eastAsia="Times New Roman" w:hAnsi="Arial" w:cs="Arial"/>
          <w:shd w:val="clear" w:color="auto" w:fill="FFFFFF"/>
          <w:lang w:eastAsia="pl-PL"/>
        </w:rPr>
        <w:t xml:space="preserve">od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budynków mieszkalnych</w:t>
      </w:r>
    </w:p>
    <w:p w:rsidR="00526CC0" w:rsidRDefault="00526CC0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 lub ich części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zajętych na prowadz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enie działalności gospodarczej -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23.47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</w:p>
    <w:p w:rsidR="00EE2F87" w:rsidRDefault="00526CC0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E449E8" w:rsidRDefault="00E449E8" w:rsidP="003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zajętych na prowadzenie działalności gospodarczej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w zakresie obrotu kwalifikowanym</w:t>
      </w:r>
    </w:p>
    <w:p w:rsidR="00EE2F87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materiałem siewnym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10.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98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zajętych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wyłącznie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na prowadzenie działalności gospodarczej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w zakresie usług</w:t>
      </w:r>
    </w:p>
    <w:p w:rsidR="00EE2F87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sportowo-rekreacyjnych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</w:t>
      </w:r>
      <w:r w:rsidR="00B67928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5.0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0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związanych z udzielaniem świadczeń zdrowotnych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w rozumieniu przepisów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 o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działalności leczniczej, zajętych przez podmioty udzielające tych świadczeń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6B79BC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2.5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</w:t>
      </w:r>
    </w:p>
    <w:p w:rsidR="00EE2F87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2 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pow.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526CC0" w:rsidRDefault="00526CC0" w:rsidP="0052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8557ED" w:rsidRDefault="00526CC0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- </w:t>
      </w:r>
      <w:r w:rsidR="008557ED">
        <w:rPr>
          <w:rFonts w:ascii="Arial" w:eastAsia="Times New Roman" w:hAnsi="Arial" w:cs="Arial"/>
          <w:shd w:val="clear" w:color="auto" w:fill="FFFFFF"/>
          <w:lang w:eastAsia="pl-PL"/>
        </w:rPr>
        <w:t xml:space="preserve">pozostałych,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w tym zajętych na prowadzenie odpłatnej statutowej działalności pożytku</w:t>
      </w:r>
    </w:p>
    <w:p w:rsidR="00EE2F87" w:rsidRPr="002D3F1C" w:rsidRDefault="008557ED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publicznego przez organizacje pożytku publicznego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7.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90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="00EE2F87"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użytkowej</w:t>
      </w:r>
      <w:r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3F77C2" w:rsidRPr="002D3F1C" w:rsidRDefault="003F77C2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8557ED" w:rsidP="00855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c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) od budowli </w:t>
      </w:r>
      <w:r w:rsidR="00EE2F87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2 %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ich wartości</w:t>
      </w:r>
      <w:r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autoSpaceDE w:val="0"/>
        <w:autoSpaceDN w:val="0"/>
        <w:adjustRightInd w:val="0"/>
        <w:spacing w:after="0" w:line="240" w:lineRule="auto"/>
        <w:ind w:left="709" w:hanging="64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EE2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8557ED">
      <w:pPr>
        <w:ind w:left="426" w:hanging="426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>2. Podatek płatny jest, w ratach proporcjonalnych do czasu trwania obowiązku podatkowego, na </w:t>
      </w:r>
      <w:r w:rsidR="00DD4970">
        <w:rPr>
          <w:rFonts w:ascii="Arial" w:hAnsi="Arial" w:cs="Arial"/>
        </w:rPr>
        <w:t xml:space="preserve">niżej wymienione rachunki bankowe </w:t>
      </w:r>
      <w:r w:rsidRPr="002D3F1C">
        <w:rPr>
          <w:rFonts w:ascii="Arial" w:hAnsi="Arial" w:cs="Arial"/>
        </w:rPr>
        <w:t>Urzędu Miejskiego w Sośnicowicach:</w:t>
      </w:r>
    </w:p>
    <w:p w:rsidR="00BA467C" w:rsidRDefault="00BA467C" w:rsidP="002D3F1C">
      <w:pPr>
        <w:spacing w:after="0"/>
        <w:ind w:left="851" w:hanging="284"/>
        <w:jc w:val="both"/>
        <w:rPr>
          <w:rFonts w:ascii="Arial" w:hAnsi="Arial" w:cs="Arial"/>
          <w:b/>
        </w:rPr>
      </w:pPr>
      <w:r w:rsidRPr="002D3F1C">
        <w:rPr>
          <w:rFonts w:ascii="Arial" w:hAnsi="Arial" w:cs="Arial"/>
        </w:rPr>
        <w:t xml:space="preserve"> - </w:t>
      </w:r>
      <w:r w:rsidR="00DD4970">
        <w:rPr>
          <w:rFonts w:ascii="Arial" w:hAnsi="Arial" w:cs="Arial"/>
        </w:rPr>
        <w:t xml:space="preserve">płatne </w:t>
      </w:r>
      <w:r w:rsidRPr="002D3F1C">
        <w:rPr>
          <w:rFonts w:ascii="Arial" w:hAnsi="Arial" w:cs="Arial"/>
        </w:rPr>
        <w:t xml:space="preserve">przez osoby prawne i podmioty zobowiązane </w:t>
      </w:r>
      <w:r w:rsidR="002D3F1C" w:rsidRPr="002D3F1C">
        <w:rPr>
          <w:rFonts w:ascii="Arial" w:hAnsi="Arial" w:cs="Arial"/>
        </w:rPr>
        <w:t>do rozliczania się z podatku od </w:t>
      </w:r>
      <w:r w:rsidRPr="002D3F1C">
        <w:rPr>
          <w:rFonts w:ascii="Arial" w:hAnsi="Arial" w:cs="Arial"/>
        </w:rPr>
        <w:t>nieruchomości na zasadach obowiązujących osoby prawne</w:t>
      </w:r>
      <w:r w:rsidR="002D3F1C" w:rsidRPr="002D3F1C">
        <w:rPr>
          <w:rFonts w:ascii="Arial" w:hAnsi="Arial" w:cs="Arial"/>
        </w:rPr>
        <w:br/>
      </w:r>
      <w:r w:rsidRPr="002D3F1C">
        <w:rPr>
          <w:rFonts w:ascii="Arial" w:hAnsi="Arial" w:cs="Arial"/>
        </w:rPr>
        <w:t xml:space="preserve">nr </w:t>
      </w:r>
      <w:r w:rsidRPr="002D3F1C">
        <w:rPr>
          <w:rFonts w:ascii="Arial" w:hAnsi="Arial" w:cs="Arial"/>
          <w:b/>
        </w:rPr>
        <w:t>21 8460 0008 2001 0000 0909 0014</w:t>
      </w:r>
    </w:p>
    <w:p w:rsidR="008557ED" w:rsidRPr="002D3F1C" w:rsidRDefault="008557ED" w:rsidP="002D3F1C">
      <w:pPr>
        <w:spacing w:after="0"/>
        <w:ind w:left="851" w:hanging="284"/>
        <w:jc w:val="both"/>
        <w:rPr>
          <w:rFonts w:ascii="Arial" w:hAnsi="Arial" w:cs="Arial"/>
        </w:rPr>
      </w:pPr>
    </w:p>
    <w:p w:rsidR="00BA467C" w:rsidRDefault="00BA467C" w:rsidP="00BA467C">
      <w:pPr>
        <w:spacing w:after="0"/>
        <w:ind w:left="567"/>
        <w:jc w:val="both"/>
        <w:rPr>
          <w:rFonts w:ascii="Arial" w:hAnsi="Arial" w:cs="Arial"/>
          <w:b/>
        </w:rPr>
      </w:pPr>
      <w:r w:rsidRPr="002D3F1C">
        <w:rPr>
          <w:rFonts w:ascii="Arial" w:hAnsi="Arial" w:cs="Arial"/>
        </w:rPr>
        <w:t xml:space="preserve"> -</w:t>
      </w:r>
      <w:r w:rsidR="002D3F1C" w:rsidRPr="002D3F1C">
        <w:rPr>
          <w:rFonts w:ascii="Arial" w:hAnsi="Arial" w:cs="Arial"/>
        </w:rPr>
        <w:t xml:space="preserve"> </w:t>
      </w:r>
      <w:r w:rsidRPr="002D3F1C">
        <w:rPr>
          <w:rFonts w:ascii="Arial" w:hAnsi="Arial" w:cs="Arial"/>
        </w:rPr>
        <w:t xml:space="preserve"> </w:t>
      </w:r>
      <w:r w:rsidR="00DD4970">
        <w:rPr>
          <w:rFonts w:ascii="Arial" w:hAnsi="Arial" w:cs="Arial"/>
        </w:rPr>
        <w:t xml:space="preserve">płatne </w:t>
      </w:r>
      <w:r w:rsidRPr="002D3F1C">
        <w:rPr>
          <w:rFonts w:ascii="Arial" w:hAnsi="Arial" w:cs="Arial"/>
        </w:rPr>
        <w:t xml:space="preserve">przez osoby fizyczne nr </w:t>
      </w:r>
      <w:r w:rsidRPr="002D3F1C">
        <w:rPr>
          <w:rFonts w:ascii="Arial" w:hAnsi="Arial" w:cs="Arial"/>
          <w:b/>
        </w:rPr>
        <w:t>81 84600008 2001 0000 0909 0001</w:t>
      </w:r>
    </w:p>
    <w:p w:rsidR="008557ED" w:rsidRPr="002D3F1C" w:rsidRDefault="008557ED" w:rsidP="00BA467C">
      <w:pPr>
        <w:spacing w:after="0"/>
        <w:ind w:left="567"/>
        <w:jc w:val="both"/>
        <w:rPr>
          <w:rFonts w:ascii="Arial" w:hAnsi="Arial" w:cs="Arial"/>
        </w:rPr>
      </w:pPr>
    </w:p>
    <w:p w:rsidR="00BA467C" w:rsidRPr="002D3F1C" w:rsidRDefault="00BA467C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 xml:space="preserve"> </w:t>
      </w:r>
    </w:p>
    <w:p w:rsidR="00BA467C" w:rsidRDefault="00BA467C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449E8" w:rsidRPr="002D3F1C" w:rsidRDefault="00E449E8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957FE1" w:rsidRDefault="00EE2F87" w:rsidP="00957FE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 ter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t>min dokonania zapłaty uważa się</w:t>
      </w:r>
      <w:r w:rsidR="00957FE1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957FE1">
        <w:rPr>
          <w:rFonts w:ascii="Arial" w:eastAsia="Times New Roman" w:hAnsi="Arial" w:cs="Arial"/>
          <w:shd w:val="clear" w:color="auto" w:fill="FFFFFF"/>
          <w:lang w:eastAsia="pl-PL"/>
        </w:rPr>
        <w:t>dzień wpłaty</w:t>
      </w:r>
      <w:r w:rsidR="00CA15CC" w:rsidRPr="00957FE1">
        <w:rPr>
          <w:rFonts w:ascii="Arial" w:eastAsia="Times New Roman" w:hAnsi="Arial" w:cs="Arial"/>
          <w:shd w:val="clear" w:color="auto" w:fill="FFFFFF"/>
          <w:lang w:eastAsia="pl-PL"/>
        </w:rPr>
        <w:t xml:space="preserve"> w banku lub placówce pocztowej</w:t>
      </w:r>
      <w:r w:rsidR="00957FE1">
        <w:rPr>
          <w:rFonts w:ascii="Arial" w:eastAsia="Times New Roman" w:hAnsi="Arial" w:cs="Arial"/>
          <w:shd w:val="clear" w:color="auto" w:fill="FFFFFF"/>
          <w:lang w:eastAsia="pl-PL"/>
        </w:rPr>
        <w:t xml:space="preserve"> lub </w:t>
      </w:r>
      <w:r w:rsidRPr="00957FE1">
        <w:rPr>
          <w:rFonts w:ascii="Arial" w:eastAsia="Times New Roman" w:hAnsi="Arial" w:cs="Arial"/>
          <w:shd w:val="clear" w:color="auto" w:fill="FFFFFF"/>
          <w:lang w:eastAsia="pl-PL"/>
        </w:rPr>
        <w:t>dzień obciążenia rachunku bankowego podatnika</w:t>
      </w:r>
      <w:r w:rsidR="00CA15CC" w:rsidRPr="00957FE1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3F77C2" w:rsidRPr="002D3F1C" w:rsidRDefault="003F77C2" w:rsidP="003F77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§ 2 </w:t>
      </w: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Wykonanie uchwały powierza się Burmistrzowi.</w:t>
      </w: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Uchwała podlega opublikowaniu w Dzienniku Urzędowym Województwa Śląskiego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i wchodzi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w życie z dniem 1 stycznia 2019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</w:t>
      </w: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Uchwała podlega ogłoszeniu na tablicy ogłoszeń w Urzędzie Miejskim w Sośnicowicach oraz w Biuletynie Informacji Publicznej.</w:t>
      </w:r>
    </w:p>
    <w:p w:rsidR="00FF546B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 dniem wejścia w życie niniejszej Uch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wały</w:t>
      </w:r>
      <w:r w:rsidR="00FF546B">
        <w:rPr>
          <w:rFonts w:ascii="Arial" w:eastAsia="Times New Roman" w:hAnsi="Arial" w:cs="Arial"/>
          <w:shd w:val="clear" w:color="auto" w:fill="FFFFFF"/>
          <w:lang w:eastAsia="pl-PL"/>
        </w:rPr>
        <w:t>:</w:t>
      </w:r>
    </w:p>
    <w:p w:rsidR="00FF546B" w:rsidRDefault="00FF546B" w:rsidP="00FF5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traci moc Uchwała</w:t>
      </w:r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Rady Miejskiej w Sośnicowicach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Nr XXXIV/282/2017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 dnia 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31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października 2017</w:t>
      </w:r>
      <w:r w:rsidR="00EE2F87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 w sprawie stawek podatku od nieruchomoś</w:t>
      </w:r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>ci na terenie gminy Sośnicowice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EE2F87" w:rsidRDefault="00FF546B" w:rsidP="00FF5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 traci moc </w:t>
      </w:r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>Uchwała Nr XXV/287/2017 z dnia 28 listopada 2017 r. w sprawie zmiany Uchwały Rady Miejskiej Nr XXXIV/282/2017 z dnia 31 października 2017 r. w sprawie stawek podatku od nieruchomości na terenie gminy Sośnicowice</w:t>
      </w:r>
      <w:r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FF546B" w:rsidRPr="002D3F1C" w:rsidRDefault="00FF546B" w:rsidP="00FF5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- uchyla się  Uchwałę Nr XLIV/367/2018 z dnia 17 października 2018 r. w sprawie stawek podatku od nieruchomości na terenie gminy Sośnicowice.</w:t>
      </w: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50AAE" w:rsidRPr="002D3F1C" w:rsidRDefault="00550AAE" w:rsidP="008C735A"/>
    <w:sectPr w:rsidR="00550AAE" w:rsidRPr="002D3F1C" w:rsidSect="003308C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BF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3A120CDF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">
    <w:nsid w:val="783441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7BCA36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F87"/>
    <w:rsid w:val="00046CB1"/>
    <w:rsid w:val="000B0C7E"/>
    <w:rsid w:val="000E0139"/>
    <w:rsid w:val="002D3F1C"/>
    <w:rsid w:val="00300702"/>
    <w:rsid w:val="003308CB"/>
    <w:rsid w:val="003E6B5F"/>
    <w:rsid w:val="003F77C2"/>
    <w:rsid w:val="004D3E83"/>
    <w:rsid w:val="00526CC0"/>
    <w:rsid w:val="00550AAE"/>
    <w:rsid w:val="005835EF"/>
    <w:rsid w:val="006313A7"/>
    <w:rsid w:val="0067211C"/>
    <w:rsid w:val="00683BFC"/>
    <w:rsid w:val="006B58D0"/>
    <w:rsid w:val="006B79BC"/>
    <w:rsid w:val="006E307C"/>
    <w:rsid w:val="008557ED"/>
    <w:rsid w:val="008911AE"/>
    <w:rsid w:val="008C735A"/>
    <w:rsid w:val="00957FE1"/>
    <w:rsid w:val="00996363"/>
    <w:rsid w:val="00AD51A0"/>
    <w:rsid w:val="00B67928"/>
    <w:rsid w:val="00BA467C"/>
    <w:rsid w:val="00BF2D3B"/>
    <w:rsid w:val="00C37917"/>
    <w:rsid w:val="00CA15CC"/>
    <w:rsid w:val="00D661F9"/>
    <w:rsid w:val="00DD4970"/>
    <w:rsid w:val="00E44870"/>
    <w:rsid w:val="00E449E8"/>
    <w:rsid w:val="00E72F49"/>
    <w:rsid w:val="00EE2F87"/>
    <w:rsid w:val="00EE6190"/>
    <w:rsid w:val="00EF37E7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AE"/>
  </w:style>
  <w:style w:type="paragraph" w:styleId="Nagwek4">
    <w:name w:val="heading 4"/>
    <w:basedOn w:val="Normalny"/>
    <w:next w:val="Normalny"/>
    <w:link w:val="Nagwek4Znak"/>
    <w:uiPriority w:val="99"/>
    <w:qFormat/>
    <w:rsid w:val="00EE2F87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E2F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E2F87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2F87"/>
    <w:rPr>
      <w:rFonts w:ascii="Times New Roman" w:eastAsia="Times New Roman" w:hAnsi="Times New Roman" w:cs="Times New Roman"/>
      <w:color w:val="000000"/>
      <w:lang w:eastAsia="pl-PL"/>
    </w:rPr>
  </w:style>
  <w:style w:type="table" w:styleId="Tabela-Prosty1">
    <w:name w:val="Table Simple 1"/>
    <w:basedOn w:val="Standardowy"/>
    <w:uiPriority w:val="99"/>
    <w:rsid w:val="00EE2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3</cp:revision>
  <cp:lastPrinted>2018-11-09T08:58:00Z</cp:lastPrinted>
  <dcterms:created xsi:type="dcterms:W3CDTF">2018-11-09T07:33:00Z</dcterms:created>
  <dcterms:modified xsi:type="dcterms:W3CDTF">2018-11-09T09:20:00Z</dcterms:modified>
</cp:coreProperties>
</file>