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EC" w:rsidRPr="00C320CC" w:rsidRDefault="00920BBD">
      <w:pPr>
        <w:rPr>
          <w:rFonts w:ascii="Times New Roman" w:hAnsi="Times New Roman" w:cs="Times New Roman"/>
          <w:b/>
        </w:rPr>
      </w:pPr>
      <w:r w:rsidRPr="00C320CC">
        <w:rPr>
          <w:rFonts w:ascii="Times New Roman" w:hAnsi="Times New Roman" w:cs="Times New Roman"/>
          <w:b/>
        </w:rPr>
        <w:t>Opis przedmiotu – wóz pożarniczy z wyposażeniem</w:t>
      </w:r>
      <w:r w:rsidR="005A6E34">
        <w:rPr>
          <w:rFonts w:ascii="Times New Roman" w:hAnsi="Times New Roman" w:cs="Times New Roman"/>
          <w:b/>
        </w:rPr>
        <w:tab/>
      </w:r>
      <w:r w:rsidR="005A6E34">
        <w:rPr>
          <w:rFonts w:ascii="Times New Roman" w:hAnsi="Times New Roman" w:cs="Times New Roman"/>
          <w:b/>
        </w:rPr>
        <w:tab/>
      </w:r>
      <w:r w:rsidR="005A6E34">
        <w:rPr>
          <w:rFonts w:ascii="Times New Roman" w:hAnsi="Times New Roman" w:cs="Times New Roman"/>
          <w:b/>
        </w:rPr>
        <w:tab/>
      </w:r>
      <w:r w:rsidR="005A6E34">
        <w:rPr>
          <w:rFonts w:ascii="Times New Roman" w:hAnsi="Times New Roman" w:cs="Times New Roman"/>
          <w:b/>
        </w:rPr>
        <w:tab/>
      </w:r>
      <w:r w:rsidR="005A6E34">
        <w:rPr>
          <w:rFonts w:ascii="Times New Roman" w:hAnsi="Times New Roman" w:cs="Times New Roman"/>
          <w:b/>
        </w:rPr>
        <w:tab/>
        <w:t>ZAŁĄCZNIK NR 7</w:t>
      </w:r>
    </w:p>
    <w:tbl>
      <w:tblPr>
        <w:tblStyle w:val="Tabela-Siatka"/>
        <w:tblW w:w="10173" w:type="dxa"/>
        <w:jc w:val="center"/>
        <w:tblLook w:val="04A0"/>
      </w:tblPr>
      <w:tblGrid>
        <w:gridCol w:w="539"/>
        <w:gridCol w:w="9634"/>
      </w:tblGrid>
      <w:tr w:rsidR="00DF6E38" w:rsidRPr="00C320CC" w:rsidTr="00FC615D">
        <w:trPr>
          <w:jc w:val="center"/>
        </w:trPr>
        <w:tc>
          <w:tcPr>
            <w:tcW w:w="539" w:type="dxa"/>
          </w:tcPr>
          <w:p w:rsidR="00DF6E38" w:rsidRPr="00C320CC" w:rsidRDefault="00DF6E38" w:rsidP="00FC615D">
            <w:pPr>
              <w:spacing w:line="23" w:lineRule="atLeast"/>
              <w:rPr>
                <w:rFonts w:ascii="Times New Roman" w:hAnsi="Times New Roman" w:cs="Times New Roman"/>
                <w:sz w:val="20"/>
                <w:szCs w:val="20"/>
              </w:rPr>
            </w:pPr>
            <w:r w:rsidRPr="00C320CC">
              <w:rPr>
                <w:rFonts w:ascii="Times New Roman" w:hAnsi="Times New Roman" w:cs="Times New Roman"/>
                <w:sz w:val="20"/>
                <w:szCs w:val="20"/>
              </w:rPr>
              <w:t>L.p.</w:t>
            </w:r>
          </w:p>
        </w:tc>
        <w:tc>
          <w:tcPr>
            <w:tcW w:w="9634" w:type="dxa"/>
          </w:tcPr>
          <w:p w:rsidR="00DF6E38" w:rsidRPr="00C320CC" w:rsidRDefault="00DF6E38" w:rsidP="00FC615D">
            <w:pPr>
              <w:spacing w:line="23" w:lineRule="atLeast"/>
              <w:ind w:left="170" w:right="176"/>
              <w:rPr>
                <w:rFonts w:ascii="Times New Roman" w:hAnsi="Times New Roman" w:cs="Times New Roman"/>
                <w:sz w:val="20"/>
                <w:szCs w:val="20"/>
              </w:rPr>
            </w:pPr>
            <w:r w:rsidRPr="00C320CC">
              <w:rPr>
                <w:rFonts w:ascii="Times New Roman" w:hAnsi="Times New Roman" w:cs="Times New Roman"/>
                <w:sz w:val="20"/>
                <w:szCs w:val="20"/>
              </w:rPr>
              <w:t>Wymagane warunki</w:t>
            </w:r>
          </w:p>
        </w:tc>
      </w:tr>
      <w:tr w:rsidR="00DF6E38" w:rsidRPr="00C320CC" w:rsidTr="00FC615D">
        <w:trPr>
          <w:jc w:val="center"/>
        </w:trPr>
        <w:tc>
          <w:tcPr>
            <w:tcW w:w="539" w:type="dxa"/>
            <w:vAlign w:val="bottom"/>
          </w:tcPr>
          <w:p w:rsidR="00DF6E38" w:rsidRPr="00C320CC" w:rsidRDefault="00DF6E38" w:rsidP="00FC615D">
            <w:pPr>
              <w:spacing w:line="23" w:lineRule="atLeast"/>
              <w:jc w:val="center"/>
              <w:rPr>
                <w:rFonts w:ascii="Times New Roman" w:hAnsi="Times New Roman" w:cs="Times New Roman"/>
                <w:sz w:val="20"/>
                <w:szCs w:val="20"/>
              </w:rPr>
            </w:pPr>
            <w:r w:rsidRPr="00C320CC">
              <w:rPr>
                <w:rStyle w:val="Teksttreci0"/>
                <w:rFonts w:eastAsiaTheme="minorHAnsi"/>
                <w:sz w:val="20"/>
                <w:szCs w:val="20"/>
              </w:rPr>
              <w:t>I</w:t>
            </w:r>
          </w:p>
        </w:tc>
        <w:tc>
          <w:tcPr>
            <w:tcW w:w="9634" w:type="dxa"/>
            <w:vAlign w:val="bottom"/>
          </w:tcPr>
          <w:p w:rsidR="00DF6E38" w:rsidRPr="00C320CC" w:rsidRDefault="00DF6E38" w:rsidP="00FC615D">
            <w:pPr>
              <w:spacing w:line="23" w:lineRule="atLeast"/>
              <w:ind w:left="170" w:right="176"/>
              <w:jc w:val="center"/>
              <w:rPr>
                <w:rFonts w:ascii="Times New Roman" w:hAnsi="Times New Roman" w:cs="Times New Roman"/>
                <w:sz w:val="20"/>
                <w:szCs w:val="20"/>
              </w:rPr>
            </w:pPr>
            <w:r w:rsidRPr="00C320CC">
              <w:rPr>
                <w:rStyle w:val="Teksttreci0"/>
                <w:rFonts w:eastAsiaTheme="minorHAnsi"/>
                <w:sz w:val="20"/>
                <w:szCs w:val="20"/>
              </w:rPr>
              <w:t>Podwozie z kabiną</w:t>
            </w:r>
          </w:p>
        </w:tc>
      </w:tr>
      <w:tr w:rsidR="00DF6E38" w:rsidRPr="00C320CC" w:rsidTr="00FC615D">
        <w:trPr>
          <w:jc w:val="center"/>
        </w:trPr>
        <w:tc>
          <w:tcPr>
            <w:tcW w:w="539" w:type="dxa"/>
          </w:tcPr>
          <w:p w:rsidR="00DF6E38" w:rsidRPr="00C320CC" w:rsidRDefault="00DF6E38"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DF6E38" w:rsidRPr="00C320CC" w:rsidRDefault="00DF6E38" w:rsidP="00327AEF">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 xml:space="preserve">Pojazd i wyposażenie fabrycznie nowe. Rok produkcji podwozia </w:t>
            </w:r>
            <w:r w:rsidR="00327AEF" w:rsidRPr="00C320CC">
              <w:rPr>
                <w:rStyle w:val="Teksttreci0"/>
                <w:rFonts w:eastAsiaTheme="minorHAnsi"/>
                <w:sz w:val="20"/>
                <w:szCs w:val="20"/>
              </w:rPr>
              <w:t xml:space="preserve"> </w:t>
            </w:r>
            <w:r w:rsidRPr="00C320CC">
              <w:rPr>
                <w:rStyle w:val="Teksttreci0"/>
                <w:rFonts w:eastAsiaTheme="minorHAnsi"/>
                <w:sz w:val="20"/>
                <w:szCs w:val="20"/>
              </w:rPr>
              <w:t>201</w:t>
            </w:r>
            <w:r w:rsidR="00327AEF" w:rsidRPr="00C320CC">
              <w:rPr>
                <w:rStyle w:val="Teksttreci0"/>
                <w:rFonts w:eastAsiaTheme="minorHAnsi"/>
                <w:sz w:val="20"/>
                <w:szCs w:val="20"/>
              </w:rPr>
              <w:t>8</w:t>
            </w:r>
            <w:r w:rsidRPr="00C320CC">
              <w:rPr>
                <w:rStyle w:val="Teksttreci0"/>
                <w:rFonts w:eastAsiaTheme="minorHAnsi"/>
                <w:sz w:val="20"/>
                <w:szCs w:val="20"/>
              </w:rPr>
              <w:t>. Pojazd musi spełniać wymagania Polskiej Normy PN-EN 1846-1 oraz PN-EN 1846-2.</w:t>
            </w:r>
          </w:p>
        </w:tc>
      </w:tr>
      <w:tr w:rsidR="00DF6E38" w:rsidRPr="00C320CC" w:rsidTr="00FC615D">
        <w:trPr>
          <w:jc w:val="center"/>
        </w:trPr>
        <w:tc>
          <w:tcPr>
            <w:tcW w:w="539" w:type="dxa"/>
          </w:tcPr>
          <w:p w:rsidR="00DF6E38" w:rsidRPr="00C320CC" w:rsidRDefault="00DF6E38"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DF6E38" w:rsidRPr="00C320CC" w:rsidRDefault="00DF6E38"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Maksymalna masa rzeczywista (MMR) samochodu gotowego do jazdy nie może przekroczyć 16 000 kg. Masa przypadająca na każdą z osi nie może przekraczać maksymalnych wartości określonych przez producenta pojazdu lub podwozia bazowego.</w:t>
            </w:r>
          </w:p>
        </w:tc>
      </w:tr>
      <w:tr w:rsidR="00DF6E38" w:rsidRPr="00C320CC" w:rsidTr="00FC615D">
        <w:trPr>
          <w:jc w:val="center"/>
        </w:trPr>
        <w:tc>
          <w:tcPr>
            <w:tcW w:w="539" w:type="dxa"/>
          </w:tcPr>
          <w:p w:rsidR="00DF6E38" w:rsidRPr="00C320CC" w:rsidRDefault="00DF6E38"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DF6E38" w:rsidRPr="00C320CC" w:rsidRDefault="00DF6E38"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Bilans masowy pojazdu z wyszczególnieniem na:</w:t>
            </w:r>
          </w:p>
          <w:p w:rsidR="00DF6E38" w:rsidRPr="00C320CC" w:rsidRDefault="00DF6E38" w:rsidP="00FC615D">
            <w:pPr>
              <w:widowControl w:val="0"/>
              <w:tabs>
                <w:tab w:val="left" w:pos="134"/>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 masę całkowitą pojazdu z załogą, pełnymi zbiornikami, wyposażeniem,</w:t>
            </w:r>
          </w:p>
          <w:p w:rsidR="00DF6E38" w:rsidRPr="00C320CC" w:rsidRDefault="00DF6E38" w:rsidP="00FC615D">
            <w:pPr>
              <w:widowControl w:val="0"/>
              <w:tabs>
                <w:tab w:val="left" w:pos="134"/>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 masę własną pojazdu,</w:t>
            </w:r>
          </w:p>
          <w:p w:rsidR="00DF6E38" w:rsidRPr="00C320CC" w:rsidRDefault="00DF6E38" w:rsidP="00FC615D">
            <w:pPr>
              <w:widowControl w:val="0"/>
              <w:tabs>
                <w:tab w:val="left" w:pos="134"/>
              </w:tabs>
              <w:spacing w:line="23" w:lineRule="atLeast"/>
              <w:ind w:left="170" w:right="176"/>
              <w:jc w:val="both"/>
              <w:rPr>
                <w:rStyle w:val="Teksttreci0"/>
                <w:rFonts w:eastAsiaTheme="minorHAnsi"/>
                <w:color w:val="auto"/>
                <w:sz w:val="20"/>
                <w:szCs w:val="20"/>
                <w:lang w:eastAsia="en-US" w:bidi="ar-SA"/>
              </w:rPr>
            </w:pPr>
            <w:r w:rsidRPr="00C320CC">
              <w:rPr>
                <w:rStyle w:val="Teksttreci0"/>
                <w:rFonts w:eastAsiaTheme="minorHAnsi"/>
                <w:sz w:val="20"/>
                <w:szCs w:val="20"/>
              </w:rPr>
              <w:t xml:space="preserve">- naciski na oś przednią i tylną, </w:t>
            </w:r>
          </w:p>
          <w:p w:rsidR="00DF6E38" w:rsidRPr="00C320CC" w:rsidRDefault="00DF6E38" w:rsidP="00FC615D">
            <w:pPr>
              <w:widowControl w:val="0"/>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 obciążenia strony lewej i prawej pojazdu (dopuszczalna różnica w obciążeniu strony lewej i prawej nie może przekroczyć 3 %).</w:t>
            </w:r>
          </w:p>
        </w:tc>
      </w:tr>
      <w:tr w:rsidR="00DF6E38" w:rsidRPr="00C320CC" w:rsidTr="00FC615D">
        <w:trPr>
          <w:jc w:val="center"/>
        </w:trPr>
        <w:tc>
          <w:tcPr>
            <w:tcW w:w="539" w:type="dxa"/>
          </w:tcPr>
          <w:p w:rsidR="00DF6E38" w:rsidRPr="00C320CC" w:rsidRDefault="00DF6E38"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DF6E38" w:rsidRPr="00C320CC" w:rsidRDefault="00DF6E38"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Pojazd winien spełniać wymagania polskich przepisów o ruchu drogowym z uwzględnieniem wymagań dotyczących pojazdów uprzywilejowanych zgodnie z Ustawą "Prawo o ruchu drogowym" oraz Rozporządzeniem Ministra Infrastruktury w sprawie warunków technicznych pojazdów oraz zakresu ich niezbędnego wyposażenia.</w:t>
            </w:r>
          </w:p>
        </w:tc>
      </w:tr>
      <w:tr w:rsidR="00DF6E38" w:rsidRPr="00C320CC" w:rsidTr="00FC615D">
        <w:trPr>
          <w:jc w:val="center"/>
        </w:trPr>
        <w:tc>
          <w:tcPr>
            <w:tcW w:w="539" w:type="dxa"/>
          </w:tcPr>
          <w:p w:rsidR="00DF6E38" w:rsidRPr="00C320CC" w:rsidRDefault="00DF6E38"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DF6E38" w:rsidRPr="00C320CC" w:rsidRDefault="00DF6E38"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 xml:space="preserve">Pojazd musi posiadać aktualne świadectwo dopuszczenia do stosowania w ochronie przeciwpożarowej na terenie Polski zgodnie z Rozporządzeniem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C320CC">
              <w:rPr>
                <w:rStyle w:val="Teksttreci0"/>
                <w:rFonts w:eastAsiaTheme="minorHAnsi"/>
                <w:sz w:val="20"/>
                <w:szCs w:val="20"/>
              </w:rPr>
              <w:t>późn</w:t>
            </w:r>
            <w:proofErr w:type="spellEnd"/>
            <w:r w:rsidRPr="00C320CC">
              <w:rPr>
                <w:rStyle w:val="Teksttreci0"/>
                <w:rFonts w:eastAsiaTheme="minorHAnsi"/>
                <w:sz w:val="20"/>
                <w:szCs w:val="20"/>
              </w:rPr>
              <w:t xml:space="preserve">. </w:t>
            </w:r>
            <w:proofErr w:type="spellStart"/>
            <w:r w:rsidRPr="00C320CC">
              <w:rPr>
                <w:rStyle w:val="Teksttreci0"/>
                <w:rFonts w:eastAsiaTheme="minorHAnsi"/>
                <w:sz w:val="20"/>
                <w:szCs w:val="20"/>
              </w:rPr>
              <w:t>zm</w:t>
            </w:r>
            <w:proofErr w:type="spellEnd"/>
            <w:r w:rsidRPr="00C320CC">
              <w:rPr>
                <w:rStyle w:val="Teksttreci0"/>
                <w:rFonts w:eastAsiaTheme="minorHAnsi"/>
                <w:sz w:val="20"/>
                <w:szCs w:val="20"/>
              </w:rPr>
              <w:t>).</w:t>
            </w:r>
          </w:p>
          <w:p w:rsidR="00DF6E38" w:rsidRPr="00C320CC" w:rsidRDefault="00DF6E38"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 xml:space="preserve">Świadectwo dopuszczenia na pojazd obejmować ma </w:t>
            </w:r>
            <w:r w:rsidR="002146C1" w:rsidRPr="00C320CC">
              <w:rPr>
                <w:rStyle w:val="Teksttreci0"/>
                <w:rFonts w:eastAsiaTheme="minorHAnsi"/>
                <w:sz w:val="20"/>
                <w:szCs w:val="20"/>
              </w:rPr>
              <w:t>zamontowane</w:t>
            </w:r>
            <w:r w:rsidR="00071E1D" w:rsidRPr="00C320CC">
              <w:rPr>
                <w:rStyle w:val="Teksttreci0"/>
                <w:rFonts w:eastAsiaTheme="minorHAnsi"/>
                <w:sz w:val="20"/>
                <w:szCs w:val="20"/>
              </w:rPr>
              <w:t xml:space="preserve"> </w:t>
            </w:r>
            <w:r w:rsidRPr="00C320CC">
              <w:rPr>
                <w:rStyle w:val="Teksttreci0"/>
                <w:rFonts w:eastAsiaTheme="minorHAnsi"/>
                <w:sz w:val="20"/>
                <w:szCs w:val="20"/>
              </w:rPr>
              <w:t>wyposażenie ratownicze zgodne z wymaganiami załącznika nr 1 i nr 5 „Wytycznych standaryzacji wypo</w:t>
            </w:r>
            <w:r w:rsidRPr="00C320CC">
              <w:rPr>
                <w:rStyle w:val="Teksttreci0"/>
                <w:rFonts w:eastAsiaTheme="minorHAnsi"/>
                <w:sz w:val="20"/>
                <w:szCs w:val="20"/>
              </w:rPr>
              <w:softHyphen/>
              <w:t>sażenia pojazdów pożarniczych i innych środków transportu Państwowej Straży Pożarnej”</w:t>
            </w:r>
            <w:r w:rsidR="002146C1" w:rsidRPr="00C320CC">
              <w:rPr>
                <w:rStyle w:val="Teksttreci0"/>
                <w:rFonts w:eastAsiaTheme="minorHAnsi"/>
                <w:sz w:val="20"/>
                <w:szCs w:val="20"/>
              </w:rPr>
              <w:t>, be</w:t>
            </w:r>
            <w:r w:rsidR="009027B1" w:rsidRPr="00C320CC">
              <w:rPr>
                <w:rStyle w:val="Teksttreci0"/>
                <w:rFonts w:eastAsiaTheme="minorHAnsi"/>
                <w:sz w:val="20"/>
                <w:szCs w:val="20"/>
              </w:rPr>
              <w:t>z wpisu o wyposażeniu</w:t>
            </w:r>
            <w:r w:rsidR="002146C1" w:rsidRPr="00C320CC">
              <w:rPr>
                <w:rStyle w:val="Teksttreci0"/>
                <w:rFonts w:eastAsiaTheme="minorHAnsi"/>
                <w:sz w:val="20"/>
                <w:szCs w:val="20"/>
              </w:rPr>
              <w:t xml:space="preserve"> w  świadectwie CNBOP</w:t>
            </w:r>
          </w:p>
          <w:p w:rsidR="002146C1" w:rsidRPr="00C320CC" w:rsidRDefault="00DF6E38" w:rsidP="002146C1">
            <w:pPr>
              <w:spacing w:line="23" w:lineRule="atLeast"/>
              <w:ind w:left="170" w:right="176"/>
              <w:rPr>
                <w:rFonts w:ascii="Times New Roman" w:hAnsi="Times New Roman" w:cs="Times New Roman"/>
                <w:color w:val="000000"/>
                <w:sz w:val="20"/>
                <w:szCs w:val="20"/>
                <w:lang w:eastAsia="pl-PL" w:bidi="pl-PL"/>
              </w:rPr>
            </w:pPr>
            <w:r w:rsidRPr="00C320CC">
              <w:rPr>
                <w:rStyle w:val="Teksttreci0"/>
                <w:rFonts w:eastAsiaTheme="minorHAnsi"/>
                <w:sz w:val="20"/>
                <w:szCs w:val="20"/>
              </w:rPr>
              <w:t>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w:t>
            </w:r>
            <w:r w:rsidRPr="00C320CC">
              <w:rPr>
                <w:rStyle w:val="Teksttreci0"/>
                <w:rFonts w:eastAsiaTheme="minorHAnsi"/>
                <w:sz w:val="20"/>
                <w:szCs w:val="20"/>
              </w:rPr>
              <w:softHyphen/>
              <w:t xml:space="preserve">bów do użytkowania (Dz. U. z 2007 r. Nr 143, poz. 1002, z </w:t>
            </w:r>
            <w:proofErr w:type="spellStart"/>
            <w:r w:rsidRPr="00C320CC">
              <w:rPr>
                <w:rStyle w:val="Teksttreci0"/>
                <w:rFonts w:eastAsiaTheme="minorHAnsi"/>
                <w:sz w:val="20"/>
                <w:szCs w:val="20"/>
              </w:rPr>
              <w:t>późn</w:t>
            </w:r>
            <w:proofErr w:type="spellEnd"/>
            <w:r w:rsidRPr="00C320CC">
              <w:rPr>
                <w:rStyle w:val="Teksttreci0"/>
                <w:rFonts w:eastAsiaTheme="minorHAnsi"/>
                <w:sz w:val="20"/>
                <w:szCs w:val="20"/>
              </w:rPr>
              <w:t xml:space="preserve">. </w:t>
            </w:r>
            <w:proofErr w:type="spellStart"/>
            <w:r w:rsidRPr="00C320CC">
              <w:rPr>
                <w:rStyle w:val="Teksttreci0"/>
                <w:rFonts w:eastAsiaTheme="minorHAnsi"/>
                <w:sz w:val="20"/>
                <w:szCs w:val="20"/>
              </w:rPr>
              <w:t>zm</w:t>
            </w:r>
            <w:proofErr w:type="spellEnd"/>
            <w:r w:rsidRPr="00C320CC">
              <w:rPr>
                <w:rStyle w:val="Teksttreci0"/>
                <w:rFonts w:eastAsiaTheme="minorHAnsi"/>
                <w:sz w:val="20"/>
                <w:szCs w:val="20"/>
              </w:rPr>
              <w:t xml:space="preserve">). </w:t>
            </w:r>
          </w:p>
        </w:tc>
      </w:tr>
      <w:tr w:rsidR="00DF6E38" w:rsidRPr="00C320CC" w:rsidTr="00FC615D">
        <w:trPr>
          <w:jc w:val="center"/>
        </w:trPr>
        <w:tc>
          <w:tcPr>
            <w:tcW w:w="539" w:type="dxa"/>
          </w:tcPr>
          <w:p w:rsidR="00DF6E38" w:rsidRPr="00C320CC" w:rsidRDefault="00DF6E38"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DF6E38" w:rsidRPr="00C320CC" w:rsidRDefault="00DF6E38" w:rsidP="00BC7CBC">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Pojazd musi być oznakowany numerami operacyjnymi Państwowej Straży Pożarnej zgodnie z zarządzeniem nr 8 Komendanta Głównego Państwowej Stra</w:t>
            </w:r>
            <w:r w:rsidRPr="00C320CC">
              <w:rPr>
                <w:rStyle w:val="Teksttreci0"/>
                <w:rFonts w:eastAsiaTheme="minorHAnsi"/>
                <w:sz w:val="20"/>
                <w:szCs w:val="20"/>
              </w:rPr>
              <w:softHyphen/>
              <w:t>ży Pożarnej z dnia 10 kwietnia 2008 r. w sprawie gospodarki transportowej w jednostkach organizacyjnych Państwowej Straży Pożarnej (Dz. Urz. KG PSP Nr 1, poz. 8, zmienione zarządzeniem nr 13 Komendanta Głównego Państwowej Straży Pożarnej z dnia 27 grudnia 2012 r. zmieniającym zarządzenie w sprawie gospodarki transportowej w jednostkach organizacyjnych Państwowej Straży Pożarnej). Dane dotyczące oznakowania zostaną podane w trakcie realizacji zamówienia na wniosek Wykonawcy.</w:t>
            </w:r>
          </w:p>
        </w:tc>
      </w:tr>
      <w:tr w:rsidR="00DF6E38" w:rsidRPr="00C320CC" w:rsidTr="00FC615D">
        <w:trPr>
          <w:jc w:val="center"/>
        </w:trPr>
        <w:tc>
          <w:tcPr>
            <w:tcW w:w="539" w:type="dxa"/>
          </w:tcPr>
          <w:p w:rsidR="00DF6E38" w:rsidRPr="00C320CC" w:rsidRDefault="00DF6E38"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tcPr>
          <w:p w:rsidR="00DF6E38" w:rsidRPr="00C320CC" w:rsidRDefault="00DF6E38"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Pojazd wyposażony w:</w:t>
            </w:r>
          </w:p>
          <w:p w:rsidR="00DF6E38" w:rsidRPr="00C320CC" w:rsidRDefault="00DF6E38" w:rsidP="00105522">
            <w:pPr>
              <w:autoSpaceDE w:val="0"/>
              <w:autoSpaceDN w:val="0"/>
              <w:adjustRightInd w:val="0"/>
              <w:rPr>
                <w:rFonts w:ascii="Times New Roman" w:hAnsi="Times New Roman" w:cs="Times New Roman"/>
                <w:sz w:val="20"/>
                <w:szCs w:val="20"/>
              </w:rPr>
            </w:pPr>
            <w:r w:rsidRPr="00C320CC">
              <w:rPr>
                <w:rStyle w:val="Teksttreci0"/>
                <w:rFonts w:eastAsiaTheme="minorHAnsi"/>
                <w:sz w:val="20"/>
                <w:szCs w:val="20"/>
              </w:rPr>
              <w:t>belka sygnalizacyjna mocowana na stałe, wykonana w technologii LED o szerokości min. 1750 mm i wysokości max. 65 mm. Min. 8 paneli LED z przodu belki oraz min. 2 panele na każdym boku. Całość wyko</w:t>
            </w:r>
            <w:r w:rsidRPr="00C320CC">
              <w:rPr>
                <w:rStyle w:val="Teksttreci0"/>
                <w:rFonts w:eastAsiaTheme="minorHAnsi"/>
                <w:sz w:val="20"/>
                <w:szCs w:val="20"/>
              </w:rPr>
              <w:softHyphen/>
              <w:t>nana z tworzywa o wzmocnionej odporności na środki chemiczne uży</w:t>
            </w:r>
            <w:r w:rsidRPr="00C320CC">
              <w:rPr>
                <w:rStyle w:val="Teksttreci0"/>
                <w:rFonts w:eastAsiaTheme="minorHAnsi"/>
                <w:sz w:val="20"/>
                <w:szCs w:val="20"/>
              </w:rPr>
              <w:softHyphen/>
              <w:t>wane do czyszczenia pojazdu, podstawa belki wykonana z aluminium. Belka wyposażona dodatkowo w dwa moduły oświetleniowe koloru bia</w:t>
            </w:r>
            <w:r w:rsidRPr="00C320CC">
              <w:rPr>
                <w:rStyle w:val="Teksttreci0"/>
                <w:rFonts w:eastAsiaTheme="minorHAnsi"/>
                <w:sz w:val="20"/>
                <w:szCs w:val="20"/>
              </w:rPr>
              <w:softHyphen/>
              <w:t>łego umieszczone centralnie.</w:t>
            </w:r>
            <w:r w:rsidR="002146C1" w:rsidRPr="00C320CC">
              <w:rPr>
                <w:rStyle w:val="Teksttreci0"/>
                <w:rFonts w:eastAsiaTheme="minorHAnsi"/>
                <w:sz w:val="20"/>
                <w:szCs w:val="20"/>
              </w:rPr>
              <w:t>Dopuszcza się</w:t>
            </w:r>
            <w:r w:rsidR="008617A4" w:rsidRPr="00C320CC">
              <w:rPr>
                <w:rFonts w:ascii="Times New Roman" w:hAnsi="Times New Roman" w:cs="Times New Roman"/>
                <w:sz w:val="20"/>
                <w:szCs w:val="20"/>
              </w:rPr>
              <w:t xml:space="preserve"> pojazd z nakładką kompozytową i wbudowanymi lampami sygnalizacji pojazdu ostrzegawczego osłoniętymi tworzywem o wysokiej wytrzymałości , bez modułów  koloru białego</w:t>
            </w:r>
          </w:p>
          <w:p w:rsidR="00DF6E38" w:rsidRPr="00C320CC" w:rsidRDefault="00DF6E38" w:rsidP="00FC615D">
            <w:pPr>
              <w:widowControl w:val="0"/>
              <w:numPr>
                <w:ilvl w:val="0"/>
                <w:numId w:val="3"/>
              </w:numPr>
              <w:tabs>
                <w:tab w:val="left" w:pos="-19"/>
                <w:tab w:val="left" w:pos="341"/>
              </w:tabs>
              <w:spacing w:line="23" w:lineRule="atLeast"/>
              <w:ind w:left="170" w:right="176" w:firstLine="0"/>
              <w:jc w:val="both"/>
              <w:rPr>
                <w:rFonts w:ascii="Times New Roman" w:hAnsi="Times New Roman" w:cs="Times New Roman"/>
                <w:sz w:val="20"/>
                <w:szCs w:val="20"/>
              </w:rPr>
            </w:pPr>
            <w:r w:rsidRPr="00C320CC">
              <w:rPr>
                <w:rStyle w:val="Teksttreci0"/>
                <w:rFonts w:eastAsiaTheme="minorHAnsi"/>
                <w:sz w:val="20"/>
                <w:szCs w:val="20"/>
              </w:rPr>
              <w:t>urządzenie dźwiękowe (min. 3 modulowane tony zmieniane przyciskiem sygnału przy kierownicy) wyposażone w funkcję megafonu. Wzmac</w:t>
            </w:r>
            <w:r w:rsidRPr="00C320CC">
              <w:rPr>
                <w:rStyle w:val="Teksttreci0"/>
                <w:rFonts w:eastAsiaTheme="minorHAnsi"/>
                <w:sz w:val="20"/>
                <w:szCs w:val="20"/>
              </w:rPr>
              <w:softHyphen/>
              <w:t>niacz o mocy 200 W wraz z głośnikiem o mocy min 200 W - głośnik do montażu wpuszczanego w zderzaku lub w masce silnika pojazdu. Miej</w:t>
            </w:r>
            <w:r w:rsidRPr="00C320CC">
              <w:rPr>
                <w:rStyle w:val="Teksttreci0"/>
                <w:rFonts w:eastAsiaTheme="minorHAnsi"/>
                <w:sz w:val="20"/>
                <w:szCs w:val="20"/>
              </w:rPr>
              <w:softHyphen/>
              <w:t>sce zamocowania sterownika i mikrofonu w kabinie zapewniające łatwy dostęp dla kierowcy oraz dowódcy,</w:t>
            </w:r>
          </w:p>
          <w:p w:rsidR="00DF6E38" w:rsidRPr="00C320CC" w:rsidRDefault="00DF6E38" w:rsidP="00FC615D">
            <w:pPr>
              <w:widowControl w:val="0"/>
              <w:numPr>
                <w:ilvl w:val="0"/>
                <w:numId w:val="3"/>
              </w:numPr>
              <w:tabs>
                <w:tab w:val="left" w:pos="-14"/>
                <w:tab w:val="left" w:pos="341"/>
              </w:tabs>
              <w:spacing w:line="23" w:lineRule="atLeast"/>
              <w:ind w:left="170" w:right="176" w:firstLine="0"/>
              <w:jc w:val="both"/>
              <w:rPr>
                <w:rFonts w:ascii="Times New Roman" w:hAnsi="Times New Roman" w:cs="Times New Roman"/>
                <w:sz w:val="20"/>
                <w:szCs w:val="20"/>
              </w:rPr>
            </w:pPr>
            <w:r w:rsidRPr="00C320CC">
              <w:rPr>
                <w:rStyle w:val="Teksttreci0"/>
                <w:rFonts w:eastAsiaTheme="minorHAnsi"/>
                <w:sz w:val="20"/>
                <w:szCs w:val="20"/>
              </w:rPr>
              <w:t>lampy przeciwmgielne</w:t>
            </w:r>
          </w:p>
          <w:p w:rsidR="00DF6E38" w:rsidRPr="00C320CC" w:rsidRDefault="00DF6E38" w:rsidP="00FC615D">
            <w:pPr>
              <w:widowControl w:val="0"/>
              <w:numPr>
                <w:ilvl w:val="0"/>
                <w:numId w:val="3"/>
              </w:numPr>
              <w:tabs>
                <w:tab w:val="left" w:pos="-14"/>
                <w:tab w:val="left" w:pos="341"/>
              </w:tabs>
              <w:spacing w:line="23" w:lineRule="atLeast"/>
              <w:ind w:left="170" w:right="176" w:firstLine="0"/>
              <w:jc w:val="both"/>
              <w:rPr>
                <w:rFonts w:ascii="Times New Roman" w:hAnsi="Times New Roman" w:cs="Times New Roman"/>
                <w:sz w:val="20"/>
                <w:szCs w:val="20"/>
              </w:rPr>
            </w:pPr>
            <w:r w:rsidRPr="00C320CC">
              <w:rPr>
                <w:rStyle w:val="Teksttreci0"/>
                <w:rFonts w:eastAsiaTheme="minorHAnsi"/>
                <w:sz w:val="20"/>
                <w:szCs w:val="20"/>
              </w:rPr>
              <w:t>co najmniej jedna lampa sygnalizacyjna w technologii LED zamonto</w:t>
            </w:r>
            <w:r w:rsidRPr="00C320CC">
              <w:rPr>
                <w:rStyle w:val="Teksttreci0"/>
                <w:rFonts w:eastAsiaTheme="minorHAnsi"/>
                <w:sz w:val="20"/>
                <w:szCs w:val="20"/>
              </w:rPr>
              <w:softHyphen/>
              <w:t>wana w tylnej części zabudowy na dachu lub na tylnej ścianie, z możli</w:t>
            </w:r>
            <w:r w:rsidRPr="00C320CC">
              <w:rPr>
                <w:rStyle w:val="Teksttreci0"/>
                <w:rFonts w:eastAsiaTheme="minorHAnsi"/>
                <w:sz w:val="20"/>
                <w:szCs w:val="20"/>
              </w:rPr>
              <w:softHyphen/>
              <w:t>wością wyłączenia z kabiny kierowcy,</w:t>
            </w:r>
          </w:p>
          <w:p w:rsidR="00DF6E38" w:rsidRPr="00C320CC" w:rsidRDefault="00DF6E38" w:rsidP="00FC615D">
            <w:pPr>
              <w:widowControl w:val="0"/>
              <w:numPr>
                <w:ilvl w:val="0"/>
                <w:numId w:val="3"/>
              </w:numPr>
              <w:tabs>
                <w:tab w:val="left" w:pos="-14"/>
                <w:tab w:val="left" w:pos="341"/>
              </w:tabs>
              <w:spacing w:line="23" w:lineRule="atLeast"/>
              <w:ind w:left="170" w:right="176" w:firstLine="0"/>
              <w:jc w:val="both"/>
              <w:rPr>
                <w:rFonts w:ascii="Times New Roman" w:hAnsi="Times New Roman" w:cs="Times New Roman"/>
                <w:sz w:val="20"/>
                <w:szCs w:val="20"/>
              </w:rPr>
            </w:pPr>
            <w:r w:rsidRPr="00C320CC">
              <w:rPr>
                <w:rStyle w:val="Teksttreci0"/>
                <w:rFonts w:eastAsiaTheme="minorHAnsi"/>
                <w:sz w:val="20"/>
                <w:szCs w:val="20"/>
              </w:rPr>
              <w:t>dodatkowe dwie lampy sygnalizacyjne niebieskie w technologii LED, zamontowane z przodu pojazdu na wysokości lusterka wstecznego sa</w:t>
            </w:r>
            <w:r w:rsidRPr="00C320CC">
              <w:rPr>
                <w:rStyle w:val="Teksttreci0"/>
                <w:rFonts w:eastAsiaTheme="minorHAnsi"/>
                <w:sz w:val="20"/>
                <w:szCs w:val="20"/>
              </w:rPr>
              <w:softHyphen/>
              <w:t>mochodu osobowego oraz po dwie lampy sygnalizacyjne niebieskie ty</w:t>
            </w:r>
            <w:r w:rsidRPr="00C320CC">
              <w:rPr>
                <w:rStyle w:val="Teksttreci0"/>
                <w:rFonts w:eastAsiaTheme="minorHAnsi"/>
                <w:sz w:val="20"/>
                <w:szCs w:val="20"/>
              </w:rPr>
              <w:softHyphen/>
              <w:t>pu LED zamontowane na każdym boku zabudowy pojazdu,</w:t>
            </w:r>
          </w:p>
          <w:p w:rsidR="00DF6E38" w:rsidRPr="00C320CC" w:rsidRDefault="00DF6E38" w:rsidP="00FC615D">
            <w:pPr>
              <w:widowControl w:val="0"/>
              <w:numPr>
                <w:ilvl w:val="0"/>
                <w:numId w:val="3"/>
              </w:numPr>
              <w:tabs>
                <w:tab w:val="left" w:pos="-14"/>
                <w:tab w:val="left" w:pos="341"/>
              </w:tabs>
              <w:spacing w:line="23" w:lineRule="atLeast"/>
              <w:ind w:left="170" w:right="176" w:firstLine="0"/>
              <w:jc w:val="both"/>
              <w:rPr>
                <w:rFonts w:ascii="Times New Roman" w:hAnsi="Times New Roman" w:cs="Times New Roman"/>
                <w:sz w:val="20"/>
                <w:szCs w:val="20"/>
              </w:rPr>
            </w:pPr>
            <w:r w:rsidRPr="00C320CC">
              <w:rPr>
                <w:rStyle w:val="Teksttreci0"/>
                <w:rFonts w:eastAsiaTheme="minorHAnsi"/>
                <w:sz w:val="20"/>
                <w:szCs w:val="20"/>
              </w:rPr>
              <w:t xml:space="preserve">dodatkowy sygnał typu „AIR-HORN”, pneumatyczny o natężeniu dźwięku min. 115 </w:t>
            </w:r>
            <w:proofErr w:type="spellStart"/>
            <w:r w:rsidRPr="00C320CC">
              <w:rPr>
                <w:rStyle w:val="Teksttreci0"/>
                <w:rFonts w:eastAsiaTheme="minorHAnsi"/>
                <w:sz w:val="20"/>
                <w:szCs w:val="20"/>
              </w:rPr>
              <w:t>dB</w:t>
            </w:r>
            <w:proofErr w:type="spellEnd"/>
            <w:r w:rsidRPr="00C320CC">
              <w:rPr>
                <w:rStyle w:val="Teksttreci0"/>
                <w:rFonts w:eastAsiaTheme="minorHAnsi"/>
                <w:sz w:val="20"/>
                <w:szCs w:val="20"/>
              </w:rPr>
              <w:t>, włączany włącznikiem łatwo dostępnym dla kie</w:t>
            </w:r>
            <w:r w:rsidRPr="00C320CC">
              <w:rPr>
                <w:rStyle w:val="Teksttreci0"/>
                <w:rFonts w:eastAsiaTheme="minorHAnsi"/>
                <w:sz w:val="20"/>
                <w:szCs w:val="20"/>
              </w:rPr>
              <w:softHyphen/>
              <w:t>rowcy oraz dowódcy,</w:t>
            </w:r>
          </w:p>
          <w:p w:rsidR="00DF6E38" w:rsidRPr="00C320CC" w:rsidRDefault="00DF6E38"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Wszystkie lampy (klosze) pojazdu muszą być zabezpieczone przed przypadko</w:t>
            </w:r>
            <w:r w:rsidRPr="00C320CC">
              <w:rPr>
                <w:rStyle w:val="Teksttreci0"/>
                <w:rFonts w:eastAsiaTheme="minorHAnsi"/>
                <w:sz w:val="20"/>
                <w:szCs w:val="20"/>
              </w:rPr>
              <w:softHyphen/>
              <w:t>wym uszkodzeniem.</w:t>
            </w:r>
          </w:p>
        </w:tc>
      </w:tr>
      <w:tr w:rsidR="00DF6E38" w:rsidRPr="00C320CC" w:rsidTr="00FC615D">
        <w:trPr>
          <w:jc w:val="center"/>
        </w:trPr>
        <w:tc>
          <w:tcPr>
            <w:tcW w:w="539" w:type="dxa"/>
          </w:tcPr>
          <w:p w:rsidR="00DF6E38" w:rsidRPr="00C320CC" w:rsidRDefault="00DF6E38"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tcPr>
          <w:p w:rsidR="00DF6E38" w:rsidRPr="00C320CC" w:rsidRDefault="00DF6E38"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Podwozie pojazdu z silnikiem o zapłonie samoczynnym o mocy min. 280 KM, spełniającym w dniu odbioru wymagane przepisy o czystości spalin min. Euro 6. Silnik samochodu przystosowany do zasilania biopaliwami lub paliwami z do</w:t>
            </w:r>
            <w:r w:rsidRPr="00C320CC">
              <w:rPr>
                <w:rStyle w:val="Teksttreci0"/>
                <w:rFonts w:eastAsiaTheme="minorHAnsi"/>
                <w:sz w:val="20"/>
                <w:szCs w:val="20"/>
              </w:rPr>
              <w:softHyphen/>
              <w:t>datkiem biokomponentów, co winno być potwierdzone stosownym oświadcze</w:t>
            </w:r>
            <w:r w:rsidRPr="00C320CC">
              <w:rPr>
                <w:rStyle w:val="Teksttreci0"/>
                <w:rFonts w:eastAsiaTheme="minorHAnsi"/>
                <w:sz w:val="20"/>
                <w:szCs w:val="20"/>
              </w:rPr>
              <w:softHyphen/>
              <w:t>niem producenta podwozia.</w:t>
            </w:r>
          </w:p>
          <w:p w:rsidR="00DF6E38" w:rsidRPr="00C320CC" w:rsidRDefault="00DF6E38"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 xml:space="preserve">W przypadku stosowania dodatkowego środka w celu redukcji emisji spalin (np. </w:t>
            </w:r>
            <w:proofErr w:type="spellStart"/>
            <w:r w:rsidRPr="00C320CC">
              <w:rPr>
                <w:rStyle w:val="Teksttreci0"/>
                <w:rFonts w:eastAsiaTheme="minorHAnsi"/>
                <w:sz w:val="20"/>
                <w:szCs w:val="20"/>
              </w:rPr>
              <w:t>AdBlue</w:t>
            </w:r>
            <w:proofErr w:type="spellEnd"/>
            <w:r w:rsidRPr="00C320CC">
              <w:rPr>
                <w:rStyle w:val="Teksttreci0"/>
                <w:rFonts w:eastAsiaTheme="minorHAnsi"/>
                <w:sz w:val="20"/>
                <w:szCs w:val="20"/>
              </w:rPr>
              <w:t>), nie może nastąpić redukcja momentu obrotowego silnika w przypadku braku tego środka.</w:t>
            </w:r>
          </w:p>
        </w:tc>
      </w:tr>
      <w:tr w:rsidR="00DF6E38" w:rsidRPr="00C320CC" w:rsidTr="00FC615D">
        <w:trPr>
          <w:jc w:val="center"/>
        </w:trPr>
        <w:tc>
          <w:tcPr>
            <w:tcW w:w="539" w:type="dxa"/>
          </w:tcPr>
          <w:p w:rsidR="00DF6E38" w:rsidRPr="00C320CC" w:rsidRDefault="00DF6E38"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tcPr>
          <w:p w:rsidR="00DF6E38" w:rsidRPr="00C320CC" w:rsidRDefault="00E63617"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 xml:space="preserve">Skrzynia biegów mechaniczna </w:t>
            </w:r>
            <w:r w:rsidR="006E4451" w:rsidRPr="00C320CC">
              <w:rPr>
                <w:rStyle w:val="Teksttreci0"/>
                <w:rFonts w:eastAsiaTheme="minorHAnsi"/>
                <w:sz w:val="20"/>
                <w:szCs w:val="20"/>
              </w:rPr>
              <w:t xml:space="preserve"> </w:t>
            </w:r>
            <w:r w:rsidR="009506DC" w:rsidRPr="00C320CC">
              <w:rPr>
                <w:rStyle w:val="Teksttreci0"/>
                <w:rFonts w:eastAsiaTheme="minorHAnsi"/>
                <w:sz w:val="20"/>
                <w:szCs w:val="20"/>
              </w:rPr>
              <w:t>lub</w:t>
            </w:r>
            <w:r w:rsidR="006E4451" w:rsidRPr="00C320CC">
              <w:rPr>
                <w:rStyle w:val="Teksttreci0"/>
                <w:rFonts w:eastAsiaTheme="minorHAnsi"/>
                <w:sz w:val="20"/>
                <w:szCs w:val="20"/>
              </w:rPr>
              <w:t xml:space="preserve"> </w:t>
            </w:r>
            <w:r w:rsidRPr="00C320CC">
              <w:rPr>
                <w:rStyle w:val="Teksttreci0"/>
                <w:rFonts w:eastAsiaTheme="minorHAnsi"/>
                <w:sz w:val="20"/>
                <w:szCs w:val="20"/>
              </w:rPr>
              <w:t>z możliwością automatycznego sterowania zmianą biegów (bez pedału sprzęgła) lub skrzynia biegów automatyczna.</w:t>
            </w:r>
          </w:p>
        </w:tc>
      </w:tr>
      <w:tr w:rsidR="00E63617" w:rsidRPr="00C320CC" w:rsidTr="00FC615D">
        <w:trPr>
          <w:jc w:val="center"/>
        </w:trPr>
        <w:tc>
          <w:tcPr>
            <w:tcW w:w="539" w:type="dxa"/>
          </w:tcPr>
          <w:p w:rsidR="00E63617" w:rsidRPr="00C320CC" w:rsidRDefault="00E63617"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E63617" w:rsidRPr="00C320CC" w:rsidRDefault="00E63617"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Maksymalna wysokość pojazdu - 3300 mm.</w:t>
            </w:r>
          </w:p>
          <w:p w:rsidR="00E63617" w:rsidRPr="00C320CC" w:rsidRDefault="00E63617"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Maks. wysokość górnej krawędzi najwyższej półki w położeniu roboczym (po wysunięciu lub rozłożeniu) lub szuflady nie wyżej niż 1850 mm od poziomu terenu lub obsługi.</w:t>
            </w:r>
          </w:p>
          <w:p w:rsidR="00E63617" w:rsidRPr="00C320CC" w:rsidRDefault="00E63617"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Dostęp do wyżej położonego sprzętu należy ułatwić przez zainstalowanie pode</w:t>
            </w:r>
            <w:r w:rsidRPr="00C320CC">
              <w:rPr>
                <w:rStyle w:val="Teksttreci0"/>
                <w:rFonts w:eastAsiaTheme="minorHAnsi"/>
                <w:sz w:val="20"/>
                <w:szCs w:val="20"/>
              </w:rPr>
              <w:softHyphen/>
              <w:t>stów roboczych, przy czym otwarcie podestów sygnalizowane jest w kabinie kierowcy. Otwieranie/zamykanie podestów wspomagane siłownikami gazowy</w:t>
            </w:r>
            <w:r w:rsidRPr="00C320CC">
              <w:rPr>
                <w:rStyle w:val="Teksttreci0"/>
                <w:rFonts w:eastAsiaTheme="minorHAnsi"/>
                <w:sz w:val="20"/>
                <w:szCs w:val="20"/>
              </w:rPr>
              <w:softHyphen/>
              <w:t>mi. Podesty zabezpieczone dodatkowymi zamkami przed niepożądanym otwar</w:t>
            </w:r>
            <w:r w:rsidRPr="00C320CC">
              <w:rPr>
                <w:rStyle w:val="Teksttreci0"/>
                <w:rFonts w:eastAsiaTheme="minorHAnsi"/>
                <w:sz w:val="20"/>
                <w:szCs w:val="20"/>
              </w:rPr>
              <w:softHyphen/>
              <w:t>ciem w przypadku awarii siłowników. Podesty posiadające lampki ostrzegawcze LED koloru żółtego, automatycznie uruchamiające się w momencie otwarcia podestu. Lampki (po dwie sztuki na każdy podest) należy zamontować na skraj</w:t>
            </w:r>
            <w:r w:rsidRPr="00C320CC">
              <w:rPr>
                <w:rStyle w:val="Teksttreci0"/>
                <w:rFonts w:eastAsiaTheme="minorHAnsi"/>
                <w:sz w:val="20"/>
                <w:szCs w:val="20"/>
              </w:rPr>
              <w:softHyphen/>
              <w:t>nych zewnętrznych rogach podestów w sposób uniemożliwiających ich uszko</w:t>
            </w:r>
            <w:r w:rsidRPr="00C320CC">
              <w:rPr>
                <w:rStyle w:val="Teksttreci0"/>
                <w:rFonts w:eastAsiaTheme="minorHAnsi"/>
                <w:sz w:val="20"/>
                <w:szCs w:val="20"/>
              </w:rPr>
              <w:softHyphen/>
              <w:t>dzenie podczas normalnego użytkowania pojazdu. Sprzęt rozmieszczony grupo</w:t>
            </w:r>
            <w:r w:rsidRPr="00C320CC">
              <w:rPr>
                <w:rStyle w:val="Teksttreci0"/>
                <w:rFonts w:eastAsiaTheme="minorHAnsi"/>
                <w:sz w:val="20"/>
                <w:szCs w:val="20"/>
              </w:rPr>
              <w:softHyphen/>
              <w:t>wo w zależności od przeznaczenia z zachowaniem ergonomii.</w:t>
            </w:r>
          </w:p>
        </w:tc>
      </w:tr>
      <w:tr w:rsidR="00E63617" w:rsidRPr="00C320CC" w:rsidTr="00FC615D">
        <w:trPr>
          <w:jc w:val="center"/>
        </w:trPr>
        <w:tc>
          <w:tcPr>
            <w:tcW w:w="539" w:type="dxa"/>
          </w:tcPr>
          <w:p w:rsidR="00E63617" w:rsidRPr="00C320CC" w:rsidRDefault="00E63617"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E63617" w:rsidRPr="00C320CC" w:rsidRDefault="00E63617"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Układ jezdny 4 x 4 (uterenowiony) - możliwość blokady min. mechanizmu różni</w:t>
            </w:r>
            <w:r w:rsidRPr="00C320CC">
              <w:rPr>
                <w:rStyle w:val="Teksttreci0"/>
                <w:rFonts w:eastAsiaTheme="minorHAnsi"/>
                <w:sz w:val="20"/>
                <w:szCs w:val="20"/>
              </w:rPr>
              <w:softHyphen/>
              <w:t>cowego osi przedniej i tylnej.</w:t>
            </w:r>
          </w:p>
          <w:p w:rsidR="00E63617" w:rsidRPr="00C320CC" w:rsidRDefault="00E63617"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Pojedyncze koła na osi przedniej, podwójne na osi tylnej.</w:t>
            </w:r>
          </w:p>
          <w:p w:rsidR="00E63617" w:rsidRPr="00C320CC" w:rsidRDefault="00E63617"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Zawieszenie mechaniczne wzmocnione, wytrzymujące stałe obciążenie maksy</w:t>
            </w:r>
            <w:r w:rsidRPr="00C320CC">
              <w:rPr>
                <w:rStyle w:val="Teksttreci0"/>
                <w:rFonts w:eastAsiaTheme="minorHAnsi"/>
                <w:sz w:val="20"/>
                <w:szCs w:val="20"/>
              </w:rPr>
              <w:softHyphen/>
              <w:t>malną masą całkowitą w zakładanych warunkach eksploatacji.</w:t>
            </w:r>
          </w:p>
        </w:tc>
      </w:tr>
      <w:tr w:rsidR="00E63617" w:rsidRPr="00C320CC" w:rsidTr="00FC615D">
        <w:trPr>
          <w:jc w:val="center"/>
        </w:trPr>
        <w:tc>
          <w:tcPr>
            <w:tcW w:w="539" w:type="dxa"/>
          </w:tcPr>
          <w:p w:rsidR="00E63617" w:rsidRPr="00C320CC" w:rsidRDefault="00E63617"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E63617" w:rsidRPr="00C320CC" w:rsidRDefault="00E63617"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Masowy wskaźnik mocy - określony dla masy pojazdu gotowego do akcji ratow</w:t>
            </w:r>
            <w:r w:rsidRPr="00C320CC">
              <w:rPr>
                <w:rStyle w:val="Teksttreci0"/>
                <w:rFonts w:eastAsiaTheme="minorHAnsi"/>
                <w:sz w:val="20"/>
                <w:szCs w:val="20"/>
              </w:rPr>
              <w:softHyphen/>
              <w:t xml:space="preserve">niczo - gaśniczej, min. 15 kW/1000kg. </w:t>
            </w:r>
          </w:p>
        </w:tc>
      </w:tr>
      <w:tr w:rsidR="00E63617" w:rsidRPr="00C320CC" w:rsidTr="00FC615D">
        <w:trPr>
          <w:jc w:val="center"/>
        </w:trPr>
        <w:tc>
          <w:tcPr>
            <w:tcW w:w="539" w:type="dxa"/>
          </w:tcPr>
          <w:p w:rsidR="00E63617" w:rsidRPr="00C320CC" w:rsidRDefault="00E63617"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tcPr>
          <w:p w:rsidR="00E63617" w:rsidRPr="00C320CC" w:rsidRDefault="00E63617"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Kabina fabrycznie czterodrzwiowa, jednomodułowa, zapewniająca dostęp do silnika, w układzie miejsc 1+1+4 (siedzenia przodem do kierunku jazdy), kabina wyposażona w:</w:t>
            </w:r>
          </w:p>
          <w:p w:rsidR="00E63617" w:rsidRPr="00C320CC" w:rsidRDefault="00E63617" w:rsidP="00FC615D">
            <w:pPr>
              <w:widowControl w:val="0"/>
              <w:numPr>
                <w:ilvl w:val="0"/>
                <w:numId w:val="4"/>
              </w:numPr>
              <w:tabs>
                <w:tab w:val="left" w:pos="120"/>
                <w:tab w:val="left" w:pos="32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klimatyzacja fabryczna,</w:t>
            </w:r>
          </w:p>
          <w:p w:rsidR="00E63617" w:rsidRPr="00C320CC" w:rsidRDefault="00E63617" w:rsidP="00FC615D">
            <w:pPr>
              <w:widowControl w:val="0"/>
              <w:numPr>
                <w:ilvl w:val="0"/>
                <w:numId w:val="4"/>
              </w:numPr>
              <w:tabs>
                <w:tab w:val="left" w:pos="139"/>
                <w:tab w:val="left" w:pos="32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indywidualne oświetlenie nad siedzeniem dowódcy,</w:t>
            </w:r>
          </w:p>
          <w:p w:rsidR="00E63617" w:rsidRPr="00C320CC" w:rsidRDefault="00E63617" w:rsidP="00FC615D">
            <w:pPr>
              <w:widowControl w:val="0"/>
              <w:numPr>
                <w:ilvl w:val="0"/>
                <w:numId w:val="4"/>
              </w:numPr>
              <w:tabs>
                <w:tab w:val="left" w:pos="254"/>
                <w:tab w:val="left" w:pos="321"/>
              </w:tabs>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niezależny układ ogrzewania i wentylacji, umożliwiający ogrzewanie kabiny przy wyłączonym silniku,</w:t>
            </w:r>
          </w:p>
          <w:p w:rsidR="00E63617" w:rsidRPr="00C320CC" w:rsidRDefault="00E63617" w:rsidP="00FC615D">
            <w:pPr>
              <w:tabs>
                <w:tab w:val="left" w:pos="321"/>
              </w:tabs>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reflektor ręczny (szperacz) do oświetlenia numerów budynków przewożonywewnątrz kabiny,</w:t>
            </w:r>
          </w:p>
          <w:p w:rsidR="00E63617" w:rsidRPr="00C320CC" w:rsidRDefault="00E63617" w:rsidP="00FC615D">
            <w:pPr>
              <w:widowControl w:val="0"/>
              <w:numPr>
                <w:ilvl w:val="0"/>
                <w:numId w:val="5"/>
              </w:numPr>
              <w:tabs>
                <w:tab w:val="left" w:pos="134"/>
                <w:tab w:val="left" w:pos="32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boczne szyby elektrycznie podnoszone i opuszczane,</w:t>
            </w:r>
          </w:p>
          <w:p w:rsidR="00E63617" w:rsidRPr="00C320CC" w:rsidRDefault="006E4451" w:rsidP="00FC615D">
            <w:pPr>
              <w:widowControl w:val="0"/>
              <w:numPr>
                <w:ilvl w:val="0"/>
                <w:numId w:val="5"/>
              </w:numPr>
              <w:tabs>
                <w:tab w:val="left" w:pos="139"/>
                <w:tab w:val="left" w:pos="32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lusterka zewnętrzne</w:t>
            </w:r>
            <w:r w:rsidR="001D155B" w:rsidRPr="00C320CC">
              <w:rPr>
                <w:rStyle w:val="Teksttreci0"/>
                <w:rFonts w:eastAsiaTheme="minorHAnsi"/>
                <w:sz w:val="20"/>
                <w:szCs w:val="20"/>
              </w:rPr>
              <w:t>,</w:t>
            </w:r>
            <w:r w:rsidRPr="00C320CC">
              <w:rPr>
                <w:rStyle w:val="Teksttreci0"/>
                <w:rFonts w:eastAsiaTheme="minorHAnsi"/>
                <w:sz w:val="20"/>
                <w:szCs w:val="20"/>
              </w:rPr>
              <w:t xml:space="preserve"> </w:t>
            </w:r>
            <w:r w:rsidR="001D155B" w:rsidRPr="00C320CC">
              <w:rPr>
                <w:rStyle w:val="Teksttreci0"/>
                <w:rFonts w:eastAsiaTheme="minorHAnsi"/>
                <w:sz w:val="20"/>
                <w:szCs w:val="20"/>
              </w:rPr>
              <w:t>główne</w:t>
            </w:r>
            <w:r w:rsidRPr="00C320CC">
              <w:rPr>
                <w:rStyle w:val="Teksttreci0"/>
                <w:rFonts w:eastAsiaTheme="minorHAnsi"/>
                <w:sz w:val="20"/>
                <w:szCs w:val="20"/>
              </w:rPr>
              <w:t xml:space="preserve"> </w:t>
            </w:r>
            <w:r w:rsidR="00E63617" w:rsidRPr="00C320CC">
              <w:rPr>
                <w:rStyle w:val="Teksttreci0"/>
                <w:rFonts w:eastAsiaTheme="minorHAnsi"/>
                <w:sz w:val="20"/>
                <w:szCs w:val="20"/>
              </w:rPr>
              <w:t>sterowane elektrycznie i podgrzewane,</w:t>
            </w:r>
          </w:p>
          <w:p w:rsidR="00E63617" w:rsidRPr="00C320CC" w:rsidRDefault="00E63617" w:rsidP="00FC615D">
            <w:pPr>
              <w:widowControl w:val="0"/>
              <w:numPr>
                <w:ilvl w:val="0"/>
                <w:numId w:val="5"/>
              </w:numPr>
              <w:tabs>
                <w:tab w:val="left" w:pos="120"/>
                <w:tab w:val="left" w:pos="32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 xml:space="preserve">lusterko </w:t>
            </w:r>
            <w:proofErr w:type="spellStart"/>
            <w:r w:rsidRPr="00C320CC">
              <w:rPr>
                <w:rStyle w:val="Teksttreci0"/>
                <w:rFonts w:eastAsiaTheme="minorHAnsi"/>
                <w:sz w:val="20"/>
                <w:szCs w:val="20"/>
              </w:rPr>
              <w:t>rampowe</w:t>
            </w:r>
            <w:proofErr w:type="spellEnd"/>
            <w:r w:rsidRPr="00C320CC">
              <w:rPr>
                <w:rStyle w:val="Teksttreci0"/>
                <w:rFonts w:eastAsiaTheme="minorHAnsi"/>
                <w:sz w:val="20"/>
                <w:szCs w:val="20"/>
              </w:rPr>
              <w:t xml:space="preserve"> - krawężnikowe z prawej strony,</w:t>
            </w:r>
          </w:p>
          <w:p w:rsidR="00E63617" w:rsidRPr="00C320CC" w:rsidRDefault="00E63617" w:rsidP="00FC615D">
            <w:pPr>
              <w:widowControl w:val="0"/>
              <w:numPr>
                <w:ilvl w:val="0"/>
                <w:numId w:val="5"/>
              </w:numPr>
              <w:tabs>
                <w:tab w:val="left" w:pos="120"/>
                <w:tab w:val="left" w:pos="32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 xml:space="preserve">lusterko </w:t>
            </w:r>
            <w:proofErr w:type="spellStart"/>
            <w:r w:rsidRPr="00C320CC">
              <w:rPr>
                <w:rStyle w:val="Teksttreci0"/>
                <w:rFonts w:eastAsiaTheme="minorHAnsi"/>
                <w:sz w:val="20"/>
                <w:szCs w:val="20"/>
              </w:rPr>
              <w:t>rampowe</w:t>
            </w:r>
            <w:proofErr w:type="spellEnd"/>
            <w:r w:rsidRPr="00C320CC">
              <w:rPr>
                <w:rStyle w:val="Teksttreci0"/>
                <w:rFonts w:eastAsiaTheme="minorHAnsi"/>
                <w:sz w:val="20"/>
                <w:szCs w:val="20"/>
              </w:rPr>
              <w:t xml:space="preserve"> dojazdowe, przednie,</w:t>
            </w:r>
          </w:p>
          <w:p w:rsidR="00E63617" w:rsidRPr="00C320CC" w:rsidRDefault="00E63617" w:rsidP="00FC615D">
            <w:pPr>
              <w:widowControl w:val="0"/>
              <w:numPr>
                <w:ilvl w:val="0"/>
                <w:numId w:val="5"/>
              </w:numPr>
              <w:tabs>
                <w:tab w:val="left" w:pos="125"/>
                <w:tab w:val="left" w:pos="32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radioodtwarzacz z CD z głośnikami</w:t>
            </w:r>
          </w:p>
          <w:p w:rsidR="00E63617" w:rsidRPr="00C320CC" w:rsidRDefault="00E63617" w:rsidP="00FC615D">
            <w:pPr>
              <w:widowControl w:val="0"/>
              <w:numPr>
                <w:ilvl w:val="0"/>
                <w:numId w:val="5"/>
              </w:numPr>
              <w:tabs>
                <w:tab w:val="left" w:pos="130"/>
                <w:tab w:val="left" w:pos="32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sygnalizację wysunięcia masztu oświetleniowego,</w:t>
            </w:r>
          </w:p>
          <w:p w:rsidR="00E63617" w:rsidRPr="00C320CC" w:rsidRDefault="00E63617" w:rsidP="00FC615D">
            <w:pPr>
              <w:widowControl w:val="0"/>
              <w:numPr>
                <w:ilvl w:val="0"/>
                <w:numId w:val="5"/>
              </w:numPr>
              <w:tabs>
                <w:tab w:val="left" w:pos="260"/>
                <w:tab w:val="left" w:pos="321"/>
              </w:tabs>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półka w przedziale załogi na sprzęt - urządzenia pomiarowe, maski do aparatów powietrznych</w:t>
            </w:r>
            <w:r w:rsidR="003659BE" w:rsidRPr="00C320CC">
              <w:rPr>
                <w:rStyle w:val="Teksttreci0"/>
                <w:rFonts w:eastAsiaTheme="minorHAnsi"/>
                <w:sz w:val="20"/>
                <w:szCs w:val="20"/>
              </w:rPr>
              <w:t>.</w:t>
            </w:r>
          </w:p>
          <w:p w:rsidR="003659BE" w:rsidRPr="00C320CC" w:rsidRDefault="003659BE" w:rsidP="00FC615D">
            <w:pPr>
              <w:tabs>
                <w:tab w:val="left" w:pos="321"/>
              </w:tabs>
              <w:spacing w:line="23" w:lineRule="atLeast"/>
              <w:ind w:left="170" w:right="176"/>
              <w:rPr>
                <w:rStyle w:val="Teksttreci0"/>
                <w:rFonts w:eastAsiaTheme="minorHAnsi"/>
                <w:sz w:val="20"/>
                <w:szCs w:val="20"/>
              </w:rPr>
            </w:pPr>
          </w:p>
          <w:p w:rsidR="00E63617" w:rsidRPr="00C320CC" w:rsidRDefault="00E63617" w:rsidP="00FC615D">
            <w:pPr>
              <w:tabs>
                <w:tab w:val="left" w:pos="321"/>
              </w:tabs>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 xml:space="preserve">Tylne siedzisko z możliwością przewożenia 4 szt. aparatów powietrznychw kabinie pojazdu, wg </w:t>
            </w:r>
            <w:r w:rsidR="00A37ECD" w:rsidRPr="00C320CC">
              <w:rPr>
                <w:rStyle w:val="Teksttreci0"/>
                <w:rFonts w:eastAsiaTheme="minorHAnsi"/>
                <w:sz w:val="20"/>
                <w:szCs w:val="20"/>
              </w:rPr>
              <w:t xml:space="preserve">zaproponowanego </w:t>
            </w:r>
            <w:r w:rsidRPr="00C320CC">
              <w:rPr>
                <w:rStyle w:val="Teksttreci0"/>
                <w:rFonts w:eastAsiaTheme="minorHAnsi"/>
                <w:sz w:val="20"/>
                <w:szCs w:val="20"/>
              </w:rPr>
              <w:t>rozwiązania technicznego umożliwiające:</w:t>
            </w:r>
          </w:p>
          <w:p w:rsidR="00E63617" w:rsidRPr="00C320CC" w:rsidRDefault="00E63617" w:rsidP="00FC615D">
            <w:pPr>
              <w:widowControl w:val="0"/>
              <w:numPr>
                <w:ilvl w:val="0"/>
                <w:numId w:val="5"/>
              </w:numPr>
              <w:tabs>
                <w:tab w:val="left" w:pos="-35"/>
                <w:tab w:val="left" w:pos="32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jednoczesne przewożenie aparatów z butlami różnego rodzaju bez konieczności dodatkowego dostosowywania,</w:t>
            </w:r>
          </w:p>
          <w:p w:rsidR="00E63617" w:rsidRPr="00C320CC" w:rsidRDefault="00E63617" w:rsidP="00FC615D">
            <w:pPr>
              <w:widowControl w:val="0"/>
              <w:numPr>
                <w:ilvl w:val="0"/>
                <w:numId w:val="5"/>
              </w:numPr>
              <w:tabs>
                <w:tab w:val="left" w:pos="8"/>
                <w:tab w:val="left" w:pos="32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odblokowanie każdego aparatu indywidualnie (dźwignia odblokowująca o konstrukcji uniemożliwiającej przypadkowe odblokowanie np. w czasie hamowania pojazdu).</w:t>
            </w:r>
          </w:p>
          <w:p w:rsidR="00E63617" w:rsidRPr="00C320CC" w:rsidRDefault="00E63617"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W kabinie kierowcy należy zapewnić miejsce (schowek) na przechowywaniedokumentacji operacyjnej.</w:t>
            </w:r>
          </w:p>
        </w:tc>
      </w:tr>
      <w:tr w:rsidR="00492FA2" w:rsidRPr="00C320CC" w:rsidTr="00FC615D">
        <w:trPr>
          <w:jc w:val="center"/>
        </w:trPr>
        <w:tc>
          <w:tcPr>
            <w:tcW w:w="539" w:type="dxa"/>
          </w:tcPr>
          <w:p w:rsidR="00492FA2" w:rsidRPr="00C320CC" w:rsidRDefault="00492FA2"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492FA2" w:rsidRPr="00C320CC" w:rsidRDefault="00492FA2"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Fotele wyposażone w bezwładnościowe pasy bezpieczeństwa:</w:t>
            </w:r>
          </w:p>
          <w:p w:rsidR="00492FA2" w:rsidRPr="00C320CC" w:rsidRDefault="00492FA2" w:rsidP="00FC615D">
            <w:pPr>
              <w:widowControl w:val="0"/>
              <w:numPr>
                <w:ilvl w:val="0"/>
                <w:numId w:val="6"/>
              </w:numPr>
              <w:tabs>
                <w:tab w:val="left" w:pos="-16"/>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siedzenia pokryte materiałem łatwo zmywalnym, odpornym na rozdarcie i ścieranie,</w:t>
            </w:r>
          </w:p>
          <w:p w:rsidR="00492FA2" w:rsidRPr="00C320CC" w:rsidRDefault="00492FA2" w:rsidP="00FC615D">
            <w:pPr>
              <w:widowControl w:val="0"/>
              <w:numPr>
                <w:ilvl w:val="0"/>
                <w:numId w:val="6"/>
              </w:numPr>
              <w:tabs>
                <w:tab w:val="left" w:pos="134"/>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wszystkie fotele wyposażone w zagłówki,</w:t>
            </w:r>
          </w:p>
          <w:p w:rsidR="00492FA2" w:rsidRPr="00C320CC" w:rsidRDefault="00492FA2" w:rsidP="00FC615D">
            <w:pPr>
              <w:widowControl w:val="0"/>
              <w:numPr>
                <w:ilvl w:val="0"/>
                <w:numId w:val="6"/>
              </w:numPr>
              <w:tabs>
                <w:tab w:val="left" w:pos="139"/>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fotel dla kierowcy z regulacją wysokości, odległości i pochylenia oparcia.</w:t>
            </w:r>
          </w:p>
        </w:tc>
      </w:tr>
      <w:tr w:rsidR="00492FA2" w:rsidRPr="00C320CC" w:rsidTr="00FC615D">
        <w:trPr>
          <w:jc w:val="center"/>
        </w:trPr>
        <w:tc>
          <w:tcPr>
            <w:tcW w:w="539" w:type="dxa"/>
          </w:tcPr>
          <w:p w:rsidR="00492FA2" w:rsidRPr="00C320CC" w:rsidRDefault="00492FA2"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492FA2" w:rsidRPr="00C320CC" w:rsidRDefault="00492FA2"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Moc alternatora i pojemność akumulatorów muszą zapewniać pełne zapotrze</w:t>
            </w:r>
            <w:r w:rsidRPr="00C320CC">
              <w:rPr>
                <w:rStyle w:val="Teksttreci0"/>
                <w:rFonts w:eastAsiaTheme="minorHAnsi"/>
                <w:sz w:val="20"/>
                <w:szCs w:val="20"/>
              </w:rPr>
              <w:softHyphen/>
              <w:t>bowanie na energię elektryczną przy maksymalnym obciążeniu.</w:t>
            </w:r>
          </w:p>
          <w:p w:rsidR="00492FA2" w:rsidRPr="00C320CC" w:rsidRDefault="00492FA2"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Przetwornica napięcia 24V / 12V.</w:t>
            </w:r>
          </w:p>
        </w:tc>
      </w:tr>
      <w:tr w:rsidR="00492FA2" w:rsidRPr="00C320CC" w:rsidTr="00FC615D">
        <w:trPr>
          <w:jc w:val="center"/>
        </w:trPr>
        <w:tc>
          <w:tcPr>
            <w:tcW w:w="539" w:type="dxa"/>
          </w:tcPr>
          <w:p w:rsidR="00492FA2" w:rsidRPr="00C320CC" w:rsidRDefault="00492FA2"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492FA2" w:rsidRPr="00C320CC" w:rsidRDefault="00492FA2"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Instalacja elektryczna wyposażona w główny wyłącznik prądu, bez odłączania urządzeń, które wymagają stałego zasilania (np. ładowarki latarek i radiotelefo</w:t>
            </w:r>
            <w:r w:rsidRPr="00C320CC">
              <w:rPr>
                <w:rStyle w:val="Teksttreci0"/>
                <w:rFonts w:eastAsiaTheme="minorHAnsi"/>
                <w:sz w:val="20"/>
                <w:szCs w:val="20"/>
              </w:rPr>
              <w:softHyphen/>
              <w:t>ny).</w:t>
            </w:r>
          </w:p>
          <w:p w:rsidR="00492FA2" w:rsidRPr="00C320CC" w:rsidRDefault="00492FA2"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Dodatkowo zainstalowany wyłącznik ładowarek latarek oraz radiotelefonów zamontowanych w kabinie.</w:t>
            </w:r>
          </w:p>
        </w:tc>
      </w:tr>
      <w:tr w:rsidR="00492FA2" w:rsidRPr="00C320CC" w:rsidTr="00FC615D">
        <w:trPr>
          <w:jc w:val="center"/>
        </w:trPr>
        <w:tc>
          <w:tcPr>
            <w:tcW w:w="539" w:type="dxa"/>
          </w:tcPr>
          <w:p w:rsidR="00492FA2" w:rsidRPr="00C320CC" w:rsidRDefault="00492FA2"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492FA2" w:rsidRPr="00C320CC" w:rsidRDefault="00492FA2"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Pojazd musi być wyposażony w urządzenie zabezpieczające akumulatory przed ich nadmiernym rozładowaniem, uniemożliwiającym rozruch silnika.</w:t>
            </w:r>
          </w:p>
        </w:tc>
      </w:tr>
      <w:tr w:rsidR="00492FA2" w:rsidRPr="00C320CC" w:rsidTr="00FC615D">
        <w:trPr>
          <w:jc w:val="center"/>
        </w:trPr>
        <w:tc>
          <w:tcPr>
            <w:tcW w:w="539" w:type="dxa"/>
          </w:tcPr>
          <w:p w:rsidR="00492FA2" w:rsidRPr="00C320CC" w:rsidRDefault="00492FA2"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tcPr>
          <w:p w:rsidR="00492FA2" w:rsidRPr="00C320CC" w:rsidRDefault="00492FA2"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Pojazd wyposażony w integralny układ prostowniczy do ładowania akumulato</w:t>
            </w:r>
            <w:r w:rsidRPr="00C320CC">
              <w:rPr>
                <w:rStyle w:val="Teksttreci0"/>
                <w:rFonts w:eastAsiaTheme="minorHAnsi"/>
                <w:sz w:val="20"/>
                <w:szCs w:val="20"/>
              </w:rPr>
              <w:softHyphen/>
              <w:t>rów 24 V o natężeniu min 12 A z zewnętrznego źródła o napięciu 230 V. Zinte</w:t>
            </w:r>
            <w:r w:rsidRPr="00C320CC">
              <w:rPr>
                <w:rStyle w:val="Teksttreci0"/>
                <w:rFonts w:eastAsiaTheme="minorHAnsi"/>
                <w:sz w:val="20"/>
                <w:szCs w:val="20"/>
              </w:rPr>
              <w:softHyphen/>
              <w:t>growane złącze prądu elektrycznego o napięciu 230 V oraz sprężonego powie</w:t>
            </w:r>
            <w:r w:rsidRPr="00C320CC">
              <w:rPr>
                <w:rStyle w:val="Teksttreci0"/>
                <w:rFonts w:eastAsiaTheme="minorHAnsi"/>
                <w:sz w:val="20"/>
                <w:szCs w:val="20"/>
              </w:rPr>
              <w:softHyphen/>
              <w:t>trza do uzupełniania układu pneumatycznego samochodu z sieci stacjonarnej, automatycznie odłączające się w momencie uruchamiania silnika pojazdu. Umiejscowienie złącza na kabinie lub za kabiną, z lewej strony pojazdu. W kabinie kierowcy świetlna sygnalizacja podłączenia do zewnętrznego źródła. Przewód elektryczny i pneumatyczny o długości min. 6 m. zakończony wtyczką z możliwością jej swobodnego demontażu (rozbieralna).</w:t>
            </w:r>
          </w:p>
        </w:tc>
      </w:tr>
      <w:tr w:rsidR="00492FA2" w:rsidRPr="00C320CC" w:rsidTr="00FC615D">
        <w:trPr>
          <w:jc w:val="center"/>
        </w:trPr>
        <w:tc>
          <w:tcPr>
            <w:tcW w:w="539" w:type="dxa"/>
          </w:tcPr>
          <w:p w:rsidR="00492FA2" w:rsidRPr="00C320CC" w:rsidRDefault="00492FA2"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tcPr>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W kabinie kierowcy zamontowany radiotelefon przewoźny spełniający mini</w:t>
            </w:r>
            <w:r w:rsidRPr="00C320CC">
              <w:rPr>
                <w:rStyle w:val="Teksttreci0"/>
                <w:rFonts w:eastAsiaTheme="minorHAnsi"/>
                <w:sz w:val="20"/>
                <w:szCs w:val="20"/>
              </w:rPr>
              <w:softHyphen/>
              <w:t>malne wymagania techniczno-funkcjonalne określone w załączniku nr 3 do in</w:t>
            </w:r>
            <w:r w:rsidRPr="00C320CC">
              <w:rPr>
                <w:rStyle w:val="Teksttreci0"/>
                <w:rFonts w:eastAsiaTheme="minorHAnsi"/>
                <w:sz w:val="20"/>
                <w:szCs w:val="20"/>
              </w:rPr>
              <w:softHyphen/>
              <w:t>strukcji stanowiącej załącznik do Rozkazu Nr 4 Komendanta Głównego Pań</w:t>
            </w:r>
            <w:r w:rsidRPr="00C320CC">
              <w:rPr>
                <w:rStyle w:val="Teksttreci0"/>
                <w:rFonts w:eastAsiaTheme="minorHAnsi"/>
                <w:sz w:val="20"/>
                <w:szCs w:val="20"/>
              </w:rPr>
              <w:softHyphen/>
              <w:t>stwowej Straży Pożarnej z dnia 9 czerwca 2009 r. w sprawie wprowadzenia nowych zasad organizacji łączności w sieciach radiowych UKF Państwowej Straży Pożarnej (Dz. Urz. KG PSP Nr 1 z 2009 r., poz. 16), dopuszczony do stosowania w sieci PSP w zakresie częstotliwości VHF 136-174 MHz.</w:t>
            </w:r>
          </w:p>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Parametry szczególne:</w:t>
            </w:r>
          </w:p>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Modulacje F3E, F1D, F2D, F1E, F7W z możliwością automatycznego rozpo</w:t>
            </w:r>
            <w:r w:rsidRPr="00C320CC">
              <w:rPr>
                <w:rStyle w:val="Teksttreci0"/>
                <w:rFonts w:eastAsiaTheme="minorHAnsi"/>
                <w:sz w:val="20"/>
                <w:szCs w:val="20"/>
              </w:rPr>
              <w:softHyphen/>
              <w:t xml:space="preserve">znawania modulacji analogowej i </w:t>
            </w:r>
            <w:r w:rsidRPr="00C320CC">
              <w:rPr>
                <w:rStyle w:val="Teksttreci0"/>
                <w:rFonts w:eastAsiaTheme="minorHAnsi"/>
                <w:sz w:val="20"/>
                <w:szCs w:val="20"/>
              </w:rPr>
              <w:lastRenderedPageBreak/>
              <w:t>cyfrowej odbieranej na kanale radiowym oraz automatycznym przełączeniem się nadajnika na modulację odbieraną, moc 1-25 W, odstęp międzykanałowy minimum 12,5 kHz i 6,25 kHz w trybie cyfrowym, nie mniej niż 512 kanałów. Alfanumeryczny 14-znakowy wyświetlacz LCD. Możliwość prezentowania nazwy korespondenta na wyświetlaczu w trybie łącz</w:t>
            </w:r>
            <w:r w:rsidRPr="00C320CC">
              <w:rPr>
                <w:rStyle w:val="Teksttreci0"/>
                <w:rFonts w:eastAsiaTheme="minorHAnsi"/>
                <w:sz w:val="20"/>
                <w:szCs w:val="20"/>
              </w:rPr>
              <w:softHyphen/>
              <w:t>ności cyfrowej oraz możliwość zdalnego, bezprzewodowego programowania radiotelefonu. Ochrona radiotelefonu przed pyłem i wodą IP54 (IP54/55 przy zastosowaniu zestawu do zdalnego sterowania), normy MIL-STD-810 C/D/E/F. Mikrofon z klawiaturą DTMF. Dedykowany do radiotelefonu odbiornik GPS, zamontowany na podszybiu kabiny kierowcy. W przedziale autopompy zainsta</w:t>
            </w:r>
            <w:r w:rsidRPr="00C320CC">
              <w:rPr>
                <w:rStyle w:val="Teksttreci0"/>
                <w:rFonts w:eastAsiaTheme="minorHAnsi"/>
                <w:sz w:val="20"/>
                <w:szCs w:val="20"/>
              </w:rPr>
              <w:softHyphen/>
              <w:t xml:space="preserve">lowany głośnik oraz mikrofon, umożliwiający prowadzenie korespondencji za pomocą radiotelefonu zainstalowanego w kabinie kierowcy. Antena 1/4 fali, zysk anteny 2,15 </w:t>
            </w:r>
            <w:proofErr w:type="spellStart"/>
            <w:r w:rsidRPr="00C320CC">
              <w:rPr>
                <w:rStyle w:val="Teksttreci0"/>
                <w:rFonts w:eastAsiaTheme="minorHAnsi"/>
                <w:sz w:val="20"/>
                <w:szCs w:val="20"/>
              </w:rPr>
              <w:t>dBi</w:t>
            </w:r>
            <w:proofErr w:type="spellEnd"/>
            <w:r w:rsidRPr="00C320CC">
              <w:rPr>
                <w:rStyle w:val="Teksttreci0"/>
                <w:rFonts w:eastAsiaTheme="minorHAnsi"/>
                <w:sz w:val="20"/>
                <w:szCs w:val="20"/>
              </w:rPr>
              <w:t>, dostosowana do rodzaju zabudowy - metalo</w:t>
            </w:r>
            <w:r w:rsidRPr="00C320CC">
              <w:rPr>
                <w:rStyle w:val="Teksttreci0"/>
                <w:rFonts w:eastAsiaTheme="minorHAnsi"/>
                <w:sz w:val="20"/>
                <w:szCs w:val="20"/>
              </w:rPr>
              <w:softHyphen/>
              <w:t>wa/kompozytowa, umieszczona na dachu pojazdu/kabiny kierowcy przystoso</w:t>
            </w:r>
            <w:r w:rsidRPr="00C320CC">
              <w:rPr>
                <w:rStyle w:val="Teksttreci0"/>
                <w:rFonts w:eastAsiaTheme="minorHAnsi"/>
                <w:sz w:val="20"/>
                <w:szCs w:val="20"/>
              </w:rPr>
              <w:softHyphen/>
              <w:t>wana i dostrojona do pracy w paśmie 149 MHz, wykres z pomiaru współczynni</w:t>
            </w:r>
            <w:r w:rsidRPr="00C320CC">
              <w:rPr>
                <w:rStyle w:val="Teksttreci0"/>
                <w:rFonts w:eastAsiaTheme="minorHAnsi"/>
                <w:sz w:val="20"/>
                <w:szCs w:val="20"/>
              </w:rPr>
              <w:softHyphen/>
              <w:t>ka fali stojącej (WFS) wykonanego po montażu anteny. Zasilanie radiotelefonu zabezpieczone oddzielnym bezpiecznikiem umieszczonym w miejscu łatwo dostępnym. Miejsce montażu radiotelefonu wraz z osprzętem należy uzgodnić w trakcie realizacji zamówienia. Wszystkie podzespoły zestawu jednego producenta lub równoważne zaakceptowane przez producenta oferowa</w:t>
            </w:r>
            <w:r w:rsidRPr="00C320CC">
              <w:rPr>
                <w:rStyle w:val="Teksttreci0"/>
                <w:rFonts w:eastAsiaTheme="minorHAnsi"/>
                <w:sz w:val="20"/>
                <w:szCs w:val="20"/>
              </w:rPr>
              <w:softHyphen/>
              <w:t>nego radiotelefonu z wyjątkiem anteny i modułu łączności zainstalowanego w przedziale autopompy.</w:t>
            </w:r>
          </w:p>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Ukompletowanie zestawu:</w:t>
            </w:r>
          </w:p>
          <w:p w:rsidR="00CC7353" w:rsidRPr="00C320CC" w:rsidRDefault="00CC7353" w:rsidP="00FC615D">
            <w:pPr>
              <w:widowControl w:val="0"/>
              <w:numPr>
                <w:ilvl w:val="0"/>
                <w:numId w:val="7"/>
              </w:numPr>
              <w:tabs>
                <w:tab w:val="left" w:pos="115"/>
                <w:tab w:val="left" w:pos="32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zespół N/O,</w:t>
            </w:r>
          </w:p>
          <w:p w:rsidR="00CC7353" w:rsidRPr="00C320CC" w:rsidRDefault="00CC7353" w:rsidP="00FC615D">
            <w:pPr>
              <w:widowControl w:val="0"/>
              <w:numPr>
                <w:ilvl w:val="0"/>
                <w:numId w:val="7"/>
              </w:numPr>
              <w:tabs>
                <w:tab w:val="left" w:pos="115"/>
                <w:tab w:val="left" w:pos="32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podstawa montażowa,</w:t>
            </w:r>
          </w:p>
          <w:p w:rsidR="00492FA2" w:rsidRPr="00C320CC" w:rsidRDefault="00CC7353" w:rsidP="00FC615D">
            <w:pPr>
              <w:pStyle w:val="Akapitzlist"/>
              <w:numPr>
                <w:ilvl w:val="0"/>
                <w:numId w:val="7"/>
              </w:numPr>
              <w:tabs>
                <w:tab w:val="left" w:pos="165"/>
                <w:tab w:val="left" w:pos="321"/>
              </w:tabs>
              <w:spacing w:line="23" w:lineRule="atLeast"/>
              <w:ind w:left="170" w:right="176"/>
              <w:rPr>
                <w:rStyle w:val="Teksttreci0"/>
                <w:rFonts w:eastAsiaTheme="minorHAnsi"/>
                <w:sz w:val="20"/>
                <w:szCs w:val="20"/>
              </w:rPr>
            </w:pPr>
            <w:r w:rsidRPr="00C320CC">
              <w:rPr>
                <w:rStyle w:val="Teksttreci0"/>
                <w:rFonts w:eastAsiaTheme="minorHAnsi"/>
                <w:sz w:val="20"/>
                <w:szCs w:val="20"/>
              </w:rPr>
              <w:t>mikrofon z klawiaturą DTMF,</w:t>
            </w:r>
          </w:p>
          <w:p w:rsidR="00CC7353" w:rsidRPr="00C320CC" w:rsidRDefault="00CC7353" w:rsidP="00FC615D">
            <w:pPr>
              <w:widowControl w:val="0"/>
              <w:numPr>
                <w:ilvl w:val="0"/>
                <w:numId w:val="8"/>
              </w:numPr>
              <w:tabs>
                <w:tab w:val="left" w:pos="115"/>
                <w:tab w:val="left" w:pos="32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antena 1/4 fali,</w:t>
            </w:r>
          </w:p>
          <w:p w:rsidR="00CC7353" w:rsidRPr="00C320CC" w:rsidRDefault="00CC7353" w:rsidP="00FC615D">
            <w:pPr>
              <w:widowControl w:val="0"/>
              <w:numPr>
                <w:ilvl w:val="0"/>
                <w:numId w:val="8"/>
              </w:numPr>
              <w:tabs>
                <w:tab w:val="left" w:pos="115"/>
                <w:tab w:val="left" w:pos="32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odbiornik GPS dedykowany do zespołu N/O,</w:t>
            </w:r>
          </w:p>
          <w:p w:rsidR="00CC7353" w:rsidRPr="00C320CC" w:rsidRDefault="00CC7353" w:rsidP="00FC615D">
            <w:pPr>
              <w:widowControl w:val="0"/>
              <w:numPr>
                <w:ilvl w:val="0"/>
                <w:numId w:val="8"/>
              </w:numPr>
              <w:tabs>
                <w:tab w:val="left" w:pos="110"/>
                <w:tab w:val="left" w:pos="32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kabel zasilania DC min. 7 m długości,</w:t>
            </w:r>
          </w:p>
          <w:p w:rsidR="00CC7353" w:rsidRPr="00C320CC" w:rsidRDefault="00CC7353" w:rsidP="00FC615D">
            <w:pPr>
              <w:widowControl w:val="0"/>
              <w:numPr>
                <w:ilvl w:val="0"/>
                <w:numId w:val="8"/>
              </w:numPr>
              <w:tabs>
                <w:tab w:val="left" w:pos="139"/>
                <w:tab w:val="left" w:pos="32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zestaw do zdalnego sterowania radiotelefonu z panelu przedniego z odległości min. 7 m,</w:t>
            </w:r>
          </w:p>
          <w:p w:rsidR="00CC7353" w:rsidRPr="00C320CC" w:rsidRDefault="00CC7353" w:rsidP="00FC615D">
            <w:pPr>
              <w:widowControl w:val="0"/>
              <w:numPr>
                <w:ilvl w:val="0"/>
                <w:numId w:val="8"/>
              </w:numPr>
              <w:tabs>
                <w:tab w:val="left" w:pos="110"/>
                <w:tab w:val="left" w:pos="32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moduł łączności do przedziału autopompy,</w:t>
            </w:r>
          </w:p>
          <w:p w:rsidR="00CC7353" w:rsidRPr="00C320CC" w:rsidRDefault="00CC7353" w:rsidP="00FC615D">
            <w:pPr>
              <w:widowControl w:val="0"/>
              <w:numPr>
                <w:ilvl w:val="0"/>
                <w:numId w:val="8"/>
              </w:numPr>
              <w:tabs>
                <w:tab w:val="left" w:pos="154"/>
                <w:tab w:val="left" w:pos="32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wykres z pomiaru współczynnika fali stojącej zainstalowanej anteny dostar</w:t>
            </w:r>
            <w:r w:rsidRPr="00C320CC">
              <w:rPr>
                <w:rStyle w:val="Teksttreci0"/>
                <w:rFonts w:eastAsiaTheme="minorHAnsi"/>
                <w:sz w:val="20"/>
                <w:szCs w:val="20"/>
              </w:rPr>
              <w:softHyphen/>
              <w:t>czony w dniu odbioru techniczno-jakościowego pojazdu,</w:t>
            </w:r>
          </w:p>
          <w:p w:rsidR="00CC7353" w:rsidRPr="00C320CC" w:rsidRDefault="00CC7353" w:rsidP="00FC615D">
            <w:pPr>
              <w:widowControl w:val="0"/>
              <w:numPr>
                <w:ilvl w:val="0"/>
                <w:numId w:val="8"/>
              </w:numPr>
              <w:tabs>
                <w:tab w:val="left" w:pos="149"/>
                <w:tab w:val="left" w:pos="32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komplet dokumentacji montażowej i obsługowej w języku polskim dla użyt</w:t>
            </w:r>
            <w:r w:rsidRPr="00C320CC">
              <w:rPr>
                <w:rStyle w:val="Teksttreci0"/>
                <w:rFonts w:eastAsiaTheme="minorHAnsi"/>
                <w:sz w:val="20"/>
                <w:szCs w:val="20"/>
              </w:rPr>
              <w:softHyphen/>
              <w:t>kownika radiotelefonu.</w:t>
            </w:r>
          </w:p>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Radiotelefon powinien być zaprogramowany zgodnie z dostarczoną po podpisa</w:t>
            </w:r>
            <w:r w:rsidRPr="00C320CC">
              <w:rPr>
                <w:rStyle w:val="Teksttreci0"/>
                <w:rFonts w:eastAsiaTheme="minorHAnsi"/>
                <w:sz w:val="20"/>
                <w:szCs w:val="20"/>
              </w:rPr>
              <w:softHyphen/>
              <w:t>niu umowy obsadą kanałową.</w:t>
            </w:r>
          </w:p>
        </w:tc>
      </w:tr>
      <w:tr w:rsidR="00CC7353" w:rsidRPr="00C320CC" w:rsidTr="00FC615D">
        <w:trPr>
          <w:jc w:val="center"/>
        </w:trPr>
        <w:tc>
          <w:tcPr>
            <w:tcW w:w="539" w:type="dxa"/>
          </w:tcPr>
          <w:p w:rsidR="00CC7353" w:rsidRPr="00C320CC" w:rsidRDefault="00CC7353"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W kabinie kierowcy cztery komplety latarek akumulatorowych wraz z zamon</w:t>
            </w:r>
            <w:r w:rsidRPr="00C320CC">
              <w:rPr>
                <w:rStyle w:val="Teksttreci0"/>
                <w:rFonts w:eastAsiaTheme="minorHAnsi"/>
                <w:sz w:val="20"/>
                <w:szCs w:val="20"/>
              </w:rPr>
              <w:softHyphen/>
              <w:t>towanymi na stałe ładowarkami zasilanymi z instalacji pojazdu. Latarki w wy</w:t>
            </w:r>
            <w:r w:rsidRPr="00C320CC">
              <w:rPr>
                <w:rStyle w:val="Teksttreci0"/>
                <w:rFonts w:eastAsiaTheme="minorHAnsi"/>
                <w:sz w:val="20"/>
                <w:szCs w:val="20"/>
              </w:rPr>
              <w:softHyphen/>
              <w:t xml:space="preserve">konaniu co najmniej: </w:t>
            </w:r>
            <w:proofErr w:type="spellStart"/>
            <w:r w:rsidRPr="00C320CC">
              <w:rPr>
                <w:rStyle w:val="Teksttreci0"/>
                <w:rFonts w:eastAsiaTheme="minorHAnsi"/>
                <w:sz w:val="20"/>
                <w:szCs w:val="20"/>
              </w:rPr>
              <w:t>EEx</w:t>
            </w:r>
            <w:proofErr w:type="spellEnd"/>
            <w:r w:rsidRPr="00C320CC">
              <w:rPr>
                <w:rStyle w:val="Teksttreci0"/>
                <w:rFonts w:eastAsiaTheme="minorHAnsi"/>
                <w:sz w:val="20"/>
                <w:szCs w:val="20"/>
              </w:rPr>
              <w:t xml:space="preserve">, IIC, T4, IP 65, </w:t>
            </w:r>
            <w:proofErr w:type="spellStart"/>
            <w:r w:rsidRPr="00C320CC">
              <w:rPr>
                <w:rStyle w:val="Teksttreci0"/>
                <w:rFonts w:eastAsiaTheme="minorHAnsi"/>
                <w:sz w:val="20"/>
                <w:szCs w:val="20"/>
              </w:rPr>
              <w:t>udaroodporne</w:t>
            </w:r>
            <w:proofErr w:type="spellEnd"/>
            <w:r w:rsidRPr="00C320CC">
              <w:rPr>
                <w:rStyle w:val="Teksttreci0"/>
                <w:rFonts w:eastAsiaTheme="minorHAnsi"/>
                <w:sz w:val="20"/>
                <w:szCs w:val="20"/>
              </w:rPr>
              <w:t>, ze źródłem światła LED o mocy min 100 lumenów.</w:t>
            </w:r>
          </w:p>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 xml:space="preserve">Latarki powinny posiadać 3 tryby pracy: 100% mocy, 50% mocy i tryb pulsujący, czas pracy przy pełnej mocy diody - min. 3 godz., w trybie niskiej mocy - min. 13 godz. Dodatkowo do latarek należy zapewnić ładowarki sieciowe - 2 </w:t>
            </w:r>
            <w:proofErr w:type="spellStart"/>
            <w:r w:rsidRPr="00C320CC">
              <w:rPr>
                <w:rStyle w:val="Teksttreci0"/>
                <w:rFonts w:eastAsiaTheme="minorHAnsi"/>
                <w:sz w:val="20"/>
                <w:szCs w:val="20"/>
              </w:rPr>
              <w:t>kpl</w:t>
            </w:r>
            <w:proofErr w:type="spellEnd"/>
            <w:r w:rsidRPr="00C320CC">
              <w:rPr>
                <w:rStyle w:val="Teksttreci0"/>
                <w:rFonts w:eastAsiaTheme="minorHAnsi"/>
                <w:sz w:val="20"/>
                <w:szCs w:val="20"/>
              </w:rPr>
              <w:t>.</w:t>
            </w:r>
          </w:p>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Wszystkie latarki zamontowane w uchwytach/gniazdach/ładowarkach z zabezpieczeniem uniemożliwiającym samoczynne wypięcie.</w:t>
            </w:r>
          </w:p>
        </w:tc>
      </w:tr>
      <w:tr w:rsidR="00CC7353" w:rsidRPr="00C320CC" w:rsidTr="00FC615D">
        <w:trPr>
          <w:jc w:val="center"/>
        </w:trPr>
        <w:tc>
          <w:tcPr>
            <w:tcW w:w="539" w:type="dxa"/>
          </w:tcPr>
          <w:p w:rsidR="00CC7353" w:rsidRPr="00C320CC" w:rsidRDefault="00CC7353"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Pojazd wyposażony w sygnalizację świetlną i dźwiękową włączonego biegu wstecznego. Dopuszcza się światło cofania jako sygnalizację świetlną.</w:t>
            </w:r>
          </w:p>
        </w:tc>
      </w:tr>
      <w:tr w:rsidR="00CC7353" w:rsidRPr="00C320CC" w:rsidTr="00FC615D">
        <w:trPr>
          <w:jc w:val="center"/>
        </w:trPr>
        <w:tc>
          <w:tcPr>
            <w:tcW w:w="539" w:type="dxa"/>
          </w:tcPr>
          <w:p w:rsidR="00CC7353" w:rsidRPr="00C320CC" w:rsidRDefault="00CC7353"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tcPr>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Pojazd wyposażony w kamerę monitorującą strefę „martwą” (niewidoczną dla kierowcy) z tyłu pojazdu. Kamera powinna być przystosowana do pracy w każ</w:t>
            </w:r>
            <w:r w:rsidRPr="00C320CC">
              <w:rPr>
                <w:rStyle w:val="Teksttreci0"/>
                <w:rFonts w:eastAsiaTheme="minorHAnsi"/>
                <w:sz w:val="20"/>
                <w:szCs w:val="20"/>
              </w:rPr>
              <w:softHyphen/>
              <w:t>dych warunkach atmosferycznych mogących wystąpić na terenie Polski oraz posiadać osłonę minimalizującą możliwość uszkodzeń mechanicznych. Monitor przekazujący obraz zamontowany w kabinie w zasięgu wzroku kierowcy. Kame</w:t>
            </w:r>
            <w:r w:rsidRPr="00C320CC">
              <w:rPr>
                <w:rStyle w:val="Teksttreci0"/>
                <w:rFonts w:eastAsiaTheme="minorHAnsi"/>
                <w:sz w:val="20"/>
                <w:szCs w:val="20"/>
              </w:rPr>
              <w:softHyphen/>
              <w:t>ra włączająca się automatycznie podczas włączenia biegu wstecznego; dodat</w:t>
            </w:r>
            <w:r w:rsidRPr="00C320CC">
              <w:rPr>
                <w:rStyle w:val="Teksttreci0"/>
                <w:rFonts w:eastAsiaTheme="minorHAnsi"/>
                <w:sz w:val="20"/>
                <w:szCs w:val="20"/>
              </w:rPr>
              <w:softHyphen/>
              <w:t>kowo musi istnieć możliwość włączenia kamery przez kierowcę w dowolnym momencie.</w:t>
            </w:r>
          </w:p>
        </w:tc>
      </w:tr>
      <w:tr w:rsidR="00CC7353" w:rsidRPr="00C320CC" w:rsidTr="00FC615D">
        <w:trPr>
          <w:jc w:val="center"/>
        </w:trPr>
        <w:tc>
          <w:tcPr>
            <w:tcW w:w="539" w:type="dxa"/>
          </w:tcPr>
          <w:p w:rsidR="00CC7353" w:rsidRPr="00C320CC" w:rsidRDefault="00CC7353"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Minimalny prześwit podwozia 250 mm.</w:t>
            </w:r>
          </w:p>
        </w:tc>
      </w:tr>
      <w:tr w:rsidR="00CC7353" w:rsidRPr="00C320CC" w:rsidTr="00FC615D">
        <w:trPr>
          <w:jc w:val="center"/>
        </w:trPr>
        <w:tc>
          <w:tcPr>
            <w:tcW w:w="539" w:type="dxa"/>
          </w:tcPr>
          <w:p w:rsidR="00CC7353" w:rsidRPr="00C320CC" w:rsidRDefault="00CC7353"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Maksymalny statyczny kąt przechyłu bocznego pojazdu nie mniejszy niż 27°.</w:t>
            </w:r>
          </w:p>
        </w:tc>
      </w:tr>
      <w:tr w:rsidR="00CC7353" w:rsidRPr="00C320CC" w:rsidTr="00FC615D">
        <w:trPr>
          <w:jc w:val="center"/>
        </w:trPr>
        <w:tc>
          <w:tcPr>
            <w:tcW w:w="539" w:type="dxa"/>
          </w:tcPr>
          <w:p w:rsidR="00CC7353" w:rsidRPr="00C320CC" w:rsidRDefault="00CC7353"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Kolor :</w:t>
            </w:r>
          </w:p>
          <w:p w:rsidR="00CC7353" w:rsidRPr="00C320CC" w:rsidRDefault="00CC7353" w:rsidP="00FC615D">
            <w:pPr>
              <w:widowControl w:val="0"/>
              <w:numPr>
                <w:ilvl w:val="0"/>
                <w:numId w:val="9"/>
              </w:numPr>
              <w:tabs>
                <w:tab w:val="left" w:pos="269"/>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elementy podwozia - czarne,</w:t>
            </w:r>
          </w:p>
          <w:p w:rsidR="00CC7353" w:rsidRPr="00C320CC" w:rsidRDefault="00CC7353" w:rsidP="00FC615D">
            <w:pPr>
              <w:widowControl w:val="0"/>
              <w:numPr>
                <w:ilvl w:val="0"/>
                <w:numId w:val="9"/>
              </w:numPr>
              <w:tabs>
                <w:tab w:val="left" w:pos="264"/>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błotniki przednie, tylne i zderzaki - białe,</w:t>
            </w:r>
          </w:p>
          <w:p w:rsidR="00CC7353" w:rsidRPr="00C320CC" w:rsidRDefault="00CC7353" w:rsidP="00FC615D">
            <w:pPr>
              <w:widowControl w:val="0"/>
              <w:numPr>
                <w:ilvl w:val="0"/>
                <w:numId w:val="9"/>
              </w:numPr>
              <w:tabs>
                <w:tab w:val="left" w:pos="264"/>
              </w:tabs>
              <w:spacing w:line="23" w:lineRule="atLeast"/>
              <w:ind w:left="170" w:right="176"/>
              <w:jc w:val="both"/>
              <w:rPr>
                <w:rStyle w:val="Teksttreci0"/>
                <w:rFonts w:eastAsiaTheme="minorHAnsi"/>
                <w:color w:val="auto"/>
                <w:sz w:val="20"/>
                <w:szCs w:val="20"/>
                <w:lang w:eastAsia="en-US" w:bidi="ar-SA"/>
              </w:rPr>
            </w:pPr>
            <w:r w:rsidRPr="00C320CC">
              <w:rPr>
                <w:rStyle w:val="Teksttreci0"/>
                <w:rFonts w:eastAsiaTheme="minorHAnsi"/>
                <w:sz w:val="20"/>
                <w:szCs w:val="20"/>
              </w:rPr>
              <w:t>kabina, zabudowa - czerwona (RAL 3000),</w:t>
            </w:r>
          </w:p>
          <w:p w:rsidR="00CC7353" w:rsidRPr="00C320CC" w:rsidRDefault="00CC7353" w:rsidP="00FC615D">
            <w:pPr>
              <w:widowControl w:val="0"/>
              <w:numPr>
                <w:ilvl w:val="0"/>
                <w:numId w:val="9"/>
              </w:numPr>
              <w:tabs>
                <w:tab w:val="left" w:pos="312"/>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żaluzje - naturalne aluminium.</w:t>
            </w:r>
          </w:p>
        </w:tc>
      </w:tr>
      <w:tr w:rsidR="00CC7353" w:rsidRPr="00C320CC" w:rsidTr="00FC615D">
        <w:trPr>
          <w:jc w:val="center"/>
        </w:trPr>
        <w:tc>
          <w:tcPr>
            <w:tcW w:w="539" w:type="dxa"/>
          </w:tcPr>
          <w:p w:rsidR="00CC7353" w:rsidRPr="00C320CC" w:rsidRDefault="00CC7353"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center"/>
          </w:tcPr>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Maksymalna prędkość ograniczona elektronicznie do 100 km/h.</w:t>
            </w:r>
          </w:p>
        </w:tc>
      </w:tr>
      <w:tr w:rsidR="00CC7353" w:rsidRPr="00C320CC" w:rsidTr="00FC615D">
        <w:trPr>
          <w:jc w:val="center"/>
        </w:trPr>
        <w:tc>
          <w:tcPr>
            <w:tcW w:w="539" w:type="dxa"/>
          </w:tcPr>
          <w:p w:rsidR="00CC7353" w:rsidRPr="00C320CC" w:rsidRDefault="00CC7353"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Rezerwa masy liczona jako różnica pomiędzy technicznie dopuszczalną maksy</w:t>
            </w:r>
            <w:r w:rsidRPr="00C320CC">
              <w:rPr>
                <w:rStyle w:val="Teksttreci0"/>
                <w:rFonts w:eastAsiaTheme="minorHAnsi"/>
                <w:sz w:val="20"/>
                <w:szCs w:val="20"/>
              </w:rPr>
              <w:softHyphen/>
              <w:t>malną masą całkowitą określoną przez producenta podwozia, a maksymalną masą rzeczywistą pojazdu min. 5%.</w:t>
            </w:r>
          </w:p>
        </w:tc>
      </w:tr>
      <w:tr w:rsidR="00CC7353" w:rsidRPr="00C320CC" w:rsidTr="00FC615D">
        <w:trPr>
          <w:jc w:val="center"/>
        </w:trPr>
        <w:tc>
          <w:tcPr>
            <w:tcW w:w="539" w:type="dxa"/>
          </w:tcPr>
          <w:p w:rsidR="00CC7353" w:rsidRPr="00C320CC" w:rsidRDefault="00CC7353"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Pojazd wyposażony w osuszacz powietrza w układzie pneumatycznym.</w:t>
            </w:r>
          </w:p>
        </w:tc>
      </w:tr>
      <w:tr w:rsidR="00CC7353" w:rsidRPr="00C320CC" w:rsidTr="00FC615D">
        <w:trPr>
          <w:jc w:val="center"/>
        </w:trPr>
        <w:tc>
          <w:tcPr>
            <w:tcW w:w="539" w:type="dxa"/>
          </w:tcPr>
          <w:p w:rsidR="00CC7353" w:rsidRPr="00C320CC" w:rsidRDefault="00CC7353"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Wylot spalin nie może być skierowany na stanowisko obsługi poszczególnych urządzeń pojazdu oraz do góry. Wylot rury wydechowej spalin silnika wypro</w:t>
            </w:r>
            <w:r w:rsidRPr="00C320CC">
              <w:rPr>
                <w:rStyle w:val="Teksttreci0"/>
                <w:rFonts w:eastAsiaTheme="minorHAnsi"/>
                <w:sz w:val="20"/>
                <w:szCs w:val="20"/>
              </w:rPr>
              <w:softHyphen/>
              <w:t>wadzony z lewej</w:t>
            </w:r>
            <w:r w:rsidR="006E4451" w:rsidRPr="00C320CC">
              <w:rPr>
                <w:rStyle w:val="Teksttreci0"/>
                <w:rFonts w:eastAsiaTheme="minorHAnsi"/>
                <w:sz w:val="20"/>
                <w:szCs w:val="20"/>
              </w:rPr>
              <w:t xml:space="preserve"> </w:t>
            </w:r>
            <w:r w:rsidR="001D155B" w:rsidRPr="00C320CC">
              <w:rPr>
                <w:rStyle w:val="Teksttreci0"/>
                <w:rFonts w:eastAsiaTheme="minorHAnsi"/>
                <w:sz w:val="20"/>
                <w:szCs w:val="20"/>
              </w:rPr>
              <w:t>lub z prawej,</w:t>
            </w:r>
            <w:r w:rsidRPr="00C320CC">
              <w:rPr>
                <w:rStyle w:val="Teksttreci0"/>
                <w:rFonts w:eastAsiaTheme="minorHAnsi"/>
                <w:sz w:val="20"/>
                <w:szCs w:val="20"/>
              </w:rPr>
              <w:t xml:space="preserve"> strony pojazdu, umożliwiający podłączenie wyciągu spalin.</w:t>
            </w:r>
          </w:p>
        </w:tc>
      </w:tr>
      <w:tr w:rsidR="00CC7353" w:rsidRPr="00C320CC" w:rsidTr="00FC615D">
        <w:trPr>
          <w:jc w:val="center"/>
        </w:trPr>
        <w:tc>
          <w:tcPr>
            <w:tcW w:w="539" w:type="dxa"/>
          </w:tcPr>
          <w:p w:rsidR="00CC7353" w:rsidRPr="00C320CC" w:rsidRDefault="00CC7353"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tcPr>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Wszelkie funkcje użytkowe wszystkich układów i urządzeń pojazdu muszą za</w:t>
            </w:r>
            <w:r w:rsidRPr="00C320CC">
              <w:rPr>
                <w:rStyle w:val="Teksttreci0"/>
                <w:rFonts w:eastAsiaTheme="minorHAnsi"/>
                <w:sz w:val="20"/>
                <w:szCs w:val="20"/>
              </w:rPr>
              <w:softHyphen/>
              <w:t>chować swoje właściwości pracy w temperaturach od - 25°C do + 50°C.</w:t>
            </w:r>
          </w:p>
        </w:tc>
      </w:tr>
      <w:tr w:rsidR="00CC7353" w:rsidRPr="00C320CC" w:rsidTr="00FC615D">
        <w:trPr>
          <w:jc w:val="center"/>
        </w:trPr>
        <w:tc>
          <w:tcPr>
            <w:tcW w:w="539" w:type="dxa"/>
          </w:tcPr>
          <w:p w:rsidR="00CC7353" w:rsidRPr="00C320CC" w:rsidRDefault="00CC7353"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center"/>
          </w:tcPr>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Podstawowa obsługa silnika możliwa bez podnoszenia kabiny.</w:t>
            </w:r>
          </w:p>
        </w:tc>
      </w:tr>
      <w:tr w:rsidR="00CC7353" w:rsidRPr="00C320CC" w:rsidTr="00FC615D">
        <w:trPr>
          <w:jc w:val="center"/>
        </w:trPr>
        <w:tc>
          <w:tcPr>
            <w:tcW w:w="539" w:type="dxa"/>
          </w:tcPr>
          <w:p w:rsidR="00CC7353" w:rsidRPr="00C320CC" w:rsidRDefault="00CC7353"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Pojemność zbiornika paliwa powinna zapewniać przejazd min 300 km lub 4 godz. pracy autopompy.</w:t>
            </w:r>
          </w:p>
        </w:tc>
      </w:tr>
      <w:tr w:rsidR="00CC7353" w:rsidRPr="00C320CC" w:rsidTr="00FC615D">
        <w:trPr>
          <w:jc w:val="center"/>
        </w:trPr>
        <w:tc>
          <w:tcPr>
            <w:tcW w:w="539" w:type="dxa"/>
          </w:tcPr>
          <w:p w:rsidR="00CC7353" w:rsidRPr="00C320CC" w:rsidRDefault="00CC7353"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Silnik pojazdu powinien być przystosowany do ciągłej pracy, bez uzupełniania cieczy chłodzącej, oleju oraz przekraczania dopuszczalnych parametrów pracy (np. temperatury) w czasie postoju min. 4 godz.</w:t>
            </w:r>
          </w:p>
        </w:tc>
      </w:tr>
      <w:tr w:rsidR="00CC7353" w:rsidRPr="00C320CC" w:rsidTr="00FC615D">
        <w:trPr>
          <w:jc w:val="center"/>
        </w:trPr>
        <w:tc>
          <w:tcPr>
            <w:tcW w:w="539" w:type="dxa"/>
          </w:tcPr>
          <w:p w:rsidR="00CC7353" w:rsidRPr="00C320CC" w:rsidRDefault="00CC7353"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Ogumienie z bieżnikiem dostosowanym do poruszania się po szosie w każdych warunkach atmosferycznych, jak również w warunkach terenowych.</w:t>
            </w:r>
          </w:p>
          <w:p w:rsidR="00CC7353" w:rsidRPr="00C320CC" w:rsidRDefault="00CC7353"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lastRenderedPageBreak/>
              <w:t>Wartości nominalne ciśnienia w ogumieniu trwale umieszczone nad kołami.</w:t>
            </w:r>
          </w:p>
        </w:tc>
      </w:tr>
      <w:tr w:rsidR="00CC7353" w:rsidRPr="00C320CC" w:rsidTr="00FC615D">
        <w:trPr>
          <w:jc w:val="center"/>
        </w:trPr>
        <w:tc>
          <w:tcPr>
            <w:tcW w:w="539" w:type="dxa"/>
          </w:tcPr>
          <w:p w:rsidR="00CC7353" w:rsidRPr="00C320CC" w:rsidRDefault="00CC7353"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CC7353" w:rsidRPr="00C320CC" w:rsidRDefault="006E4451"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Pełno wymiarowe koło zapasowe</w:t>
            </w:r>
            <w:r w:rsidR="001D155B" w:rsidRPr="00C320CC">
              <w:rPr>
                <w:rStyle w:val="Teksttreci0"/>
                <w:rFonts w:eastAsiaTheme="minorHAnsi"/>
                <w:sz w:val="20"/>
                <w:szCs w:val="20"/>
              </w:rPr>
              <w:t>, na wyposażeniu pojazdu, dopuszcza się mocowanie</w:t>
            </w:r>
            <w:r w:rsidRPr="00C320CC">
              <w:rPr>
                <w:rStyle w:val="Teksttreci0"/>
                <w:rFonts w:eastAsiaTheme="minorHAnsi"/>
                <w:sz w:val="20"/>
                <w:szCs w:val="20"/>
              </w:rPr>
              <w:t xml:space="preserve"> </w:t>
            </w:r>
            <w:r w:rsidR="00CC7353" w:rsidRPr="00C320CC">
              <w:rPr>
                <w:rStyle w:val="Teksttreci0"/>
                <w:rFonts w:eastAsiaTheme="minorHAnsi"/>
                <w:sz w:val="20"/>
                <w:szCs w:val="20"/>
              </w:rPr>
              <w:t>do stałego przewożenia na pojeździe. Wyklucza się możliwość przewożenia na dachu pojazdu.</w:t>
            </w:r>
          </w:p>
        </w:tc>
      </w:tr>
      <w:tr w:rsidR="00CC7353" w:rsidRPr="00C320CC" w:rsidTr="00FC615D">
        <w:trPr>
          <w:jc w:val="center"/>
        </w:trPr>
        <w:tc>
          <w:tcPr>
            <w:tcW w:w="539" w:type="dxa"/>
          </w:tcPr>
          <w:p w:rsidR="00CC7353" w:rsidRPr="00C320CC" w:rsidRDefault="00CC7353"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tcPr>
          <w:p w:rsidR="00CC7353"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Pojazd wyposażony w hak holowniczy wraz ze złączami elektrycznymi i pneu</w:t>
            </w:r>
            <w:r w:rsidRPr="00C320CC">
              <w:rPr>
                <w:rStyle w:val="Teksttreci0"/>
                <w:rFonts w:eastAsiaTheme="minorHAnsi"/>
                <w:sz w:val="20"/>
                <w:szCs w:val="20"/>
              </w:rPr>
              <w:softHyphen/>
              <w:t>matycznymi, przystosowany do ciągnięcia przyczepy o dopuszczalnej masie całkowitej min 10 t. Zaczep posiada homologację lub certyfikat dopuszczenia. Pojazd musi być wyposażony z przodu w zaczep umożliwiający holowanie uszkodzonego pojazdu oraz dwie szekle zamontowane z tyłu pojazdu. Pojazd wyposażony w tylny zderzak lub urządzenie ochronne, zabezpieczające przed wjechaniem pod niego innego pojazdu.</w:t>
            </w:r>
          </w:p>
        </w:tc>
      </w:tr>
      <w:tr w:rsidR="00643ADE" w:rsidRPr="00C320CC" w:rsidTr="00FC615D">
        <w:trPr>
          <w:jc w:val="center"/>
        </w:trPr>
        <w:tc>
          <w:tcPr>
            <w:tcW w:w="539" w:type="dxa"/>
          </w:tcPr>
          <w:p w:rsidR="00643ADE" w:rsidRPr="00C320CC" w:rsidRDefault="00643ADE"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Przystawka odbioru mocy przystosowana do długiej pracy z sygnalizacją włącze</w:t>
            </w:r>
            <w:r w:rsidRPr="00C320CC">
              <w:rPr>
                <w:rStyle w:val="Teksttreci0"/>
                <w:rFonts w:eastAsiaTheme="minorHAnsi"/>
                <w:sz w:val="20"/>
                <w:szCs w:val="20"/>
              </w:rPr>
              <w:softHyphen/>
              <w:t>nia w kabinie kierowcy.</w:t>
            </w:r>
          </w:p>
        </w:tc>
      </w:tr>
      <w:tr w:rsidR="00643ADE" w:rsidRPr="00C320CC" w:rsidTr="00FC615D">
        <w:trPr>
          <w:jc w:val="center"/>
        </w:trPr>
        <w:tc>
          <w:tcPr>
            <w:tcW w:w="539" w:type="dxa"/>
          </w:tcPr>
          <w:p w:rsidR="00643ADE" w:rsidRPr="00C320CC" w:rsidRDefault="00643ADE"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Układ hamulcowy pojazdu wyposażony w system ABS.</w:t>
            </w:r>
          </w:p>
        </w:tc>
      </w:tr>
      <w:tr w:rsidR="00643ADE" w:rsidRPr="00C320CC" w:rsidTr="00FC615D">
        <w:trPr>
          <w:jc w:val="center"/>
        </w:trPr>
        <w:tc>
          <w:tcPr>
            <w:tcW w:w="539" w:type="dxa"/>
          </w:tcPr>
          <w:p w:rsidR="00643ADE" w:rsidRPr="00C320CC" w:rsidRDefault="00643ADE" w:rsidP="00FC615D">
            <w:pPr>
              <w:pStyle w:val="Akapitzlist"/>
              <w:numPr>
                <w:ilvl w:val="0"/>
                <w:numId w:val="18"/>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Pojazd wyposażony w: 2 kliny pod koła, klucz do kół, podnośnik hydrauliczny, przewód do pompowania kół z manometrem o długości min.10 m, trójkąt ostrzegawczy, apteczkę.</w:t>
            </w:r>
          </w:p>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Wszystkie elementy wyposażenia drogowego umiejscowione w skrzyni z two</w:t>
            </w:r>
            <w:r w:rsidRPr="00C320CC">
              <w:rPr>
                <w:rStyle w:val="Teksttreci0"/>
                <w:rFonts w:eastAsiaTheme="minorHAnsi"/>
                <w:sz w:val="20"/>
                <w:szCs w:val="20"/>
              </w:rPr>
              <w:softHyphen/>
              <w:t>rzywa sztucznego lub pojemniku.</w:t>
            </w:r>
          </w:p>
        </w:tc>
      </w:tr>
      <w:tr w:rsidR="00643ADE" w:rsidRPr="00C320CC" w:rsidTr="00FC615D">
        <w:trPr>
          <w:jc w:val="center"/>
        </w:trPr>
        <w:tc>
          <w:tcPr>
            <w:tcW w:w="539" w:type="dxa"/>
          </w:tcPr>
          <w:p w:rsidR="00643ADE" w:rsidRPr="00C320CC" w:rsidRDefault="00643ADE" w:rsidP="00FC615D">
            <w:pPr>
              <w:spacing w:line="23" w:lineRule="atLeast"/>
              <w:rPr>
                <w:rFonts w:ascii="Times New Roman" w:hAnsi="Times New Roman" w:cs="Times New Roman"/>
                <w:b/>
                <w:sz w:val="20"/>
                <w:szCs w:val="20"/>
              </w:rPr>
            </w:pPr>
            <w:r w:rsidRPr="00C320CC">
              <w:rPr>
                <w:rFonts w:ascii="Times New Roman" w:hAnsi="Times New Roman" w:cs="Times New Roman"/>
                <w:b/>
                <w:sz w:val="20"/>
                <w:szCs w:val="20"/>
              </w:rPr>
              <w:t>II</w:t>
            </w:r>
          </w:p>
        </w:tc>
        <w:tc>
          <w:tcPr>
            <w:tcW w:w="9634" w:type="dxa"/>
            <w:vAlign w:val="bottom"/>
          </w:tcPr>
          <w:p w:rsidR="00643ADE" w:rsidRPr="00C320CC" w:rsidRDefault="00643ADE" w:rsidP="00FC615D">
            <w:pPr>
              <w:spacing w:line="23" w:lineRule="atLeast"/>
              <w:ind w:left="170" w:right="176"/>
              <w:rPr>
                <w:rFonts w:ascii="Times New Roman" w:hAnsi="Times New Roman" w:cs="Times New Roman"/>
                <w:b/>
                <w:sz w:val="20"/>
                <w:szCs w:val="20"/>
              </w:rPr>
            </w:pPr>
            <w:r w:rsidRPr="00C320CC">
              <w:rPr>
                <w:rStyle w:val="Teksttreci0"/>
                <w:rFonts w:eastAsiaTheme="minorHAnsi"/>
                <w:b/>
                <w:sz w:val="20"/>
                <w:szCs w:val="20"/>
              </w:rPr>
              <w:t>Zabudowa pożarnicza</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Zabudowa wykonana w całości z materiałów kompozytowych, jako konstrukcja samonośna o nieograniczonej odporności na korozję, lub konstrukcja z innych materiałów w pełni odpornych na korozję tzn. stal nierdzewna, alumi</w:t>
            </w:r>
            <w:r w:rsidRPr="00C320CC">
              <w:rPr>
                <w:rStyle w:val="Teksttreci0"/>
                <w:rFonts w:eastAsiaTheme="minorHAnsi"/>
                <w:sz w:val="20"/>
                <w:szCs w:val="20"/>
              </w:rPr>
              <w:softHyphen/>
              <w:t>nium, z wykończeniem kompozytowym. Wewnętrzne poszycia skrytek wy</w:t>
            </w:r>
            <w:r w:rsidRPr="00C320CC">
              <w:rPr>
                <w:rStyle w:val="Teksttreci0"/>
                <w:rFonts w:eastAsiaTheme="minorHAnsi"/>
                <w:sz w:val="20"/>
                <w:szCs w:val="20"/>
              </w:rPr>
              <w:softHyphen/>
              <w:t>łożone anodowaną blachą aluminiową. Podłoga skrytek wyłożona gładką blachą kwasoodporną bez progu, ze spadkiem umożliwiającym odprowadzenie wody na zewnątrz.</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Dach zabudowy w formie podestu roboczego w wykonaniu antypoślizgowym, wyposażony w oświetlenie przestrzeni roboczej.</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Dodatkowo na dachu pojazdu zamontowana zamykana skrzynia sprzętowa o wymiarach: długość ok. 2000 mm, szerokość ok. 600m cm, wysokość max. 300 mm. Skrzynia powinna być wyposażona w oświetlenie wykonane w technologii LED włączające się automatycznie po otwarciu klapy skrzyni lub wraz z oświetleniem dachu.</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Drabina do wejścia na dach aluminiowa, składana na czas transportu.</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Skrytki na sprzęt i wyposażenie zamykane żaluzjami wodo i pyłoszczelnymi wspomaganymi systemem sprężynowym, wykonane z materiałów odpornych na korozję, wyposażone w zamki zamykane na klucz, jeden klucz powinien paso</w:t>
            </w:r>
            <w:r w:rsidRPr="00C320CC">
              <w:rPr>
                <w:rStyle w:val="Teksttreci0"/>
                <w:rFonts w:eastAsiaTheme="minorHAnsi"/>
                <w:sz w:val="20"/>
                <w:szCs w:val="20"/>
              </w:rPr>
              <w:softHyphen/>
              <w:t>wać do wszystkich zamków. W kabinie sygnalizacja otwarcia skrytki.</w:t>
            </w:r>
          </w:p>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Zamknięcia żaluzji typu rurkowego.</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Skrytki na sprzęt i przedział autopompy muszą być wyposażone w oświetlenie włączane automatycznie po otwarciu drzwi skrytki.</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Pojazd powinien posiadać oświetlenie pola pracy wokół samochodu wykonane w technologii LED.</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Szuflady i wysuwane tace muszą się automatycznie blokować w pozycji zamkniętej i całkowicie otwartej oraz posiadać zabezpieczenie przed całkowitym wycią</w:t>
            </w:r>
            <w:r w:rsidRPr="00C320CC">
              <w:rPr>
                <w:rStyle w:val="Teksttreci0"/>
                <w:rFonts w:eastAsiaTheme="minorHAnsi"/>
                <w:sz w:val="20"/>
                <w:szCs w:val="20"/>
              </w:rPr>
              <w:softHyphen/>
              <w:t>gnięciem (wypadnięciem z prowadnic).</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Należy wykonać i zamontować:</w:t>
            </w:r>
          </w:p>
          <w:p w:rsidR="00643ADE" w:rsidRPr="00C320CC" w:rsidRDefault="00643ADE" w:rsidP="00FC615D">
            <w:pPr>
              <w:widowControl w:val="0"/>
              <w:numPr>
                <w:ilvl w:val="0"/>
                <w:numId w:val="10"/>
              </w:numPr>
              <w:tabs>
                <w:tab w:val="left" w:pos="110"/>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wysuwaną tacę na zestaw narzędzi hydraulicznych,</w:t>
            </w:r>
          </w:p>
          <w:p w:rsidR="00643ADE" w:rsidRPr="00C320CC" w:rsidRDefault="00643ADE" w:rsidP="00FC615D">
            <w:pPr>
              <w:widowControl w:val="0"/>
              <w:numPr>
                <w:ilvl w:val="0"/>
                <w:numId w:val="10"/>
              </w:numPr>
              <w:tabs>
                <w:tab w:val="left" w:pos="269"/>
              </w:tabs>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dwa kasetony wężowe przeznaczone do transportu pożarniczych węży tłocz</w:t>
            </w:r>
            <w:r w:rsidRPr="00C320CC">
              <w:rPr>
                <w:rStyle w:val="Teksttreci0"/>
                <w:rFonts w:eastAsiaTheme="minorHAnsi"/>
                <w:sz w:val="20"/>
                <w:szCs w:val="20"/>
              </w:rPr>
              <w:softHyphen/>
              <w:t>nych W-52 (po 3 odcinki 20-to metrowe) - dostarczyć wraz z wężami</w:t>
            </w:r>
          </w:p>
          <w:p w:rsidR="00643ADE" w:rsidRPr="00C320CC" w:rsidRDefault="00643ADE" w:rsidP="00FC615D">
            <w:pPr>
              <w:widowControl w:val="0"/>
              <w:numPr>
                <w:ilvl w:val="0"/>
                <w:numId w:val="10"/>
              </w:numPr>
              <w:tabs>
                <w:tab w:val="left" w:pos="245"/>
              </w:tabs>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wysuwaną tacę ładunkową o nośności dostosowanej do masy agregatu prądo</w:t>
            </w:r>
            <w:r w:rsidRPr="00C320CC">
              <w:rPr>
                <w:rStyle w:val="Teksttreci0"/>
                <w:rFonts w:eastAsiaTheme="minorHAnsi"/>
                <w:sz w:val="20"/>
                <w:szCs w:val="20"/>
              </w:rPr>
              <w:softHyphen/>
              <w:t>twórczego.</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center"/>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Szuflady i tace wystające w pozycji otwartej powyżej 250 mm poza obrys po</w:t>
            </w:r>
            <w:r w:rsidRPr="00C320CC">
              <w:rPr>
                <w:rStyle w:val="Teksttreci0"/>
                <w:rFonts w:eastAsiaTheme="minorHAnsi"/>
                <w:sz w:val="20"/>
                <w:szCs w:val="20"/>
              </w:rPr>
              <w:softHyphen/>
              <w:t>jazdu muszą posiadać oznakowanie ostrzegawcze.</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Uchwyty, klamki wszystkich urządzeń samochodu, drzwi żaluzjowych, szuflad, tac, muszą być tak skonstruowane, aby umożliwiały ich obsługę w rękawicach.</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center"/>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Konstrukcja skrytek zapewniająca odprowadzenie wody z ich wnętrza.</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Powierzchnie platform, podestu roboczego i podłogi kabiny w wykonaniu anty- poślizgowym.</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Zbiornik wody o pojemności min. 2.5 m</w:t>
            </w:r>
            <w:r w:rsidRPr="00C320CC">
              <w:rPr>
                <w:rStyle w:val="Teksttreci0"/>
                <w:rFonts w:eastAsiaTheme="minorHAnsi"/>
                <w:sz w:val="20"/>
                <w:szCs w:val="20"/>
                <w:vertAlign w:val="superscript"/>
              </w:rPr>
              <w:t>3</w:t>
            </w:r>
            <w:r w:rsidRPr="00C320CC">
              <w:rPr>
                <w:rStyle w:val="Teksttreci0"/>
                <w:rFonts w:eastAsiaTheme="minorHAnsi"/>
                <w:sz w:val="20"/>
                <w:szCs w:val="20"/>
              </w:rPr>
              <w:t xml:space="preserve"> (max 3.0 m</w:t>
            </w:r>
            <w:r w:rsidRPr="00C320CC">
              <w:rPr>
                <w:rStyle w:val="Teksttreci0"/>
                <w:rFonts w:eastAsiaTheme="minorHAnsi"/>
                <w:sz w:val="20"/>
                <w:szCs w:val="20"/>
                <w:vertAlign w:val="superscript"/>
              </w:rPr>
              <w:t>3</w:t>
            </w:r>
            <w:r w:rsidRPr="00C320CC">
              <w:rPr>
                <w:rStyle w:val="Teksttreci0"/>
                <w:rFonts w:eastAsiaTheme="minorHAnsi"/>
                <w:sz w:val="20"/>
                <w:szCs w:val="20"/>
              </w:rPr>
              <w:t xml:space="preserve">) stanowiący integralną część zabudowy, wykonany z materiału kompozytowego. Zbiornik musi być wyposażony w oprzyrządowanie umożliwiające jego bezpieczną eksploatację, z układem zabezpieczającym przed wypływem wody w czasie jazdy. Zbiornik powinien posiadać właz rewizyjny. Nadciśnienie testowe 20 </w:t>
            </w:r>
            <w:proofErr w:type="spellStart"/>
            <w:r w:rsidRPr="00C320CC">
              <w:rPr>
                <w:rStyle w:val="Teksttreci0"/>
                <w:rFonts w:eastAsiaTheme="minorHAnsi"/>
                <w:sz w:val="20"/>
                <w:szCs w:val="20"/>
              </w:rPr>
              <w:t>kPa</w:t>
            </w:r>
            <w:proofErr w:type="spellEnd"/>
            <w:r w:rsidRPr="00C320CC">
              <w:rPr>
                <w:rStyle w:val="Teksttreci0"/>
                <w:rFonts w:eastAsiaTheme="minorHAnsi"/>
                <w:sz w:val="20"/>
                <w:szCs w:val="20"/>
              </w:rPr>
              <w:t>.</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 xml:space="preserve">Zbiornik środka pianotwórczego o pojemności min. 10 % pojemności zbiornika wody i nadciśnieniu testowym 20 </w:t>
            </w:r>
            <w:proofErr w:type="spellStart"/>
            <w:r w:rsidRPr="00C320CC">
              <w:rPr>
                <w:rStyle w:val="Teksttreci0"/>
                <w:rFonts w:eastAsiaTheme="minorHAnsi"/>
                <w:sz w:val="20"/>
                <w:szCs w:val="20"/>
              </w:rPr>
              <w:t>kPa</w:t>
            </w:r>
            <w:proofErr w:type="spellEnd"/>
            <w:r w:rsidRPr="00C320CC">
              <w:rPr>
                <w:rStyle w:val="Teksttreci0"/>
                <w:rFonts w:eastAsiaTheme="minorHAnsi"/>
                <w:sz w:val="20"/>
                <w:szCs w:val="20"/>
              </w:rPr>
              <w:t>. Wykonany z materiału odpornego na działanie dopuszczonych do stosowania środków pianotwórczych i modyfikatorów. Zbiornik musi być wyposażony w oprzyrządowanie zapewniające jego bezpieczną eksploatację.</w:t>
            </w:r>
          </w:p>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Napełnianie zbiornika środkiem pianotwórczym powinno być możliwe z poziomu terenu i z dachu pojazdu. Zbiornik zintegrowany ze zbiornikiem wody.</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Autopompa zlokalizowana z tyłu pojazdu w obudowanym przedziale zamykanym drzwiami żaluzjowymi.</w:t>
            </w:r>
          </w:p>
          <w:p w:rsidR="00643ADE" w:rsidRPr="00C320CC" w:rsidRDefault="00643ADE" w:rsidP="00B36AA8">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Autopompa ogrzewana z układu chłodzenia silnika z możliwością wyłączenia w okresie letnim.</w:t>
            </w:r>
            <w:r w:rsidR="00020A65" w:rsidRPr="00C320CC">
              <w:rPr>
                <w:rStyle w:val="Teksttreci0"/>
                <w:rFonts w:eastAsiaTheme="minorHAnsi"/>
                <w:sz w:val="20"/>
                <w:szCs w:val="20"/>
              </w:rPr>
              <w:t xml:space="preserve"> </w:t>
            </w:r>
            <w:r w:rsidR="001D155B" w:rsidRPr="00C320CC">
              <w:rPr>
                <w:rStyle w:val="Teksttreci0"/>
                <w:rFonts w:eastAsiaTheme="minorHAnsi"/>
                <w:sz w:val="20"/>
                <w:szCs w:val="20"/>
              </w:rPr>
              <w:t xml:space="preserve">Dopuszcza się ogrzewanie </w:t>
            </w:r>
            <w:r w:rsidR="00B36AA8" w:rsidRPr="00C320CC">
              <w:rPr>
                <w:rStyle w:val="Teksttreci0"/>
                <w:rFonts w:eastAsiaTheme="minorHAnsi"/>
                <w:sz w:val="20"/>
                <w:szCs w:val="20"/>
              </w:rPr>
              <w:t xml:space="preserve">przedziału i </w:t>
            </w:r>
            <w:r w:rsidR="001D155B" w:rsidRPr="00C320CC">
              <w:rPr>
                <w:rStyle w:val="Teksttreci0"/>
                <w:rFonts w:eastAsiaTheme="minorHAnsi"/>
                <w:sz w:val="20"/>
                <w:szCs w:val="20"/>
              </w:rPr>
              <w:t>autopompy z</w:t>
            </w:r>
            <w:r w:rsidR="00B36AA8" w:rsidRPr="00C320CC">
              <w:rPr>
                <w:rStyle w:val="Teksttreci0"/>
                <w:rFonts w:eastAsiaTheme="minorHAnsi"/>
                <w:sz w:val="20"/>
                <w:szCs w:val="20"/>
              </w:rPr>
              <w:t xml:space="preserve"> ogrzewania  działającego niezależnie od pracy silnika ,montaż sterowania ogrzewaniem z kabiny kierowcy.</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center"/>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Autopompa pożarnicza dwuzakresowa typ A16/8-2,5/40.</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Układ wodno - pianowy zabudowany w taki sposób aby parametry autopompyprzy zasilaniu ze zbiornika samochodu były nie mniejsze niż przy zasilaniu ze zbiornika zewnętrznego dla głębokości ssania 1,5 m.</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Pojazd musi być wyposażony w jedną linię wysokociśnieniową szybkiego natarcia o długości węża min. 60 m na zwijadle, zakończoną prądownicą wodno - pianową o regulowanej wydajności z prądem zwartym i rozproszonym.</w:t>
            </w:r>
          </w:p>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Linia wyposażona w układ przedmuchiwania.</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Linia szybkiego natarcia musi umożliwiać podawanie wody lub piany bez względu na stopień rozwinięcia węża.</w:t>
            </w:r>
          </w:p>
          <w:p w:rsidR="00643ADE" w:rsidRPr="00C320CC" w:rsidRDefault="00643ADE" w:rsidP="00020A65">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Zwijadło wyposażone w regulowany hamulec bębna oraz napęd elektryczny i ręczny z czujnikiem uniemożliwiającym uruchomienie zwijania elektrycznego w przypadku załączenia hamulca.</w:t>
            </w:r>
            <w:r w:rsidR="00020A65" w:rsidRPr="00C320CC">
              <w:rPr>
                <w:rStyle w:val="Teksttreci0"/>
                <w:rFonts w:eastAsiaTheme="minorHAnsi"/>
                <w:sz w:val="20"/>
                <w:szCs w:val="20"/>
              </w:rPr>
              <w:t xml:space="preserve"> </w:t>
            </w:r>
            <w:r w:rsidR="00554122" w:rsidRPr="00C320CC">
              <w:rPr>
                <w:rStyle w:val="Teksttreci0"/>
                <w:rFonts w:eastAsiaTheme="minorHAnsi"/>
                <w:sz w:val="20"/>
                <w:szCs w:val="20"/>
              </w:rPr>
              <w:t>Dopuszcza si</w:t>
            </w:r>
            <w:r w:rsidR="00020A65" w:rsidRPr="00C320CC">
              <w:rPr>
                <w:rStyle w:val="Teksttreci0"/>
                <w:rFonts w:eastAsiaTheme="minorHAnsi"/>
                <w:sz w:val="20"/>
                <w:szCs w:val="20"/>
              </w:rPr>
              <w:t>ę</w:t>
            </w:r>
            <w:r w:rsidR="00554122" w:rsidRPr="00C320CC">
              <w:rPr>
                <w:rStyle w:val="Teksttreci0"/>
                <w:rFonts w:eastAsiaTheme="minorHAnsi"/>
                <w:sz w:val="20"/>
                <w:szCs w:val="20"/>
              </w:rPr>
              <w:t xml:space="preserve"> zwijadło bez czujnika z hamulcem zwijadła. </w:t>
            </w:r>
            <w:bookmarkStart w:id="0" w:name="_GoBack"/>
            <w:bookmarkEnd w:id="0"/>
            <w:r w:rsidR="00554122" w:rsidRPr="00C320CC">
              <w:rPr>
                <w:rStyle w:val="Teksttreci0"/>
                <w:rFonts w:eastAsiaTheme="minorHAnsi"/>
                <w:sz w:val="20"/>
                <w:szCs w:val="20"/>
              </w:rPr>
              <w:t>.</w:t>
            </w:r>
            <w:r w:rsidRPr="00C320CC">
              <w:rPr>
                <w:rStyle w:val="Teksttreci0"/>
                <w:rFonts w:eastAsiaTheme="minorHAnsi"/>
                <w:sz w:val="20"/>
                <w:szCs w:val="20"/>
              </w:rPr>
              <w:t>Napęd zwijadła ze sprzęgłem. Musi istnieć możliwość zwijania i rozwijania węża ręcznie przez jednego strażaka.</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Autopompa musi umożliwiać podanie wody i wodnego roztworu środka pianotwórczego do min.:</w:t>
            </w:r>
          </w:p>
          <w:p w:rsidR="00643ADE" w:rsidRPr="00C320CC" w:rsidRDefault="00643ADE" w:rsidP="00E56209">
            <w:pPr>
              <w:widowControl w:val="0"/>
              <w:numPr>
                <w:ilvl w:val="0"/>
                <w:numId w:val="11"/>
              </w:numPr>
              <w:tabs>
                <w:tab w:val="left" w:pos="-65"/>
                <w:tab w:val="left" w:pos="331"/>
              </w:tabs>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4 nasad tłocznych wielkości 75 zlokalizowanych w tylnej części pojazdu</w:t>
            </w:r>
            <w:r w:rsidR="00020A65" w:rsidRPr="00C320CC">
              <w:rPr>
                <w:rStyle w:val="Teksttreci0"/>
                <w:rFonts w:eastAsiaTheme="minorHAnsi"/>
                <w:sz w:val="20"/>
                <w:szCs w:val="20"/>
              </w:rPr>
              <w:t xml:space="preserve"> </w:t>
            </w:r>
            <w:r w:rsidR="00E56209" w:rsidRPr="00C320CC">
              <w:rPr>
                <w:rStyle w:val="Teksttreci0"/>
                <w:rFonts w:eastAsiaTheme="minorHAnsi"/>
                <w:sz w:val="20"/>
                <w:szCs w:val="20"/>
              </w:rPr>
              <w:t>-</w:t>
            </w:r>
            <w:r w:rsidR="00020A65" w:rsidRPr="00C320CC">
              <w:rPr>
                <w:rStyle w:val="Teksttreci0"/>
                <w:rFonts w:eastAsiaTheme="minorHAnsi"/>
                <w:sz w:val="20"/>
                <w:szCs w:val="20"/>
              </w:rPr>
              <w:t xml:space="preserve"> </w:t>
            </w:r>
            <w:r w:rsidR="00E56209" w:rsidRPr="00C320CC">
              <w:rPr>
                <w:rStyle w:val="Teksttreci0"/>
                <w:rFonts w:eastAsiaTheme="minorHAnsi"/>
                <w:sz w:val="20"/>
                <w:szCs w:val="20"/>
              </w:rPr>
              <w:t>dopuszcza się 2 nasady, po jednej na</w:t>
            </w:r>
            <w:r w:rsidR="00020A65" w:rsidRPr="00C320CC">
              <w:rPr>
                <w:rStyle w:val="Teksttreci0"/>
                <w:rFonts w:eastAsiaTheme="minorHAnsi"/>
                <w:sz w:val="20"/>
                <w:szCs w:val="20"/>
              </w:rPr>
              <w:t> </w:t>
            </w:r>
            <w:r w:rsidR="00E56209" w:rsidRPr="00C320CC">
              <w:rPr>
                <w:rStyle w:val="Teksttreci0"/>
                <w:rFonts w:eastAsiaTheme="minorHAnsi"/>
                <w:sz w:val="20"/>
                <w:szCs w:val="20"/>
              </w:rPr>
              <w:t>boku .</w:t>
            </w:r>
          </w:p>
          <w:p w:rsidR="00643ADE" w:rsidRPr="00C320CC" w:rsidRDefault="00643ADE" w:rsidP="00FC615D">
            <w:pPr>
              <w:widowControl w:val="0"/>
              <w:numPr>
                <w:ilvl w:val="0"/>
                <w:numId w:val="11"/>
              </w:numPr>
              <w:tabs>
                <w:tab w:val="left" w:pos="-70"/>
                <w:tab w:val="left" w:pos="33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wysokociśnieniowej linii szybkiego natarcia wyprowadzonej z boku pojazdu,</w:t>
            </w:r>
          </w:p>
          <w:p w:rsidR="00643ADE" w:rsidRPr="00C320CC" w:rsidRDefault="00643ADE" w:rsidP="00FC615D">
            <w:pPr>
              <w:widowControl w:val="0"/>
              <w:numPr>
                <w:ilvl w:val="0"/>
                <w:numId w:val="11"/>
              </w:numPr>
              <w:tabs>
                <w:tab w:val="left" w:pos="-65"/>
                <w:tab w:val="left" w:pos="33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działka wodno - pianowego na dachu,</w:t>
            </w:r>
          </w:p>
          <w:p w:rsidR="00643ADE" w:rsidRPr="00C320CC" w:rsidRDefault="00643ADE" w:rsidP="00FC615D">
            <w:pPr>
              <w:widowControl w:val="0"/>
              <w:numPr>
                <w:ilvl w:val="0"/>
                <w:numId w:val="11"/>
              </w:numPr>
              <w:tabs>
                <w:tab w:val="left" w:pos="-65"/>
                <w:tab w:val="left" w:pos="33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 xml:space="preserve">instalacji </w:t>
            </w:r>
            <w:proofErr w:type="spellStart"/>
            <w:r w:rsidRPr="00C320CC">
              <w:rPr>
                <w:rStyle w:val="Teksttreci0"/>
                <w:rFonts w:eastAsiaTheme="minorHAnsi"/>
                <w:sz w:val="20"/>
                <w:szCs w:val="20"/>
              </w:rPr>
              <w:t>zraszaczowej</w:t>
            </w:r>
            <w:proofErr w:type="spellEnd"/>
            <w:r w:rsidRPr="00C320CC">
              <w:rPr>
                <w:rStyle w:val="Teksttreci0"/>
                <w:rFonts w:eastAsiaTheme="minorHAnsi"/>
                <w:sz w:val="20"/>
                <w:szCs w:val="20"/>
              </w:rPr>
              <w:t>.</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center"/>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Autopompa musi umożliwiać podanie wody do zbiornika samochodu.</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643ADE" w:rsidRPr="00C320CC" w:rsidRDefault="00643ADE"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Autopompa musi być wyposażona w urządzenie odpowietrzające umożliwiające zassanie wody z głębokości 1,5 m w czasie do 30 s, a z głębokości 7,5 m w cza</w:t>
            </w:r>
            <w:r w:rsidRPr="00C320CC">
              <w:rPr>
                <w:rStyle w:val="Teksttreci0"/>
                <w:rFonts w:eastAsiaTheme="minorHAnsi"/>
                <w:sz w:val="20"/>
                <w:szCs w:val="20"/>
              </w:rPr>
              <w:softHyphen/>
              <w:t>sie do 60 s.</w:t>
            </w:r>
          </w:p>
        </w:tc>
      </w:tr>
      <w:tr w:rsidR="00643ADE" w:rsidRPr="00C320CC" w:rsidTr="00FC615D">
        <w:trPr>
          <w:jc w:val="center"/>
        </w:trPr>
        <w:tc>
          <w:tcPr>
            <w:tcW w:w="539" w:type="dxa"/>
          </w:tcPr>
          <w:p w:rsidR="00643ADE" w:rsidRPr="00C320CC" w:rsidRDefault="00643ADE"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0025D1" w:rsidRPr="00C320CC" w:rsidRDefault="000025D1"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W przedziale autopompy muszą znajdować się co najmniej następujące urządzenia kontrolno-sterownicze pracy pompy:</w:t>
            </w:r>
          </w:p>
          <w:p w:rsidR="000025D1" w:rsidRPr="00C320CC" w:rsidRDefault="000025D1" w:rsidP="00FC615D">
            <w:pPr>
              <w:widowControl w:val="0"/>
              <w:numPr>
                <w:ilvl w:val="0"/>
                <w:numId w:val="12"/>
              </w:numPr>
              <w:tabs>
                <w:tab w:val="left" w:pos="-46"/>
                <w:tab w:val="left" w:pos="37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manowakuometr,</w:t>
            </w:r>
          </w:p>
          <w:p w:rsidR="000025D1" w:rsidRPr="00C320CC" w:rsidRDefault="000025D1" w:rsidP="00FC615D">
            <w:pPr>
              <w:widowControl w:val="0"/>
              <w:numPr>
                <w:ilvl w:val="0"/>
                <w:numId w:val="12"/>
              </w:numPr>
              <w:tabs>
                <w:tab w:val="left" w:pos="-46"/>
                <w:tab w:val="left" w:pos="37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manometr niskiego ciśnienia,</w:t>
            </w:r>
          </w:p>
          <w:p w:rsidR="000025D1" w:rsidRPr="00C320CC" w:rsidRDefault="000025D1" w:rsidP="00FC615D">
            <w:pPr>
              <w:widowControl w:val="0"/>
              <w:numPr>
                <w:ilvl w:val="0"/>
                <w:numId w:val="12"/>
              </w:numPr>
              <w:tabs>
                <w:tab w:val="left" w:pos="-46"/>
                <w:tab w:val="left" w:pos="37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manometr wysokiego ciśnienia,</w:t>
            </w:r>
          </w:p>
          <w:p w:rsidR="000025D1" w:rsidRPr="00C320CC" w:rsidRDefault="000025D1" w:rsidP="00FC615D">
            <w:pPr>
              <w:widowControl w:val="0"/>
              <w:numPr>
                <w:ilvl w:val="0"/>
                <w:numId w:val="12"/>
              </w:numPr>
              <w:tabs>
                <w:tab w:val="left" w:pos="-46"/>
                <w:tab w:val="left" w:pos="37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wskaźnik poziomu wody w zbiorniku samochodu,</w:t>
            </w:r>
          </w:p>
          <w:p w:rsidR="000025D1" w:rsidRPr="00C320CC" w:rsidRDefault="000025D1" w:rsidP="00FC615D">
            <w:pPr>
              <w:widowControl w:val="0"/>
              <w:numPr>
                <w:ilvl w:val="0"/>
                <w:numId w:val="12"/>
              </w:numPr>
              <w:tabs>
                <w:tab w:val="left" w:pos="-46"/>
                <w:tab w:val="left" w:pos="37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wskaźnik poziomu środka pianotwórczego w zbiorniku,</w:t>
            </w:r>
          </w:p>
          <w:p w:rsidR="000025D1" w:rsidRPr="00C320CC" w:rsidRDefault="000025D1" w:rsidP="00FC615D">
            <w:pPr>
              <w:widowControl w:val="0"/>
              <w:numPr>
                <w:ilvl w:val="0"/>
                <w:numId w:val="12"/>
              </w:numPr>
              <w:tabs>
                <w:tab w:val="left" w:pos="-46"/>
                <w:tab w:val="left" w:pos="37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wskaźnik prędkości obrotowej wału pompy,</w:t>
            </w:r>
          </w:p>
          <w:p w:rsidR="000025D1" w:rsidRPr="00C320CC" w:rsidRDefault="000025D1" w:rsidP="00FC615D">
            <w:pPr>
              <w:widowControl w:val="0"/>
              <w:numPr>
                <w:ilvl w:val="0"/>
                <w:numId w:val="12"/>
              </w:numPr>
              <w:tabs>
                <w:tab w:val="left" w:pos="-41"/>
                <w:tab w:val="left" w:pos="37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regulator prędkości obrotowej silnika pojazdu,</w:t>
            </w:r>
          </w:p>
          <w:p w:rsidR="000025D1" w:rsidRPr="00C320CC" w:rsidRDefault="000025D1" w:rsidP="00FC615D">
            <w:pPr>
              <w:widowControl w:val="0"/>
              <w:numPr>
                <w:ilvl w:val="0"/>
                <w:numId w:val="12"/>
              </w:numPr>
              <w:tabs>
                <w:tab w:val="left" w:pos="-46"/>
                <w:tab w:val="left" w:pos="37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wyłącznik silnika pojazdu,</w:t>
            </w:r>
          </w:p>
          <w:p w:rsidR="000025D1" w:rsidRPr="00C320CC" w:rsidRDefault="000025D1" w:rsidP="00FC615D">
            <w:pPr>
              <w:widowControl w:val="0"/>
              <w:numPr>
                <w:ilvl w:val="0"/>
                <w:numId w:val="12"/>
              </w:numPr>
              <w:tabs>
                <w:tab w:val="left" w:pos="-41"/>
                <w:tab w:val="left" w:pos="37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licznik motogodzin pracy autopompy,</w:t>
            </w:r>
          </w:p>
          <w:p w:rsidR="000025D1" w:rsidRPr="00C320CC" w:rsidRDefault="000025D1" w:rsidP="00FC615D">
            <w:pPr>
              <w:widowControl w:val="0"/>
              <w:numPr>
                <w:ilvl w:val="0"/>
                <w:numId w:val="12"/>
              </w:numPr>
              <w:tabs>
                <w:tab w:val="left" w:pos="-41"/>
                <w:tab w:val="left" w:pos="37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kontrolka ciśnienia oleju i temperatury cieczy chłodzącej silnika.</w:t>
            </w:r>
          </w:p>
          <w:p w:rsidR="000025D1" w:rsidRPr="00C320CC" w:rsidRDefault="000025D1" w:rsidP="00FC615D">
            <w:pPr>
              <w:widowControl w:val="0"/>
              <w:numPr>
                <w:ilvl w:val="0"/>
                <w:numId w:val="12"/>
              </w:numPr>
              <w:tabs>
                <w:tab w:val="left" w:pos="-41"/>
                <w:tab w:val="left" w:pos="371"/>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sterowanie automatycznym układem utrzymywania stałego ciśnienia tłoczenia z możliwością ręcznego sterowania regulacją automatyczną i ręczną ciśnienia pracy,</w:t>
            </w:r>
          </w:p>
          <w:p w:rsidR="000025D1" w:rsidRPr="00C320CC" w:rsidRDefault="000025D1" w:rsidP="00FC615D">
            <w:pPr>
              <w:pStyle w:val="Akapitzlist"/>
              <w:numPr>
                <w:ilvl w:val="0"/>
                <w:numId w:val="12"/>
              </w:numPr>
              <w:tabs>
                <w:tab w:val="left" w:pos="312"/>
              </w:tabs>
              <w:spacing w:line="23" w:lineRule="atLeast"/>
              <w:ind w:left="170" w:right="176"/>
              <w:rPr>
                <w:rFonts w:ascii="Times New Roman" w:hAnsi="Times New Roman" w:cs="Times New Roman"/>
                <w:sz w:val="20"/>
                <w:szCs w:val="20"/>
              </w:rPr>
            </w:pPr>
            <w:r w:rsidRPr="00C320CC">
              <w:rPr>
                <w:rStyle w:val="Teksttreci"/>
                <w:rFonts w:eastAsiaTheme="minorHAnsi"/>
                <w:sz w:val="20"/>
                <w:szCs w:val="20"/>
              </w:rPr>
              <w:t xml:space="preserve">sterowanie automatycznym układem dozowania środka pianotwórczego w </w:t>
            </w:r>
            <w:r w:rsidRPr="00C320CC">
              <w:rPr>
                <w:rStyle w:val="Teksttreci0"/>
                <w:rFonts w:eastAsiaTheme="minorHAnsi"/>
                <w:sz w:val="20"/>
                <w:szCs w:val="20"/>
              </w:rPr>
              <w:t>całym zakresie jego pracy,</w:t>
            </w:r>
          </w:p>
          <w:p w:rsidR="000025D1" w:rsidRPr="00C320CC" w:rsidRDefault="000025D1" w:rsidP="00FC615D">
            <w:pPr>
              <w:widowControl w:val="0"/>
              <w:numPr>
                <w:ilvl w:val="0"/>
                <w:numId w:val="13"/>
              </w:numPr>
              <w:tabs>
                <w:tab w:val="left" w:pos="312"/>
              </w:tabs>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sterowanie automatycznym zaworem napełniania zbiornika z hydrantu z moż</w:t>
            </w:r>
            <w:r w:rsidRPr="00C320CC">
              <w:rPr>
                <w:rStyle w:val="Teksttreci0"/>
                <w:rFonts w:eastAsiaTheme="minorHAnsi"/>
                <w:sz w:val="20"/>
                <w:szCs w:val="20"/>
              </w:rPr>
              <w:softHyphen/>
              <w:t>liwością przełączenia na sterowanie ręczne.</w:t>
            </w:r>
          </w:p>
          <w:p w:rsidR="000025D1" w:rsidRPr="00C320CC" w:rsidRDefault="000025D1" w:rsidP="00FC615D">
            <w:pPr>
              <w:widowControl w:val="0"/>
              <w:numPr>
                <w:ilvl w:val="0"/>
                <w:numId w:val="13"/>
              </w:numPr>
              <w:tabs>
                <w:tab w:val="left" w:pos="312"/>
              </w:tabs>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zainstalowany głośnik z mikrofonem współpracujący z radiostacją samocho</w:t>
            </w:r>
            <w:r w:rsidRPr="00C320CC">
              <w:rPr>
                <w:rStyle w:val="Teksttreci0"/>
                <w:rFonts w:eastAsiaTheme="minorHAnsi"/>
                <w:sz w:val="20"/>
                <w:szCs w:val="20"/>
              </w:rPr>
              <w:softHyphen/>
              <w:t>dową, umożliwiające prowadzenie korespondencji z przedziału autopompy.</w:t>
            </w:r>
          </w:p>
          <w:p w:rsidR="000025D1" w:rsidRPr="00C320CC" w:rsidRDefault="000025D1"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Ponadto na stanowisku obsługi musi znajdować się schemat układu wodno- pianowego oraz oznaczenie zaworów.</w:t>
            </w:r>
          </w:p>
          <w:p w:rsidR="00643ADE" w:rsidRPr="00C320CC" w:rsidRDefault="000025D1" w:rsidP="00FC615D">
            <w:pPr>
              <w:spacing w:line="23" w:lineRule="atLeast"/>
              <w:ind w:left="170" w:right="176"/>
              <w:rPr>
                <w:rStyle w:val="Teksttreci0"/>
                <w:rFonts w:eastAsiaTheme="minorHAnsi"/>
                <w:sz w:val="20"/>
                <w:szCs w:val="20"/>
              </w:rPr>
            </w:pPr>
            <w:r w:rsidRPr="00C320CC">
              <w:rPr>
                <w:rStyle w:val="Teksttreci0"/>
                <w:rFonts w:eastAsiaTheme="minorHAnsi"/>
                <w:sz w:val="20"/>
                <w:szCs w:val="20"/>
              </w:rPr>
              <w:t>Wszystkie urządzenia kontrolno - sterownicze powinny być widoczne i dostęp</w:t>
            </w:r>
            <w:r w:rsidRPr="00C320CC">
              <w:rPr>
                <w:rStyle w:val="Teksttreci0"/>
                <w:rFonts w:eastAsiaTheme="minorHAnsi"/>
                <w:sz w:val="20"/>
                <w:szCs w:val="20"/>
              </w:rPr>
              <w:softHyphen/>
              <w:t>ne z miejsca obsługi autopompy. Wszystkie urządzenia sterowania i kontroli powinny być oznaczone znormalizowanymi symbolami (piktogramami) lub inną tabliczką informacyjną, jeśli symbol nie istnieje. Dźwignie i pokrętła wszystkich zaworów, w tym również odwadniających, powinny być łatwo dostępne. Pulpit sterowniczy pompy powinien posiadać oświetlenie załączane automatycznie po otwarciu drzwi przedziału, w którym znajduje się pulpit.</w:t>
            </w:r>
          </w:p>
        </w:tc>
      </w:tr>
      <w:tr w:rsidR="000025D1" w:rsidRPr="00C320CC" w:rsidTr="00FC615D">
        <w:trPr>
          <w:jc w:val="center"/>
        </w:trPr>
        <w:tc>
          <w:tcPr>
            <w:tcW w:w="539" w:type="dxa"/>
          </w:tcPr>
          <w:p w:rsidR="000025D1" w:rsidRPr="00C320CC" w:rsidRDefault="000025D1"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0025D1" w:rsidRPr="00C320CC" w:rsidRDefault="000025D1"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Zbiornik wody musi być wyposażony w nasadę 75 z zaworem kulowym do napełniania z hydrantu (wlot do napełniania powinien mieć konstrukcję zabezpieczającą przed swobodnym wypływem wody ze zbiornika tym wylotem) oraz automatyczny zawór zabezpieczający przed przepełnieniem zbiornika z możliwością przełączenia na pracę ręczną.</w:t>
            </w:r>
          </w:p>
        </w:tc>
      </w:tr>
      <w:tr w:rsidR="000025D1" w:rsidRPr="00C320CC" w:rsidTr="00FC615D">
        <w:trPr>
          <w:jc w:val="center"/>
        </w:trPr>
        <w:tc>
          <w:tcPr>
            <w:tcW w:w="539" w:type="dxa"/>
          </w:tcPr>
          <w:p w:rsidR="000025D1" w:rsidRPr="00C320CC" w:rsidRDefault="000025D1"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0025D1" w:rsidRPr="00C320CC" w:rsidRDefault="000025D1"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Wszystkie elementy układu wodno - pianowego i układu neutralizacji muszą być odporne na korozję i działanie dopuszczonych do stosowania środków piano</w:t>
            </w:r>
            <w:r w:rsidRPr="00C320CC">
              <w:rPr>
                <w:rStyle w:val="Teksttreci0"/>
                <w:rFonts w:eastAsiaTheme="minorHAnsi"/>
                <w:sz w:val="20"/>
                <w:szCs w:val="20"/>
              </w:rPr>
              <w:softHyphen/>
              <w:t>twórczych i modyfikatorów.</w:t>
            </w:r>
          </w:p>
        </w:tc>
      </w:tr>
      <w:tr w:rsidR="000025D1" w:rsidRPr="00C320CC" w:rsidTr="00FC615D">
        <w:trPr>
          <w:jc w:val="center"/>
        </w:trPr>
        <w:tc>
          <w:tcPr>
            <w:tcW w:w="539" w:type="dxa"/>
          </w:tcPr>
          <w:p w:rsidR="000025D1" w:rsidRPr="00C320CC" w:rsidRDefault="000025D1"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0025D1" w:rsidRPr="00C320CC" w:rsidRDefault="000025D1"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Konstrukcja układu wodno - pianowego powinna umożliwić jego całkowite odwodnienie przy użyciu co najwyżej dwóch zaworów.</w:t>
            </w:r>
          </w:p>
        </w:tc>
      </w:tr>
      <w:tr w:rsidR="000025D1" w:rsidRPr="00C320CC" w:rsidTr="00FC615D">
        <w:trPr>
          <w:jc w:val="center"/>
        </w:trPr>
        <w:tc>
          <w:tcPr>
            <w:tcW w:w="539" w:type="dxa"/>
          </w:tcPr>
          <w:p w:rsidR="000025D1" w:rsidRPr="00C320CC" w:rsidRDefault="000025D1"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0025D1" w:rsidRPr="00C320CC" w:rsidRDefault="000025D1"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Przedział autopompy musi być wyposażony dodatkowo w system ogrzewania tego samego producenta jak urządzenie w kabinie kierowcy, skutecznie zabez</w:t>
            </w:r>
            <w:r w:rsidRPr="00C320CC">
              <w:rPr>
                <w:rStyle w:val="Teksttreci0"/>
                <w:rFonts w:eastAsiaTheme="minorHAnsi"/>
                <w:sz w:val="20"/>
                <w:szCs w:val="20"/>
              </w:rPr>
              <w:softHyphen/>
              <w:t>pieczający układ wodno - pianowy przed zamarzaniem w temperaturze do -25°C działający niezależnie od pracy silnika.</w:t>
            </w:r>
          </w:p>
        </w:tc>
      </w:tr>
      <w:tr w:rsidR="000025D1" w:rsidRPr="00C320CC" w:rsidTr="00FC615D">
        <w:trPr>
          <w:jc w:val="center"/>
        </w:trPr>
        <w:tc>
          <w:tcPr>
            <w:tcW w:w="539" w:type="dxa"/>
          </w:tcPr>
          <w:p w:rsidR="000025D1" w:rsidRPr="00C320CC" w:rsidRDefault="000025D1"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0025D1" w:rsidRPr="00C320CC" w:rsidRDefault="000025D1"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r>
      <w:tr w:rsidR="000025D1" w:rsidRPr="00C320CC" w:rsidTr="00FC615D">
        <w:trPr>
          <w:jc w:val="center"/>
        </w:trPr>
        <w:tc>
          <w:tcPr>
            <w:tcW w:w="539" w:type="dxa"/>
          </w:tcPr>
          <w:p w:rsidR="000025D1" w:rsidRPr="00C320CC" w:rsidRDefault="000025D1"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0025D1" w:rsidRPr="00C320CC" w:rsidRDefault="000025D1"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Wszystkie nasady układu wodno - pianowego powinny być wyposażone w po</w:t>
            </w:r>
            <w:r w:rsidRPr="00C320CC">
              <w:rPr>
                <w:rStyle w:val="Teksttreci0"/>
                <w:rFonts w:eastAsiaTheme="minorHAnsi"/>
                <w:sz w:val="20"/>
                <w:szCs w:val="20"/>
              </w:rPr>
              <w:softHyphen/>
              <w:t>krywy nasad zabezpieczone przed zgubieniem, np. poprzez mocowanie łańcusz</w:t>
            </w:r>
            <w:r w:rsidRPr="00C320CC">
              <w:rPr>
                <w:rStyle w:val="Teksttreci0"/>
                <w:rFonts w:eastAsiaTheme="minorHAnsi"/>
                <w:sz w:val="20"/>
                <w:szCs w:val="20"/>
              </w:rPr>
              <w:softHyphen/>
              <w:t>kiem.</w:t>
            </w:r>
          </w:p>
        </w:tc>
      </w:tr>
      <w:tr w:rsidR="000025D1" w:rsidRPr="00C320CC" w:rsidTr="00FC615D">
        <w:trPr>
          <w:jc w:val="center"/>
        </w:trPr>
        <w:tc>
          <w:tcPr>
            <w:tcW w:w="539" w:type="dxa"/>
          </w:tcPr>
          <w:p w:rsidR="000025D1" w:rsidRPr="00C320CC" w:rsidRDefault="000025D1"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0025D1" w:rsidRPr="00C320CC" w:rsidRDefault="000025D1"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Wysuwany pneumatycznie, obrotowy maszt oświetleniowy zabudowany na stałe w samochodzie, sterowany za pomocą pilota przewodowego (o długości min. 1,5 m) z dwoma reflektorami LED wyposażonymi w optykę do oświetlenia dalekosiężnego, szerokokątnego i pod masztem, o łącznej wielkości strumienia</w:t>
            </w:r>
            <w:r w:rsidR="00F0789F" w:rsidRPr="00C320CC">
              <w:rPr>
                <w:rStyle w:val="Teksttreci0"/>
                <w:rFonts w:eastAsiaTheme="minorHAnsi"/>
                <w:sz w:val="20"/>
                <w:szCs w:val="20"/>
              </w:rPr>
              <w:t xml:space="preserve"> świetlnego min. 30 000 lm. Stopień ochrony masztu i reflektorów min. IP 55. Wysokość min. 4,5 m od podłoża z możliwością sterowania reflektorami w pio</w:t>
            </w:r>
            <w:r w:rsidR="00F0789F" w:rsidRPr="00C320CC">
              <w:rPr>
                <w:rStyle w:val="Teksttreci0"/>
                <w:rFonts w:eastAsiaTheme="minorHAnsi"/>
                <w:sz w:val="20"/>
                <w:szCs w:val="20"/>
              </w:rPr>
              <w:softHyphen/>
              <w:t>nie i poziomie.</w:t>
            </w:r>
          </w:p>
        </w:tc>
      </w:tr>
      <w:tr w:rsidR="00F0789F" w:rsidRPr="00C320CC" w:rsidTr="00FC615D">
        <w:trPr>
          <w:jc w:val="center"/>
        </w:trPr>
        <w:tc>
          <w:tcPr>
            <w:tcW w:w="539" w:type="dxa"/>
          </w:tcPr>
          <w:p w:rsidR="00F0789F" w:rsidRPr="00C320CC" w:rsidRDefault="00F0789F" w:rsidP="00FC615D">
            <w:pPr>
              <w:pStyle w:val="Akapitzlist"/>
              <w:numPr>
                <w:ilvl w:val="0"/>
                <w:numId w:val="19"/>
              </w:numPr>
              <w:spacing w:line="23" w:lineRule="atLeast"/>
              <w:ind w:left="0" w:firstLine="0"/>
              <w:rPr>
                <w:rFonts w:ascii="Times New Roman" w:hAnsi="Times New Roman" w:cs="Times New Roman"/>
                <w:sz w:val="20"/>
                <w:szCs w:val="20"/>
              </w:rPr>
            </w:pPr>
          </w:p>
        </w:tc>
        <w:tc>
          <w:tcPr>
            <w:tcW w:w="9634" w:type="dxa"/>
            <w:vAlign w:val="bottom"/>
          </w:tcPr>
          <w:p w:rsidR="00F0789F" w:rsidRPr="00C320CC" w:rsidRDefault="00F0789F"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Na dachu zamontowane działko wodno - pianowe o wydajności min. 1600 l/min.</w:t>
            </w:r>
          </w:p>
        </w:tc>
      </w:tr>
      <w:tr w:rsidR="00F0789F" w:rsidRPr="00C320CC" w:rsidTr="00FC615D">
        <w:trPr>
          <w:jc w:val="center"/>
        </w:trPr>
        <w:tc>
          <w:tcPr>
            <w:tcW w:w="539" w:type="dxa"/>
          </w:tcPr>
          <w:p w:rsidR="00F0789F" w:rsidRPr="00C320CC" w:rsidRDefault="00320DA0" w:rsidP="00FC615D">
            <w:pPr>
              <w:spacing w:line="23" w:lineRule="atLeast"/>
              <w:rPr>
                <w:rFonts w:ascii="Times New Roman" w:hAnsi="Times New Roman" w:cs="Times New Roman"/>
                <w:sz w:val="20"/>
                <w:szCs w:val="20"/>
              </w:rPr>
            </w:pPr>
            <w:r w:rsidRPr="00C320CC">
              <w:rPr>
                <w:rFonts w:ascii="Times New Roman" w:hAnsi="Times New Roman" w:cs="Times New Roman"/>
                <w:sz w:val="20"/>
                <w:szCs w:val="20"/>
              </w:rPr>
              <w:t>33.</w:t>
            </w:r>
          </w:p>
        </w:tc>
        <w:tc>
          <w:tcPr>
            <w:tcW w:w="9634" w:type="dxa"/>
          </w:tcPr>
          <w:p w:rsidR="00F0789F" w:rsidRPr="00C320CC" w:rsidRDefault="00F0789F"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Wyciągarka linowa zamontowana z przodu pojazdu, o maksymalnej sile uciągu min. 5 ton. i długości liny min. 30 m.</w:t>
            </w:r>
          </w:p>
          <w:p w:rsidR="00F0789F" w:rsidRPr="00C320CC" w:rsidRDefault="00F0789F"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 xml:space="preserve">Zamocowanie wyciągarki nie może kolidować z zaczepem holu sztywnego. Sterowanie pracą wciągarki powinno być realizowane z pulpitu przewodowego. Gniazdo przyłączeniowe do sterowania z pulpitu </w:t>
            </w:r>
            <w:r w:rsidRPr="00C320CC">
              <w:rPr>
                <w:rStyle w:val="Teksttreci0"/>
                <w:rFonts w:eastAsiaTheme="minorHAnsi"/>
                <w:sz w:val="20"/>
                <w:szCs w:val="20"/>
              </w:rPr>
              <w:lastRenderedPageBreak/>
              <w:t>przewodowego umieszczone z przodu pojazdu, w miejscu umożliwiającym dogodną obserwację pracy wyciągarki. Końcowy odcinek liny powinien być malowany na kolor czerwony, informujący operatora o konieczności zakończenia odwijania. W momencie wyjścia poza kontur pojazdu odcinka liny pomalowanego na czerwono na bęb</w:t>
            </w:r>
            <w:r w:rsidRPr="00C320CC">
              <w:rPr>
                <w:rStyle w:val="Teksttreci0"/>
                <w:rFonts w:eastAsiaTheme="minorHAnsi"/>
                <w:sz w:val="20"/>
                <w:szCs w:val="20"/>
              </w:rPr>
              <w:softHyphen/>
              <w:t>nie powinno pozostać minimum pięć pełnych zwojów zapasu. Wyciągarka po</w:t>
            </w:r>
            <w:r w:rsidRPr="00C320CC">
              <w:rPr>
                <w:rStyle w:val="Teksttreci0"/>
                <w:rFonts w:eastAsiaTheme="minorHAnsi"/>
                <w:sz w:val="20"/>
                <w:szCs w:val="20"/>
              </w:rPr>
              <w:softHyphen/>
              <w:t>winna zapewniać możliwość ręcznego rozwinięcia liny. Wyciągarka zabezpie</w:t>
            </w:r>
            <w:r w:rsidRPr="00C320CC">
              <w:rPr>
                <w:rStyle w:val="Teksttreci0"/>
                <w:rFonts w:eastAsiaTheme="minorHAnsi"/>
                <w:sz w:val="20"/>
                <w:szCs w:val="20"/>
              </w:rPr>
              <w:softHyphen/>
              <w:t>czona przed warunkami atmosferycznymi w czasie jazdy samochodu (osłona lub pokrowiec). Wyciągarka wyposażona w prowadnice rolkowe liny.</w:t>
            </w:r>
          </w:p>
          <w:p w:rsidR="00F0789F" w:rsidRPr="00C320CC" w:rsidRDefault="00F0789F"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Osprzęt do wyciągarki:</w:t>
            </w:r>
          </w:p>
          <w:p w:rsidR="00F0789F" w:rsidRPr="00C320CC" w:rsidRDefault="00F0789F" w:rsidP="00FC615D">
            <w:pPr>
              <w:widowControl w:val="0"/>
              <w:numPr>
                <w:ilvl w:val="0"/>
                <w:numId w:val="14"/>
              </w:numPr>
              <w:tabs>
                <w:tab w:val="left" w:pos="312"/>
              </w:tabs>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 xml:space="preserve">lina stalowa zakończona kauszami o wytrzymałości min 50 </w:t>
            </w:r>
            <w:proofErr w:type="spellStart"/>
            <w:r w:rsidRPr="00C320CC">
              <w:rPr>
                <w:rStyle w:val="Teksttreci0"/>
                <w:rFonts w:eastAsiaTheme="minorHAnsi"/>
                <w:sz w:val="20"/>
                <w:szCs w:val="20"/>
              </w:rPr>
              <w:t>kN</w:t>
            </w:r>
            <w:proofErr w:type="spellEnd"/>
            <w:r w:rsidRPr="00C320CC">
              <w:rPr>
                <w:rStyle w:val="Teksttreci0"/>
                <w:rFonts w:eastAsiaTheme="minorHAnsi"/>
                <w:sz w:val="20"/>
                <w:szCs w:val="20"/>
              </w:rPr>
              <w:t>, długości min. 8 m - 1szt.,</w:t>
            </w:r>
          </w:p>
          <w:p w:rsidR="00F0789F" w:rsidRPr="00C320CC" w:rsidRDefault="00F0789F" w:rsidP="00FC615D">
            <w:pPr>
              <w:widowControl w:val="0"/>
              <w:numPr>
                <w:ilvl w:val="0"/>
                <w:numId w:val="14"/>
              </w:numPr>
              <w:tabs>
                <w:tab w:val="left" w:pos="168"/>
                <w:tab w:val="left" w:pos="312"/>
              </w:tabs>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 xml:space="preserve">szekla Q typ BW o dopuszczalnym obciążeniu roboczym min 50 </w:t>
            </w:r>
            <w:proofErr w:type="spellStart"/>
            <w:r w:rsidRPr="00C320CC">
              <w:rPr>
                <w:rStyle w:val="Teksttreci0"/>
                <w:rFonts w:eastAsiaTheme="minorHAnsi"/>
                <w:sz w:val="20"/>
                <w:szCs w:val="20"/>
              </w:rPr>
              <w:t>kN</w:t>
            </w:r>
            <w:proofErr w:type="spellEnd"/>
            <w:r w:rsidRPr="00C320CC">
              <w:rPr>
                <w:rStyle w:val="Teksttreci0"/>
                <w:rFonts w:eastAsiaTheme="minorHAnsi"/>
                <w:sz w:val="20"/>
                <w:szCs w:val="20"/>
              </w:rPr>
              <w:t xml:space="preserve"> - 2 szt.,</w:t>
            </w:r>
          </w:p>
          <w:p w:rsidR="00F0789F" w:rsidRPr="00C320CC" w:rsidRDefault="00F0789F" w:rsidP="00FC615D">
            <w:pPr>
              <w:widowControl w:val="0"/>
              <w:numPr>
                <w:ilvl w:val="0"/>
                <w:numId w:val="14"/>
              </w:numPr>
              <w:tabs>
                <w:tab w:val="left" w:pos="254"/>
                <w:tab w:val="left" w:pos="312"/>
              </w:tabs>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 xml:space="preserve">pęto stalowe o obwodzie zamkniętym o nośności min 50 </w:t>
            </w:r>
            <w:proofErr w:type="spellStart"/>
            <w:r w:rsidRPr="00C320CC">
              <w:rPr>
                <w:rStyle w:val="Teksttreci0"/>
                <w:rFonts w:eastAsiaTheme="minorHAnsi"/>
                <w:sz w:val="20"/>
                <w:szCs w:val="20"/>
              </w:rPr>
              <w:t>kN</w:t>
            </w:r>
            <w:proofErr w:type="spellEnd"/>
            <w:r w:rsidRPr="00C320CC">
              <w:rPr>
                <w:rStyle w:val="Teksttreci0"/>
                <w:rFonts w:eastAsiaTheme="minorHAnsi"/>
                <w:sz w:val="20"/>
                <w:szCs w:val="20"/>
              </w:rPr>
              <w:t xml:space="preserve"> (przy kącie 0°), długości min. 5 m - 1 szt.</w:t>
            </w:r>
          </w:p>
          <w:p w:rsidR="00F0789F" w:rsidRPr="00C320CC" w:rsidRDefault="00F0789F"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 xml:space="preserve">Wyciągarka zgodna z obowiązującą Normą Bezpieczeństwa dla wyciągarek EN 14492-1. </w:t>
            </w:r>
          </w:p>
        </w:tc>
      </w:tr>
      <w:tr w:rsidR="00F0789F" w:rsidRPr="00C320CC" w:rsidTr="00FC615D">
        <w:trPr>
          <w:jc w:val="center"/>
        </w:trPr>
        <w:tc>
          <w:tcPr>
            <w:tcW w:w="539" w:type="dxa"/>
          </w:tcPr>
          <w:p w:rsidR="00F0789F" w:rsidRPr="00C320CC" w:rsidRDefault="00320DA0" w:rsidP="00FC615D">
            <w:pPr>
              <w:spacing w:line="23" w:lineRule="atLeast"/>
              <w:rPr>
                <w:rFonts w:ascii="Times New Roman" w:hAnsi="Times New Roman" w:cs="Times New Roman"/>
                <w:sz w:val="20"/>
                <w:szCs w:val="20"/>
              </w:rPr>
            </w:pPr>
            <w:r w:rsidRPr="00C320CC">
              <w:rPr>
                <w:rFonts w:ascii="Times New Roman" w:hAnsi="Times New Roman" w:cs="Times New Roman"/>
                <w:sz w:val="20"/>
                <w:szCs w:val="20"/>
              </w:rPr>
              <w:lastRenderedPageBreak/>
              <w:t>34.</w:t>
            </w:r>
          </w:p>
        </w:tc>
        <w:tc>
          <w:tcPr>
            <w:tcW w:w="9634" w:type="dxa"/>
            <w:vAlign w:val="bottom"/>
          </w:tcPr>
          <w:p w:rsidR="00F0789F" w:rsidRPr="00C320CC" w:rsidRDefault="00F0789F" w:rsidP="00FC615D">
            <w:pPr>
              <w:spacing w:line="23" w:lineRule="atLeast"/>
              <w:ind w:left="170" w:right="176"/>
              <w:rPr>
                <w:rStyle w:val="Teksttreci0"/>
                <w:rFonts w:eastAsiaTheme="minorHAnsi"/>
                <w:sz w:val="20"/>
                <w:szCs w:val="20"/>
              </w:rPr>
            </w:pPr>
            <w:r w:rsidRPr="00C320CC">
              <w:rPr>
                <w:rStyle w:val="Teksttreci0"/>
                <w:rFonts w:eastAsiaTheme="minorHAnsi"/>
                <w:sz w:val="20"/>
                <w:szCs w:val="20"/>
              </w:rPr>
              <w:t xml:space="preserve">Pojazd wyposażony w instalację </w:t>
            </w:r>
            <w:proofErr w:type="spellStart"/>
            <w:r w:rsidRPr="00C320CC">
              <w:rPr>
                <w:rStyle w:val="Teksttreci0"/>
                <w:rFonts w:eastAsiaTheme="minorHAnsi"/>
                <w:sz w:val="20"/>
                <w:szCs w:val="20"/>
              </w:rPr>
              <w:t>zraszaczową</w:t>
            </w:r>
            <w:proofErr w:type="spellEnd"/>
            <w:r w:rsidRPr="00C320CC">
              <w:rPr>
                <w:rStyle w:val="Teksttreci0"/>
                <w:rFonts w:eastAsiaTheme="minorHAnsi"/>
                <w:sz w:val="20"/>
                <w:szCs w:val="20"/>
              </w:rPr>
              <w:t xml:space="preserve"> do ograniczenia stref skażeń lub do celów gaśniczych (powinna być zapewniona możliwość pracy autopompy podczas jazdy). Instalacja powinna być wyposażona w min 4 zraszacze o wydaj</w:t>
            </w:r>
            <w:r w:rsidRPr="00C320CC">
              <w:rPr>
                <w:rStyle w:val="Teksttreci0"/>
                <w:rFonts w:eastAsiaTheme="minorHAnsi"/>
                <w:sz w:val="20"/>
                <w:szCs w:val="20"/>
              </w:rPr>
              <w:softHyphen/>
              <w:t>ności 50^100 dm</w:t>
            </w:r>
            <w:r w:rsidRPr="00C320CC">
              <w:rPr>
                <w:rStyle w:val="Teksttreci0"/>
                <w:rFonts w:eastAsiaTheme="minorHAnsi"/>
                <w:sz w:val="20"/>
                <w:szCs w:val="20"/>
                <w:vertAlign w:val="superscript"/>
              </w:rPr>
              <w:t>3</w:t>
            </w:r>
            <w:r w:rsidRPr="00C320CC">
              <w:rPr>
                <w:rStyle w:val="Teksttreci0"/>
                <w:rFonts w:eastAsiaTheme="minorHAnsi"/>
                <w:sz w:val="20"/>
                <w:szCs w:val="20"/>
              </w:rPr>
              <w:t>/min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w:t>
            </w:r>
            <w:r w:rsidRPr="00C320CC">
              <w:rPr>
                <w:rStyle w:val="Teksttreci0"/>
                <w:rFonts w:eastAsiaTheme="minorHAnsi"/>
                <w:sz w:val="20"/>
                <w:szCs w:val="20"/>
              </w:rPr>
              <w:softHyphen/>
              <w:t>ści. Instalacja powinna być wyposażona w zawory odcinające (jeden dla zrasza</w:t>
            </w:r>
            <w:r w:rsidRPr="00C320CC">
              <w:rPr>
                <w:rStyle w:val="Teksttreci0"/>
                <w:rFonts w:eastAsiaTheme="minorHAnsi"/>
                <w:sz w:val="20"/>
                <w:szCs w:val="20"/>
              </w:rPr>
              <w:softHyphen/>
              <w:t>czy przed przednią osią, drugi dla zraszaczy bocznych), uruchamiane z kabiny kierowcy. Instalacja powinna być skonstruowana w taki sposób, aby jej odwod</w:t>
            </w:r>
            <w:r w:rsidRPr="00C320CC">
              <w:rPr>
                <w:rStyle w:val="Teksttreci0"/>
                <w:rFonts w:eastAsiaTheme="minorHAnsi"/>
                <w:sz w:val="20"/>
                <w:szCs w:val="20"/>
              </w:rPr>
              <w:softHyphen/>
              <w:t>nienie było możliwe po otwarciu zaworów odcinających.</w:t>
            </w:r>
          </w:p>
        </w:tc>
      </w:tr>
      <w:tr w:rsidR="00F0789F" w:rsidRPr="00C320CC" w:rsidTr="00FC615D">
        <w:trPr>
          <w:jc w:val="center"/>
        </w:trPr>
        <w:tc>
          <w:tcPr>
            <w:tcW w:w="539" w:type="dxa"/>
          </w:tcPr>
          <w:p w:rsidR="00F0789F" w:rsidRPr="00C320CC" w:rsidRDefault="00F0789F" w:rsidP="00FC615D">
            <w:pPr>
              <w:spacing w:line="23" w:lineRule="atLeast"/>
              <w:rPr>
                <w:rFonts w:ascii="Times New Roman" w:hAnsi="Times New Roman" w:cs="Times New Roman"/>
                <w:sz w:val="20"/>
                <w:szCs w:val="20"/>
              </w:rPr>
            </w:pPr>
            <w:r w:rsidRPr="00C320CC">
              <w:rPr>
                <w:rFonts w:ascii="Times New Roman" w:hAnsi="Times New Roman" w:cs="Times New Roman"/>
                <w:sz w:val="20"/>
                <w:szCs w:val="20"/>
              </w:rPr>
              <w:t>III</w:t>
            </w:r>
          </w:p>
        </w:tc>
        <w:tc>
          <w:tcPr>
            <w:tcW w:w="9634" w:type="dxa"/>
            <w:vAlign w:val="bottom"/>
          </w:tcPr>
          <w:p w:rsidR="00F0789F" w:rsidRPr="00C320CC" w:rsidRDefault="00F0789F" w:rsidP="00FC615D">
            <w:pPr>
              <w:spacing w:line="23" w:lineRule="atLeast"/>
              <w:ind w:left="170" w:right="176"/>
              <w:rPr>
                <w:rStyle w:val="Teksttreci0"/>
                <w:rFonts w:eastAsiaTheme="minorHAnsi"/>
                <w:sz w:val="20"/>
                <w:szCs w:val="20"/>
              </w:rPr>
            </w:pPr>
            <w:r w:rsidRPr="00C320CC">
              <w:rPr>
                <w:rStyle w:val="Teksttreci0"/>
                <w:rFonts w:eastAsiaTheme="minorHAnsi"/>
                <w:sz w:val="20"/>
                <w:szCs w:val="20"/>
              </w:rPr>
              <w:t xml:space="preserve">Wyposażenie ratownicze dostarczone i zamontowane na pojeździe, za wyjątkiem pozycji nr: </w:t>
            </w:r>
            <w:r w:rsidR="003331A3" w:rsidRPr="00C320CC">
              <w:rPr>
                <w:rStyle w:val="Teksttreci0"/>
                <w:rFonts w:eastAsiaTheme="minorHAnsi"/>
                <w:sz w:val="20"/>
                <w:szCs w:val="20"/>
              </w:rPr>
              <w:t>9</w:t>
            </w:r>
          </w:p>
        </w:tc>
      </w:tr>
      <w:tr w:rsidR="00F0789F" w:rsidRPr="00C320CC" w:rsidTr="00FC615D">
        <w:trPr>
          <w:jc w:val="center"/>
        </w:trPr>
        <w:tc>
          <w:tcPr>
            <w:tcW w:w="539" w:type="dxa"/>
          </w:tcPr>
          <w:p w:rsidR="00F0789F" w:rsidRPr="00C320CC" w:rsidRDefault="00F0789F"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F0789F" w:rsidRPr="00C320CC" w:rsidRDefault="00F0789F"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Nadciśnieniowy aparat powietrzny z butlą kompozytową oraz maską panora</w:t>
            </w:r>
            <w:r w:rsidRPr="00C320CC">
              <w:rPr>
                <w:rStyle w:val="Teksttreci0"/>
                <w:rFonts w:eastAsiaTheme="minorHAnsi"/>
                <w:sz w:val="20"/>
                <w:szCs w:val="20"/>
              </w:rPr>
              <w:softHyphen/>
              <w:t>miczną i sygnalizatorem bezruchu (nie dopuszcza się sygnalizatora zintegrowa</w:t>
            </w:r>
            <w:r w:rsidRPr="00C320CC">
              <w:rPr>
                <w:rStyle w:val="Teksttreci0"/>
                <w:rFonts w:eastAsiaTheme="minorHAnsi"/>
                <w:sz w:val="20"/>
                <w:szCs w:val="20"/>
              </w:rPr>
              <w:softHyphen/>
              <w:t>nego z aparatem oddechowym) - pojemnik na maskę, pokrowiec ochronny na butlę - 4kpl.</w:t>
            </w:r>
          </w:p>
          <w:p w:rsidR="00F0789F" w:rsidRPr="00C320CC" w:rsidRDefault="00F0789F"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Typ aparatu zgodny z typem aparatów stosowanych przez poszczególnych Użyt</w:t>
            </w:r>
            <w:r w:rsidRPr="00C320CC">
              <w:rPr>
                <w:rStyle w:val="Teksttreci0"/>
                <w:rFonts w:eastAsiaTheme="minorHAnsi"/>
                <w:sz w:val="20"/>
                <w:szCs w:val="20"/>
              </w:rPr>
              <w:softHyphen/>
              <w:t>kowników</w:t>
            </w:r>
          </w:p>
        </w:tc>
      </w:tr>
      <w:tr w:rsidR="00F0789F" w:rsidRPr="00C320CC" w:rsidTr="00FC615D">
        <w:trPr>
          <w:jc w:val="center"/>
        </w:trPr>
        <w:tc>
          <w:tcPr>
            <w:tcW w:w="539" w:type="dxa"/>
          </w:tcPr>
          <w:p w:rsidR="00F0789F" w:rsidRPr="00C320CC" w:rsidRDefault="00F0789F"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F0789F" w:rsidRPr="00C320CC" w:rsidRDefault="00F0789F"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Zapasowe butle kompozytowe przystosowane do aparatów powietrznych będących na wyposażeniu samochodu - 4 szt.</w:t>
            </w:r>
          </w:p>
        </w:tc>
      </w:tr>
      <w:tr w:rsidR="00F0789F" w:rsidRPr="00C320CC" w:rsidTr="00FC615D">
        <w:trPr>
          <w:jc w:val="center"/>
        </w:trPr>
        <w:tc>
          <w:tcPr>
            <w:tcW w:w="539" w:type="dxa"/>
          </w:tcPr>
          <w:p w:rsidR="00F0789F" w:rsidRPr="00C320CC" w:rsidRDefault="00F0789F"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F0789F" w:rsidRPr="00C320CC" w:rsidRDefault="00F0789F"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Spodnie pilarza spełniające wymagania normy PN-EN 381-5, ochrona przed przecięciem - klasa 1 - 1para</w:t>
            </w:r>
          </w:p>
        </w:tc>
      </w:tr>
      <w:tr w:rsidR="00F0789F" w:rsidRPr="00C320CC" w:rsidTr="00FC615D">
        <w:trPr>
          <w:jc w:val="center"/>
        </w:trPr>
        <w:tc>
          <w:tcPr>
            <w:tcW w:w="539" w:type="dxa"/>
          </w:tcPr>
          <w:p w:rsidR="00F0789F" w:rsidRPr="00C320CC" w:rsidRDefault="00F0789F"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center"/>
          </w:tcPr>
          <w:p w:rsidR="00F0789F" w:rsidRPr="00C320CC" w:rsidRDefault="00F0789F"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Kalosze do brodzenia, wysokie lub biodrowe - 2 pary</w:t>
            </w:r>
          </w:p>
        </w:tc>
      </w:tr>
      <w:tr w:rsidR="00F0789F" w:rsidRPr="00C320CC" w:rsidTr="00FC615D">
        <w:trPr>
          <w:jc w:val="center"/>
        </w:trPr>
        <w:tc>
          <w:tcPr>
            <w:tcW w:w="539" w:type="dxa"/>
          </w:tcPr>
          <w:p w:rsidR="00F0789F" w:rsidRPr="00C320CC" w:rsidRDefault="00F0789F"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F0789F" w:rsidRPr="00C320CC" w:rsidRDefault="00F0789F"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Pożarniczy wąż tłoczny do pomp W-75-20-ŁA - 8 szt.</w:t>
            </w:r>
          </w:p>
        </w:tc>
      </w:tr>
      <w:tr w:rsidR="00F0789F" w:rsidRPr="00C320CC" w:rsidTr="00FC615D">
        <w:trPr>
          <w:jc w:val="center"/>
        </w:trPr>
        <w:tc>
          <w:tcPr>
            <w:tcW w:w="539" w:type="dxa"/>
          </w:tcPr>
          <w:p w:rsidR="00F0789F" w:rsidRPr="00C320CC" w:rsidRDefault="00F0789F"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F0789F" w:rsidRPr="00C320CC" w:rsidRDefault="00F0789F"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Pożarniczy wąż tłoczny do pomp W-52-20-ŁA - 10 szt.</w:t>
            </w:r>
          </w:p>
        </w:tc>
      </w:tr>
      <w:tr w:rsidR="00F0789F" w:rsidRPr="00C320CC" w:rsidTr="00FC615D">
        <w:trPr>
          <w:jc w:val="center"/>
        </w:trPr>
        <w:tc>
          <w:tcPr>
            <w:tcW w:w="539" w:type="dxa"/>
          </w:tcPr>
          <w:p w:rsidR="00F0789F" w:rsidRPr="00C320CC" w:rsidRDefault="00F0789F"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F0789F" w:rsidRPr="00C320CC" w:rsidRDefault="00F0789F"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Pożarniczy wąż ssawny A lub B-110-2500-Ł - 4 szt.</w:t>
            </w:r>
          </w:p>
        </w:tc>
      </w:tr>
      <w:tr w:rsidR="00F0789F" w:rsidRPr="00C320CC" w:rsidTr="00FC615D">
        <w:trPr>
          <w:jc w:val="center"/>
        </w:trPr>
        <w:tc>
          <w:tcPr>
            <w:tcW w:w="539" w:type="dxa"/>
          </w:tcPr>
          <w:p w:rsidR="00F0789F" w:rsidRPr="00C320CC" w:rsidRDefault="00F0789F"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F0789F" w:rsidRPr="00C320CC" w:rsidRDefault="00F0789F"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Przełącznik 110/75 - 1 szt.</w:t>
            </w:r>
            <w:r w:rsidR="00E060B5" w:rsidRPr="00C320CC">
              <w:rPr>
                <w:rStyle w:val="Teksttreci0"/>
                <w:rFonts w:eastAsiaTheme="minorHAnsi"/>
                <w:sz w:val="20"/>
                <w:szCs w:val="20"/>
              </w:rPr>
              <w:t xml:space="preserve">  (Tylko zapewnić miejsce na zamocowanie /przewożenie)</w:t>
            </w:r>
          </w:p>
        </w:tc>
      </w:tr>
      <w:tr w:rsidR="00F0789F" w:rsidRPr="00C320CC" w:rsidTr="00FC615D">
        <w:trPr>
          <w:jc w:val="center"/>
        </w:trPr>
        <w:tc>
          <w:tcPr>
            <w:tcW w:w="539" w:type="dxa"/>
          </w:tcPr>
          <w:p w:rsidR="00F0789F" w:rsidRPr="00C320CC" w:rsidRDefault="00F0789F"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F0789F" w:rsidRPr="00C320CC" w:rsidRDefault="00F0789F"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Przełącznik 75/52 - 2 szt.</w:t>
            </w:r>
          </w:p>
        </w:tc>
      </w:tr>
      <w:tr w:rsidR="00F0789F" w:rsidRPr="00C320CC" w:rsidTr="00FC615D">
        <w:trPr>
          <w:jc w:val="center"/>
        </w:trPr>
        <w:tc>
          <w:tcPr>
            <w:tcW w:w="539" w:type="dxa"/>
          </w:tcPr>
          <w:p w:rsidR="00F0789F" w:rsidRPr="00C320CC" w:rsidRDefault="00F0789F"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F0789F" w:rsidRPr="00C320CC" w:rsidRDefault="00F0789F"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Rozdzielacz kulowy K-75/52-75-52 - 1 szt.</w:t>
            </w:r>
          </w:p>
        </w:tc>
      </w:tr>
      <w:tr w:rsidR="00F0789F" w:rsidRPr="00C320CC" w:rsidTr="00FC615D">
        <w:trPr>
          <w:jc w:val="center"/>
        </w:trPr>
        <w:tc>
          <w:tcPr>
            <w:tcW w:w="539" w:type="dxa"/>
          </w:tcPr>
          <w:p w:rsidR="00F0789F" w:rsidRPr="00C320CC" w:rsidRDefault="00F0789F"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F0789F" w:rsidRPr="00C320CC" w:rsidRDefault="00F0789F"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Smok ssawny 110 - 1 szt.</w:t>
            </w:r>
          </w:p>
        </w:tc>
      </w:tr>
      <w:tr w:rsidR="00F0789F" w:rsidRPr="00C320CC" w:rsidTr="00FC615D">
        <w:trPr>
          <w:jc w:val="center"/>
        </w:trPr>
        <w:tc>
          <w:tcPr>
            <w:tcW w:w="539" w:type="dxa"/>
          </w:tcPr>
          <w:p w:rsidR="00F0789F" w:rsidRPr="00C320CC" w:rsidRDefault="00F0789F"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F0789F" w:rsidRPr="00C320CC" w:rsidRDefault="00F0789F" w:rsidP="00FC615D">
            <w:pPr>
              <w:spacing w:line="23" w:lineRule="atLeast"/>
              <w:ind w:left="170" w:right="176"/>
              <w:rPr>
                <w:rFonts w:ascii="Times New Roman" w:hAnsi="Times New Roman" w:cs="Times New Roman"/>
                <w:sz w:val="20"/>
                <w:szCs w:val="20"/>
              </w:rPr>
            </w:pPr>
            <w:proofErr w:type="spellStart"/>
            <w:r w:rsidRPr="00C320CC">
              <w:rPr>
                <w:rStyle w:val="Teksttreci0"/>
                <w:rFonts w:eastAsiaTheme="minorHAnsi"/>
                <w:sz w:val="20"/>
                <w:szCs w:val="20"/>
              </w:rPr>
              <w:t>Zasysacz</w:t>
            </w:r>
            <w:proofErr w:type="spellEnd"/>
            <w:r w:rsidRPr="00C320CC">
              <w:rPr>
                <w:rStyle w:val="Teksttreci0"/>
                <w:rFonts w:eastAsiaTheme="minorHAnsi"/>
                <w:sz w:val="20"/>
                <w:szCs w:val="20"/>
              </w:rPr>
              <w:t xml:space="preserve"> liniowy co najmniej typu Z-2 z wężykiem 1 </w:t>
            </w:r>
            <w:proofErr w:type="spellStart"/>
            <w:r w:rsidRPr="00C320CC">
              <w:rPr>
                <w:rStyle w:val="Teksttreci0"/>
                <w:rFonts w:eastAsiaTheme="minorHAnsi"/>
                <w:sz w:val="20"/>
                <w:szCs w:val="20"/>
              </w:rPr>
              <w:t>kpl</w:t>
            </w:r>
            <w:proofErr w:type="spellEnd"/>
            <w:r w:rsidRPr="00C320CC">
              <w:rPr>
                <w:rStyle w:val="Teksttreci0"/>
                <w:rFonts w:eastAsiaTheme="minorHAnsi"/>
                <w:sz w:val="20"/>
                <w:szCs w:val="20"/>
              </w:rPr>
              <w:t>.</w:t>
            </w:r>
          </w:p>
        </w:tc>
      </w:tr>
      <w:tr w:rsidR="00F0789F" w:rsidRPr="00C320CC" w:rsidTr="00FC615D">
        <w:trPr>
          <w:jc w:val="center"/>
        </w:trPr>
        <w:tc>
          <w:tcPr>
            <w:tcW w:w="539" w:type="dxa"/>
          </w:tcPr>
          <w:p w:rsidR="00F0789F" w:rsidRPr="00C320CC" w:rsidRDefault="00F0789F"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F0789F" w:rsidRPr="00C320CC" w:rsidRDefault="00F0789F"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Urządzenie do wytworzenia zasłony wodnej ZW 52 - 2 szt.</w:t>
            </w:r>
          </w:p>
        </w:tc>
      </w:tr>
      <w:tr w:rsidR="00F0789F" w:rsidRPr="00C320CC" w:rsidTr="00FC615D">
        <w:trPr>
          <w:jc w:val="center"/>
        </w:trPr>
        <w:tc>
          <w:tcPr>
            <w:tcW w:w="539" w:type="dxa"/>
          </w:tcPr>
          <w:p w:rsidR="00F0789F" w:rsidRPr="00C320CC" w:rsidRDefault="00F0789F"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F0789F" w:rsidRPr="00C320CC" w:rsidRDefault="00F0789F"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Prądownica wodna PW 75 - 1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Prądownica wodna typu turbo PWT 52 - 2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Prądownica pianowa PP 2 - 1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Prądownica pianowa PP 4 - 1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Wytwornica pianowa WP 2-75 - 1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Stojak hydrantowy 80 - 1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Klucz do hydrantów podziemnych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Klucz do hydrantów nadziemnych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Klucz do łączników - 2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Klucze do pokryw studzienek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 xml:space="preserve">Pływak z </w:t>
            </w:r>
            <w:proofErr w:type="spellStart"/>
            <w:r w:rsidRPr="00C320CC">
              <w:rPr>
                <w:rStyle w:val="Teksttreci0"/>
                <w:rFonts w:eastAsiaTheme="minorHAnsi"/>
                <w:sz w:val="20"/>
                <w:szCs w:val="20"/>
              </w:rPr>
              <w:t>zatrzaśnikiem</w:t>
            </w:r>
            <w:proofErr w:type="spellEnd"/>
            <w:r w:rsidRPr="00C320CC">
              <w:rPr>
                <w:rStyle w:val="Teksttreci0"/>
                <w:rFonts w:eastAsiaTheme="minorHAnsi"/>
                <w:sz w:val="20"/>
                <w:szCs w:val="20"/>
              </w:rPr>
              <w:t xml:space="preserve">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Linka asekuracyjna do linii ssawnych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Mostek przejazdowy - 2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Siodełko wężowe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Zbiornik na wodę o pojemności min. 2000 dm</w:t>
            </w:r>
            <w:r w:rsidRPr="00C320CC">
              <w:rPr>
                <w:rStyle w:val="Teksttreci0"/>
                <w:rFonts w:eastAsiaTheme="minorHAnsi"/>
                <w:sz w:val="20"/>
                <w:szCs w:val="20"/>
                <w:vertAlign w:val="superscript"/>
              </w:rPr>
              <w:t>3</w:t>
            </w:r>
            <w:r w:rsidRPr="00C320CC">
              <w:rPr>
                <w:rStyle w:val="Teksttreci0"/>
                <w:rFonts w:eastAsiaTheme="minorHAnsi"/>
                <w:sz w:val="20"/>
                <w:szCs w:val="20"/>
              </w:rPr>
              <w:t>, składany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Drabina nasadkowa aluminiowa (przęsło) - 2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Drabina wysuwana 2-przęsłowa o długości min. 10 m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Drabina słupkowa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Linka strażacka ratownicza - 4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Pilarka łańcuchowa do drewna o napędzie spalinowym wraz z zapasową pro</w:t>
            </w:r>
            <w:r w:rsidRPr="00C320CC">
              <w:rPr>
                <w:rStyle w:val="Teksttreci0"/>
                <w:rFonts w:eastAsiaTheme="minorHAnsi"/>
                <w:sz w:val="20"/>
                <w:szCs w:val="20"/>
              </w:rPr>
              <w:softHyphen/>
              <w:t xml:space="preserve">wadnicą i łańcuchem, o parametrach </w:t>
            </w:r>
            <w:r w:rsidR="003659BE" w:rsidRPr="00C320CC">
              <w:rPr>
                <w:rStyle w:val="Teksttreci0"/>
                <w:rFonts w:eastAsiaTheme="minorHAnsi"/>
                <w:sz w:val="20"/>
                <w:szCs w:val="20"/>
              </w:rPr>
              <w:t>(</w:t>
            </w:r>
            <w:r w:rsidRPr="00C320CC">
              <w:rPr>
                <w:rStyle w:val="Teksttreci0"/>
                <w:rFonts w:eastAsiaTheme="minorHAnsi"/>
                <w:sz w:val="20"/>
                <w:szCs w:val="20"/>
              </w:rPr>
              <w:t xml:space="preserve">1 </w:t>
            </w:r>
            <w:proofErr w:type="spellStart"/>
            <w:r w:rsidRPr="00C320CC">
              <w:rPr>
                <w:rStyle w:val="Teksttreci0"/>
                <w:rFonts w:eastAsiaTheme="minorHAnsi"/>
                <w:sz w:val="20"/>
                <w:szCs w:val="20"/>
              </w:rPr>
              <w:t>kpl</w:t>
            </w:r>
            <w:proofErr w:type="spellEnd"/>
            <w:r w:rsidRPr="00C320CC">
              <w:rPr>
                <w:rStyle w:val="Teksttreci0"/>
                <w:rFonts w:eastAsiaTheme="minorHAnsi"/>
                <w:sz w:val="20"/>
                <w:szCs w:val="20"/>
              </w:rPr>
              <w:t>.</w:t>
            </w:r>
            <w:r w:rsidR="003659BE" w:rsidRPr="00C320CC">
              <w:rPr>
                <w:rStyle w:val="Teksttreci0"/>
                <w:rFonts w:eastAsiaTheme="minorHAnsi"/>
                <w:sz w:val="20"/>
                <w:szCs w:val="20"/>
              </w:rPr>
              <w:t>)</w:t>
            </w:r>
            <w:r w:rsidRPr="00C320CC">
              <w:rPr>
                <w:rStyle w:val="Teksttreci0"/>
                <w:rFonts w:eastAsiaTheme="minorHAnsi"/>
                <w:sz w:val="20"/>
                <w:szCs w:val="20"/>
              </w:rPr>
              <w:t xml:space="preserve"> :</w:t>
            </w:r>
          </w:p>
          <w:p w:rsidR="00E060B5" w:rsidRPr="00C320CC" w:rsidRDefault="00E060B5" w:rsidP="00FC615D">
            <w:pPr>
              <w:widowControl w:val="0"/>
              <w:numPr>
                <w:ilvl w:val="0"/>
                <w:numId w:val="15"/>
              </w:numPr>
              <w:tabs>
                <w:tab w:val="left" w:pos="312"/>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moc silnika - min. 2,9 kW,</w:t>
            </w:r>
          </w:p>
          <w:p w:rsidR="00E060B5" w:rsidRPr="00C320CC" w:rsidRDefault="00E060B5" w:rsidP="00FC615D">
            <w:pPr>
              <w:widowControl w:val="0"/>
              <w:numPr>
                <w:ilvl w:val="0"/>
                <w:numId w:val="15"/>
              </w:numPr>
              <w:tabs>
                <w:tab w:val="left" w:pos="312"/>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prowadnica o długości - min 370 mm,</w:t>
            </w:r>
          </w:p>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Narzędzia do regulacji oraz wymiany części zapasowych i elementów zużywają</w:t>
            </w:r>
            <w:r w:rsidRPr="00C320CC">
              <w:rPr>
                <w:rStyle w:val="Teksttreci0"/>
                <w:rFonts w:eastAsiaTheme="minorHAnsi"/>
                <w:sz w:val="20"/>
                <w:szCs w:val="20"/>
              </w:rPr>
              <w:softHyphen/>
              <w:t>cych się podczas pracy - fabrycznie dołączone do pilarki</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 xml:space="preserve">Piła tarczowa z napędem spalinowym na tarcze 14”, o mocy silnika - min. 3,5 </w:t>
            </w:r>
            <w:proofErr w:type="spellStart"/>
            <w:r w:rsidRPr="00C320CC">
              <w:rPr>
                <w:rStyle w:val="Teksttreci0"/>
                <w:rFonts w:eastAsiaTheme="minorHAnsi"/>
                <w:sz w:val="20"/>
                <w:szCs w:val="20"/>
              </w:rPr>
              <w:t>kW</w:t>
            </w:r>
            <w:proofErr w:type="spellEnd"/>
            <w:r w:rsidRPr="00C320CC">
              <w:rPr>
                <w:rStyle w:val="Teksttreci0"/>
                <w:rFonts w:eastAsiaTheme="minorHAnsi"/>
                <w:sz w:val="20"/>
                <w:szCs w:val="20"/>
              </w:rPr>
              <w:t xml:space="preserve">, 1 </w:t>
            </w:r>
            <w:proofErr w:type="spellStart"/>
            <w:r w:rsidRPr="00C320CC">
              <w:rPr>
                <w:rStyle w:val="Teksttreci0"/>
                <w:rFonts w:eastAsiaTheme="minorHAnsi"/>
                <w:sz w:val="20"/>
                <w:szCs w:val="20"/>
              </w:rPr>
              <w:t>kpl</w:t>
            </w:r>
            <w:proofErr w:type="spellEnd"/>
            <w:r w:rsidRPr="00C320CC">
              <w:rPr>
                <w:rStyle w:val="Teksttreci0"/>
                <w:rFonts w:eastAsiaTheme="minorHAnsi"/>
                <w:sz w:val="20"/>
                <w:szCs w:val="20"/>
              </w:rPr>
              <w:t>. z zestawem tarcz zapasowych w ilości :</w:t>
            </w:r>
          </w:p>
          <w:p w:rsidR="00E060B5" w:rsidRPr="00C320CC" w:rsidRDefault="00E060B5" w:rsidP="00FC615D">
            <w:pPr>
              <w:widowControl w:val="0"/>
              <w:numPr>
                <w:ilvl w:val="0"/>
                <w:numId w:val="16"/>
              </w:numPr>
              <w:tabs>
                <w:tab w:val="left" w:pos="312"/>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tarcza ścierna do cięcia stali - 3 szt.,</w:t>
            </w:r>
          </w:p>
          <w:p w:rsidR="00E060B5" w:rsidRPr="00C320CC" w:rsidRDefault="00E060B5" w:rsidP="00FC615D">
            <w:pPr>
              <w:widowControl w:val="0"/>
              <w:numPr>
                <w:ilvl w:val="0"/>
                <w:numId w:val="16"/>
              </w:numPr>
              <w:tabs>
                <w:tab w:val="left" w:pos="312"/>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lastRenderedPageBreak/>
              <w:t>tarcza ścierna do cięcia betonu - 3 szt.,</w:t>
            </w:r>
          </w:p>
          <w:p w:rsidR="00E060B5" w:rsidRPr="00C320CC" w:rsidRDefault="00E060B5" w:rsidP="00FC615D">
            <w:pPr>
              <w:widowControl w:val="0"/>
              <w:numPr>
                <w:ilvl w:val="0"/>
                <w:numId w:val="16"/>
              </w:numPr>
              <w:tabs>
                <w:tab w:val="left" w:pos="312"/>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tarcza ratownicza (widiowa) - 1 szt.</w:t>
            </w:r>
          </w:p>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Narzędzia do regulacji oraz wymiany części zapasowych i elementów zużywających się podczas pracy - fabrycznie dołączone do piły</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Wentylator oddymiający napędzany silnikiem spalinowym, wydajność min. 30000 m</w:t>
            </w:r>
            <w:r w:rsidRPr="00C320CC">
              <w:rPr>
                <w:rStyle w:val="Teksttreci0"/>
                <w:rFonts w:eastAsiaTheme="minorHAnsi"/>
                <w:sz w:val="20"/>
                <w:szCs w:val="20"/>
                <w:vertAlign w:val="superscript"/>
              </w:rPr>
              <w:t>3</w:t>
            </w:r>
            <w:r w:rsidRPr="00C320CC">
              <w:rPr>
                <w:rStyle w:val="Teksttreci0"/>
                <w:rFonts w:eastAsiaTheme="minorHAnsi"/>
                <w:sz w:val="20"/>
                <w:szCs w:val="20"/>
              </w:rPr>
              <w:t>/h. - 1 szt.</w:t>
            </w:r>
          </w:p>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Narzędzia do regulacji oraz wymiany części zapasowych i elementów zużywają</w:t>
            </w:r>
            <w:r w:rsidRPr="00C320CC">
              <w:rPr>
                <w:rStyle w:val="Teksttreci0"/>
                <w:rFonts w:eastAsiaTheme="minorHAnsi"/>
                <w:sz w:val="20"/>
                <w:szCs w:val="20"/>
              </w:rPr>
              <w:softHyphen/>
              <w:t>cych się podczas pracy - fabrycznie dołączone do wentylatora</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Topór ciężki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Bosak lekki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Bosak podręczny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Wielofunkcyjne narzędzie ratownicze (łom wielofunkcyjny)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Nożyce do cięcia prętów o średnicy minimum 10 mm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Młot 5 kg z trzonkiem z tworzywa sztucznego o wzmocnionej konstrukcji lub metalowym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Siekiera 2 kg z trzonkiem z tworzywa sztucznego o wzmocnionej konstrukcji lub metalowym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Szpadel z trzonkiem z tworzywa sztucznego o wzmocnionej konstrukcji lub metalowym - 2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Łopata z trzonkiem z tworzywa sztucznego o wzmocnionej konstrukcji lub me</w:t>
            </w:r>
            <w:r w:rsidRPr="00C320CC">
              <w:rPr>
                <w:rStyle w:val="Teksttreci0"/>
                <w:rFonts w:eastAsiaTheme="minorHAnsi"/>
                <w:sz w:val="20"/>
                <w:szCs w:val="20"/>
              </w:rPr>
              <w:softHyphen/>
              <w:t>talowym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Szufla z trzonkiem z tworzywa sztucznego o wzmocnionej konstrukcji lub meta</w:t>
            </w:r>
            <w:r w:rsidRPr="00C320CC">
              <w:rPr>
                <w:rStyle w:val="Teksttreci0"/>
                <w:rFonts w:eastAsiaTheme="minorHAnsi"/>
                <w:sz w:val="20"/>
                <w:szCs w:val="20"/>
              </w:rPr>
              <w:softHyphen/>
              <w:t>lowym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Widły z trzonkiem z tworzywa sztucznego o wzmocnionej konstrukcji lub meta</w:t>
            </w:r>
            <w:r w:rsidRPr="00C320CC">
              <w:rPr>
                <w:rStyle w:val="Teksttreci0"/>
                <w:rFonts w:eastAsiaTheme="minorHAnsi"/>
                <w:sz w:val="20"/>
                <w:szCs w:val="20"/>
              </w:rPr>
              <w:softHyphen/>
              <w:t>lowym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Szczotka z włosiem sztywnym o szerokości min 500 mm, z wymienną końcówką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Gaśnica proszkowa przenośna 6 kg - 2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Koc gaśniczy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Sorbent do zbierania zanieczyszczeń ropopochodnych - umieszczony w szczel</w:t>
            </w:r>
            <w:r w:rsidRPr="00C320CC">
              <w:rPr>
                <w:rStyle w:val="Teksttreci0"/>
                <w:rFonts w:eastAsiaTheme="minorHAnsi"/>
                <w:sz w:val="20"/>
                <w:szCs w:val="20"/>
              </w:rPr>
              <w:softHyphen/>
              <w:t>nie zamykanym pojemniku - 20 kg</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proofErr w:type="spellStart"/>
            <w:r w:rsidRPr="00C320CC">
              <w:rPr>
                <w:rStyle w:val="Teksttreci0"/>
                <w:rFonts w:eastAsiaTheme="minorHAnsi"/>
                <w:sz w:val="20"/>
                <w:szCs w:val="20"/>
              </w:rPr>
              <w:t>Dyspergent</w:t>
            </w:r>
            <w:proofErr w:type="spellEnd"/>
            <w:r w:rsidRPr="00C320CC">
              <w:rPr>
                <w:rStyle w:val="Teksttreci0"/>
                <w:rFonts w:eastAsiaTheme="minorHAnsi"/>
                <w:sz w:val="20"/>
                <w:szCs w:val="20"/>
              </w:rPr>
              <w:t xml:space="preserve"> do zmywania zanieczyszczeń ropopochodnych (roztwór) - 10 dm</w:t>
            </w:r>
            <w:r w:rsidRPr="00C320CC">
              <w:rPr>
                <w:rStyle w:val="Teksttreci0"/>
                <w:rFonts w:eastAsiaTheme="minorHAnsi"/>
                <w:sz w:val="20"/>
                <w:szCs w:val="20"/>
                <w:vertAlign w:val="superscript"/>
              </w:rPr>
              <w:t>3</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 xml:space="preserve">Urządzenie ciśnieniowe do podawania </w:t>
            </w:r>
            <w:proofErr w:type="spellStart"/>
            <w:r w:rsidRPr="00C320CC">
              <w:rPr>
                <w:rStyle w:val="Teksttreci0"/>
                <w:rFonts w:eastAsiaTheme="minorHAnsi"/>
                <w:sz w:val="20"/>
                <w:szCs w:val="20"/>
              </w:rPr>
              <w:t>dyspergentu</w:t>
            </w:r>
            <w:proofErr w:type="spellEnd"/>
            <w:r w:rsidRPr="00C320CC">
              <w:rPr>
                <w:rStyle w:val="Teksttreci0"/>
                <w:rFonts w:eastAsiaTheme="minorHAnsi"/>
                <w:sz w:val="20"/>
                <w:szCs w:val="20"/>
              </w:rPr>
              <w:t>, ze zbiornikiem o pojemno</w:t>
            </w:r>
            <w:r w:rsidRPr="00C320CC">
              <w:rPr>
                <w:rStyle w:val="Teksttreci0"/>
                <w:rFonts w:eastAsiaTheme="minorHAnsi"/>
                <w:sz w:val="20"/>
                <w:szCs w:val="20"/>
              </w:rPr>
              <w:softHyphen/>
              <w:t>ści min 5 dm</w:t>
            </w:r>
            <w:r w:rsidRPr="00C320CC">
              <w:rPr>
                <w:rStyle w:val="Teksttreci0"/>
                <w:rFonts w:eastAsiaTheme="minorHAnsi"/>
                <w:sz w:val="20"/>
                <w:szCs w:val="20"/>
                <w:vertAlign w:val="superscript"/>
              </w:rPr>
              <w:t>3</w:t>
            </w:r>
            <w:r w:rsidRPr="00C320CC">
              <w:rPr>
                <w:rStyle w:val="Teksttreci0"/>
                <w:rFonts w:eastAsiaTheme="minorHAnsi"/>
                <w:sz w:val="20"/>
                <w:szCs w:val="20"/>
              </w:rPr>
              <w:t xml:space="preserve">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 xml:space="preserve">Przenośny zestaw oświetlenia na statywie z reflektorem/reflektorami LED o łącznej wielkości strumienia świetlnego min.10 000 </w:t>
            </w:r>
            <w:proofErr w:type="spellStart"/>
            <w:r w:rsidRPr="00C320CC">
              <w:rPr>
                <w:rStyle w:val="Teksttreci0"/>
                <w:rFonts w:eastAsiaTheme="minorHAnsi"/>
                <w:sz w:val="20"/>
                <w:szCs w:val="20"/>
              </w:rPr>
              <w:t>lm</w:t>
            </w:r>
            <w:proofErr w:type="spellEnd"/>
            <w:r w:rsidRPr="00C320CC">
              <w:rPr>
                <w:rStyle w:val="Teksttreci0"/>
                <w:rFonts w:eastAsiaTheme="minorHAnsi"/>
                <w:sz w:val="20"/>
                <w:szCs w:val="20"/>
              </w:rPr>
              <w:t xml:space="preserve"> - 2 </w:t>
            </w:r>
            <w:proofErr w:type="spellStart"/>
            <w:r w:rsidRPr="00C320CC">
              <w:rPr>
                <w:rStyle w:val="Teksttreci0"/>
                <w:rFonts w:eastAsiaTheme="minorHAnsi"/>
                <w:sz w:val="20"/>
                <w:szCs w:val="20"/>
              </w:rPr>
              <w:t>kpl</w:t>
            </w:r>
            <w:proofErr w:type="spellEnd"/>
            <w:r w:rsidRPr="00C320CC">
              <w:rPr>
                <w:rStyle w:val="Teksttreci0"/>
                <w:rFonts w:eastAsiaTheme="minorHAnsi"/>
                <w:sz w:val="20"/>
                <w:szCs w:val="20"/>
              </w:rPr>
              <w:t>.</w:t>
            </w:r>
          </w:p>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Zestaw składający się z:</w:t>
            </w:r>
          </w:p>
          <w:p w:rsidR="00E060B5" w:rsidRPr="00C320CC" w:rsidRDefault="00E060B5" w:rsidP="00FC615D">
            <w:pPr>
              <w:widowControl w:val="0"/>
              <w:numPr>
                <w:ilvl w:val="0"/>
                <w:numId w:val="17"/>
              </w:numPr>
              <w:tabs>
                <w:tab w:val="left" w:pos="322"/>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1 szt. statywu o wysokości min. 3 m,</w:t>
            </w:r>
          </w:p>
          <w:p w:rsidR="00E060B5" w:rsidRPr="00C320CC" w:rsidRDefault="00E060B5" w:rsidP="00FC615D">
            <w:pPr>
              <w:widowControl w:val="0"/>
              <w:numPr>
                <w:ilvl w:val="0"/>
                <w:numId w:val="17"/>
              </w:numPr>
              <w:tabs>
                <w:tab w:val="left" w:pos="298"/>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reflektora/reflektorów z przewodami zasilającymi,</w:t>
            </w:r>
          </w:p>
          <w:p w:rsidR="00E060B5" w:rsidRPr="00C320CC" w:rsidRDefault="00E060B5" w:rsidP="00FC615D">
            <w:pPr>
              <w:widowControl w:val="0"/>
              <w:numPr>
                <w:ilvl w:val="0"/>
                <w:numId w:val="17"/>
              </w:numPr>
              <w:tabs>
                <w:tab w:val="left" w:pos="322"/>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1 szt. przedłużacza 230V/AC o długości min. 15 m z rozgałęziaczem,</w:t>
            </w:r>
          </w:p>
          <w:p w:rsidR="00E060B5" w:rsidRPr="00C320CC" w:rsidRDefault="00E060B5" w:rsidP="00FC615D">
            <w:pPr>
              <w:widowControl w:val="0"/>
              <w:numPr>
                <w:ilvl w:val="0"/>
                <w:numId w:val="17"/>
              </w:numPr>
              <w:tabs>
                <w:tab w:val="left" w:pos="322"/>
              </w:tabs>
              <w:spacing w:line="23" w:lineRule="atLeast"/>
              <w:ind w:left="170" w:right="176"/>
              <w:jc w:val="both"/>
              <w:rPr>
                <w:rFonts w:ascii="Times New Roman" w:hAnsi="Times New Roman" w:cs="Times New Roman"/>
                <w:sz w:val="20"/>
                <w:szCs w:val="20"/>
              </w:rPr>
            </w:pPr>
            <w:r w:rsidRPr="00C320CC">
              <w:rPr>
                <w:rStyle w:val="Teksttreci0"/>
                <w:rFonts w:eastAsiaTheme="minorHAnsi"/>
                <w:sz w:val="20"/>
                <w:szCs w:val="20"/>
              </w:rPr>
              <w:t>1 szt. akumulatora zasilającego z gniazdami do zasilania reflektorów</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Agregat prądotwórczy o mocy min 3,6 kW, IP54, napędzany silnikiem spalino</w:t>
            </w:r>
            <w:r w:rsidRPr="00C320CC">
              <w:rPr>
                <w:rStyle w:val="Teksttreci0"/>
                <w:rFonts w:eastAsiaTheme="minorHAnsi"/>
                <w:sz w:val="20"/>
                <w:szCs w:val="20"/>
              </w:rPr>
              <w:softHyphen/>
              <w:t>wym, przeznaczony do zasilania reflektorów masztu oświetleniowego i urządzeń elektrycznych - 1 szt.</w:t>
            </w:r>
          </w:p>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Narzędzia do regulacji oraz wymiany części zapasowych i elementów zużywają</w:t>
            </w:r>
            <w:r w:rsidRPr="00C320CC">
              <w:rPr>
                <w:rStyle w:val="Teksttreci0"/>
                <w:rFonts w:eastAsiaTheme="minorHAnsi"/>
                <w:sz w:val="20"/>
                <w:szCs w:val="20"/>
              </w:rPr>
              <w:softHyphen/>
              <w:t>cych się podczas pracy - fabrycznie dołączone do agregatu. Agregat umieszczo</w:t>
            </w:r>
            <w:r w:rsidRPr="00C320CC">
              <w:rPr>
                <w:rStyle w:val="Teksttreci0"/>
                <w:rFonts w:eastAsiaTheme="minorHAnsi"/>
                <w:sz w:val="20"/>
                <w:szCs w:val="20"/>
              </w:rPr>
              <w:softHyphen/>
              <w:t>ny na wysuwanej tacy ładunkowej o nośności dostosowanej do masy agregatu</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Przedłużacz elektryczny 230 V o długości min. 20 m na zwijadle z rozdziela</w:t>
            </w:r>
            <w:r w:rsidRPr="00C320CC">
              <w:rPr>
                <w:rStyle w:val="Teksttreci0"/>
                <w:rFonts w:eastAsiaTheme="minorHAnsi"/>
                <w:sz w:val="20"/>
                <w:szCs w:val="20"/>
              </w:rPr>
              <w:softHyphen/>
              <w:t xml:space="preserve">czem (1f/1f+1f+1f), stopień ochrony min IP 67, przewód H07RN-F - 1 </w:t>
            </w:r>
            <w:proofErr w:type="spellStart"/>
            <w:r w:rsidRPr="00C320CC">
              <w:rPr>
                <w:rStyle w:val="Teksttreci0"/>
                <w:rFonts w:eastAsiaTheme="minorHAnsi"/>
                <w:sz w:val="20"/>
                <w:szCs w:val="20"/>
              </w:rPr>
              <w:t>kpl</w:t>
            </w:r>
            <w:proofErr w:type="spellEnd"/>
            <w:r w:rsidRPr="00C320CC">
              <w:rPr>
                <w:rStyle w:val="Teksttreci0"/>
                <w:rFonts w:eastAsiaTheme="minorHAnsi"/>
                <w:sz w:val="20"/>
                <w:szCs w:val="20"/>
              </w:rPr>
              <w: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Lampa ostrzegawcza (żółta, migająca) - 2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Taśma ostrzegawcza (rolka 500 m) - 1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Stojak do taśmy ostrzegawczej z podstawką - 10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Stożek ostrzegawczy uliczny - 6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Tarcza sygnałowa do kierowania ruchem (lizak) -2 szt.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Zestaw ratownictwa medycznego R1 (wg pkt. 3.1 załącznika nr 3 do „Zasad organizacji ratownictwa medycznego w krajowym systemie ratowniczo - ga</w:t>
            </w:r>
            <w:r w:rsidRPr="00C320CC">
              <w:rPr>
                <w:rStyle w:val="Teksttreci0"/>
                <w:rFonts w:eastAsiaTheme="minorHAnsi"/>
                <w:sz w:val="20"/>
                <w:szCs w:val="20"/>
              </w:rPr>
              <w:softHyphen/>
              <w:t xml:space="preserve">śniczym” - KG PSP - Warszawa, lipiec 2013) - 1 </w:t>
            </w:r>
            <w:proofErr w:type="spellStart"/>
            <w:r w:rsidRPr="00C320CC">
              <w:rPr>
                <w:rStyle w:val="Teksttreci0"/>
                <w:rFonts w:eastAsiaTheme="minorHAnsi"/>
                <w:sz w:val="20"/>
                <w:szCs w:val="20"/>
              </w:rPr>
              <w:t>kpl</w:t>
            </w:r>
            <w:proofErr w:type="spellEnd"/>
            <w:r w:rsidRPr="00C320CC">
              <w:rPr>
                <w:rStyle w:val="Teksttreci0"/>
                <w:rFonts w:eastAsiaTheme="minorHAnsi"/>
                <w:sz w:val="20"/>
                <w:szCs w:val="20"/>
              </w:rPr>
              <w:t>.</w:t>
            </w:r>
          </w:p>
        </w:tc>
      </w:tr>
      <w:tr w:rsidR="00E060B5" w:rsidRPr="00C320CC"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C320CC"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Kanistry i pojemniki na paliwa i środki smarne do sprzętu silnikowego. Rodzaj i ilość dostosowana do asortymentu paliw i środków smarnych, przy zapewnie</w:t>
            </w:r>
            <w:r w:rsidRPr="00C320CC">
              <w:rPr>
                <w:rStyle w:val="Teksttreci0"/>
                <w:rFonts w:eastAsiaTheme="minorHAnsi"/>
                <w:sz w:val="20"/>
                <w:szCs w:val="20"/>
              </w:rPr>
              <w:softHyphen/>
              <w:t xml:space="preserve">niu czasu pracy na min. 4 godziny - 1 </w:t>
            </w:r>
            <w:proofErr w:type="spellStart"/>
            <w:r w:rsidRPr="00C320CC">
              <w:rPr>
                <w:rStyle w:val="Teksttreci0"/>
                <w:rFonts w:eastAsiaTheme="minorHAnsi"/>
                <w:sz w:val="20"/>
                <w:szCs w:val="20"/>
              </w:rPr>
              <w:t>kpl</w:t>
            </w:r>
            <w:proofErr w:type="spellEnd"/>
            <w:r w:rsidRPr="00C320CC">
              <w:rPr>
                <w:rStyle w:val="Teksttreci0"/>
                <w:rFonts w:eastAsiaTheme="minorHAnsi"/>
                <w:sz w:val="20"/>
                <w:szCs w:val="20"/>
              </w:rPr>
              <w:t>.</w:t>
            </w:r>
          </w:p>
        </w:tc>
      </w:tr>
      <w:tr w:rsidR="00E060B5" w:rsidRPr="003331A3" w:rsidTr="00FC615D">
        <w:trPr>
          <w:jc w:val="center"/>
        </w:trPr>
        <w:tc>
          <w:tcPr>
            <w:tcW w:w="539" w:type="dxa"/>
          </w:tcPr>
          <w:p w:rsidR="00E060B5" w:rsidRPr="00C320CC" w:rsidRDefault="00E060B5" w:rsidP="00FC615D">
            <w:pPr>
              <w:pStyle w:val="Akapitzlist"/>
              <w:numPr>
                <w:ilvl w:val="0"/>
                <w:numId w:val="20"/>
              </w:numPr>
              <w:spacing w:line="23" w:lineRule="atLeast"/>
              <w:ind w:left="0" w:firstLine="0"/>
              <w:rPr>
                <w:rFonts w:ascii="Times New Roman" w:hAnsi="Times New Roman" w:cs="Times New Roman"/>
                <w:sz w:val="20"/>
                <w:szCs w:val="20"/>
              </w:rPr>
            </w:pPr>
          </w:p>
        </w:tc>
        <w:tc>
          <w:tcPr>
            <w:tcW w:w="9634" w:type="dxa"/>
            <w:vAlign w:val="bottom"/>
          </w:tcPr>
          <w:p w:rsidR="00E060B5" w:rsidRPr="003331A3" w:rsidRDefault="00E060B5" w:rsidP="00FC615D">
            <w:pPr>
              <w:spacing w:line="23" w:lineRule="atLeast"/>
              <w:ind w:left="170" w:right="176"/>
              <w:rPr>
                <w:rFonts w:ascii="Times New Roman" w:hAnsi="Times New Roman" w:cs="Times New Roman"/>
                <w:sz w:val="20"/>
                <w:szCs w:val="20"/>
              </w:rPr>
            </w:pPr>
            <w:r w:rsidRPr="00C320CC">
              <w:rPr>
                <w:rStyle w:val="Teksttreci0"/>
                <w:rFonts w:eastAsiaTheme="minorHAnsi"/>
                <w:sz w:val="20"/>
                <w:szCs w:val="20"/>
              </w:rPr>
              <w:t>Hol sztywny dostosowany do pojazdu będącego przedmiotem zamówienia - 1 szt.</w:t>
            </w:r>
          </w:p>
        </w:tc>
      </w:tr>
    </w:tbl>
    <w:p w:rsidR="003229A6" w:rsidRPr="003331A3" w:rsidRDefault="003229A6" w:rsidP="00FC615D">
      <w:pPr>
        <w:spacing w:line="23" w:lineRule="atLeast"/>
        <w:rPr>
          <w:rFonts w:ascii="Times New Roman" w:hAnsi="Times New Roman" w:cs="Times New Roman"/>
          <w:sz w:val="20"/>
          <w:szCs w:val="20"/>
        </w:rPr>
      </w:pPr>
    </w:p>
    <w:sectPr w:rsidR="003229A6" w:rsidRPr="003331A3" w:rsidSect="00FC615D">
      <w:pgSz w:w="11906" w:h="16838"/>
      <w:pgMar w:top="737" w:right="737" w:bottom="73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FC3"/>
    <w:multiLevelType w:val="hybridMultilevel"/>
    <w:tmpl w:val="BC20A9A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F24717"/>
    <w:multiLevelType w:val="multilevel"/>
    <w:tmpl w:val="F3B2A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9A4992"/>
    <w:multiLevelType w:val="multilevel"/>
    <w:tmpl w:val="69DED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B07DFA"/>
    <w:multiLevelType w:val="multilevel"/>
    <w:tmpl w:val="7DEE9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23644B"/>
    <w:multiLevelType w:val="multilevel"/>
    <w:tmpl w:val="AD10B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6014EA"/>
    <w:multiLevelType w:val="multilevel"/>
    <w:tmpl w:val="1B98D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3C2725"/>
    <w:multiLevelType w:val="multilevel"/>
    <w:tmpl w:val="0186A8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604734"/>
    <w:multiLevelType w:val="multilevel"/>
    <w:tmpl w:val="98941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780186"/>
    <w:multiLevelType w:val="multilevel"/>
    <w:tmpl w:val="377E5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EC1990"/>
    <w:multiLevelType w:val="multilevel"/>
    <w:tmpl w:val="B8DA1C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7D1718"/>
    <w:multiLevelType w:val="multilevel"/>
    <w:tmpl w:val="419A0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4C5967"/>
    <w:multiLevelType w:val="hybridMultilevel"/>
    <w:tmpl w:val="1A8EFB3A"/>
    <w:lvl w:ilvl="0" w:tplc="56F8C60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591530"/>
    <w:multiLevelType w:val="hybridMultilevel"/>
    <w:tmpl w:val="0118311A"/>
    <w:lvl w:ilvl="0" w:tplc="2FF8C36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585440"/>
    <w:multiLevelType w:val="hybridMultilevel"/>
    <w:tmpl w:val="BFDCD25C"/>
    <w:lvl w:ilvl="0" w:tplc="04150001">
      <w:start w:val="1"/>
      <w:numFmt w:val="bullet"/>
      <w:lvlText w:val=""/>
      <w:lvlJc w:val="left"/>
      <w:pPr>
        <w:ind w:left="1321" w:hanging="360"/>
      </w:pPr>
      <w:rPr>
        <w:rFonts w:ascii="Symbol" w:hAnsi="Symbol"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14">
    <w:nsid w:val="66AC192F"/>
    <w:multiLevelType w:val="multilevel"/>
    <w:tmpl w:val="A1A6C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E207AE"/>
    <w:multiLevelType w:val="multilevel"/>
    <w:tmpl w:val="977AC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B66DE"/>
    <w:multiLevelType w:val="multilevel"/>
    <w:tmpl w:val="2D8C99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DA2AC2"/>
    <w:multiLevelType w:val="hybridMultilevel"/>
    <w:tmpl w:val="C64040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75A04C1F"/>
    <w:multiLevelType w:val="multilevel"/>
    <w:tmpl w:val="F2BA8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B32086"/>
    <w:multiLevelType w:val="multilevel"/>
    <w:tmpl w:val="DA4AC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17"/>
  </w:num>
  <w:num w:numId="4">
    <w:abstractNumId w:val="10"/>
  </w:num>
  <w:num w:numId="5">
    <w:abstractNumId w:val="15"/>
  </w:num>
  <w:num w:numId="6">
    <w:abstractNumId w:val="3"/>
  </w:num>
  <w:num w:numId="7">
    <w:abstractNumId w:val="4"/>
  </w:num>
  <w:num w:numId="8">
    <w:abstractNumId w:val="6"/>
  </w:num>
  <w:num w:numId="9">
    <w:abstractNumId w:val="19"/>
  </w:num>
  <w:num w:numId="10">
    <w:abstractNumId w:val="7"/>
  </w:num>
  <w:num w:numId="11">
    <w:abstractNumId w:val="8"/>
  </w:num>
  <w:num w:numId="12">
    <w:abstractNumId w:val="1"/>
  </w:num>
  <w:num w:numId="13">
    <w:abstractNumId w:val="9"/>
  </w:num>
  <w:num w:numId="14">
    <w:abstractNumId w:val="14"/>
  </w:num>
  <w:num w:numId="15">
    <w:abstractNumId w:val="5"/>
  </w:num>
  <w:num w:numId="16">
    <w:abstractNumId w:val="18"/>
  </w:num>
  <w:num w:numId="17">
    <w:abstractNumId w:val="16"/>
  </w:num>
  <w:num w:numId="18">
    <w:abstractNumId w:val="0"/>
  </w:num>
  <w:num w:numId="19">
    <w:abstractNumId w:val="1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DF6E38"/>
    <w:rsid w:val="000005BA"/>
    <w:rsid w:val="000025D1"/>
    <w:rsid w:val="00004EB1"/>
    <w:rsid w:val="00013C6E"/>
    <w:rsid w:val="00020A65"/>
    <w:rsid w:val="00071E1D"/>
    <w:rsid w:val="000D23BD"/>
    <w:rsid w:val="000F639A"/>
    <w:rsid w:val="00101B18"/>
    <w:rsid w:val="00105522"/>
    <w:rsid w:val="001536C5"/>
    <w:rsid w:val="001B68D3"/>
    <w:rsid w:val="001D155B"/>
    <w:rsid w:val="001D45E8"/>
    <w:rsid w:val="002146C1"/>
    <w:rsid w:val="002570A5"/>
    <w:rsid w:val="00266F6F"/>
    <w:rsid w:val="002E0739"/>
    <w:rsid w:val="002E7230"/>
    <w:rsid w:val="00320DA0"/>
    <w:rsid w:val="003229A6"/>
    <w:rsid w:val="00327AEF"/>
    <w:rsid w:val="003331A3"/>
    <w:rsid w:val="003415D8"/>
    <w:rsid w:val="00347A0E"/>
    <w:rsid w:val="00363896"/>
    <w:rsid w:val="003659BE"/>
    <w:rsid w:val="003A20EA"/>
    <w:rsid w:val="003E4F96"/>
    <w:rsid w:val="003F00CD"/>
    <w:rsid w:val="0041684D"/>
    <w:rsid w:val="00417BAA"/>
    <w:rsid w:val="0043528C"/>
    <w:rsid w:val="0043753A"/>
    <w:rsid w:val="004526C3"/>
    <w:rsid w:val="0045305D"/>
    <w:rsid w:val="004842C1"/>
    <w:rsid w:val="00492FA2"/>
    <w:rsid w:val="004965D2"/>
    <w:rsid w:val="004D59A9"/>
    <w:rsid w:val="004F736F"/>
    <w:rsid w:val="00511B33"/>
    <w:rsid w:val="0052167F"/>
    <w:rsid w:val="00533AD5"/>
    <w:rsid w:val="00554122"/>
    <w:rsid w:val="005A6E34"/>
    <w:rsid w:val="006362E7"/>
    <w:rsid w:val="00643ADE"/>
    <w:rsid w:val="00672199"/>
    <w:rsid w:val="00696945"/>
    <w:rsid w:val="006D3396"/>
    <w:rsid w:val="006E4451"/>
    <w:rsid w:val="007F6C77"/>
    <w:rsid w:val="008617A4"/>
    <w:rsid w:val="00874893"/>
    <w:rsid w:val="009027B1"/>
    <w:rsid w:val="00905E06"/>
    <w:rsid w:val="009117B4"/>
    <w:rsid w:val="00912BE0"/>
    <w:rsid w:val="00920BBD"/>
    <w:rsid w:val="009234FA"/>
    <w:rsid w:val="009506DC"/>
    <w:rsid w:val="00951CD5"/>
    <w:rsid w:val="009673D1"/>
    <w:rsid w:val="009F36FE"/>
    <w:rsid w:val="00A053C8"/>
    <w:rsid w:val="00A20EB5"/>
    <w:rsid w:val="00A364EC"/>
    <w:rsid w:val="00A37ECD"/>
    <w:rsid w:val="00A93C64"/>
    <w:rsid w:val="00AF1CDF"/>
    <w:rsid w:val="00B01D91"/>
    <w:rsid w:val="00B36AA8"/>
    <w:rsid w:val="00B84C4A"/>
    <w:rsid w:val="00B86A8A"/>
    <w:rsid w:val="00BB6B33"/>
    <w:rsid w:val="00BC7CBC"/>
    <w:rsid w:val="00BF5AF5"/>
    <w:rsid w:val="00C320CC"/>
    <w:rsid w:val="00CA5DAE"/>
    <w:rsid w:val="00CB4C53"/>
    <w:rsid w:val="00CC4900"/>
    <w:rsid w:val="00CC7353"/>
    <w:rsid w:val="00D10D98"/>
    <w:rsid w:val="00D32341"/>
    <w:rsid w:val="00DA6BD6"/>
    <w:rsid w:val="00DB0B04"/>
    <w:rsid w:val="00DB555D"/>
    <w:rsid w:val="00DE4A70"/>
    <w:rsid w:val="00DF058C"/>
    <w:rsid w:val="00DF63BE"/>
    <w:rsid w:val="00DF6E38"/>
    <w:rsid w:val="00E03DFD"/>
    <w:rsid w:val="00E060B5"/>
    <w:rsid w:val="00E10956"/>
    <w:rsid w:val="00E54857"/>
    <w:rsid w:val="00E56209"/>
    <w:rsid w:val="00E63617"/>
    <w:rsid w:val="00E9027B"/>
    <w:rsid w:val="00EF0D40"/>
    <w:rsid w:val="00F0789F"/>
    <w:rsid w:val="00F173A8"/>
    <w:rsid w:val="00F63D26"/>
    <w:rsid w:val="00F87499"/>
    <w:rsid w:val="00FB0AF7"/>
    <w:rsid w:val="00FC615D"/>
    <w:rsid w:val="00FF64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29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F6E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ksttreci">
    <w:name w:val="Tekst treści_"/>
    <w:basedOn w:val="Domylnaczcionkaakapitu"/>
    <w:rsid w:val="00DF6E38"/>
    <w:rPr>
      <w:rFonts w:ascii="Times New Roman" w:eastAsia="Times New Roman" w:hAnsi="Times New Roman" w:cs="Times New Roman"/>
      <w:b w:val="0"/>
      <w:bCs w:val="0"/>
      <w:i w:val="0"/>
      <w:iCs w:val="0"/>
      <w:smallCaps w:val="0"/>
      <w:strike w:val="0"/>
      <w:sz w:val="19"/>
      <w:szCs w:val="19"/>
      <w:u w:val="none"/>
    </w:rPr>
  </w:style>
  <w:style w:type="character" w:customStyle="1" w:styleId="Teksttreci0">
    <w:name w:val="Tekst treści"/>
    <w:basedOn w:val="Teksttreci"/>
    <w:rsid w:val="00DF6E3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paragraph" w:styleId="Akapitzlist">
    <w:name w:val="List Paragraph"/>
    <w:basedOn w:val="Normalny"/>
    <w:uiPriority w:val="34"/>
    <w:qFormat/>
    <w:rsid w:val="00DF6E38"/>
    <w:pPr>
      <w:ind w:left="720"/>
      <w:contextualSpacing/>
    </w:pPr>
  </w:style>
  <w:style w:type="character" w:styleId="Odwoaniedokomentarza">
    <w:name w:val="annotation reference"/>
    <w:basedOn w:val="Domylnaczcionkaakapitu"/>
    <w:uiPriority w:val="99"/>
    <w:semiHidden/>
    <w:unhideWhenUsed/>
    <w:rsid w:val="00417BAA"/>
    <w:rPr>
      <w:sz w:val="16"/>
      <w:szCs w:val="16"/>
    </w:rPr>
  </w:style>
  <w:style w:type="paragraph" w:styleId="Tekstkomentarza">
    <w:name w:val="annotation text"/>
    <w:basedOn w:val="Normalny"/>
    <w:link w:val="TekstkomentarzaZnak"/>
    <w:uiPriority w:val="99"/>
    <w:semiHidden/>
    <w:unhideWhenUsed/>
    <w:rsid w:val="00417B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7BAA"/>
    <w:rPr>
      <w:sz w:val="20"/>
      <w:szCs w:val="20"/>
    </w:rPr>
  </w:style>
  <w:style w:type="paragraph" w:styleId="Tematkomentarza">
    <w:name w:val="annotation subject"/>
    <w:basedOn w:val="Tekstkomentarza"/>
    <w:next w:val="Tekstkomentarza"/>
    <w:link w:val="TematkomentarzaZnak"/>
    <w:uiPriority w:val="99"/>
    <w:semiHidden/>
    <w:unhideWhenUsed/>
    <w:rsid w:val="00417BAA"/>
    <w:rPr>
      <w:b/>
      <w:bCs/>
    </w:rPr>
  </w:style>
  <w:style w:type="character" w:customStyle="1" w:styleId="TematkomentarzaZnak">
    <w:name w:val="Temat komentarza Znak"/>
    <w:basedOn w:val="TekstkomentarzaZnak"/>
    <w:link w:val="Tematkomentarza"/>
    <w:uiPriority w:val="99"/>
    <w:semiHidden/>
    <w:rsid w:val="00417BAA"/>
    <w:rPr>
      <w:b/>
      <w:bCs/>
      <w:sz w:val="20"/>
      <w:szCs w:val="20"/>
    </w:rPr>
  </w:style>
  <w:style w:type="paragraph" w:styleId="Tekstdymka">
    <w:name w:val="Balloon Text"/>
    <w:basedOn w:val="Normalny"/>
    <w:link w:val="TekstdymkaZnak"/>
    <w:uiPriority w:val="99"/>
    <w:semiHidden/>
    <w:unhideWhenUsed/>
    <w:rsid w:val="00417B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BAA"/>
    <w:rPr>
      <w:rFonts w:ascii="Tahoma" w:hAnsi="Tahoma" w:cs="Tahoma"/>
      <w:sz w:val="16"/>
      <w:szCs w:val="16"/>
    </w:rPr>
  </w:style>
  <w:style w:type="paragraph" w:customStyle="1" w:styleId="Default">
    <w:name w:val="Default"/>
    <w:rsid w:val="002146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B36AA8"/>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1182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4611</Words>
  <Characters>27667</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Basia</cp:lastModifiedBy>
  <cp:revision>4</cp:revision>
  <dcterms:created xsi:type="dcterms:W3CDTF">2018-04-16T08:59:00Z</dcterms:created>
  <dcterms:modified xsi:type="dcterms:W3CDTF">2018-04-24T07:25:00Z</dcterms:modified>
</cp:coreProperties>
</file>