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7E" w:rsidRDefault="00337C7E" w:rsidP="00615412">
      <w:pPr>
        <w:ind w:left="-709"/>
        <w:jc w:val="center"/>
        <w:rPr>
          <w:rFonts w:ascii="Tahoma" w:hAnsi="Tahoma" w:cs="Tahoma"/>
          <w:b/>
          <w:smallCaps/>
          <w:sz w:val="24"/>
          <w:szCs w:val="24"/>
        </w:rPr>
      </w:pPr>
      <w:r w:rsidRPr="00615412">
        <w:rPr>
          <w:rFonts w:ascii="Tahoma" w:hAnsi="Tahoma" w:cs="Tahoma"/>
          <w:b/>
          <w:smallCaps/>
          <w:sz w:val="24"/>
          <w:szCs w:val="24"/>
        </w:rPr>
        <w:t xml:space="preserve">Załącznik nr </w:t>
      </w:r>
      <w:r w:rsidR="00C43EE4">
        <w:rPr>
          <w:rFonts w:ascii="Tahoma" w:hAnsi="Tahoma" w:cs="Tahoma"/>
          <w:b/>
          <w:smallCaps/>
          <w:sz w:val="24"/>
          <w:szCs w:val="24"/>
        </w:rPr>
        <w:t>2</w:t>
      </w:r>
      <w:r w:rsidRPr="00615412">
        <w:rPr>
          <w:rFonts w:ascii="Tahoma" w:hAnsi="Tahoma" w:cs="Tahoma"/>
          <w:b/>
          <w:smallCaps/>
          <w:sz w:val="24"/>
          <w:szCs w:val="24"/>
        </w:rPr>
        <w:t xml:space="preserve"> do </w:t>
      </w:r>
      <w:r w:rsidR="00C43EE4">
        <w:rPr>
          <w:rFonts w:ascii="Tahoma" w:hAnsi="Tahoma" w:cs="Tahoma"/>
          <w:b/>
          <w:smallCaps/>
          <w:sz w:val="24"/>
          <w:szCs w:val="24"/>
        </w:rPr>
        <w:t>umowy</w:t>
      </w:r>
      <w:r w:rsidRPr="00615412">
        <w:rPr>
          <w:rFonts w:ascii="Tahoma" w:hAnsi="Tahoma" w:cs="Tahoma"/>
          <w:b/>
          <w:smallCaps/>
          <w:sz w:val="24"/>
          <w:szCs w:val="24"/>
        </w:rPr>
        <w:t xml:space="preserve"> – harmonogram rzeczowo finansowy </w:t>
      </w:r>
      <w:bookmarkStart w:id="0" w:name="_GoBack"/>
      <w:bookmarkEnd w:id="0"/>
    </w:p>
    <w:p w:rsidR="007F246C" w:rsidRPr="007F246C" w:rsidRDefault="007F246C" w:rsidP="00615412">
      <w:pPr>
        <w:ind w:left="-709"/>
        <w:jc w:val="center"/>
        <w:rPr>
          <w:rFonts w:ascii="Tahoma" w:hAnsi="Tahoma" w:cs="Tahoma"/>
          <w:b/>
          <w:smallCaps/>
          <w:sz w:val="20"/>
          <w:szCs w:val="20"/>
        </w:rPr>
      </w:pPr>
    </w:p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174"/>
        <w:gridCol w:w="1174"/>
        <w:gridCol w:w="1175"/>
        <w:gridCol w:w="1174"/>
        <w:gridCol w:w="1175"/>
        <w:gridCol w:w="1215"/>
        <w:gridCol w:w="1134"/>
        <w:gridCol w:w="1205"/>
        <w:gridCol w:w="1205"/>
      </w:tblGrid>
      <w:tr w:rsidR="007F246C" w:rsidRPr="007F246C" w:rsidTr="007F246C">
        <w:trPr>
          <w:trHeight w:val="300"/>
        </w:trPr>
        <w:tc>
          <w:tcPr>
            <w:tcW w:w="4537" w:type="dxa"/>
            <w:shd w:val="clear" w:color="000000" w:fill="FFFFFF"/>
            <w:noWrap/>
            <w:vAlign w:val="center"/>
          </w:tcPr>
          <w:p w:rsidR="007F246C" w:rsidRPr="007F246C" w:rsidRDefault="007F246C" w:rsidP="000744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gridSpan w:val="7"/>
            <w:shd w:val="clear" w:color="auto" w:fill="auto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netto robót</w:t>
            </w:r>
          </w:p>
        </w:tc>
        <w:tc>
          <w:tcPr>
            <w:tcW w:w="1205" w:type="dxa"/>
            <w:vMerge w:val="restart"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05" w:type="dxa"/>
            <w:vMerge w:val="restart"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</w:tr>
      <w:tr w:rsidR="007F246C" w:rsidRPr="007F246C" w:rsidTr="00535E02">
        <w:trPr>
          <w:trHeight w:val="300"/>
        </w:trPr>
        <w:tc>
          <w:tcPr>
            <w:tcW w:w="4537" w:type="dxa"/>
            <w:shd w:val="clear" w:color="000000" w:fill="FFFFFF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Zagospodarowanie terenu parku przy Śląskim Centrum Rehabilitacyjno-Uzdrowiskowym w Rabce-Zdroju, w tym: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III kw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 kw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 kw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II kw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III kw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 kw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2020</w:t>
            </w:r>
            <w:r w:rsidR="00535E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(pozostała część)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05" w:type="dxa"/>
            <w:vMerge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46C" w:rsidRPr="007F246C" w:rsidTr="00535E02">
        <w:trPr>
          <w:trHeight w:val="465"/>
        </w:trPr>
        <w:tc>
          <w:tcPr>
            <w:tcW w:w="4537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Ciągi spacerowe, konstrukcja altan, ogrodzenia, schody terenowe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F246C" w:rsidRPr="007F246C" w:rsidTr="00535E02">
        <w:trPr>
          <w:trHeight w:val="225"/>
        </w:trPr>
        <w:tc>
          <w:tcPr>
            <w:tcW w:w="4537" w:type="dxa"/>
            <w:shd w:val="clear" w:color="auto" w:fill="FFFFFF" w:themeFill="background1"/>
            <w:vAlign w:val="center"/>
          </w:tcPr>
          <w:p w:rsidR="007F246C" w:rsidRPr="007F246C" w:rsidRDefault="007F246C" w:rsidP="00085D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Elementy małej architektury i lecznictwa uzdrowiskowego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F246C" w:rsidRPr="007F246C" w:rsidTr="00535E02">
        <w:trPr>
          <w:trHeight w:val="300"/>
        </w:trPr>
        <w:tc>
          <w:tcPr>
            <w:tcW w:w="4537" w:type="dxa"/>
            <w:shd w:val="clear" w:color="auto" w:fill="FFFFFF" w:themeFill="background1"/>
            <w:vAlign w:val="center"/>
          </w:tcPr>
          <w:p w:rsidR="007F246C" w:rsidRPr="007F246C" w:rsidRDefault="007F246C" w:rsidP="00085D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fotowoltaiczne i zasilanie tężni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F246C" w:rsidRPr="007F246C" w:rsidTr="00535E02">
        <w:trPr>
          <w:trHeight w:val="300"/>
        </w:trPr>
        <w:tc>
          <w:tcPr>
            <w:tcW w:w="4537" w:type="dxa"/>
            <w:shd w:val="clear" w:color="auto" w:fill="FFFFFF" w:themeFill="background1"/>
            <w:vAlign w:val="center"/>
          </w:tcPr>
          <w:p w:rsidR="007F246C" w:rsidRPr="007F246C" w:rsidRDefault="007F246C" w:rsidP="00085D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Rewitalizacja zieleni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F246C" w:rsidRPr="007F246C" w:rsidTr="00535E02">
        <w:trPr>
          <w:trHeight w:val="405"/>
        </w:trPr>
        <w:tc>
          <w:tcPr>
            <w:tcW w:w="4537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F246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7F246C" w:rsidRPr="007F246C" w:rsidRDefault="007F246C" w:rsidP="007F24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085E80" w:rsidRPr="007F246C" w:rsidRDefault="00085E80" w:rsidP="00E47E66">
      <w:pPr>
        <w:ind w:left="-709"/>
        <w:rPr>
          <w:rFonts w:ascii="Tahoma" w:hAnsi="Tahoma" w:cs="Tahoma"/>
          <w:b/>
          <w:sz w:val="20"/>
          <w:szCs w:val="20"/>
        </w:rPr>
      </w:pPr>
    </w:p>
    <w:p w:rsidR="004B0FFB" w:rsidRPr="007F246C" w:rsidRDefault="004B0FFB" w:rsidP="00E47E66">
      <w:pPr>
        <w:ind w:left="-709"/>
        <w:rPr>
          <w:rFonts w:ascii="Tahoma" w:hAnsi="Tahoma" w:cs="Tahoma"/>
          <w:b/>
          <w:sz w:val="20"/>
          <w:szCs w:val="20"/>
        </w:rPr>
      </w:pPr>
    </w:p>
    <w:sectPr w:rsidR="004B0FFB" w:rsidRPr="007F246C" w:rsidSect="00074436">
      <w:head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00" w:rsidRDefault="003C5D00" w:rsidP="001A38DC">
      <w:pPr>
        <w:spacing w:after="0" w:line="240" w:lineRule="auto"/>
      </w:pPr>
      <w:r>
        <w:separator/>
      </w:r>
    </w:p>
  </w:endnote>
  <w:endnote w:type="continuationSeparator" w:id="0">
    <w:p w:rsidR="003C5D00" w:rsidRDefault="003C5D00" w:rsidP="001A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00" w:rsidRDefault="003C5D00" w:rsidP="001A38DC">
      <w:pPr>
        <w:spacing w:after="0" w:line="240" w:lineRule="auto"/>
      </w:pPr>
      <w:r>
        <w:separator/>
      </w:r>
    </w:p>
  </w:footnote>
  <w:footnote w:type="continuationSeparator" w:id="0">
    <w:p w:rsidR="003C5D00" w:rsidRDefault="003C5D00" w:rsidP="001A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DC" w:rsidRDefault="001A38DC" w:rsidP="001A38DC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23EF3F8C" wp14:editId="2C65947C">
          <wp:extent cx="6155218" cy="468000"/>
          <wp:effectExtent l="0" t="0" r="0" b="8255"/>
          <wp:docPr id="102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/>
                </pic:blipFill>
                <pic:spPr bwMode="auto">
                  <a:xfrm>
                    <a:off x="0" y="0"/>
                    <a:ext cx="615521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66"/>
    <w:rsid w:val="00074436"/>
    <w:rsid w:val="00085E80"/>
    <w:rsid w:val="00144ED2"/>
    <w:rsid w:val="001A38DC"/>
    <w:rsid w:val="001B2DA2"/>
    <w:rsid w:val="002748A6"/>
    <w:rsid w:val="002805F5"/>
    <w:rsid w:val="00337C7E"/>
    <w:rsid w:val="003B24FD"/>
    <w:rsid w:val="003C5D00"/>
    <w:rsid w:val="003C667E"/>
    <w:rsid w:val="004B0FFB"/>
    <w:rsid w:val="00535E02"/>
    <w:rsid w:val="00615412"/>
    <w:rsid w:val="00701451"/>
    <w:rsid w:val="007C3B8D"/>
    <w:rsid w:val="007F246C"/>
    <w:rsid w:val="008560A7"/>
    <w:rsid w:val="008F55D0"/>
    <w:rsid w:val="00B42EF0"/>
    <w:rsid w:val="00B655EA"/>
    <w:rsid w:val="00C43EE4"/>
    <w:rsid w:val="00DC39D1"/>
    <w:rsid w:val="00E47E66"/>
    <w:rsid w:val="00E97886"/>
    <w:rsid w:val="00F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3460"/>
  <w15:docId w15:val="{E96E87A6-3872-2B48-8DB3-809879D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8DC"/>
  </w:style>
  <w:style w:type="paragraph" w:styleId="Stopka">
    <w:name w:val="footer"/>
    <w:basedOn w:val="Normalny"/>
    <w:link w:val="StopkaZnak"/>
    <w:uiPriority w:val="99"/>
    <w:unhideWhenUsed/>
    <w:rsid w:val="001A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8DC"/>
  </w:style>
  <w:style w:type="paragraph" w:styleId="Tekstdymka">
    <w:name w:val="Balloon Text"/>
    <w:basedOn w:val="Normalny"/>
    <w:link w:val="TekstdymkaZnak"/>
    <w:uiPriority w:val="99"/>
    <w:semiHidden/>
    <w:unhideWhenUsed/>
    <w:rsid w:val="001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Izabela Kańkowska</cp:lastModifiedBy>
  <cp:revision>6</cp:revision>
  <cp:lastPrinted>2018-06-28T08:57:00Z</cp:lastPrinted>
  <dcterms:created xsi:type="dcterms:W3CDTF">2019-08-24T11:02:00Z</dcterms:created>
  <dcterms:modified xsi:type="dcterms:W3CDTF">2019-09-07T19:37:00Z</dcterms:modified>
</cp:coreProperties>
</file>