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1E4AA5" w:rsidRDefault="00E539FD" w:rsidP="00104972">
      <w:pPr>
        <w:spacing w:after="0" w:line="240" w:lineRule="auto"/>
        <w:jc w:val="center"/>
        <w:rPr>
          <w:rFonts w:ascii="Times New Roman" w:hAnsi="Times New Roman" w:cs="Times New Roman"/>
          <w:b/>
          <w:bCs/>
          <w:u w:val="single"/>
        </w:rPr>
      </w:pPr>
      <w:r w:rsidRPr="001E4AA5">
        <w:rPr>
          <w:rFonts w:ascii="Times New Roman" w:hAnsi="Times New Roman" w:cs="Times New Roman"/>
          <w:b/>
          <w:bCs/>
          <w:u w:val="single"/>
        </w:rPr>
        <w:t>DOTYCZĄCE PRZESŁANEK WYKLUCZENIA Z POSTĘPOWANIA</w:t>
      </w:r>
    </w:p>
    <w:p w14:paraId="09C525D6" w14:textId="77777777" w:rsidR="00E539FD" w:rsidRPr="001E4AA5" w:rsidRDefault="00E539FD" w:rsidP="00104972">
      <w:pPr>
        <w:spacing w:after="0" w:line="240" w:lineRule="auto"/>
        <w:jc w:val="both"/>
        <w:rPr>
          <w:rFonts w:ascii="Times New Roman" w:hAnsi="Times New Roman" w:cs="Times New Roman"/>
        </w:rPr>
      </w:pPr>
    </w:p>
    <w:p w14:paraId="6B4937DD" w14:textId="77777777" w:rsidR="00E539FD" w:rsidRPr="00ED5856" w:rsidRDefault="00E539FD" w:rsidP="00104972">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 xml:space="preserve">Na </w:t>
      </w:r>
      <w:r w:rsidRPr="00ED5856">
        <w:rPr>
          <w:rFonts w:ascii="Times New Roman" w:hAnsi="Times New Roman" w:cs="Times New Roman"/>
          <w:sz w:val="22"/>
          <w:szCs w:val="22"/>
        </w:rPr>
        <w:t>potrzeby postępowania o udzielenie zamówienia publicznego</w:t>
      </w:r>
    </w:p>
    <w:p w14:paraId="1A4D3B9F" w14:textId="1BA4428B" w:rsidR="00ED5856" w:rsidRPr="00ED5856" w:rsidRDefault="001E4AA5" w:rsidP="00ED5856">
      <w:pPr>
        <w:spacing w:after="0" w:line="240" w:lineRule="auto"/>
        <w:ind w:right="-142"/>
        <w:jc w:val="center"/>
        <w:rPr>
          <w:rFonts w:ascii="Times New Roman" w:hAnsi="Times New Roman" w:cs="Times New Roman"/>
          <w:b/>
          <w:u w:val="single"/>
        </w:rPr>
      </w:pPr>
      <w:r w:rsidRPr="00ED5856">
        <w:rPr>
          <w:rFonts w:ascii="Times New Roman" w:hAnsi="Times New Roman" w:cs="Times New Roman"/>
        </w:rPr>
        <w:t xml:space="preserve">na </w:t>
      </w:r>
      <w:r w:rsidR="00ED5856" w:rsidRPr="00ED5856">
        <w:rPr>
          <w:rFonts w:ascii="Times New Roman" w:hAnsi="Times New Roman" w:cs="Times New Roman"/>
        </w:rPr>
        <w:t>zasadnie pn.:</w:t>
      </w:r>
      <w:r w:rsidR="00ED5856" w:rsidRPr="00ED5856">
        <w:rPr>
          <w:rFonts w:ascii="Times New Roman" w:hAnsi="Times New Roman" w:cs="Times New Roman"/>
          <w:b/>
        </w:rPr>
        <w:t xml:space="preserve"> </w:t>
      </w:r>
      <w:r w:rsidR="00ED5856" w:rsidRPr="00ED5856">
        <w:rPr>
          <w:rFonts w:ascii="Times New Roman" w:hAnsi="Times New Roman" w:cs="Times New Roman"/>
          <w:b/>
          <w:color w:val="000000"/>
        </w:rPr>
        <w:t>„</w:t>
      </w:r>
      <w:r w:rsidR="00ED5856" w:rsidRPr="00ED5856">
        <w:rPr>
          <w:rFonts w:ascii="Times New Roman" w:hAnsi="Times New Roman" w:cs="Times New Roman"/>
          <w:b/>
          <w:color w:val="000000"/>
          <w:shd w:val="clear" w:color="auto" w:fill="FFFFFF"/>
        </w:rPr>
        <w:t>Przebudowa łącznika drogi wewnętrznej z aleją parkową w parku ŚCRU ułatwiającego komunikację osób niepełnosprawnych wraz z odtworzeniem części drogi wewnętrznej</w:t>
      </w:r>
      <w:r w:rsidR="00ED5856" w:rsidRPr="00ED5856">
        <w:rPr>
          <w:rFonts w:ascii="Times New Roman" w:hAnsi="Times New Roman" w:cs="Times New Roman"/>
          <w:b/>
          <w:color w:val="000000"/>
        </w:rPr>
        <w:t>”</w:t>
      </w:r>
      <w:r w:rsidR="00ED5856" w:rsidRPr="00ED5856">
        <w:rPr>
          <w:rFonts w:ascii="Times New Roman" w:hAnsi="Times New Roman" w:cs="Times New Roman"/>
          <w:u w:val="single"/>
        </w:rPr>
        <w:t xml:space="preserve"> </w:t>
      </w:r>
      <w:r w:rsidR="00ED5856" w:rsidRPr="001E4AA5">
        <w:rPr>
          <w:rFonts w:ascii="Times New Roman" w:hAnsi="Times New Roman" w:cs="Times New Roman"/>
          <w:u w:val="single"/>
        </w:rPr>
        <w:t xml:space="preserve">zamówienie </w:t>
      </w:r>
      <w:r w:rsidR="00ED5856" w:rsidRPr="001E4AA5">
        <w:rPr>
          <w:rFonts w:ascii="Times New Roman" w:hAnsi="Times New Roman" w:cs="Times New Roman"/>
          <w:b/>
          <w:u w:val="single"/>
        </w:rPr>
        <w:t>DT-3-</w:t>
      </w:r>
      <w:r w:rsidR="00ED5856" w:rsidRPr="001E4AA5">
        <w:rPr>
          <w:rFonts w:ascii="Times New Roman" w:hAnsi="Times New Roman" w:cs="Times New Roman"/>
          <w:b/>
          <w:color w:val="000000"/>
          <w:u w:val="single"/>
        </w:rPr>
        <w:t>PN/</w:t>
      </w:r>
      <w:r w:rsidR="00ED5856">
        <w:rPr>
          <w:rFonts w:ascii="Times New Roman" w:hAnsi="Times New Roman" w:cs="Times New Roman"/>
          <w:b/>
          <w:color w:val="000000"/>
          <w:u w:val="single"/>
        </w:rPr>
        <w:t>3</w:t>
      </w:r>
      <w:r w:rsidR="00ED5856" w:rsidRPr="001E4AA5">
        <w:rPr>
          <w:rFonts w:ascii="Times New Roman" w:hAnsi="Times New Roman" w:cs="Times New Roman"/>
          <w:b/>
          <w:color w:val="000000"/>
          <w:u w:val="single"/>
        </w:rPr>
        <w:t>-20</w:t>
      </w:r>
      <w:r w:rsidR="00ED5856">
        <w:rPr>
          <w:rFonts w:ascii="Times New Roman" w:hAnsi="Times New Roman" w:cs="Times New Roman"/>
          <w:b/>
          <w:color w:val="000000"/>
          <w:u w:val="single"/>
        </w:rPr>
        <w:t>20</w:t>
      </w:r>
    </w:p>
    <w:p w14:paraId="22B5225B" w14:textId="0886112A" w:rsidR="001E4AA5" w:rsidRPr="001E4AA5" w:rsidRDefault="001E4AA5" w:rsidP="001E4AA5">
      <w:pPr>
        <w:pStyle w:val="Nagwek"/>
        <w:jc w:val="center"/>
        <w:rPr>
          <w:rFonts w:ascii="Times New Roman" w:hAnsi="Times New Roman" w:cs="Times New Roman"/>
          <w:i/>
        </w:rPr>
      </w:pPr>
      <w:r w:rsidRPr="00ED5856">
        <w:rPr>
          <w:rFonts w:ascii="Times New Roman" w:hAnsi="Times New Roman" w:cs="Times New Roman"/>
        </w:rPr>
        <w:t>Zadanie realizowane w ramach</w:t>
      </w:r>
      <w:r w:rsidRPr="00ED5856">
        <w:rPr>
          <w:rFonts w:ascii="Times New Roman" w:hAnsi="Times New Roman" w:cs="Times New Roman"/>
          <w:i/>
        </w:rPr>
        <w:t xml:space="preserve"> </w:t>
      </w:r>
      <w:r w:rsidRPr="00ED5856">
        <w:rPr>
          <w:rFonts w:ascii="Times New Roman" w:hAnsi="Times New Roman" w:cs="Times New Roman"/>
        </w:rPr>
        <w:t xml:space="preserve">poddziałania 6.3.2. </w:t>
      </w:r>
      <w:r w:rsidRPr="00ED5856">
        <w:rPr>
          <w:rFonts w:ascii="Times New Roman" w:hAnsi="Times New Roman" w:cs="Times New Roman"/>
          <w:i/>
        </w:rPr>
        <w:t>Wsparcie</w:t>
      </w:r>
      <w:r w:rsidRPr="001E4AA5">
        <w:rPr>
          <w:rFonts w:ascii="Times New Roman" w:hAnsi="Times New Roman" w:cs="Times New Roman"/>
          <w:i/>
        </w:rPr>
        <w:t xml:space="preserve"> miejscowości uzdrowiskowych </w:t>
      </w:r>
      <w:r w:rsidRPr="001E4AA5">
        <w:rPr>
          <w:rFonts w:ascii="Times New Roman" w:hAnsi="Times New Roman" w:cs="Times New Roman"/>
        </w:rPr>
        <w:t>Regionalnego Programu Operacyjnego Województwa Małopolskiego na lata 2014 – 2020</w:t>
      </w:r>
      <w:r w:rsidRPr="001E4AA5">
        <w:rPr>
          <w:rFonts w:ascii="Times New Roman" w:hAnsi="Times New Roman" w:cs="Times New Roman"/>
          <w:i/>
        </w:rPr>
        <w:t>.</w:t>
      </w:r>
    </w:p>
    <w:p w14:paraId="39ADEF3B" w14:textId="00EEA4F7" w:rsidR="00E539FD" w:rsidRPr="001E4AA5" w:rsidRDefault="00E539FD" w:rsidP="00104972">
      <w:pPr>
        <w:pStyle w:val="NormalnyWeb"/>
        <w:spacing w:before="0" w:after="0"/>
        <w:jc w:val="center"/>
        <w:rPr>
          <w:rFonts w:ascii="Times New Roman" w:hAnsi="Times New Roman" w:cs="Times New Roman"/>
          <w:b/>
          <w:bCs/>
          <w:sz w:val="22"/>
          <w:szCs w:val="22"/>
        </w:rPr>
      </w:pPr>
      <w:r w:rsidRPr="001E4AA5">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1FAD4E6B" w14:textId="79F9B266" w:rsidR="00E539FD" w:rsidRPr="001E4AA5" w:rsidRDefault="00E539FD" w:rsidP="001E4AA5">
      <w:pPr>
        <w:spacing w:after="0" w:line="240" w:lineRule="auto"/>
        <w:jc w:val="center"/>
        <w:rPr>
          <w:rFonts w:ascii="Times New Roman" w:hAnsi="Times New Roman" w:cs="Times New Roman"/>
          <w:sz w:val="16"/>
          <w:szCs w:val="16"/>
        </w:rPr>
      </w:pPr>
      <w:r w:rsidRPr="001E4AA5">
        <w:rPr>
          <w:rFonts w:ascii="Times New Roman" w:hAnsi="Times New Roman" w:cs="Times New Roman"/>
          <w:i/>
          <w:iCs/>
          <w:sz w:val="16"/>
          <w:szCs w:val="16"/>
        </w:rPr>
        <w:t>(podać mającą zastosowanie podstawę wykluczenia spośród wymienionych w art. 24 ust. 1 pkt 13-14, 16-20 Ustawy).</w:t>
      </w:r>
    </w:p>
    <w:p w14:paraId="132E36C7" w14:textId="77777777" w:rsidR="001E4AA5" w:rsidRDefault="001E4AA5" w:rsidP="00BC29A2">
      <w:pPr>
        <w:spacing w:after="0" w:line="360" w:lineRule="auto"/>
        <w:jc w:val="both"/>
        <w:rPr>
          <w:rFonts w:ascii="Times New Roman" w:hAnsi="Times New Roman" w:cs="Times New Roman"/>
        </w:rPr>
      </w:pPr>
    </w:p>
    <w:p w14:paraId="56A6206F" w14:textId="7B3DF6B3"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ACC0B01"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0910B12" w14:textId="77777777" w:rsidR="001E4AA5" w:rsidRPr="001E4AA5" w:rsidRDefault="001E4AA5" w:rsidP="001E4AA5">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48BE7559" w14:textId="77777777" w:rsidR="00ED5856" w:rsidRPr="00ED5856" w:rsidRDefault="00ED5856" w:rsidP="00ED5856">
      <w:pPr>
        <w:spacing w:after="0" w:line="240" w:lineRule="auto"/>
        <w:ind w:right="-142"/>
        <w:jc w:val="center"/>
        <w:rPr>
          <w:rFonts w:ascii="Times New Roman" w:hAnsi="Times New Roman" w:cs="Times New Roman"/>
          <w:b/>
          <w:u w:val="single"/>
        </w:rPr>
      </w:pPr>
      <w:r w:rsidRPr="00ED5856">
        <w:rPr>
          <w:rFonts w:ascii="Times New Roman" w:hAnsi="Times New Roman" w:cs="Times New Roman"/>
        </w:rPr>
        <w:t>na zasadnie pn.:</w:t>
      </w:r>
      <w:r w:rsidRPr="00ED5856">
        <w:rPr>
          <w:rFonts w:ascii="Times New Roman" w:hAnsi="Times New Roman" w:cs="Times New Roman"/>
          <w:b/>
        </w:rPr>
        <w:t xml:space="preserve"> </w:t>
      </w:r>
      <w:r w:rsidRPr="00ED5856">
        <w:rPr>
          <w:rFonts w:ascii="Times New Roman" w:hAnsi="Times New Roman" w:cs="Times New Roman"/>
          <w:b/>
          <w:color w:val="000000"/>
        </w:rPr>
        <w:t>„</w:t>
      </w:r>
      <w:r w:rsidRPr="00ED5856">
        <w:rPr>
          <w:rFonts w:ascii="Times New Roman" w:hAnsi="Times New Roman" w:cs="Times New Roman"/>
          <w:b/>
          <w:color w:val="000000"/>
          <w:shd w:val="clear" w:color="auto" w:fill="FFFFFF"/>
        </w:rPr>
        <w:t>Przebudowa łącznika drogi wewnętrznej z aleją parkową w parku ŚCRU ułatwiającego komunikację osób niepełnosprawnych wraz z odtworzeniem części drogi wewnętrznej</w:t>
      </w:r>
      <w:r w:rsidRPr="00ED5856">
        <w:rPr>
          <w:rFonts w:ascii="Times New Roman" w:hAnsi="Times New Roman" w:cs="Times New Roman"/>
          <w:b/>
          <w:color w:val="000000"/>
        </w:rPr>
        <w:t>”</w:t>
      </w:r>
      <w:r w:rsidRPr="00ED5856">
        <w:rPr>
          <w:rFonts w:ascii="Times New Roman" w:hAnsi="Times New Roman" w:cs="Times New Roman"/>
          <w:u w:val="single"/>
        </w:rPr>
        <w:t xml:space="preserve"> </w:t>
      </w:r>
      <w:r w:rsidRPr="001E4AA5">
        <w:rPr>
          <w:rFonts w:ascii="Times New Roman" w:hAnsi="Times New Roman" w:cs="Times New Roman"/>
          <w:u w:val="single"/>
        </w:rPr>
        <w:t xml:space="preserve">zamówienie </w:t>
      </w:r>
      <w:r w:rsidRPr="001E4AA5">
        <w:rPr>
          <w:rFonts w:ascii="Times New Roman" w:hAnsi="Times New Roman" w:cs="Times New Roman"/>
          <w:b/>
          <w:u w:val="single"/>
        </w:rPr>
        <w:t>DT-3-</w:t>
      </w:r>
      <w:r w:rsidRPr="001E4AA5">
        <w:rPr>
          <w:rFonts w:ascii="Times New Roman" w:hAnsi="Times New Roman" w:cs="Times New Roman"/>
          <w:b/>
          <w:color w:val="000000"/>
          <w:u w:val="single"/>
        </w:rPr>
        <w:t>PN/</w:t>
      </w:r>
      <w:r>
        <w:rPr>
          <w:rFonts w:ascii="Times New Roman" w:hAnsi="Times New Roman" w:cs="Times New Roman"/>
          <w:b/>
          <w:color w:val="000000"/>
          <w:u w:val="single"/>
        </w:rPr>
        <w:t>3</w:t>
      </w:r>
      <w:r w:rsidRPr="001E4AA5">
        <w:rPr>
          <w:rFonts w:ascii="Times New Roman" w:hAnsi="Times New Roman" w:cs="Times New Roman"/>
          <w:b/>
          <w:color w:val="000000"/>
          <w:u w:val="single"/>
        </w:rPr>
        <w:t>-20</w:t>
      </w:r>
      <w:r>
        <w:rPr>
          <w:rFonts w:ascii="Times New Roman" w:hAnsi="Times New Roman" w:cs="Times New Roman"/>
          <w:b/>
          <w:color w:val="000000"/>
          <w:u w:val="single"/>
        </w:rPr>
        <w:t>20</w:t>
      </w:r>
    </w:p>
    <w:p w14:paraId="4DA8B6CA" w14:textId="77777777" w:rsidR="00ED5856" w:rsidRPr="001E4AA5" w:rsidRDefault="00ED5856" w:rsidP="00ED5856">
      <w:pPr>
        <w:pStyle w:val="Nagwek"/>
        <w:jc w:val="center"/>
        <w:rPr>
          <w:rFonts w:ascii="Times New Roman" w:hAnsi="Times New Roman" w:cs="Times New Roman"/>
          <w:i/>
        </w:rPr>
      </w:pPr>
      <w:r w:rsidRPr="00ED5856">
        <w:rPr>
          <w:rFonts w:ascii="Times New Roman" w:hAnsi="Times New Roman" w:cs="Times New Roman"/>
        </w:rPr>
        <w:t>Zadanie realizowane w ramach</w:t>
      </w:r>
      <w:r w:rsidRPr="00ED5856">
        <w:rPr>
          <w:rFonts w:ascii="Times New Roman" w:hAnsi="Times New Roman" w:cs="Times New Roman"/>
          <w:i/>
        </w:rPr>
        <w:t xml:space="preserve"> </w:t>
      </w:r>
      <w:r w:rsidRPr="00ED5856">
        <w:rPr>
          <w:rFonts w:ascii="Times New Roman" w:hAnsi="Times New Roman" w:cs="Times New Roman"/>
        </w:rPr>
        <w:t xml:space="preserve">poddziałania 6.3.2. </w:t>
      </w:r>
      <w:r w:rsidRPr="00ED5856">
        <w:rPr>
          <w:rFonts w:ascii="Times New Roman" w:hAnsi="Times New Roman" w:cs="Times New Roman"/>
          <w:i/>
        </w:rPr>
        <w:t>Wsparcie</w:t>
      </w:r>
      <w:r w:rsidRPr="001E4AA5">
        <w:rPr>
          <w:rFonts w:ascii="Times New Roman" w:hAnsi="Times New Roman" w:cs="Times New Roman"/>
          <w:i/>
        </w:rPr>
        <w:t xml:space="preserve"> miejscowości uzdrowiskowych </w:t>
      </w:r>
      <w:r w:rsidRPr="001E4AA5">
        <w:rPr>
          <w:rFonts w:ascii="Times New Roman" w:hAnsi="Times New Roman" w:cs="Times New Roman"/>
        </w:rPr>
        <w:t>Regionalnego Programu Operacyjnego Województwa Małopolskiego na lata 2014 – 2020</w:t>
      </w:r>
      <w:r w:rsidRPr="001E4AA5">
        <w:rPr>
          <w:rFonts w:ascii="Times New Roman" w:hAnsi="Times New Roman" w:cs="Times New Roman"/>
          <w:i/>
        </w:rPr>
        <w:t>.</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40B8902F"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64A8482"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headerReference w:type="default" r:id="rId7"/>
      <w:footerReference w:type="default" r:id="rId8"/>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8FE8" w14:textId="77777777" w:rsidR="002F670A" w:rsidRDefault="002F670A" w:rsidP="0038231F">
      <w:pPr>
        <w:spacing w:after="0" w:line="240" w:lineRule="auto"/>
      </w:pPr>
      <w:r>
        <w:separator/>
      </w:r>
    </w:p>
  </w:endnote>
  <w:endnote w:type="continuationSeparator" w:id="0">
    <w:p w14:paraId="177DA12E" w14:textId="77777777" w:rsidR="002F670A" w:rsidRDefault="002F670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A403" w14:textId="77777777" w:rsidR="002F670A" w:rsidRDefault="002F670A" w:rsidP="0038231F">
      <w:pPr>
        <w:spacing w:after="0" w:line="240" w:lineRule="auto"/>
      </w:pPr>
      <w:r>
        <w:separator/>
      </w:r>
    </w:p>
  </w:footnote>
  <w:footnote w:type="continuationSeparator" w:id="0">
    <w:p w14:paraId="193F0B5F" w14:textId="77777777" w:rsidR="002F670A" w:rsidRDefault="002F670A"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EA3" w14:textId="0AE7701C" w:rsidR="00831949" w:rsidRDefault="002F670A">
    <w:pPr>
      <w:pStyle w:val="Nagwek"/>
    </w:pPr>
    <w:r>
      <w:rPr>
        <w:noProof/>
        <w:lang w:eastAsia="pl-PL"/>
      </w:rPr>
      <w:pict w14:anchorId="6BC48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 style="width:453.25pt;height:34.35pt;visibility:visible;mso-width-percent:0;mso-height-percent:0;mso-width-percent:0;mso-height-percent:0">
          <v:imagedata r:id="rId1" o:title="" croptop="13721f" cropbottom="18596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E4AA5"/>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2F670A"/>
    <w:rsid w:val="00300674"/>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1949"/>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695E"/>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CF4C2F"/>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3EA4"/>
    <w:rsid w:val="00ED5856"/>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951</Words>
  <Characters>5710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53</cp:revision>
  <cp:lastPrinted>2017-08-09T09:01:00Z</cp:lastPrinted>
  <dcterms:created xsi:type="dcterms:W3CDTF">2016-10-14T06:09:00Z</dcterms:created>
  <dcterms:modified xsi:type="dcterms:W3CDTF">2020-05-04T17:06:00Z</dcterms:modified>
</cp:coreProperties>
</file>