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4DB1" w14:textId="02705F0F" w:rsidR="00815365" w:rsidRDefault="00815365">
      <w:pPr>
        <w:pStyle w:val="Nagwek1"/>
        <w:spacing w:before="79"/>
        <w:ind w:right="3364"/>
      </w:pPr>
      <w:bookmarkStart w:id="0" w:name="UCHWAŁA_NR_IX/76/2024_RADY_GMINY_RUDNIK_"/>
      <w:bookmarkEnd w:id="0"/>
      <w:r>
        <w:t>Projekt</w:t>
      </w:r>
    </w:p>
    <w:p w14:paraId="539E8490" w14:textId="77777777" w:rsidR="00815365" w:rsidRDefault="00815365">
      <w:pPr>
        <w:pStyle w:val="Nagwek1"/>
        <w:spacing w:before="79"/>
        <w:ind w:right="3364"/>
      </w:pPr>
    </w:p>
    <w:p w14:paraId="216B5750" w14:textId="3EFA4570" w:rsidR="00726246" w:rsidRDefault="00000000">
      <w:pPr>
        <w:pStyle w:val="Nagwek1"/>
        <w:spacing w:before="79"/>
        <w:ind w:right="3364"/>
      </w:pPr>
      <w:r>
        <w:t>UCHWAŁA</w:t>
      </w:r>
      <w:r>
        <w:rPr>
          <w:spacing w:val="-14"/>
        </w:rPr>
        <w:t xml:space="preserve"> </w:t>
      </w:r>
      <w:r>
        <w:t>NR</w:t>
      </w:r>
      <w:r>
        <w:rPr>
          <w:spacing w:val="-14"/>
        </w:rPr>
        <w:t xml:space="preserve"> </w:t>
      </w:r>
      <w:r w:rsidR="0036126D">
        <w:t xml:space="preserve"> …………..</w:t>
      </w:r>
      <w:r w:rsidR="002A4080">
        <w:t xml:space="preserve"> </w:t>
      </w:r>
      <w:r>
        <w:t>RADY GMINY RUDNIK</w:t>
      </w:r>
    </w:p>
    <w:p w14:paraId="2E016551" w14:textId="77777777" w:rsidR="00726246" w:rsidRDefault="00726246">
      <w:pPr>
        <w:pStyle w:val="Tekstpodstawowy"/>
        <w:spacing w:before="27"/>
        <w:ind w:left="0"/>
        <w:rPr>
          <w:b/>
        </w:rPr>
      </w:pPr>
    </w:p>
    <w:p w14:paraId="06989252" w14:textId="7C9AB713" w:rsidR="00726246" w:rsidRDefault="00000000">
      <w:pPr>
        <w:pStyle w:val="Tekstpodstawowy"/>
        <w:spacing w:before="0"/>
        <w:ind w:left="3366" w:right="3366"/>
        <w:jc w:val="center"/>
      </w:pPr>
      <w:r>
        <w:t>z dnia</w:t>
      </w:r>
      <w:r>
        <w:rPr>
          <w:spacing w:val="-1"/>
        </w:rPr>
        <w:t xml:space="preserve"> </w:t>
      </w:r>
      <w:r w:rsidR="00815365">
        <w:rPr>
          <w:spacing w:val="-1"/>
        </w:rPr>
        <w:t xml:space="preserve">4 grudnia 2025 </w:t>
      </w:r>
      <w:r>
        <w:rPr>
          <w:spacing w:val="-5"/>
        </w:rPr>
        <w:t>r.</w:t>
      </w:r>
    </w:p>
    <w:p w14:paraId="2632089E" w14:textId="77777777" w:rsidR="00726246" w:rsidRDefault="00726246">
      <w:pPr>
        <w:pStyle w:val="Tekstpodstawowy"/>
        <w:spacing w:before="27"/>
        <w:ind w:left="0"/>
      </w:pPr>
    </w:p>
    <w:p w14:paraId="68814B0C" w14:textId="77777777" w:rsidR="00726246" w:rsidRDefault="00000000">
      <w:pPr>
        <w:pStyle w:val="Nagwek1"/>
        <w:ind w:left="150" w:hanging="1"/>
      </w:pPr>
      <w:r>
        <w:t>w sprawie: wyboru metody ustalenia opłaty za gospodarowanie odpadami komunalnymi, ustalenia stawki takiej opłaty, zwolnienia z części opłaty za gospodarowanie odpadami komunalnymi właścicieli nieruchomości</w:t>
      </w:r>
      <w:r>
        <w:rPr>
          <w:spacing w:val="-5"/>
        </w:rPr>
        <w:t xml:space="preserve"> </w:t>
      </w:r>
      <w:r>
        <w:t>zabudowanych</w:t>
      </w:r>
      <w:r>
        <w:rPr>
          <w:spacing w:val="-6"/>
        </w:rPr>
        <w:t xml:space="preserve"> </w:t>
      </w:r>
      <w:r>
        <w:t>budynkami</w:t>
      </w:r>
      <w:r>
        <w:rPr>
          <w:spacing w:val="-5"/>
        </w:rPr>
        <w:t xml:space="preserve"> </w:t>
      </w:r>
      <w:r>
        <w:t>mieszkalnymi</w:t>
      </w:r>
      <w:r>
        <w:rPr>
          <w:spacing w:val="-5"/>
        </w:rPr>
        <w:t xml:space="preserve"> </w:t>
      </w:r>
      <w:r>
        <w:t>jednorodzinnymi</w:t>
      </w:r>
      <w:r>
        <w:rPr>
          <w:spacing w:val="-5"/>
        </w:rPr>
        <w:t xml:space="preserve"> </w:t>
      </w:r>
      <w:r>
        <w:t>kompostujących</w:t>
      </w:r>
      <w:r>
        <w:rPr>
          <w:spacing w:val="-6"/>
        </w:rPr>
        <w:t xml:space="preserve"> </w:t>
      </w:r>
      <w:r>
        <w:t>bioodpady stanowiące odpady komunalne w kompostowniku przydomowym oraz ustalenia ryczałtowej stawki opłaty za gospodarowanie odpadami komunalnymi od nieruchomości, na której znajduje się domek letniskowy lub innej nieruchomości wykorzystywanej na cele rekreacyjno-wypoczynkowe</w:t>
      </w:r>
    </w:p>
    <w:p w14:paraId="4328E74C" w14:textId="77777777" w:rsidR="00726246" w:rsidRDefault="00726246">
      <w:pPr>
        <w:pStyle w:val="Tekstpodstawowy"/>
        <w:spacing w:before="227"/>
        <w:ind w:left="0"/>
        <w:rPr>
          <w:b/>
        </w:rPr>
      </w:pPr>
    </w:p>
    <w:p w14:paraId="133E2395" w14:textId="4B06EA69" w:rsidR="00726246" w:rsidRDefault="00000000">
      <w:pPr>
        <w:pStyle w:val="Tekstpodstawowy"/>
        <w:spacing w:before="0"/>
        <w:ind w:right="25" w:firstLine="227"/>
        <w:jc w:val="both"/>
      </w:pPr>
      <w:r>
        <w:t>Na podstawie art.18 ust.2 pkt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ustawy z</w:t>
      </w:r>
      <w:r>
        <w:rPr>
          <w:spacing w:val="-2"/>
        </w:rPr>
        <w:t xml:space="preserve"> </w:t>
      </w:r>
      <w:r>
        <w:t>dnia 8</w:t>
      </w:r>
      <w:r>
        <w:rPr>
          <w:spacing w:val="-2"/>
        </w:rPr>
        <w:t xml:space="preserve"> </w:t>
      </w:r>
      <w:r>
        <w:t>marca 1990r. o</w:t>
      </w:r>
      <w:r>
        <w:rPr>
          <w:spacing w:val="-2"/>
        </w:rPr>
        <w:t xml:space="preserve"> </w:t>
      </w:r>
      <w:r>
        <w:t>samorządzie gminnym (</w:t>
      </w:r>
      <w:proofErr w:type="spellStart"/>
      <w:r>
        <w:t>t.j</w:t>
      </w:r>
      <w:proofErr w:type="spellEnd"/>
      <w:r>
        <w:t>. Dz.</w:t>
      </w:r>
      <w:r>
        <w:rPr>
          <w:spacing w:val="-2"/>
        </w:rPr>
        <w:t xml:space="preserve"> </w:t>
      </w:r>
      <w:r>
        <w:t>U. z</w:t>
      </w:r>
      <w:r>
        <w:rPr>
          <w:spacing w:val="-2"/>
        </w:rPr>
        <w:t xml:space="preserve"> </w:t>
      </w:r>
      <w:r w:rsidR="00595EEF">
        <w:t>2025</w:t>
      </w:r>
      <w:r>
        <w:rPr>
          <w:spacing w:val="-2"/>
        </w:rPr>
        <w:t xml:space="preserve"> </w:t>
      </w:r>
      <w:r>
        <w:t>r. poz.</w:t>
      </w:r>
      <w:r w:rsidR="00595EEF">
        <w:t>1153</w:t>
      </w:r>
      <w:r>
        <w:t>) w</w:t>
      </w:r>
      <w:r>
        <w:rPr>
          <w:spacing w:val="-2"/>
        </w:rPr>
        <w:t xml:space="preserve"> </w:t>
      </w:r>
      <w:r>
        <w:t>związku z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6k ust.1, ust.</w:t>
      </w:r>
      <w:r>
        <w:rPr>
          <w:spacing w:val="-1"/>
        </w:rPr>
        <w:t xml:space="preserve"> </w:t>
      </w:r>
      <w:r>
        <w:t>3, ust.</w:t>
      </w:r>
      <w:r>
        <w:rPr>
          <w:spacing w:val="-1"/>
        </w:rPr>
        <w:t xml:space="preserve"> </w:t>
      </w:r>
      <w:r>
        <w:t>4a w</w:t>
      </w:r>
      <w:r>
        <w:rPr>
          <w:spacing w:val="-2"/>
        </w:rPr>
        <w:t xml:space="preserve"> </w:t>
      </w:r>
      <w:r>
        <w:t>związku z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6j ust, 1</w:t>
      </w:r>
      <w:r>
        <w:rPr>
          <w:spacing w:val="-1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1, ust, 3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ust 3b ustawy</w:t>
      </w:r>
      <w:r>
        <w:rPr>
          <w:spacing w:val="7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78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września</w:t>
      </w:r>
      <w:r>
        <w:rPr>
          <w:spacing w:val="78"/>
        </w:rPr>
        <w:t xml:space="preserve"> </w:t>
      </w:r>
      <w:r>
        <w:t>1996r.</w:t>
      </w:r>
      <w:r>
        <w:rPr>
          <w:spacing w:val="7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utrzymaniu</w:t>
      </w:r>
      <w:r>
        <w:rPr>
          <w:spacing w:val="78"/>
        </w:rPr>
        <w:t xml:space="preserve"> </w:t>
      </w:r>
      <w:r>
        <w:t>czystości</w:t>
      </w:r>
      <w:r>
        <w:rPr>
          <w:spacing w:val="7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porządku</w:t>
      </w:r>
      <w:r>
        <w:rPr>
          <w:spacing w:val="7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gminach</w:t>
      </w:r>
      <w:r>
        <w:rPr>
          <w:spacing w:val="78"/>
        </w:rPr>
        <w:t xml:space="preserve"> </w:t>
      </w:r>
      <w:r>
        <w:t>(</w:t>
      </w:r>
      <w:r>
        <w:rPr>
          <w:spacing w:val="78"/>
        </w:rPr>
        <w:t xml:space="preserve"> </w:t>
      </w:r>
      <w:r>
        <w:t>t.j.</w:t>
      </w:r>
      <w:r>
        <w:rPr>
          <w:spacing w:val="78"/>
        </w:rPr>
        <w:t xml:space="preserve"> </w:t>
      </w:r>
      <w:r>
        <w:t>Dz.</w:t>
      </w:r>
      <w:r>
        <w:rPr>
          <w:spacing w:val="-1"/>
        </w:rPr>
        <w:t xml:space="preserve"> </w:t>
      </w:r>
      <w:r>
        <w:t>U.</w:t>
      </w:r>
      <w:r>
        <w:rPr>
          <w:spacing w:val="78"/>
        </w:rPr>
        <w:t xml:space="preserve"> </w:t>
      </w:r>
      <w:r>
        <w:t>z</w:t>
      </w:r>
      <w:r>
        <w:rPr>
          <w:spacing w:val="-1"/>
        </w:rPr>
        <w:t xml:space="preserve"> </w:t>
      </w:r>
      <w:r w:rsidR="00595EEF">
        <w:t xml:space="preserve">2025 </w:t>
      </w:r>
      <w:r>
        <w:t>r., poz.</w:t>
      </w:r>
      <w:r>
        <w:rPr>
          <w:spacing w:val="-2"/>
        </w:rPr>
        <w:t xml:space="preserve"> </w:t>
      </w:r>
      <w:r w:rsidR="00595EEF">
        <w:t>733</w:t>
      </w:r>
      <w:r>
        <w:t>), po przeprowadzeniu konsultacji w</w:t>
      </w:r>
      <w:r>
        <w:rPr>
          <w:spacing w:val="-3"/>
        </w:rPr>
        <w:t xml:space="preserve"> </w:t>
      </w:r>
      <w:r>
        <w:t>trybie Uchwały Nr XXXIV/244/2018 Rady Gminy Rudnik z dnia 28 lutego 2018r. w sprawie: zasad i trybu przeprowadzania konsultacji społecznych</w:t>
      </w:r>
    </w:p>
    <w:p w14:paraId="51E7BDDB" w14:textId="77777777" w:rsidR="00726246" w:rsidRDefault="00000000">
      <w:pPr>
        <w:pStyle w:val="Nagwek1"/>
        <w:spacing w:before="120"/>
        <w:ind w:left="4533" w:right="3974" w:hanging="557"/>
        <w:jc w:val="both"/>
      </w:pPr>
      <w:r>
        <w:t>Rada</w:t>
      </w:r>
      <w:r>
        <w:rPr>
          <w:spacing w:val="-14"/>
        </w:rPr>
        <w:t xml:space="preserve"> </w:t>
      </w:r>
      <w:r>
        <w:t>Gminy</w:t>
      </w:r>
      <w:r>
        <w:rPr>
          <w:spacing w:val="-14"/>
        </w:rPr>
        <w:t xml:space="preserve"> </w:t>
      </w:r>
      <w:r>
        <w:t xml:space="preserve">Rudnik </w:t>
      </w:r>
      <w:r>
        <w:rPr>
          <w:spacing w:val="-2"/>
        </w:rPr>
        <w:t>uchwala:</w:t>
      </w:r>
    </w:p>
    <w:p w14:paraId="426B5346" w14:textId="77777777" w:rsidR="00726246" w:rsidRDefault="00000000">
      <w:pPr>
        <w:pStyle w:val="Tekstpodstawowy"/>
        <w:ind w:right="24" w:firstLine="340"/>
        <w:jc w:val="both"/>
      </w:pPr>
      <w:bookmarkStart w:id="1" w:name="§_1"/>
      <w:bookmarkEnd w:id="1"/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Dokonuje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wyboru</w:t>
      </w:r>
      <w:r>
        <w:rPr>
          <w:spacing w:val="80"/>
          <w:w w:val="150"/>
        </w:rPr>
        <w:t xml:space="preserve"> </w:t>
      </w:r>
      <w:r>
        <w:t>metody</w:t>
      </w:r>
      <w:r>
        <w:rPr>
          <w:spacing w:val="80"/>
          <w:w w:val="150"/>
        </w:rPr>
        <w:t xml:space="preserve"> </w:t>
      </w:r>
      <w:r>
        <w:t>ustalenia</w:t>
      </w:r>
      <w:r>
        <w:rPr>
          <w:spacing w:val="80"/>
          <w:w w:val="150"/>
        </w:rPr>
        <w:t xml:space="preserve"> </w:t>
      </w:r>
      <w:r>
        <w:t>opłaty</w:t>
      </w:r>
      <w:r>
        <w:rPr>
          <w:spacing w:val="80"/>
          <w:w w:val="150"/>
        </w:rPr>
        <w:t xml:space="preserve"> </w:t>
      </w:r>
      <w:r>
        <w:t>za</w:t>
      </w:r>
      <w:r>
        <w:rPr>
          <w:spacing w:val="80"/>
          <w:w w:val="150"/>
        </w:rPr>
        <w:t xml:space="preserve"> </w:t>
      </w:r>
      <w:r>
        <w:t>gospodarowanie</w:t>
      </w:r>
      <w:r>
        <w:rPr>
          <w:spacing w:val="80"/>
          <w:w w:val="150"/>
        </w:rPr>
        <w:t xml:space="preserve"> </w:t>
      </w:r>
      <w:r>
        <w:t>odpadami</w:t>
      </w:r>
      <w:r>
        <w:rPr>
          <w:spacing w:val="80"/>
          <w:w w:val="150"/>
        </w:rPr>
        <w:t xml:space="preserve"> </w:t>
      </w:r>
      <w:r>
        <w:t>komunalnymi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 nieruchomości, na której zamieszkują mieszkańcy w</w:t>
      </w:r>
      <w:r>
        <w:rPr>
          <w:spacing w:val="-3"/>
        </w:rPr>
        <w:t xml:space="preserve"> </w:t>
      </w:r>
      <w:r>
        <w:t>ten sposób, że opłata za gospodarowanie odpadami komunalnymi stanowi iloczyn liczby mieszkańców zamieszkujących daną nieruchomość oraz stawki opłaty określonej w § 2.</w:t>
      </w:r>
    </w:p>
    <w:p w14:paraId="2A6680AB" w14:textId="3BBBEB87" w:rsidR="00726246" w:rsidRDefault="00000000">
      <w:pPr>
        <w:pStyle w:val="Tekstpodstawowy"/>
        <w:ind w:right="25" w:firstLine="340"/>
        <w:jc w:val="both"/>
      </w:pPr>
      <w:bookmarkStart w:id="2" w:name="§_2"/>
      <w:bookmarkEnd w:id="2"/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Ustala</w:t>
      </w:r>
      <w:r>
        <w:rPr>
          <w:spacing w:val="52"/>
        </w:rPr>
        <w:t xml:space="preserve">  </w:t>
      </w:r>
      <w:r>
        <w:t>się</w:t>
      </w:r>
      <w:r>
        <w:rPr>
          <w:spacing w:val="52"/>
        </w:rPr>
        <w:t xml:space="preserve">  </w:t>
      </w:r>
      <w:r>
        <w:t>stawkę</w:t>
      </w:r>
      <w:r>
        <w:rPr>
          <w:spacing w:val="52"/>
        </w:rPr>
        <w:t xml:space="preserve">  </w:t>
      </w:r>
      <w:r>
        <w:t>opłaty</w:t>
      </w:r>
      <w:r>
        <w:rPr>
          <w:spacing w:val="52"/>
        </w:rPr>
        <w:t xml:space="preserve">  </w:t>
      </w:r>
      <w:r>
        <w:t>za</w:t>
      </w:r>
      <w:r>
        <w:rPr>
          <w:spacing w:val="52"/>
        </w:rPr>
        <w:t xml:space="preserve">  </w:t>
      </w:r>
      <w:r>
        <w:t>gospodarowanie</w:t>
      </w:r>
      <w:r>
        <w:rPr>
          <w:spacing w:val="52"/>
        </w:rPr>
        <w:t xml:space="preserve">  </w:t>
      </w:r>
      <w:r>
        <w:t>odpadami</w:t>
      </w:r>
      <w:r>
        <w:rPr>
          <w:spacing w:val="52"/>
        </w:rPr>
        <w:t xml:space="preserve">  </w:t>
      </w:r>
      <w:r>
        <w:t>komunalnymi,</w:t>
      </w:r>
      <w:r>
        <w:rPr>
          <w:spacing w:val="52"/>
        </w:rPr>
        <w:t xml:space="preserve">  </w:t>
      </w:r>
      <w:r>
        <w:t>o</w:t>
      </w:r>
      <w:r>
        <w:rPr>
          <w:spacing w:val="-1"/>
        </w:rPr>
        <w:t xml:space="preserve"> </w:t>
      </w:r>
      <w:r>
        <w:t>której</w:t>
      </w:r>
      <w:r>
        <w:rPr>
          <w:spacing w:val="52"/>
        </w:rPr>
        <w:t xml:space="preserve">  </w:t>
      </w:r>
      <w:r>
        <w:t xml:space="preserve">mowa w § 1, w wysokości </w:t>
      </w:r>
      <w:r w:rsidR="0036126D">
        <w:rPr>
          <w:b/>
        </w:rPr>
        <w:t>45</w:t>
      </w:r>
      <w:r>
        <w:rPr>
          <w:b/>
        </w:rPr>
        <w:t xml:space="preserve">,00 zł </w:t>
      </w:r>
      <w:r>
        <w:t>miesięcznie od osoby.</w:t>
      </w:r>
    </w:p>
    <w:p w14:paraId="3962EA9A" w14:textId="09CEDBF0" w:rsidR="00726246" w:rsidRDefault="00000000">
      <w:pPr>
        <w:pStyle w:val="Tekstpodstawowy"/>
        <w:ind w:right="24" w:firstLine="340"/>
        <w:jc w:val="both"/>
      </w:pPr>
      <w:bookmarkStart w:id="3" w:name="ust._2_w_§_2"/>
      <w:bookmarkEnd w:id="3"/>
      <w:r>
        <w:t>2.</w:t>
      </w:r>
      <w:r>
        <w:rPr>
          <w:spacing w:val="-2"/>
        </w:rPr>
        <w:t xml:space="preserve"> </w:t>
      </w:r>
      <w:r>
        <w:t>Jeżeli właściciel nieruchomości nie</w:t>
      </w:r>
      <w:r>
        <w:rPr>
          <w:spacing w:val="-2"/>
        </w:rPr>
        <w:t xml:space="preserve"> </w:t>
      </w:r>
      <w:r>
        <w:t>wypełnia obowiązku zbierania odpadów komunalnych w</w:t>
      </w:r>
      <w:r>
        <w:rPr>
          <w:spacing w:val="-2"/>
        </w:rPr>
        <w:t xml:space="preserve"> </w:t>
      </w:r>
      <w:r>
        <w:t>sposób selektywny ustala się podwyższoną stawkę opłaty za gospodarowanie odpadami komunalnymi w</w:t>
      </w:r>
      <w:r>
        <w:rPr>
          <w:spacing w:val="-3"/>
        </w:rPr>
        <w:t xml:space="preserve"> </w:t>
      </w:r>
      <w:r>
        <w:t xml:space="preserve">wysokości </w:t>
      </w:r>
      <w:r>
        <w:rPr>
          <w:b/>
        </w:rPr>
        <w:t>1</w:t>
      </w:r>
      <w:r w:rsidR="0036126D">
        <w:rPr>
          <w:b/>
        </w:rPr>
        <w:t>35</w:t>
      </w:r>
      <w:r>
        <w:rPr>
          <w:b/>
        </w:rPr>
        <w:t xml:space="preserve">,00 zł </w:t>
      </w:r>
      <w:r>
        <w:t>miesięcznie od osoby.</w:t>
      </w:r>
    </w:p>
    <w:p w14:paraId="22CEDE8E" w14:textId="77777777" w:rsidR="00726246" w:rsidRDefault="00000000">
      <w:pPr>
        <w:pStyle w:val="Tekstpodstawowy"/>
        <w:ind w:right="24" w:firstLine="340"/>
        <w:jc w:val="both"/>
      </w:pPr>
      <w:bookmarkStart w:id="4" w:name="§_3"/>
      <w:bookmarkEnd w:id="4"/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Ustala się zwolnienie w</w:t>
      </w:r>
      <w:r>
        <w:rPr>
          <w:spacing w:val="-2"/>
        </w:rPr>
        <w:t xml:space="preserve"> </w:t>
      </w:r>
      <w:r>
        <w:t>części z</w:t>
      </w:r>
      <w:r>
        <w:rPr>
          <w:spacing w:val="-1"/>
        </w:rPr>
        <w:t xml:space="preserve"> </w:t>
      </w:r>
      <w:r>
        <w:t xml:space="preserve">opłaty za gospodarowanie odpadami komunalnymi właścicieli nieruchomości zabudowanych budynkami mieszkalnymi jednorodzinnymi kompostujących bioodpady stanowiące odpady komunalne w kompostowniku przydomowym w wysokości </w:t>
      </w:r>
      <w:r>
        <w:rPr>
          <w:b/>
        </w:rPr>
        <w:t xml:space="preserve">2,00 zł </w:t>
      </w:r>
      <w:r>
        <w:t>miesięcznie od osoby.</w:t>
      </w:r>
    </w:p>
    <w:p w14:paraId="753CA16F" w14:textId="04F79140" w:rsidR="00726246" w:rsidRDefault="00000000">
      <w:pPr>
        <w:pStyle w:val="Tekstpodstawowy"/>
        <w:ind w:right="25" w:firstLine="340"/>
        <w:jc w:val="both"/>
      </w:pPr>
      <w:bookmarkStart w:id="5" w:name="§_4"/>
      <w:bookmarkEnd w:id="5"/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W przypadku nieruchomości, na której znajduje się domek letniskowy lub innej nieruchomości wykorzystywanej na cele rekreacyjno-wypoczynkowe, ustala się ryczałtową stawkę opłaty za gospodarowanie odpadami komunalnymi w</w:t>
      </w:r>
      <w:r>
        <w:rPr>
          <w:spacing w:val="-3"/>
        </w:rPr>
        <w:t xml:space="preserve"> </w:t>
      </w:r>
      <w:r>
        <w:t xml:space="preserve">wysokości </w:t>
      </w:r>
      <w:r w:rsidR="0036126D">
        <w:rPr>
          <w:b/>
        </w:rPr>
        <w:t>270</w:t>
      </w:r>
      <w:r>
        <w:rPr>
          <w:b/>
        </w:rPr>
        <w:t>,00</w:t>
      </w:r>
      <w:r>
        <w:rPr>
          <w:b/>
          <w:spacing w:val="-2"/>
        </w:rPr>
        <w:t xml:space="preserve"> </w:t>
      </w:r>
      <w:r>
        <w:rPr>
          <w:b/>
        </w:rPr>
        <w:t xml:space="preserve">zł </w:t>
      </w:r>
      <w:r>
        <w:t>za rok od domku letniskowego na nieruchomości albo od innej nieruchomości wykorzystywanej na cele rekreacyjno-wypoczynkowe.</w:t>
      </w:r>
    </w:p>
    <w:p w14:paraId="320A13D7" w14:textId="0BF11BD1" w:rsidR="00726246" w:rsidRDefault="00000000">
      <w:pPr>
        <w:pStyle w:val="Tekstpodstawowy"/>
        <w:ind w:right="24" w:firstLine="340"/>
        <w:jc w:val="both"/>
      </w:pPr>
      <w:bookmarkStart w:id="6" w:name="ust._2_w_§_4"/>
      <w:bookmarkEnd w:id="6"/>
      <w:r>
        <w:t>2.</w:t>
      </w:r>
      <w:r>
        <w:rPr>
          <w:spacing w:val="-2"/>
        </w:rPr>
        <w:t xml:space="preserve"> </w:t>
      </w:r>
      <w:r>
        <w:t>Jeżeli właściciel nieruchomości, o</w:t>
      </w:r>
      <w:r>
        <w:rPr>
          <w:spacing w:val="-2"/>
        </w:rPr>
        <w:t xml:space="preserve"> </w:t>
      </w:r>
      <w:r>
        <w:t>której mowa w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wypełnia obowiązku zbierania odpadów komunalnych w</w:t>
      </w:r>
      <w:r>
        <w:rPr>
          <w:spacing w:val="-3"/>
        </w:rPr>
        <w:t xml:space="preserve"> </w:t>
      </w:r>
      <w:r>
        <w:t>sposób selektywny, ustala się podwyższona stawkę opłaty za gospodarowanie odpadami komunalnymi w</w:t>
      </w:r>
      <w:r>
        <w:rPr>
          <w:spacing w:val="-1"/>
        </w:rPr>
        <w:t xml:space="preserve"> </w:t>
      </w:r>
      <w:r>
        <w:t xml:space="preserve">wysokości </w:t>
      </w:r>
      <w:r w:rsidR="0036126D">
        <w:rPr>
          <w:b/>
        </w:rPr>
        <w:t>810</w:t>
      </w:r>
      <w:r>
        <w:rPr>
          <w:b/>
        </w:rPr>
        <w:t>,00</w:t>
      </w:r>
      <w:r>
        <w:rPr>
          <w:b/>
          <w:spacing w:val="-1"/>
        </w:rPr>
        <w:t xml:space="preserve"> </w:t>
      </w:r>
      <w:r>
        <w:rPr>
          <w:b/>
        </w:rPr>
        <w:t xml:space="preserve">zł </w:t>
      </w:r>
      <w:r>
        <w:t>za rok od domku letniskowego na nieruchomości albo od innej nieruchomości wykorzystywanej na cele rekreacyjno-wypoczynkowe.</w:t>
      </w:r>
    </w:p>
    <w:p w14:paraId="47A7E3F7" w14:textId="77777777" w:rsidR="00726246" w:rsidRDefault="00000000">
      <w:pPr>
        <w:pStyle w:val="Tekstpodstawowy"/>
        <w:ind w:left="368"/>
        <w:jc w:val="both"/>
      </w:pPr>
      <w:bookmarkStart w:id="7" w:name="§_5"/>
      <w:bookmarkEnd w:id="7"/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5. </w:t>
      </w:r>
      <w:r>
        <w:t>1.</w:t>
      </w:r>
      <w:r>
        <w:rPr>
          <w:spacing w:val="-1"/>
        </w:rPr>
        <w:t xml:space="preserve"> </w:t>
      </w:r>
      <w:r>
        <w:t>Dla</w:t>
      </w:r>
      <w:r>
        <w:rPr>
          <w:spacing w:val="27"/>
        </w:rPr>
        <w:t xml:space="preserve"> </w:t>
      </w:r>
      <w:r>
        <w:t>nieruchomości,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których</w:t>
      </w:r>
      <w:r>
        <w:rPr>
          <w:spacing w:val="27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zamieszkują</w:t>
      </w:r>
      <w:r>
        <w:rPr>
          <w:spacing w:val="27"/>
        </w:rPr>
        <w:t xml:space="preserve"> </w:t>
      </w:r>
      <w:r>
        <w:t>mieszkańcy,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powstają</w:t>
      </w:r>
      <w:r>
        <w:rPr>
          <w:spacing w:val="27"/>
        </w:rPr>
        <w:t xml:space="preserve"> </w:t>
      </w:r>
      <w:r>
        <w:t>odpady</w:t>
      </w:r>
      <w:r>
        <w:rPr>
          <w:spacing w:val="26"/>
        </w:rPr>
        <w:t xml:space="preserve"> </w:t>
      </w:r>
      <w:r>
        <w:t>komunalne,</w:t>
      </w:r>
      <w:r>
        <w:rPr>
          <w:spacing w:val="27"/>
        </w:rPr>
        <w:t xml:space="preserve"> </w:t>
      </w:r>
      <w:r>
        <w:rPr>
          <w:spacing w:val="-2"/>
        </w:rPr>
        <w:t>ustala</w:t>
      </w:r>
    </w:p>
    <w:p w14:paraId="0EE151CD" w14:textId="77777777" w:rsidR="00726246" w:rsidRDefault="00000000">
      <w:pPr>
        <w:pStyle w:val="Tekstpodstawowy"/>
        <w:spacing w:before="0"/>
        <w:jc w:val="both"/>
      </w:pPr>
      <w:r>
        <w:t>się</w:t>
      </w:r>
      <w:r>
        <w:rPr>
          <w:spacing w:val="-3"/>
        </w:rPr>
        <w:t xml:space="preserve"> </w:t>
      </w:r>
      <w:r>
        <w:t>stawkę opłaty</w:t>
      </w:r>
      <w:r>
        <w:rPr>
          <w:spacing w:val="-1"/>
        </w:rPr>
        <w:t xml:space="preserve"> </w:t>
      </w:r>
      <w:r>
        <w:t>za gospodarowanie</w:t>
      </w:r>
      <w:r>
        <w:rPr>
          <w:spacing w:val="-1"/>
        </w:rPr>
        <w:t xml:space="preserve"> </w:t>
      </w:r>
      <w:r>
        <w:t xml:space="preserve">odpadami komunalnymi </w:t>
      </w:r>
      <w:r>
        <w:rPr>
          <w:spacing w:val="-5"/>
        </w:rPr>
        <w:t>za:</w:t>
      </w:r>
    </w:p>
    <w:p w14:paraId="750BDB7E" w14:textId="570478CD" w:rsidR="00726246" w:rsidRDefault="00000000">
      <w:pPr>
        <w:pStyle w:val="Akapitzlist"/>
        <w:numPr>
          <w:ilvl w:val="0"/>
          <w:numId w:val="2"/>
        </w:numPr>
        <w:tabs>
          <w:tab w:val="left" w:pos="379"/>
        </w:tabs>
        <w:ind w:hanging="238"/>
        <w:rPr>
          <w:b/>
        </w:rPr>
      </w:pPr>
      <w:bookmarkStart w:id="8" w:name="pkt_1_w_§_5_ust._1"/>
      <w:bookmarkEnd w:id="8"/>
      <w:r>
        <w:t>worek</w:t>
      </w:r>
      <w:r>
        <w:rPr>
          <w:spacing w:val="-3"/>
        </w:rPr>
        <w:t xml:space="preserve"> </w:t>
      </w:r>
      <w:r>
        <w:t>o pojemności</w:t>
      </w:r>
      <w:r>
        <w:rPr>
          <w:spacing w:val="-1"/>
        </w:rPr>
        <w:t xml:space="preserve"> </w:t>
      </w:r>
      <w:r>
        <w:t>60 l w</w:t>
      </w:r>
      <w:r>
        <w:rPr>
          <w:spacing w:val="-1"/>
        </w:rPr>
        <w:t xml:space="preserve"> </w:t>
      </w:r>
      <w:r>
        <w:t xml:space="preserve">wysokości </w:t>
      </w:r>
      <w:r w:rsidR="0036126D">
        <w:rPr>
          <w:b/>
        </w:rPr>
        <w:t>5,74</w:t>
      </w:r>
      <w:r>
        <w:rPr>
          <w:b/>
        </w:rPr>
        <w:t xml:space="preserve"> zł </w:t>
      </w:r>
      <w:r>
        <w:rPr>
          <w:b/>
          <w:spacing w:val="-10"/>
        </w:rPr>
        <w:t>,</w:t>
      </w:r>
    </w:p>
    <w:p w14:paraId="62F06F8D" w14:textId="4C25E63E" w:rsidR="00726246" w:rsidRDefault="00000000">
      <w:pPr>
        <w:pStyle w:val="Akapitzlist"/>
        <w:numPr>
          <w:ilvl w:val="0"/>
          <w:numId w:val="2"/>
        </w:numPr>
        <w:tabs>
          <w:tab w:val="left" w:pos="379"/>
        </w:tabs>
        <w:ind w:hanging="238"/>
        <w:rPr>
          <w:b/>
        </w:rPr>
      </w:pPr>
      <w:bookmarkStart w:id="9" w:name="pkt_2_w_§_5_ust._1"/>
      <w:bookmarkEnd w:id="9"/>
      <w:r>
        <w:t>worek</w:t>
      </w:r>
      <w:r>
        <w:rPr>
          <w:spacing w:val="-3"/>
        </w:rPr>
        <w:t xml:space="preserve"> </w:t>
      </w:r>
      <w:r>
        <w:t>o pojemności</w:t>
      </w:r>
      <w:r>
        <w:rPr>
          <w:spacing w:val="-1"/>
        </w:rPr>
        <w:t xml:space="preserve"> </w:t>
      </w:r>
      <w:r>
        <w:t>80 l w</w:t>
      </w:r>
      <w:r>
        <w:rPr>
          <w:spacing w:val="-1"/>
        </w:rPr>
        <w:t xml:space="preserve"> </w:t>
      </w:r>
      <w:r>
        <w:t xml:space="preserve">wysokości </w:t>
      </w:r>
      <w:r w:rsidR="0036126D">
        <w:rPr>
          <w:b/>
        </w:rPr>
        <w:t>7,6</w:t>
      </w:r>
      <w:r w:rsidR="00163545">
        <w:rPr>
          <w:b/>
        </w:rPr>
        <w:t>4</w:t>
      </w:r>
      <w:r>
        <w:rPr>
          <w:b/>
        </w:rPr>
        <w:t xml:space="preserve"> zł </w:t>
      </w:r>
      <w:r>
        <w:rPr>
          <w:b/>
          <w:spacing w:val="-10"/>
        </w:rPr>
        <w:t>,</w:t>
      </w:r>
    </w:p>
    <w:p w14:paraId="3CF45AF3" w14:textId="638AC63A" w:rsidR="00726246" w:rsidRDefault="00000000">
      <w:pPr>
        <w:pStyle w:val="Akapitzlist"/>
        <w:numPr>
          <w:ilvl w:val="0"/>
          <w:numId w:val="2"/>
        </w:numPr>
        <w:tabs>
          <w:tab w:val="left" w:pos="379"/>
        </w:tabs>
        <w:ind w:hanging="238"/>
        <w:rPr>
          <w:b/>
        </w:rPr>
      </w:pPr>
      <w:bookmarkStart w:id="10" w:name="pkt_3_w_§_5_ust._1"/>
      <w:bookmarkEnd w:id="10"/>
      <w:r>
        <w:t>worek</w:t>
      </w:r>
      <w:r>
        <w:rPr>
          <w:spacing w:val="-1"/>
        </w:rPr>
        <w:t xml:space="preserve"> </w:t>
      </w:r>
      <w:r>
        <w:t>lub pojemnik o pojemności 120l</w:t>
      </w:r>
      <w:r>
        <w:rPr>
          <w:spacing w:val="-1"/>
        </w:rPr>
        <w:t xml:space="preserve"> </w:t>
      </w:r>
      <w:r>
        <w:t xml:space="preserve">w wysokości </w:t>
      </w:r>
      <w:r w:rsidR="0036126D">
        <w:rPr>
          <w:b/>
        </w:rPr>
        <w:t>11,46</w:t>
      </w:r>
      <w:r>
        <w:rPr>
          <w:b/>
        </w:rPr>
        <w:t xml:space="preserve"> zł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,</w:t>
      </w:r>
    </w:p>
    <w:p w14:paraId="0551F73F" w14:textId="27109C91" w:rsidR="00726246" w:rsidRDefault="00000000">
      <w:pPr>
        <w:pStyle w:val="Akapitzlist"/>
        <w:numPr>
          <w:ilvl w:val="0"/>
          <w:numId w:val="2"/>
        </w:numPr>
        <w:tabs>
          <w:tab w:val="left" w:pos="379"/>
        </w:tabs>
        <w:ind w:hanging="238"/>
        <w:rPr>
          <w:b/>
        </w:rPr>
      </w:pPr>
      <w:bookmarkStart w:id="11" w:name="pkt_4_w_§_5_ust._1"/>
      <w:bookmarkEnd w:id="11"/>
      <w:r>
        <w:t>pojemnik</w:t>
      </w:r>
      <w:r>
        <w:rPr>
          <w:spacing w:val="-1"/>
        </w:rPr>
        <w:t xml:space="preserve"> </w:t>
      </w:r>
      <w:r>
        <w:t>o pojemności 240 l w</w:t>
      </w:r>
      <w:r>
        <w:rPr>
          <w:spacing w:val="-1"/>
        </w:rPr>
        <w:t xml:space="preserve"> </w:t>
      </w:r>
      <w:r>
        <w:t xml:space="preserve">wysokości </w:t>
      </w:r>
      <w:r w:rsidR="0036126D">
        <w:rPr>
          <w:b/>
        </w:rPr>
        <w:t>22,92</w:t>
      </w:r>
      <w:r>
        <w:rPr>
          <w:b/>
        </w:rPr>
        <w:t xml:space="preserve"> zł </w:t>
      </w:r>
      <w:r>
        <w:rPr>
          <w:b/>
          <w:spacing w:val="-12"/>
        </w:rPr>
        <w:t>,</w:t>
      </w:r>
    </w:p>
    <w:p w14:paraId="3486CCA2" w14:textId="6D4F33C0" w:rsidR="00726246" w:rsidRPr="00163545" w:rsidRDefault="00000000">
      <w:pPr>
        <w:pStyle w:val="Akapitzlist"/>
        <w:numPr>
          <w:ilvl w:val="0"/>
          <w:numId w:val="2"/>
        </w:numPr>
        <w:tabs>
          <w:tab w:val="left" w:pos="379"/>
        </w:tabs>
        <w:ind w:hanging="238"/>
        <w:rPr>
          <w:b/>
        </w:rPr>
      </w:pPr>
      <w:bookmarkStart w:id="12" w:name="pkt_5_w_§_5_ust._1"/>
      <w:bookmarkEnd w:id="12"/>
      <w:r>
        <w:t>pojemnik</w:t>
      </w:r>
      <w:r>
        <w:rPr>
          <w:spacing w:val="-1"/>
        </w:rPr>
        <w:t xml:space="preserve"> </w:t>
      </w:r>
      <w:r>
        <w:t>o pojemności 1100 l w</w:t>
      </w:r>
      <w:r>
        <w:rPr>
          <w:spacing w:val="-1"/>
        </w:rPr>
        <w:t xml:space="preserve"> </w:t>
      </w:r>
      <w:r>
        <w:t xml:space="preserve">wysokości </w:t>
      </w:r>
      <w:r w:rsidR="0036126D">
        <w:rPr>
          <w:b/>
        </w:rPr>
        <w:t>105,02</w:t>
      </w:r>
      <w:r>
        <w:rPr>
          <w:b/>
        </w:rPr>
        <w:t xml:space="preserve"> zł </w:t>
      </w:r>
      <w:r>
        <w:rPr>
          <w:b/>
          <w:spacing w:val="-10"/>
        </w:rPr>
        <w:t>.</w:t>
      </w:r>
    </w:p>
    <w:p w14:paraId="19A3103F" w14:textId="77777777" w:rsidR="00163545" w:rsidRDefault="00163545" w:rsidP="00163545">
      <w:pPr>
        <w:pStyle w:val="Akapitzlist"/>
        <w:tabs>
          <w:tab w:val="left" w:pos="379"/>
        </w:tabs>
        <w:ind w:firstLine="0"/>
        <w:rPr>
          <w:b/>
        </w:rPr>
      </w:pPr>
    </w:p>
    <w:p w14:paraId="326524CA" w14:textId="40C29F65" w:rsidR="00726246" w:rsidRDefault="00000000">
      <w:pPr>
        <w:pStyle w:val="Tekstpodstawowy"/>
        <w:ind w:right="24" w:firstLine="340"/>
        <w:jc w:val="both"/>
      </w:pPr>
      <w:bookmarkStart w:id="13" w:name="ust._2_w_§_5"/>
      <w:bookmarkEnd w:id="13"/>
      <w:r>
        <w:lastRenderedPageBreak/>
        <w:t>2.</w:t>
      </w:r>
      <w:r>
        <w:rPr>
          <w:spacing w:val="-2"/>
        </w:rPr>
        <w:t xml:space="preserve"> </w:t>
      </w:r>
      <w:r>
        <w:t>Ustala się stawkę opłaty podwyższonej za gospodarowanie odpadami komunalnymi dla nieruchomości określonych w</w:t>
      </w:r>
      <w:r>
        <w:rPr>
          <w:spacing w:val="-3"/>
        </w:rPr>
        <w:t xml:space="preserve"> </w:t>
      </w:r>
      <w:r>
        <w:t>ust.1 jeżeli właściciel nieruchomości nie</w:t>
      </w:r>
      <w:r>
        <w:rPr>
          <w:spacing w:val="-2"/>
        </w:rPr>
        <w:t xml:space="preserve"> </w:t>
      </w:r>
      <w:r>
        <w:t>wypełnia obowiązku zbierania odpadów w</w:t>
      </w:r>
      <w:r>
        <w:rPr>
          <w:spacing w:val="-3"/>
        </w:rPr>
        <w:t xml:space="preserve"> </w:t>
      </w:r>
      <w:r>
        <w:t>sposób selekt</w:t>
      </w:r>
      <w:r w:rsidR="00163545">
        <w:t>y</w:t>
      </w:r>
      <w:r>
        <w:t>wny, za:</w:t>
      </w:r>
    </w:p>
    <w:p w14:paraId="7870EDB9" w14:textId="01707C1E" w:rsidR="00726246" w:rsidRDefault="00000000">
      <w:pPr>
        <w:pStyle w:val="Akapitzlist"/>
        <w:numPr>
          <w:ilvl w:val="0"/>
          <w:numId w:val="1"/>
        </w:numPr>
        <w:tabs>
          <w:tab w:val="left" w:pos="379"/>
        </w:tabs>
        <w:spacing w:before="79"/>
        <w:ind w:hanging="238"/>
        <w:rPr>
          <w:b/>
        </w:rPr>
      </w:pPr>
      <w:bookmarkStart w:id="14" w:name="pkt_1_w_§_5_ust._2"/>
      <w:bookmarkEnd w:id="14"/>
      <w:r>
        <w:t>worek</w:t>
      </w:r>
      <w:r>
        <w:rPr>
          <w:spacing w:val="-3"/>
        </w:rPr>
        <w:t xml:space="preserve"> </w:t>
      </w:r>
      <w:r>
        <w:t>o pojemności</w:t>
      </w:r>
      <w:r>
        <w:rPr>
          <w:spacing w:val="-1"/>
        </w:rPr>
        <w:t xml:space="preserve"> </w:t>
      </w:r>
      <w:r>
        <w:t>60 l w</w:t>
      </w:r>
      <w:r>
        <w:rPr>
          <w:spacing w:val="-1"/>
        </w:rPr>
        <w:t xml:space="preserve"> </w:t>
      </w:r>
      <w:r>
        <w:t xml:space="preserve">wysokości </w:t>
      </w:r>
      <w:r w:rsidR="0036126D">
        <w:rPr>
          <w:b/>
        </w:rPr>
        <w:t>17,20</w:t>
      </w:r>
      <w:r>
        <w:rPr>
          <w:b/>
        </w:rPr>
        <w:t xml:space="preserve"> zł </w:t>
      </w:r>
      <w:r>
        <w:rPr>
          <w:b/>
          <w:spacing w:val="-10"/>
        </w:rPr>
        <w:t>,</w:t>
      </w:r>
    </w:p>
    <w:p w14:paraId="1F5CC287" w14:textId="7187EBC1" w:rsidR="00726246" w:rsidRDefault="00000000">
      <w:pPr>
        <w:pStyle w:val="Akapitzlist"/>
        <w:numPr>
          <w:ilvl w:val="0"/>
          <w:numId w:val="1"/>
        </w:numPr>
        <w:tabs>
          <w:tab w:val="left" w:pos="379"/>
        </w:tabs>
        <w:ind w:hanging="238"/>
        <w:rPr>
          <w:b/>
        </w:rPr>
      </w:pPr>
      <w:bookmarkStart w:id="15" w:name="pkt_2_w_§_5_ust._2"/>
      <w:bookmarkEnd w:id="15"/>
      <w:r>
        <w:t>worek</w:t>
      </w:r>
      <w:r>
        <w:rPr>
          <w:spacing w:val="-3"/>
        </w:rPr>
        <w:t xml:space="preserve"> </w:t>
      </w:r>
      <w:r>
        <w:t>o pojemności</w:t>
      </w:r>
      <w:r>
        <w:rPr>
          <w:spacing w:val="-1"/>
        </w:rPr>
        <w:t xml:space="preserve"> </w:t>
      </w:r>
      <w:r>
        <w:t>80 l w</w:t>
      </w:r>
      <w:r>
        <w:rPr>
          <w:spacing w:val="-1"/>
        </w:rPr>
        <w:t xml:space="preserve"> </w:t>
      </w:r>
      <w:r>
        <w:t xml:space="preserve">wysokości </w:t>
      </w:r>
      <w:r w:rsidR="0036126D">
        <w:rPr>
          <w:b/>
        </w:rPr>
        <w:t>22,91</w:t>
      </w:r>
      <w:r>
        <w:rPr>
          <w:b/>
        </w:rPr>
        <w:t xml:space="preserve"> zł </w:t>
      </w:r>
      <w:r>
        <w:rPr>
          <w:b/>
          <w:spacing w:val="-10"/>
        </w:rPr>
        <w:t>,</w:t>
      </w:r>
    </w:p>
    <w:p w14:paraId="449F734F" w14:textId="75F10594" w:rsidR="00726246" w:rsidRDefault="00000000">
      <w:pPr>
        <w:pStyle w:val="Akapitzlist"/>
        <w:numPr>
          <w:ilvl w:val="0"/>
          <w:numId w:val="1"/>
        </w:numPr>
        <w:tabs>
          <w:tab w:val="left" w:pos="379"/>
        </w:tabs>
        <w:ind w:hanging="238"/>
        <w:rPr>
          <w:b/>
        </w:rPr>
      </w:pPr>
      <w:bookmarkStart w:id="16" w:name="pkt_3_w_§_5_ust._2"/>
      <w:bookmarkEnd w:id="16"/>
      <w:r>
        <w:t>worek</w:t>
      </w:r>
      <w:r>
        <w:rPr>
          <w:spacing w:val="-1"/>
        </w:rPr>
        <w:t xml:space="preserve"> </w:t>
      </w:r>
      <w:r>
        <w:t>lub pojemnik o pojemności 120l</w:t>
      </w:r>
      <w:r>
        <w:rPr>
          <w:spacing w:val="-1"/>
        </w:rPr>
        <w:t xml:space="preserve"> </w:t>
      </w:r>
      <w:r>
        <w:t xml:space="preserve">w wysokości </w:t>
      </w:r>
      <w:r w:rsidR="0036126D">
        <w:rPr>
          <w:b/>
        </w:rPr>
        <w:t>34,38</w:t>
      </w:r>
      <w:r>
        <w:rPr>
          <w:b/>
        </w:rPr>
        <w:t xml:space="preserve"> zł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,</w:t>
      </w:r>
    </w:p>
    <w:p w14:paraId="3417755E" w14:textId="42AA24DE" w:rsidR="00726246" w:rsidRDefault="00000000">
      <w:pPr>
        <w:pStyle w:val="Akapitzlist"/>
        <w:numPr>
          <w:ilvl w:val="0"/>
          <w:numId w:val="1"/>
        </w:numPr>
        <w:tabs>
          <w:tab w:val="left" w:pos="379"/>
        </w:tabs>
        <w:ind w:hanging="238"/>
        <w:rPr>
          <w:b/>
        </w:rPr>
      </w:pPr>
      <w:bookmarkStart w:id="17" w:name="pkt_4_w_§_5_ust._2"/>
      <w:bookmarkEnd w:id="17"/>
      <w:r>
        <w:t>pojemnik</w:t>
      </w:r>
      <w:r>
        <w:rPr>
          <w:spacing w:val="-1"/>
        </w:rPr>
        <w:t xml:space="preserve"> </w:t>
      </w:r>
      <w:r>
        <w:t>o pojemności 240 l w</w:t>
      </w:r>
      <w:r>
        <w:rPr>
          <w:spacing w:val="-1"/>
        </w:rPr>
        <w:t xml:space="preserve"> </w:t>
      </w:r>
      <w:r>
        <w:t xml:space="preserve">wysokości </w:t>
      </w:r>
      <w:r w:rsidR="0036126D">
        <w:rPr>
          <w:b/>
        </w:rPr>
        <w:t>68,75</w:t>
      </w:r>
      <w:r>
        <w:rPr>
          <w:b/>
        </w:rPr>
        <w:t xml:space="preserve"> zł </w:t>
      </w:r>
      <w:r>
        <w:rPr>
          <w:b/>
          <w:spacing w:val="-12"/>
        </w:rPr>
        <w:t>,</w:t>
      </w:r>
    </w:p>
    <w:p w14:paraId="02FE5E8F" w14:textId="370B3E2A" w:rsidR="00726246" w:rsidRDefault="00000000">
      <w:pPr>
        <w:pStyle w:val="Akapitzlist"/>
        <w:numPr>
          <w:ilvl w:val="0"/>
          <w:numId w:val="1"/>
        </w:numPr>
        <w:tabs>
          <w:tab w:val="left" w:pos="379"/>
        </w:tabs>
        <w:ind w:hanging="238"/>
        <w:rPr>
          <w:b/>
        </w:rPr>
      </w:pPr>
      <w:bookmarkStart w:id="18" w:name="pkt_5_w_§_5_ust._2"/>
      <w:bookmarkEnd w:id="18"/>
      <w:r>
        <w:t>pojemnik</w:t>
      </w:r>
      <w:r>
        <w:rPr>
          <w:spacing w:val="-1"/>
        </w:rPr>
        <w:t xml:space="preserve"> </w:t>
      </w:r>
      <w:r>
        <w:t>o pojemności 1100 l w</w:t>
      </w:r>
      <w:r>
        <w:rPr>
          <w:spacing w:val="-1"/>
        </w:rPr>
        <w:t xml:space="preserve"> </w:t>
      </w:r>
      <w:r>
        <w:t xml:space="preserve">wysokości </w:t>
      </w:r>
      <w:r w:rsidR="0036126D">
        <w:rPr>
          <w:b/>
        </w:rPr>
        <w:t>315,07</w:t>
      </w:r>
      <w:r>
        <w:rPr>
          <w:b/>
        </w:rPr>
        <w:t xml:space="preserve"> </w:t>
      </w:r>
      <w:r>
        <w:rPr>
          <w:b/>
          <w:spacing w:val="-5"/>
        </w:rPr>
        <w:t>zł.</w:t>
      </w:r>
    </w:p>
    <w:p w14:paraId="737E4B65" w14:textId="2CB52F3F" w:rsidR="00726246" w:rsidRDefault="00000000">
      <w:pPr>
        <w:pStyle w:val="Tekstpodstawowy"/>
        <w:ind w:right="24" w:firstLine="340"/>
        <w:jc w:val="both"/>
      </w:pPr>
      <w:bookmarkStart w:id="19" w:name="§_6"/>
      <w:bookmarkEnd w:id="19"/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t>Traci</w:t>
      </w:r>
      <w:r>
        <w:rPr>
          <w:spacing w:val="40"/>
        </w:rPr>
        <w:t xml:space="preserve"> </w:t>
      </w:r>
      <w:r>
        <w:t>moc</w:t>
      </w:r>
      <w:r>
        <w:rPr>
          <w:spacing w:val="-3"/>
        </w:rPr>
        <w:t xml:space="preserve"> </w:t>
      </w:r>
      <w:r>
        <w:t xml:space="preserve">uchwała nr </w:t>
      </w:r>
      <w:r w:rsidR="0036126D">
        <w:t>IX/76/2024</w:t>
      </w:r>
      <w:r>
        <w:t xml:space="preserve"> Rady Gminy Rudnik z</w:t>
      </w:r>
      <w:r>
        <w:rPr>
          <w:spacing w:val="-2"/>
        </w:rPr>
        <w:t xml:space="preserve"> </w:t>
      </w:r>
      <w:r>
        <w:t>dnia 1</w:t>
      </w:r>
      <w:r w:rsidR="0036126D">
        <w:t>6</w:t>
      </w:r>
      <w:r>
        <w:rPr>
          <w:spacing w:val="-2"/>
        </w:rPr>
        <w:t xml:space="preserve"> </w:t>
      </w:r>
      <w:r>
        <w:t>grudnia 202</w:t>
      </w:r>
      <w:r w:rsidR="0036126D">
        <w:t>4</w:t>
      </w:r>
      <w:r>
        <w:t>r. w</w:t>
      </w:r>
      <w:r>
        <w:rPr>
          <w:spacing w:val="-3"/>
        </w:rPr>
        <w:t xml:space="preserve"> </w:t>
      </w:r>
      <w:r>
        <w:t>sprawie: wyboru metody ustalenia opłaty za gospodarowanie odpadami komunalnymi, ustalenia stawki takiej opłaty, zwolnienia z</w:t>
      </w:r>
      <w:r>
        <w:rPr>
          <w:spacing w:val="-2"/>
        </w:rPr>
        <w:t xml:space="preserve"> </w:t>
      </w:r>
      <w:r>
        <w:t>części opłaty za gospodarowanie odpadami komunalnymi właścicieli nieruchomości zabudowanych budynkami mieszkalnymi jednorodzinnymi kompostujących bioodpady stanowiące odpady komunalne w</w:t>
      </w:r>
      <w:r>
        <w:rPr>
          <w:spacing w:val="-2"/>
        </w:rPr>
        <w:t xml:space="preserve"> </w:t>
      </w:r>
      <w:r>
        <w:t>kompostowniku przydomowym oraz ustalenia ryczałtowej stawki opłaty za gospodarowanie odpadami komunalnymi od nieruchomości, na której znajduje się domek letniskowy lub innej nieruchomości wykorzystywanej na cele rekreacyjno-wypoczynkowe</w:t>
      </w:r>
    </w:p>
    <w:p w14:paraId="4F1F4B6B" w14:textId="77777777" w:rsidR="00726246" w:rsidRDefault="00000000">
      <w:pPr>
        <w:pStyle w:val="Tekstpodstawowy"/>
        <w:ind w:left="368"/>
        <w:jc w:val="both"/>
      </w:pPr>
      <w:bookmarkStart w:id="20" w:name="§_7"/>
      <w:bookmarkEnd w:id="20"/>
      <w:r>
        <w:rPr>
          <w:b/>
        </w:rPr>
        <w:t xml:space="preserve">§ 7. </w:t>
      </w:r>
      <w:r>
        <w:t>Wykonanie</w:t>
      </w:r>
      <w:r>
        <w:rPr>
          <w:spacing w:val="-1"/>
        </w:rPr>
        <w:t xml:space="preserve"> </w:t>
      </w:r>
      <w:r>
        <w:t>uchwały powierza się</w:t>
      </w:r>
      <w:r>
        <w:rPr>
          <w:spacing w:val="-1"/>
        </w:rPr>
        <w:t xml:space="preserve"> </w:t>
      </w:r>
      <w:r>
        <w:t xml:space="preserve">Wójtowi Gminy </w:t>
      </w:r>
      <w:r>
        <w:rPr>
          <w:spacing w:val="-2"/>
        </w:rPr>
        <w:t>Rudnik</w:t>
      </w:r>
    </w:p>
    <w:p w14:paraId="7E9D1DA9" w14:textId="1F739E20" w:rsidR="00726246" w:rsidRDefault="00000000">
      <w:pPr>
        <w:pStyle w:val="Tekstpodstawowy"/>
        <w:ind w:left="368"/>
        <w:jc w:val="both"/>
      </w:pPr>
      <w:bookmarkStart w:id="21" w:name="§_8"/>
      <w:bookmarkEnd w:id="21"/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8. </w:t>
      </w:r>
      <w:r>
        <w:t>1. Uchwała wchodzi</w:t>
      </w:r>
      <w:r>
        <w:rPr>
          <w:spacing w:val="-2"/>
        </w:rPr>
        <w:t xml:space="preserve"> </w:t>
      </w:r>
      <w:r>
        <w:t>w życie z dniem</w:t>
      </w:r>
      <w:r>
        <w:rPr>
          <w:spacing w:val="-1"/>
        </w:rPr>
        <w:t xml:space="preserve"> </w:t>
      </w:r>
      <w:r>
        <w:t>1 stycznia 202</w:t>
      </w:r>
      <w:r w:rsidR="0036126D">
        <w:t>6</w:t>
      </w:r>
      <w:r>
        <w:t xml:space="preserve"> </w:t>
      </w:r>
      <w:r>
        <w:rPr>
          <w:spacing w:val="-2"/>
        </w:rPr>
        <w:t>roku.</w:t>
      </w:r>
    </w:p>
    <w:p w14:paraId="6C87DBC5" w14:textId="77777777" w:rsidR="00726246" w:rsidRDefault="00000000">
      <w:pPr>
        <w:pStyle w:val="Tekstpodstawowy"/>
        <w:ind w:right="25" w:firstLine="340"/>
        <w:jc w:val="both"/>
      </w:pPr>
      <w:bookmarkStart w:id="22" w:name="ust._2_w_§_8"/>
      <w:bookmarkEnd w:id="22"/>
      <w:r>
        <w:t>2.</w:t>
      </w:r>
      <w:r>
        <w:rPr>
          <w:spacing w:val="-2"/>
        </w:rPr>
        <w:t xml:space="preserve"> </w:t>
      </w:r>
      <w:r>
        <w:t>Uchwała podlega publikacji w</w:t>
      </w:r>
      <w:r>
        <w:rPr>
          <w:spacing w:val="-3"/>
        </w:rPr>
        <w:t xml:space="preserve"> </w:t>
      </w:r>
      <w:r>
        <w:t>Dzienniku Urzędowym Województwa Śląskiego i</w:t>
      </w:r>
      <w:r>
        <w:rPr>
          <w:spacing w:val="-2"/>
        </w:rPr>
        <w:t xml:space="preserve"> </w:t>
      </w:r>
      <w:r>
        <w:t>ogłoszeniu w</w:t>
      </w:r>
      <w:r>
        <w:rPr>
          <w:spacing w:val="-2"/>
        </w:rPr>
        <w:t xml:space="preserve"> </w:t>
      </w:r>
      <w:r>
        <w:t>sposób zwyczajowo przyjęty na terenie Gminy Rudnik.</w:t>
      </w:r>
    </w:p>
    <w:p w14:paraId="33070CAD" w14:textId="77777777" w:rsidR="00726246" w:rsidRDefault="00726246">
      <w:pPr>
        <w:pStyle w:val="Tekstpodstawowy"/>
        <w:spacing w:before="0"/>
        <w:ind w:left="0"/>
      </w:pPr>
    </w:p>
    <w:p w14:paraId="307E2948" w14:textId="77777777" w:rsidR="00726246" w:rsidRDefault="00726246">
      <w:pPr>
        <w:pStyle w:val="Tekstpodstawowy"/>
        <w:spacing w:before="0"/>
        <w:ind w:left="0"/>
      </w:pPr>
    </w:p>
    <w:p w14:paraId="7302803A" w14:textId="77777777" w:rsidR="00726246" w:rsidRDefault="00726246">
      <w:pPr>
        <w:pStyle w:val="Tekstpodstawowy"/>
        <w:spacing w:before="0"/>
        <w:ind w:left="0"/>
      </w:pPr>
    </w:p>
    <w:p w14:paraId="41FE1F71" w14:textId="77777777" w:rsidR="00726246" w:rsidRDefault="00726246">
      <w:pPr>
        <w:pStyle w:val="Tekstpodstawowy"/>
        <w:spacing w:before="0"/>
        <w:ind w:left="0"/>
      </w:pPr>
    </w:p>
    <w:p w14:paraId="4D08FAF5" w14:textId="77777777" w:rsidR="00726246" w:rsidRDefault="00726246">
      <w:pPr>
        <w:pStyle w:val="Tekstpodstawowy"/>
        <w:spacing w:before="41"/>
        <w:ind w:left="0"/>
      </w:pPr>
    </w:p>
    <w:p w14:paraId="6C9058BA" w14:textId="77777777" w:rsidR="00726246" w:rsidRDefault="00000000">
      <w:pPr>
        <w:pStyle w:val="Tekstpodstawowy"/>
        <w:spacing w:before="0"/>
        <w:ind w:left="5833" w:right="898"/>
        <w:jc w:val="center"/>
      </w:pPr>
      <w:r>
        <w:t>Przewodniczący</w:t>
      </w:r>
      <w:r>
        <w:rPr>
          <w:spacing w:val="-14"/>
        </w:rPr>
        <w:t xml:space="preserve"> </w:t>
      </w:r>
      <w:r>
        <w:t>Rady</w:t>
      </w:r>
      <w:r>
        <w:rPr>
          <w:spacing w:val="-14"/>
        </w:rPr>
        <w:t xml:space="preserve"> </w:t>
      </w:r>
      <w:r>
        <w:t xml:space="preserve">Gminy </w:t>
      </w:r>
      <w:r>
        <w:rPr>
          <w:spacing w:val="-2"/>
        </w:rPr>
        <w:t>Rudnik</w:t>
      </w:r>
    </w:p>
    <w:p w14:paraId="78A8BB99" w14:textId="77777777" w:rsidR="00726246" w:rsidRDefault="00726246">
      <w:pPr>
        <w:pStyle w:val="Tekstpodstawowy"/>
        <w:spacing w:before="0"/>
        <w:ind w:left="0"/>
      </w:pPr>
    </w:p>
    <w:p w14:paraId="7C31C94D" w14:textId="77777777" w:rsidR="00726246" w:rsidRDefault="00726246">
      <w:pPr>
        <w:pStyle w:val="Tekstpodstawowy"/>
        <w:spacing w:before="0"/>
        <w:ind w:left="0"/>
      </w:pPr>
    </w:p>
    <w:p w14:paraId="1D047E65" w14:textId="77777777" w:rsidR="00726246" w:rsidRDefault="00000000">
      <w:pPr>
        <w:pStyle w:val="Nagwek1"/>
        <w:ind w:left="5833" w:right="901"/>
      </w:pPr>
      <w:r>
        <w:t>Gerard</w:t>
      </w:r>
      <w:r>
        <w:rPr>
          <w:spacing w:val="-1"/>
        </w:rPr>
        <w:t xml:space="preserve"> </w:t>
      </w:r>
      <w:r>
        <w:rPr>
          <w:spacing w:val="-2"/>
        </w:rPr>
        <w:t>Panek</w:t>
      </w:r>
    </w:p>
    <w:p w14:paraId="5071A010" w14:textId="77777777" w:rsidR="00726246" w:rsidRDefault="00726246">
      <w:pPr>
        <w:pStyle w:val="Nagwek1"/>
        <w:sectPr w:rsidR="00726246">
          <w:footerReference w:type="default" r:id="rId7"/>
          <w:pgSz w:w="11910" w:h="16840"/>
          <w:pgMar w:top="1320" w:right="992" w:bottom="660" w:left="992" w:header="0" w:footer="462" w:gutter="0"/>
          <w:cols w:space="708"/>
        </w:sectPr>
      </w:pPr>
    </w:p>
    <w:p w14:paraId="32166892" w14:textId="77777777" w:rsidR="00726246" w:rsidRDefault="00000000">
      <w:pPr>
        <w:spacing w:before="72"/>
        <w:ind w:left="3366" w:right="3366"/>
        <w:jc w:val="center"/>
        <w:rPr>
          <w:b/>
        </w:rPr>
      </w:pPr>
      <w:bookmarkStart w:id="23" w:name="Uzasadnienie"/>
      <w:bookmarkEnd w:id="23"/>
      <w:r>
        <w:rPr>
          <w:b/>
          <w:spacing w:val="-2"/>
        </w:rPr>
        <w:lastRenderedPageBreak/>
        <w:t>Uzasadnienie</w:t>
      </w:r>
    </w:p>
    <w:p w14:paraId="20B66BF4" w14:textId="0E0D5E48" w:rsidR="00726246" w:rsidRDefault="00000000">
      <w:pPr>
        <w:pStyle w:val="Tekstpodstawowy"/>
        <w:ind w:right="24" w:firstLine="227"/>
        <w:jc w:val="both"/>
        <w:rPr>
          <w:b/>
        </w:rPr>
      </w:pPr>
      <w:r>
        <w:t>Koszty systemu gospodarowania odpadami komunalnymi powinny zostać pokryte z</w:t>
      </w:r>
      <w:r>
        <w:rPr>
          <w:spacing w:val="-2"/>
        </w:rPr>
        <w:t xml:space="preserve"> </w:t>
      </w:r>
      <w:r>
        <w:t>opłaty pobieranej od właścicieli nieruchomości. W</w:t>
      </w:r>
      <w:r>
        <w:rPr>
          <w:spacing w:val="-2"/>
        </w:rPr>
        <w:t xml:space="preserve"> </w:t>
      </w:r>
      <w:r>
        <w:t xml:space="preserve">celu zbilansowania systemu gospodarki odpadami komunalnymi konieczna jest zmiana wysokości opłaty z </w:t>
      </w:r>
      <w:r>
        <w:rPr>
          <w:b/>
        </w:rPr>
        <w:t>3</w:t>
      </w:r>
      <w:r w:rsidR="0036126D">
        <w:rPr>
          <w:b/>
        </w:rPr>
        <w:t>7</w:t>
      </w:r>
      <w:r>
        <w:rPr>
          <w:b/>
        </w:rPr>
        <w:t xml:space="preserve">,00 zł </w:t>
      </w:r>
      <w:r>
        <w:t xml:space="preserve">na </w:t>
      </w:r>
      <w:r w:rsidR="0036126D">
        <w:rPr>
          <w:b/>
        </w:rPr>
        <w:t>45</w:t>
      </w:r>
      <w:r>
        <w:rPr>
          <w:b/>
        </w:rPr>
        <w:t>,00 zł.</w:t>
      </w:r>
    </w:p>
    <w:p w14:paraId="11582AFD" w14:textId="4991B590" w:rsidR="00726246" w:rsidRDefault="00000000">
      <w:pPr>
        <w:pStyle w:val="Tekstpodstawowy"/>
        <w:ind w:right="24" w:firstLine="227"/>
        <w:jc w:val="both"/>
      </w:pPr>
      <w:r>
        <w:t>Zgodnie</w:t>
      </w:r>
      <w:r>
        <w:rPr>
          <w:spacing w:val="3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postanowieniami</w:t>
      </w:r>
      <w:r>
        <w:rPr>
          <w:spacing w:val="39"/>
        </w:rPr>
        <w:t xml:space="preserve"> </w:t>
      </w:r>
      <w:r>
        <w:t>Uchwały</w:t>
      </w:r>
      <w:r>
        <w:rPr>
          <w:spacing w:val="39"/>
        </w:rPr>
        <w:t xml:space="preserve"> </w:t>
      </w:r>
      <w:r>
        <w:t>Nr</w:t>
      </w:r>
      <w:r>
        <w:rPr>
          <w:spacing w:val="39"/>
        </w:rPr>
        <w:t xml:space="preserve"> </w:t>
      </w:r>
      <w:r>
        <w:t>XXXIV/244/2018</w:t>
      </w:r>
      <w:r>
        <w:rPr>
          <w:spacing w:val="39"/>
        </w:rPr>
        <w:t xml:space="preserve"> </w:t>
      </w:r>
      <w:r>
        <w:t>Rady</w:t>
      </w:r>
      <w:r>
        <w:rPr>
          <w:spacing w:val="39"/>
        </w:rPr>
        <w:t xml:space="preserve"> </w:t>
      </w:r>
      <w:r>
        <w:t>Gminy</w:t>
      </w:r>
      <w:r>
        <w:rPr>
          <w:spacing w:val="39"/>
        </w:rPr>
        <w:t xml:space="preserve"> </w:t>
      </w:r>
      <w:r>
        <w:t>Rudnik</w:t>
      </w:r>
      <w:r>
        <w:rPr>
          <w:spacing w:val="39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39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lutego</w:t>
      </w:r>
      <w:r>
        <w:rPr>
          <w:spacing w:val="39"/>
        </w:rPr>
        <w:t xml:space="preserve"> </w:t>
      </w:r>
      <w:r>
        <w:t>2018r. w</w:t>
      </w:r>
      <w:r>
        <w:rPr>
          <w:spacing w:val="-3"/>
        </w:rPr>
        <w:t xml:space="preserve"> </w:t>
      </w:r>
      <w:r>
        <w:t>sprawie zasad i</w:t>
      </w:r>
      <w:r>
        <w:rPr>
          <w:spacing w:val="-2"/>
        </w:rPr>
        <w:t xml:space="preserve"> </w:t>
      </w:r>
      <w:r>
        <w:t>przeprowadzania konsultacji społecznych. W</w:t>
      </w:r>
      <w:r>
        <w:rPr>
          <w:spacing w:val="-2"/>
        </w:rPr>
        <w:t xml:space="preserve"> </w:t>
      </w:r>
      <w:r>
        <w:t xml:space="preserve">wyznaczonym terminie od </w:t>
      </w:r>
      <w:r w:rsidR="00104CB8">
        <w:t>2</w:t>
      </w:r>
      <w:r w:rsidR="00163545">
        <w:t>7</w:t>
      </w:r>
      <w:r>
        <w:rPr>
          <w:spacing w:val="-2"/>
        </w:rPr>
        <w:t xml:space="preserve"> </w:t>
      </w:r>
      <w:r w:rsidR="00104CB8">
        <w:rPr>
          <w:spacing w:val="-2"/>
        </w:rPr>
        <w:t>listopada 2025</w:t>
      </w:r>
      <w:r>
        <w:t xml:space="preserve">r. do </w:t>
      </w:r>
      <w:r w:rsidR="00104CB8">
        <w:t>0</w:t>
      </w:r>
      <w:r w:rsidR="00163545">
        <w:t>3</w:t>
      </w:r>
      <w:r>
        <w:rPr>
          <w:spacing w:val="-2"/>
        </w:rPr>
        <w:t xml:space="preserve"> </w:t>
      </w:r>
      <w:r>
        <w:t>grudnia</w:t>
      </w:r>
      <w:r>
        <w:rPr>
          <w:spacing w:val="40"/>
        </w:rPr>
        <w:t xml:space="preserve"> </w:t>
      </w:r>
      <w:r>
        <w:t>202</w:t>
      </w:r>
      <w:r w:rsidR="00104CB8">
        <w:t>5</w:t>
      </w:r>
      <w:r>
        <w:t>r.</w:t>
      </w:r>
      <w:r>
        <w:rPr>
          <w:spacing w:val="40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wniesiono</w:t>
      </w:r>
      <w:r>
        <w:rPr>
          <w:spacing w:val="40"/>
        </w:rPr>
        <w:t xml:space="preserve"> </w:t>
      </w:r>
      <w:r>
        <w:t>żadnych</w:t>
      </w:r>
      <w:r>
        <w:rPr>
          <w:spacing w:val="40"/>
        </w:rPr>
        <w:t xml:space="preserve"> </w:t>
      </w:r>
      <w:r>
        <w:t>uwag.</w:t>
      </w:r>
      <w:r>
        <w:rPr>
          <w:spacing w:val="40"/>
        </w:rPr>
        <w:t xml:space="preserve"> </w:t>
      </w:r>
      <w:r>
        <w:t>Wobec</w:t>
      </w:r>
      <w:r>
        <w:rPr>
          <w:spacing w:val="40"/>
        </w:rPr>
        <w:t xml:space="preserve"> </w:t>
      </w:r>
      <w:r>
        <w:t>powyższego</w:t>
      </w:r>
      <w:r>
        <w:rPr>
          <w:spacing w:val="40"/>
        </w:rPr>
        <w:t xml:space="preserve"> </w:t>
      </w:r>
      <w:r>
        <w:t>Rada</w:t>
      </w:r>
      <w:r>
        <w:rPr>
          <w:spacing w:val="40"/>
        </w:rPr>
        <w:t xml:space="preserve"> </w:t>
      </w:r>
      <w:r>
        <w:t>Gminy</w:t>
      </w:r>
      <w:r>
        <w:rPr>
          <w:spacing w:val="40"/>
        </w:rPr>
        <w:t xml:space="preserve"> </w:t>
      </w:r>
      <w:r>
        <w:t>Rudnik</w:t>
      </w:r>
      <w:r>
        <w:rPr>
          <w:spacing w:val="40"/>
        </w:rPr>
        <w:t xml:space="preserve"> </w:t>
      </w:r>
      <w:r>
        <w:t>postanawia</w:t>
      </w:r>
      <w:r>
        <w:rPr>
          <w:spacing w:val="40"/>
        </w:rPr>
        <w:t xml:space="preserve"> </w:t>
      </w:r>
      <w:r>
        <w:t>jak w sentencji niniejszej Uchwały.</w:t>
      </w:r>
    </w:p>
    <w:sectPr w:rsidR="00726246">
      <w:footerReference w:type="default" r:id="rId8"/>
      <w:pgSz w:w="11910" w:h="16840"/>
      <w:pgMar w:top="1580" w:right="992" w:bottom="660" w:left="992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E25F" w14:textId="77777777" w:rsidR="00CA52EE" w:rsidRDefault="00CA52EE">
      <w:r>
        <w:separator/>
      </w:r>
    </w:p>
  </w:endnote>
  <w:endnote w:type="continuationSeparator" w:id="0">
    <w:p w14:paraId="4DA3491E" w14:textId="77777777" w:rsidR="00CA52EE" w:rsidRDefault="00CA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07A3" w14:textId="77777777" w:rsidR="00726246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0DA27C1D" wp14:editId="2D801E3B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981960" cy="1257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8196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1960" h="125730">
                            <a:moveTo>
                              <a:pt x="29813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81343" y="125730"/>
                            </a:lnTo>
                            <a:lnTo>
                              <a:pt x="29813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02F1F" id="Graphic 1" o:spid="_x0000_s1026" style="position:absolute;margin-left:50pt;margin-top:818.9pt;width:234.8pt;height:9.9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8196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" path="m2981343,l,,,125730r2981343,l29813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7149208" wp14:editId="5B32F327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83B92B" id="Graphic 2" o:spid="_x0000_s1026" style="position:absolute;margin-left:515.05pt;margin-top:818.9pt;width:30.25pt;height:9.9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CA70C7D" wp14:editId="3F96F1C6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53810" cy="279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381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A239F" w14:textId="77777777" w:rsidR="00726246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70C7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pt;margin-top:807.8pt;width:500.3pt;height:2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" filled="f" stroked="f">
              <v:textbox inset="0,0,0,0">
                <w:txbxContent>
                  <w:p w14:paraId="211A239F" w14:textId="77777777" w:rsidR="00726246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CC61505" wp14:editId="76211D5B">
              <wp:simplePos x="0" y="0"/>
              <wp:positionH relativeFrom="page">
                <wp:posOffset>622300</wp:posOffset>
              </wp:positionH>
              <wp:positionV relativeFrom="page">
                <wp:posOffset>10386517</wp:posOffset>
              </wp:positionV>
              <wp:extent cx="300736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7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ABD2E" w14:textId="77777777" w:rsidR="00726246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Id: 742CADBA-0A37-4A68-9FB5-AA53DAF02E22.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61505" id="Textbox 4" o:spid="_x0000_s1027" type="#_x0000_t202" style="position:absolute;margin-left:49pt;margin-top:817.85pt;width:236.8pt;height:12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" filled="f" stroked="f">
              <v:textbox inset="0,0,0,0">
                <w:txbxContent>
                  <w:p w14:paraId="4C6ABD2E" w14:textId="77777777" w:rsidR="00726246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Id: 742CADBA-0A37-4A68-9FB5-AA53DAF02E22.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6F702344" wp14:editId="3C05E79B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476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471DA" w14:textId="77777777" w:rsidR="00726246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02344" id="Textbox 5" o:spid="_x0000_s1028" type="#_x0000_t202" style="position:absolute;margin-left:514.05pt;margin-top:817.85pt;width:35.25pt;height:12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" filled="f" stroked="f">
              <v:textbox inset="0,0,0,0">
                <w:txbxContent>
                  <w:p w14:paraId="32E471DA" w14:textId="77777777" w:rsidR="00726246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FFC5" w14:textId="77777777" w:rsidR="00726246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4993018C" wp14:editId="27AF2257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981960" cy="12573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8196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1960" h="125730">
                            <a:moveTo>
                              <a:pt x="29813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81343" y="125730"/>
                            </a:lnTo>
                            <a:lnTo>
                              <a:pt x="29813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EC23FA" id="Graphic 6" o:spid="_x0000_s1026" style="position:absolute;margin-left:50pt;margin-top:818.9pt;width:234.8pt;height:9.9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8196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" path="m2981343,l,,,125730r2981343,l29813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04C52C37" wp14:editId="1B3DEDD5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0C9BA" id="Graphic 7" o:spid="_x0000_s1026" style="position:absolute;margin-left:515.05pt;margin-top:818.9pt;width:30.25pt;height:9.9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31D9D288" wp14:editId="0C6E7032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1571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57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E4CBD" w14:textId="77777777" w:rsidR="00726246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9D28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49pt;margin-top:807.8pt;width:497.3pt;height:15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" filled="f" stroked="f">
              <v:textbox inset="0,0,0,0">
                <w:txbxContent>
                  <w:p w14:paraId="260E4CBD" w14:textId="77777777" w:rsidR="00726246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3D2D7E7" wp14:editId="4AB17310">
              <wp:simplePos x="0" y="0"/>
              <wp:positionH relativeFrom="page">
                <wp:posOffset>622300</wp:posOffset>
              </wp:positionH>
              <wp:positionV relativeFrom="page">
                <wp:posOffset>10386517</wp:posOffset>
              </wp:positionV>
              <wp:extent cx="300736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7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883F8" w14:textId="77777777" w:rsidR="00726246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Id: 742CADBA-0A37-4A68-9FB5-AA53DAF02E22.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D2D7E7" id="Textbox 9" o:spid="_x0000_s1030" type="#_x0000_t202" style="position:absolute;margin-left:49pt;margin-top:817.85pt;width:236.8pt;height:12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" filled="f" stroked="f">
              <v:textbox inset="0,0,0,0">
                <w:txbxContent>
                  <w:p w14:paraId="378883F8" w14:textId="77777777" w:rsidR="00726246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Id: 742CADBA-0A37-4A68-9FB5-AA53DAF02E22.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149804DB" wp14:editId="26FF0972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0957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82ACF" w14:textId="77777777" w:rsidR="00726246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9804DB" id="Textbox 10" o:spid="_x0000_s1031" type="#_x0000_t202" style="position:absolute;margin-left:514.05pt;margin-top:817.85pt;width:32.25pt;height:12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" filled="f" stroked="f">
              <v:textbox inset="0,0,0,0">
                <w:txbxContent>
                  <w:p w14:paraId="08282ACF" w14:textId="77777777" w:rsidR="00726246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A41A" w14:textId="77777777" w:rsidR="00CA52EE" w:rsidRDefault="00CA52EE">
      <w:r>
        <w:separator/>
      </w:r>
    </w:p>
  </w:footnote>
  <w:footnote w:type="continuationSeparator" w:id="0">
    <w:p w14:paraId="608CBEA8" w14:textId="77777777" w:rsidR="00CA52EE" w:rsidRDefault="00CA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097B"/>
    <w:multiLevelType w:val="hybridMultilevel"/>
    <w:tmpl w:val="B6124472"/>
    <w:lvl w:ilvl="0" w:tplc="4E629136">
      <w:start w:val="1"/>
      <w:numFmt w:val="decimal"/>
      <w:lvlText w:val="%1)"/>
      <w:lvlJc w:val="left"/>
      <w:pPr>
        <w:ind w:left="379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0E09E8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8AD2082A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87D8E642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034A812A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94EEF48C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5400FE5E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122ECA3C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1A1A96DA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" w15:restartNumberingAfterBreak="0">
    <w:nsid w:val="4C900474"/>
    <w:multiLevelType w:val="hybridMultilevel"/>
    <w:tmpl w:val="2B8E59B2"/>
    <w:lvl w:ilvl="0" w:tplc="59C66140">
      <w:start w:val="1"/>
      <w:numFmt w:val="decimal"/>
      <w:lvlText w:val="%1)"/>
      <w:lvlJc w:val="left"/>
      <w:pPr>
        <w:ind w:left="379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663856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C6C409CE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8E0E2E74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85DA7D4E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95B02A3A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3C1A1680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903EFEFA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4D7AD6F8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num w:numId="1" w16cid:durableId="1761100160">
    <w:abstractNumId w:val="0"/>
  </w:num>
  <w:num w:numId="2" w16cid:durableId="1534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46"/>
    <w:rsid w:val="00104CB8"/>
    <w:rsid w:val="00106E46"/>
    <w:rsid w:val="00163545"/>
    <w:rsid w:val="002371F4"/>
    <w:rsid w:val="002A4080"/>
    <w:rsid w:val="00315BE9"/>
    <w:rsid w:val="0036126D"/>
    <w:rsid w:val="00432559"/>
    <w:rsid w:val="0047035A"/>
    <w:rsid w:val="00595EEF"/>
    <w:rsid w:val="00726246"/>
    <w:rsid w:val="007A3996"/>
    <w:rsid w:val="00815365"/>
    <w:rsid w:val="008328C2"/>
    <w:rsid w:val="00CA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A6FD"/>
  <w15:docId w15:val="{A5C556CB-7CBC-4DB8-B0D7-7859C643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366" w:right="147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27"/>
    </w:pPr>
  </w:style>
  <w:style w:type="paragraph" w:styleId="Akapitzlist">
    <w:name w:val="List Paragraph"/>
    <w:basedOn w:val="Normalny"/>
    <w:uiPriority w:val="1"/>
    <w:qFormat/>
    <w:pPr>
      <w:spacing w:before="120"/>
      <w:ind w:left="379" w:hanging="23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IX/76/2024 Rady Gminy Rudnik z dnia 16 grudnia 2024 r. w sprawie: wyboru metody ustalenia opłaty za gospodarowanie odpadami komunalnymi, ustalenia stawki takiej opłaty, zwolnienia z części opłaty za gospodarowanie odpadami komunalnymi właścicie</vt:lpstr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IX/76/2024 Rady Gminy Rudnik z dnia 16 grudnia 2024 r. w sprawie: wyboru metody ustalenia opłaty za gospodarowanie odpadami komunalnymi, ustalenia stawki takiej opłaty, zwolnienia z części opłaty za gospodarowanie odpadami komunalnymi właścicieli nieruchomości zabudowanych budynkami mieszkalnymi jednorodzinnymi kompostujących bioodpady stanowiące odpady komunalne w kompostowniku przydomowym oraz ustalenia ryczałtowej stawki opłaty za gospodarowanie odpadami komunalnymi od nieruchomości, na której znajduje się domek letniskowy lub innej nieruchomości wykorzystywanej na cele rekreacyjno-wypoczynkowe</dc:title>
  <dc:subject>Uchwała Nr IX/76/2024 z dnia 16 grudnia 2024 r. Rady Gminy Rudnik w sprawie: wyboru metody ustalenia opłaty za gospodarowanie odpadami komunalnymi, ustalenia stawki takiej opłaty, zwolnienia z części opłaty za gospodarowanie odpadami komunalnymi właścicieli nieruchomości zabudowanych budynkami mieszkalnymi jednorodzinnymi kompostujących bioodpady stanowiące odpady komunalne w kompostowniku przydomowym oraz ustalenia ryczałtowej stawki opłaty za gospodarowanie odpadami komunalnymi od nieruchomości, na której znajduje się domek letniskowy lub innej nieruchomości wykorzystywanej na cele rekreacyjno-wypoczynkowe</dc:subject>
  <dc:creator>Rada Gminy Rudnik</dc:creator>
  <cp:lastModifiedBy>Diana Dziwoki</cp:lastModifiedBy>
  <cp:revision>2</cp:revision>
  <dcterms:created xsi:type="dcterms:W3CDTF">2025-11-27T12:49:00Z</dcterms:created>
  <dcterms:modified xsi:type="dcterms:W3CDTF">2025-11-27T12:49:00Z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Legislator 2.3.1002.259</vt:lpwstr>
  </property>
  <property fmtid="{D5CDD505-2E9C-101B-9397-08002B2CF9AE}" pid="4" name="Data dokumentu">
    <vt:lpwstr>2024-12-16</vt:lpwstr>
  </property>
  <property fmtid="{D5CDD505-2E9C-101B-9397-08002B2CF9AE}" pid="5" name="Id dokumentu">
    <vt:lpwstr>740F28EE-CEE4-4009-82F6-25CA7803DC0C</vt:lpwstr>
  </property>
  <property fmtid="{D5CDD505-2E9C-101B-9397-08002B2CF9AE}" pid="6" name="LastSaved">
    <vt:filetime>2025-11-26T00:00:00Z</vt:filetime>
  </property>
  <property fmtid="{D5CDD505-2E9C-101B-9397-08002B2CF9AE}" pid="7" name="Numer dokumentu">
    <vt:lpwstr>IX/76/2024</vt:lpwstr>
  </property>
  <property fmtid="{D5CDD505-2E9C-101B-9397-08002B2CF9AE}" pid="8" name="Organ wydajacy">
    <vt:lpwstr>Rada Gminy Rudnik</vt:lpwstr>
  </property>
  <property fmtid="{D5CDD505-2E9C-101B-9397-08002B2CF9AE}" pid="9" name="Producer">
    <vt:lpwstr>Aspose.PDF for .NET 22.3.0</vt:lpwstr>
  </property>
  <property fmtid="{D5CDD505-2E9C-101B-9397-08002B2CF9AE}" pid="10" name="Przedmiot regulacji">
    <vt:lpwstr>w sprawie: wyboru metody ustalenia opłaty za gospodarowanie odpadami komunalnymi, ustalenia stawki takiej opłaty, zwolnienia z części opłaty za gospodarowanie odpadami komunalnymi właścicieli nieruchomości zabudowanych budynkami mieszkalnymi jednorodzinnymi kompostujących bioodpady stanowiące odpady komunalne w kompostowniku przydomowym oraz ustalenia ryczałtowej stawki opłaty za gospodarowanie odpadami komunalnymi od nieruchomości, na której znajduje się domek letniskowy lub innej nieruchomości wykorzystywanej na cele rekreacyjno-wypoczynkowe</vt:lpwstr>
  </property>
  <property fmtid="{D5CDD505-2E9C-101B-9397-08002B2CF9AE}" pid="11" name="Status dokumentu">
    <vt:lpwstr>Uchwalony</vt:lpwstr>
  </property>
  <property fmtid="{D5CDD505-2E9C-101B-9397-08002B2CF9AE}" pid="12" name="Typ dokumentu">
    <vt:lpwstr/>
  </property>
</Properties>
</file>