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86CF9" w14:textId="2DC28C32" w:rsidR="00EA2821" w:rsidRPr="00186824" w:rsidRDefault="00EA2821" w:rsidP="00EA2821">
      <w:pPr>
        <w:jc w:val="center"/>
        <w:rPr>
          <w:rFonts w:ascii="Times New Roman" w:hAnsi="Times New Roman" w:cs="Times New Roman"/>
          <w:b/>
          <w:bCs/>
        </w:rPr>
      </w:pPr>
      <w:r w:rsidRPr="00186824">
        <w:rPr>
          <w:rFonts w:ascii="Times New Roman" w:hAnsi="Times New Roman" w:cs="Times New Roman"/>
          <w:b/>
          <w:bCs/>
        </w:rPr>
        <w:t>UCHWAŁA NR …………../202</w:t>
      </w:r>
      <w:r w:rsidR="008573A5" w:rsidRPr="00186824">
        <w:rPr>
          <w:rFonts w:ascii="Times New Roman" w:hAnsi="Times New Roman" w:cs="Times New Roman"/>
          <w:b/>
          <w:bCs/>
        </w:rPr>
        <w:t>6</w:t>
      </w:r>
    </w:p>
    <w:p w14:paraId="51093F7C" w14:textId="179F6F89" w:rsidR="00EA2821" w:rsidRPr="00186824" w:rsidRDefault="00EA2821" w:rsidP="00EA2821">
      <w:pPr>
        <w:jc w:val="center"/>
        <w:rPr>
          <w:rFonts w:ascii="Times New Roman" w:hAnsi="Times New Roman" w:cs="Times New Roman"/>
          <w:b/>
          <w:bCs/>
        </w:rPr>
      </w:pPr>
      <w:r w:rsidRPr="00186824">
        <w:rPr>
          <w:rFonts w:ascii="Times New Roman" w:hAnsi="Times New Roman" w:cs="Times New Roman"/>
          <w:b/>
          <w:bCs/>
        </w:rPr>
        <w:t>RADY GMINY  RUDNIK</w:t>
      </w:r>
    </w:p>
    <w:p w14:paraId="6AD54645" w14:textId="77777777" w:rsidR="00EA2821" w:rsidRPr="00186824" w:rsidRDefault="00EA2821" w:rsidP="00EA2821">
      <w:pPr>
        <w:jc w:val="center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z dnia ……………. r.</w:t>
      </w:r>
    </w:p>
    <w:p w14:paraId="12F5B72F" w14:textId="5C6BC3EF" w:rsidR="00EA2821" w:rsidRPr="00186824" w:rsidRDefault="00EA2821" w:rsidP="00EA2821">
      <w:pPr>
        <w:jc w:val="center"/>
        <w:rPr>
          <w:rFonts w:ascii="Times New Roman" w:hAnsi="Times New Roman" w:cs="Times New Roman"/>
          <w:b/>
          <w:bCs/>
        </w:rPr>
      </w:pPr>
      <w:r w:rsidRPr="00186824">
        <w:rPr>
          <w:rFonts w:ascii="Times New Roman" w:hAnsi="Times New Roman" w:cs="Times New Roman"/>
          <w:b/>
          <w:bCs/>
        </w:rPr>
        <w:t xml:space="preserve">w sprawie miejscowego planu zagospodarowania przestrzennego w granicach administracyjnych Gminy Rudnik – Etap </w:t>
      </w:r>
      <w:r w:rsidR="00FC78D7" w:rsidRPr="00186824">
        <w:rPr>
          <w:rFonts w:ascii="Times New Roman" w:hAnsi="Times New Roman" w:cs="Times New Roman"/>
          <w:b/>
          <w:bCs/>
        </w:rPr>
        <w:t>V</w:t>
      </w:r>
    </w:p>
    <w:p w14:paraId="77815220" w14:textId="2A5D3785" w:rsidR="00EA2821" w:rsidRPr="00186824" w:rsidRDefault="00EA2821" w:rsidP="008C6339">
      <w:pPr>
        <w:ind w:firstLine="708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Na podstawie art. 18 ust. 2 pkt 5</w:t>
      </w:r>
      <w:r w:rsidR="00A605ED" w:rsidRPr="00186824">
        <w:rPr>
          <w:rFonts w:ascii="Times New Roman" w:hAnsi="Times New Roman" w:cs="Times New Roman"/>
        </w:rPr>
        <w:t>, art. 40 ust. 1 i art. 42</w:t>
      </w:r>
      <w:r w:rsidRPr="00186824">
        <w:rPr>
          <w:rFonts w:ascii="Times New Roman" w:hAnsi="Times New Roman" w:cs="Times New Roman"/>
        </w:rPr>
        <w:t xml:space="preserve"> ustawy z dnia 8 marca 1990 r. </w:t>
      </w:r>
      <w:r w:rsidR="00756FD3" w:rsidRPr="00186824">
        <w:rPr>
          <w:rFonts w:ascii="Times New Roman" w:hAnsi="Times New Roman" w:cs="Times New Roman"/>
        </w:rPr>
        <w:br/>
      </w:r>
      <w:r w:rsidRPr="00186824">
        <w:rPr>
          <w:rFonts w:ascii="Times New Roman" w:hAnsi="Times New Roman" w:cs="Times New Roman"/>
        </w:rPr>
        <w:t>o samorządzie gminnym (</w:t>
      </w:r>
      <w:proofErr w:type="spellStart"/>
      <w:r w:rsidR="00A605ED" w:rsidRPr="00186824">
        <w:rPr>
          <w:rFonts w:ascii="Times New Roman" w:hAnsi="Times New Roman" w:cs="Times New Roman"/>
        </w:rPr>
        <w:t>t.j</w:t>
      </w:r>
      <w:proofErr w:type="spellEnd"/>
      <w:r w:rsidR="00A605ED" w:rsidRPr="00186824">
        <w:rPr>
          <w:rFonts w:ascii="Times New Roman" w:hAnsi="Times New Roman" w:cs="Times New Roman"/>
        </w:rPr>
        <w:t>.</w:t>
      </w:r>
      <w:r w:rsidRPr="00186824">
        <w:rPr>
          <w:rFonts w:ascii="Times New Roman" w:hAnsi="Times New Roman" w:cs="Times New Roman"/>
        </w:rPr>
        <w:t xml:space="preserve"> Dz. U. z 202</w:t>
      </w:r>
      <w:r w:rsidR="00410076" w:rsidRPr="00186824">
        <w:rPr>
          <w:rFonts w:ascii="Times New Roman" w:hAnsi="Times New Roman" w:cs="Times New Roman"/>
        </w:rPr>
        <w:t>6</w:t>
      </w:r>
      <w:r w:rsidRPr="00186824">
        <w:rPr>
          <w:rFonts w:ascii="Times New Roman" w:hAnsi="Times New Roman" w:cs="Times New Roman"/>
        </w:rPr>
        <w:t xml:space="preserve"> r., poz. </w:t>
      </w:r>
      <w:r w:rsidR="00410076" w:rsidRPr="00186824">
        <w:rPr>
          <w:rFonts w:ascii="Times New Roman" w:hAnsi="Times New Roman" w:cs="Times New Roman"/>
        </w:rPr>
        <w:t>662</w:t>
      </w:r>
      <w:r w:rsidRPr="00186824">
        <w:rPr>
          <w:rFonts w:ascii="Times New Roman" w:hAnsi="Times New Roman" w:cs="Times New Roman"/>
        </w:rPr>
        <w:t xml:space="preserve"> z </w:t>
      </w:r>
      <w:proofErr w:type="spellStart"/>
      <w:r w:rsidRPr="00186824">
        <w:rPr>
          <w:rFonts w:ascii="Times New Roman" w:hAnsi="Times New Roman" w:cs="Times New Roman"/>
        </w:rPr>
        <w:t>późn</w:t>
      </w:r>
      <w:proofErr w:type="spellEnd"/>
      <w:r w:rsidRPr="00186824">
        <w:rPr>
          <w:rFonts w:ascii="Times New Roman" w:hAnsi="Times New Roman" w:cs="Times New Roman"/>
        </w:rPr>
        <w:t xml:space="preserve">. zm.) oraz </w:t>
      </w:r>
      <w:r w:rsidR="00A605ED" w:rsidRPr="00186824">
        <w:rPr>
          <w:rFonts w:ascii="Times New Roman" w:hAnsi="Times New Roman" w:cs="Times New Roman"/>
        </w:rPr>
        <w:t xml:space="preserve">art. 3 ust. 1, </w:t>
      </w:r>
      <w:r w:rsidRPr="00186824">
        <w:rPr>
          <w:rFonts w:ascii="Times New Roman" w:hAnsi="Times New Roman" w:cs="Times New Roman"/>
        </w:rPr>
        <w:t>art. 20 ust. 1 ustawy z dnia 27 marca 2003 r. o planowaniu i zagospodarowaniu przestrzennym (</w:t>
      </w:r>
      <w:proofErr w:type="spellStart"/>
      <w:r w:rsidR="00A605ED" w:rsidRPr="00186824">
        <w:rPr>
          <w:rFonts w:ascii="Times New Roman" w:hAnsi="Times New Roman" w:cs="Times New Roman"/>
        </w:rPr>
        <w:t>t.j</w:t>
      </w:r>
      <w:proofErr w:type="spellEnd"/>
      <w:r w:rsidR="00A605ED" w:rsidRPr="00186824">
        <w:rPr>
          <w:rFonts w:ascii="Times New Roman" w:hAnsi="Times New Roman" w:cs="Times New Roman"/>
        </w:rPr>
        <w:t>.</w:t>
      </w:r>
      <w:r w:rsidRPr="00186824">
        <w:rPr>
          <w:rFonts w:ascii="Times New Roman" w:hAnsi="Times New Roman" w:cs="Times New Roman"/>
        </w:rPr>
        <w:t xml:space="preserve"> Dz. U. z 202</w:t>
      </w:r>
      <w:r w:rsidR="00DA6CAD" w:rsidRPr="00186824">
        <w:rPr>
          <w:rFonts w:ascii="Times New Roman" w:hAnsi="Times New Roman" w:cs="Times New Roman"/>
        </w:rPr>
        <w:t>6</w:t>
      </w:r>
      <w:r w:rsidRPr="00186824">
        <w:rPr>
          <w:rFonts w:ascii="Times New Roman" w:hAnsi="Times New Roman" w:cs="Times New Roman"/>
        </w:rPr>
        <w:t xml:space="preserve">r., poz. </w:t>
      </w:r>
      <w:r w:rsidR="00DA6CAD" w:rsidRPr="00186824">
        <w:rPr>
          <w:rFonts w:ascii="Times New Roman" w:hAnsi="Times New Roman" w:cs="Times New Roman"/>
        </w:rPr>
        <w:t>538</w:t>
      </w:r>
      <w:r w:rsidRPr="00186824">
        <w:rPr>
          <w:rFonts w:ascii="Times New Roman" w:hAnsi="Times New Roman" w:cs="Times New Roman"/>
        </w:rPr>
        <w:t xml:space="preserve"> z</w:t>
      </w:r>
      <w:r w:rsidR="00A605ED" w:rsidRPr="00186824">
        <w:rPr>
          <w:rFonts w:ascii="Times New Roman" w:hAnsi="Times New Roman" w:cs="Times New Roman"/>
        </w:rPr>
        <w:t xml:space="preserve"> </w:t>
      </w:r>
      <w:proofErr w:type="spellStart"/>
      <w:r w:rsidR="00A605ED" w:rsidRPr="00186824">
        <w:rPr>
          <w:rFonts w:ascii="Times New Roman" w:hAnsi="Times New Roman" w:cs="Times New Roman"/>
        </w:rPr>
        <w:t>późn</w:t>
      </w:r>
      <w:proofErr w:type="spellEnd"/>
      <w:r w:rsidR="00A605ED" w:rsidRPr="00186824">
        <w:rPr>
          <w:rFonts w:ascii="Times New Roman" w:hAnsi="Times New Roman" w:cs="Times New Roman"/>
        </w:rPr>
        <w:t>.</w:t>
      </w:r>
      <w:r w:rsidRPr="00186824">
        <w:rPr>
          <w:rFonts w:ascii="Times New Roman" w:hAnsi="Times New Roman" w:cs="Times New Roman"/>
        </w:rPr>
        <w:t xml:space="preserve"> zm.), </w:t>
      </w:r>
      <w:r w:rsidR="00A605ED" w:rsidRPr="00186824">
        <w:rPr>
          <w:rFonts w:ascii="Times New Roman" w:hAnsi="Times New Roman" w:cs="Times New Roman"/>
        </w:rPr>
        <w:t xml:space="preserve">oraz, </w:t>
      </w:r>
      <w:r w:rsidRPr="00186824">
        <w:rPr>
          <w:rFonts w:ascii="Times New Roman" w:hAnsi="Times New Roman" w:cs="Times New Roman"/>
        </w:rPr>
        <w:t xml:space="preserve">po stwierdzeniu, że plan </w:t>
      </w:r>
      <w:r w:rsidR="00DD7B18" w:rsidRPr="00186824">
        <w:rPr>
          <w:rFonts w:ascii="Times New Roman" w:hAnsi="Times New Roman" w:cs="Times New Roman"/>
        </w:rPr>
        <w:t xml:space="preserve">jest zgodny z </w:t>
      </w:r>
      <w:r w:rsidRPr="00186824">
        <w:rPr>
          <w:rFonts w:ascii="Times New Roman" w:hAnsi="Times New Roman" w:cs="Times New Roman"/>
        </w:rPr>
        <w:t>ustale</w:t>
      </w:r>
      <w:r w:rsidR="00DD7B18" w:rsidRPr="00186824">
        <w:rPr>
          <w:rFonts w:ascii="Times New Roman" w:hAnsi="Times New Roman" w:cs="Times New Roman"/>
        </w:rPr>
        <w:t>niami</w:t>
      </w:r>
      <w:r w:rsidR="008C6339" w:rsidRPr="00186824">
        <w:rPr>
          <w:rFonts w:ascii="Times New Roman" w:hAnsi="Times New Roman" w:cs="Times New Roman"/>
        </w:rPr>
        <w:t xml:space="preserve"> </w:t>
      </w:r>
      <w:r w:rsidRPr="00186824">
        <w:rPr>
          <w:rFonts w:ascii="Times New Roman" w:hAnsi="Times New Roman" w:cs="Times New Roman"/>
        </w:rPr>
        <w:t xml:space="preserve">studium uwarunkowań i kierunków zagospodarowania przestrzennego Gminy Rudnik, przyjętego Uchwałą Nr XVIII/131/2012 </w:t>
      </w:r>
      <w:bookmarkStart w:id="0" w:name="_Hlk212070453"/>
      <w:r w:rsidRPr="00186824">
        <w:rPr>
          <w:rFonts w:ascii="Times New Roman" w:hAnsi="Times New Roman" w:cs="Times New Roman"/>
        </w:rPr>
        <w:t>Rady Gminy Rudnik z dnia 25 marca 2012 r.</w:t>
      </w:r>
      <w:r w:rsidR="006264B9" w:rsidRPr="00186824">
        <w:rPr>
          <w:rFonts w:ascii="Times New Roman" w:hAnsi="Times New Roman" w:cs="Times New Roman"/>
        </w:rPr>
        <w:t xml:space="preserve"> w sprawie uchwalenia Studium uwarunkowań i kierunków zagospodarowania przestrzennego gminy Rudnik</w:t>
      </w:r>
      <w:r w:rsidR="00DD7B18" w:rsidRPr="00186824">
        <w:rPr>
          <w:rFonts w:ascii="Times New Roman" w:hAnsi="Times New Roman" w:cs="Times New Roman"/>
        </w:rPr>
        <w:t xml:space="preserve"> (z </w:t>
      </w:r>
      <w:proofErr w:type="spellStart"/>
      <w:r w:rsidR="00DD7B18" w:rsidRPr="00186824">
        <w:rPr>
          <w:rFonts w:ascii="Times New Roman" w:hAnsi="Times New Roman" w:cs="Times New Roman"/>
        </w:rPr>
        <w:t>późn</w:t>
      </w:r>
      <w:proofErr w:type="spellEnd"/>
      <w:r w:rsidR="00DD7B18" w:rsidRPr="00186824">
        <w:rPr>
          <w:rFonts w:ascii="Times New Roman" w:hAnsi="Times New Roman" w:cs="Times New Roman"/>
        </w:rPr>
        <w:t>. zm.</w:t>
      </w:r>
      <w:r w:rsidR="008C6339" w:rsidRPr="00186824">
        <w:rPr>
          <w:rFonts w:ascii="Times New Roman" w:hAnsi="Times New Roman" w:cs="Times New Roman"/>
        </w:rPr>
        <w:t>)</w:t>
      </w:r>
      <w:bookmarkEnd w:id="0"/>
      <w:r w:rsidR="006264B9" w:rsidRPr="00186824">
        <w:rPr>
          <w:rFonts w:ascii="Times New Roman" w:hAnsi="Times New Roman" w:cs="Times New Roman"/>
        </w:rPr>
        <w:t xml:space="preserve">, </w:t>
      </w:r>
      <w:r w:rsidRPr="00186824">
        <w:rPr>
          <w:rFonts w:ascii="Times New Roman" w:hAnsi="Times New Roman" w:cs="Times New Roman"/>
        </w:rPr>
        <w:t>Rada Gminy Rudnik uchwala, co następuje:</w:t>
      </w:r>
    </w:p>
    <w:p w14:paraId="20B1BCA6" w14:textId="77777777" w:rsidR="00EA2821" w:rsidRPr="00186824" w:rsidRDefault="00EA2821" w:rsidP="00EA2821">
      <w:pPr>
        <w:jc w:val="center"/>
        <w:rPr>
          <w:rFonts w:ascii="Times New Roman" w:hAnsi="Times New Roman" w:cs="Times New Roman"/>
        </w:rPr>
      </w:pPr>
    </w:p>
    <w:p w14:paraId="37387D7A" w14:textId="08257979" w:rsidR="00EA2821" w:rsidRPr="00186824" w:rsidRDefault="00EA2821" w:rsidP="00EA2821">
      <w:pPr>
        <w:jc w:val="center"/>
        <w:rPr>
          <w:rFonts w:ascii="Times New Roman" w:hAnsi="Times New Roman" w:cs="Times New Roman"/>
          <w:b/>
          <w:bCs/>
        </w:rPr>
      </w:pPr>
      <w:r w:rsidRPr="00186824">
        <w:rPr>
          <w:rFonts w:ascii="Times New Roman" w:hAnsi="Times New Roman" w:cs="Times New Roman"/>
          <w:b/>
          <w:bCs/>
        </w:rPr>
        <w:t>Rozdział 1.</w:t>
      </w:r>
    </w:p>
    <w:p w14:paraId="0D3281DF" w14:textId="77777777" w:rsidR="00EA2821" w:rsidRPr="00186824" w:rsidRDefault="00EA2821" w:rsidP="00EA2821">
      <w:pPr>
        <w:jc w:val="center"/>
        <w:rPr>
          <w:rFonts w:ascii="Times New Roman" w:hAnsi="Times New Roman" w:cs="Times New Roman"/>
          <w:b/>
          <w:bCs/>
        </w:rPr>
      </w:pPr>
      <w:r w:rsidRPr="00186824">
        <w:rPr>
          <w:rFonts w:ascii="Times New Roman" w:hAnsi="Times New Roman" w:cs="Times New Roman"/>
          <w:b/>
          <w:bCs/>
        </w:rPr>
        <w:t>Ustalenia ogólne</w:t>
      </w:r>
    </w:p>
    <w:p w14:paraId="65AD059A" w14:textId="5A129160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  <w:b/>
          <w:bCs/>
        </w:rPr>
        <w:t>§ 1.</w:t>
      </w:r>
      <w:r w:rsidRPr="00186824">
        <w:rPr>
          <w:rFonts w:ascii="Times New Roman" w:hAnsi="Times New Roman" w:cs="Times New Roman"/>
        </w:rPr>
        <w:t xml:space="preserve"> 1. Uchwala się miejscowy plan zagospodarowania przestrzennego w granicach administracyjnych Gminy Rudnik – Etap </w:t>
      </w:r>
      <w:r w:rsidR="00904D20" w:rsidRPr="00186824">
        <w:rPr>
          <w:rFonts w:ascii="Times New Roman" w:hAnsi="Times New Roman" w:cs="Times New Roman"/>
        </w:rPr>
        <w:t>V</w:t>
      </w:r>
      <w:r w:rsidRPr="00186824">
        <w:rPr>
          <w:rFonts w:ascii="Times New Roman" w:hAnsi="Times New Roman" w:cs="Times New Roman"/>
        </w:rPr>
        <w:t>, zwany dalej planem.</w:t>
      </w:r>
    </w:p>
    <w:p w14:paraId="39BCCAA0" w14:textId="173C0AF9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2. Plan obejmuje obszary w granicach ustalonych na rysunkach planu, które zostały oznaczone zgodnie </w:t>
      </w:r>
      <w:r w:rsidR="00852D25">
        <w:rPr>
          <w:rFonts w:ascii="Times New Roman" w:hAnsi="Times New Roman" w:cs="Times New Roman"/>
        </w:rPr>
        <w:t xml:space="preserve">z </w:t>
      </w:r>
      <w:r w:rsidRPr="00186824">
        <w:rPr>
          <w:rFonts w:ascii="Times New Roman" w:hAnsi="Times New Roman" w:cs="Times New Roman"/>
        </w:rPr>
        <w:t>uchwałą nr XXVII/243/2021 z dnia 21 kwietnia 2021. w sprawie przystąpienia do sporządzenia miejscowego planu zagospodarowania przestrzennego w granicach administracyjnych Gminy Rudnik.</w:t>
      </w:r>
    </w:p>
    <w:p w14:paraId="1AB62243" w14:textId="77777777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3. Załącznikami do niniejszej uchwały są:</w:t>
      </w:r>
    </w:p>
    <w:p w14:paraId="0C917AF0" w14:textId="1E8CD6B0" w:rsidR="009222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1) Załączniki Nr 1÷</w:t>
      </w:r>
      <w:r w:rsidR="0050242C" w:rsidRPr="00186824">
        <w:rPr>
          <w:rFonts w:ascii="Times New Roman" w:hAnsi="Times New Roman" w:cs="Times New Roman"/>
        </w:rPr>
        <w:t>32</w:t>
      </w:r>
      <w:r w:rsidRPr="00186824">
        <w:rPr>
          <w:rFonts w:ascii="Times New Roman" w:hAnsi="Times New Roman" w:cs="Times New Roman"/>
        </w:rPr>
        <w:t xml:space="preserve"> stanowiące rysunki planu sporządzone na mapach w skali</w:t>
      </w:r>
      <w:r w:rsidR="00922221" w:rsidRPr="00186824">
        <w:rPr>
          <w:rFonts w:ascii="Times New Roman" w:hAnsi="Times New Roman" w:cs="Times New Roman"/>
        </w:rPr>
        <w:t>:</w:t>
      </w:r>
    </w:p>
    <w:p w14:paraId="44260295" w14:textId="4892E176" w:rsidR="00922221" w:rsidRPr="00186824" w:rsidRDefault="009222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a) 1:1000 – załączniki nr: </w:t>
      </w:r>
      <w:r w:rsidR="00EB422B" w:rsidRPr="00186824">
        <w:rPr>
          <w:rFonts w:ascii="Times New Roman" w:hAnsi="Times New Roman" w:cs="Times New Roman"/>
        </w:rPr>
        <w:t xml:space="preserve">1, </w:t>
      </w:r>
      <w:r w:rsidRPr="00186824">
        <w:rPr>
          <w:rFonts w:ascii="Times New Roman" w:hAnsi="Times New Roman" w:cs="Times New Roman"/>
        </w:rPr>
        <w:t xml:space="preserve">2, 3, </w:t>
      </w:r>
      <w:r w:rsidR="00EB422B" w:rsidRPr="00186824">
        <w:rPr>
          <w:rFonts w:ascii="Times New Roman" w:hAnsi="Times New Roman" w:cs="Times New Roman"/>
        </w:rPr>
        <w:t>4, 7, 8, 9, 11, 12, 13, 14, 15, 16, 17, 18, 19, 20, 21, 22, 23, 24, 25, 27, 29, 30, 31, 32,</w:t>
      </w:r>
      <w:r w:rsidRPr="00186824">
        <w:rPr>
          <w:rFonts w:ascii="Times New Roman" w:hAnsi="Times New Roman" w:cs="Times New Roman"/>
        </w:rPr>
        <w:t xml:space="preserve"> </w:t>
      </w:r>
    </w:p>
    <w:p w14:paraId="013DED38" w14:textId="5B1F3B0A" w:rsidR="00922221" w:rsidRPr="00186824" w:rsidRDefault="009222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b) 1:2000 – załączniki nr: </w:t>
      </w:r>
      <w:r w:rsidR="00E5686B" w:rsidRPr="00186824">
        <w:rPr>
          <w:rFonts w:ascii="Times New Roman" w:hAnsi="Times New Roman" w:cs="Times New Roman"/>
        </w:rPr>
        <w:t>5, 6, 10, 26, 28</w:t>
      </w:r>
      <w:r w:rsidRPr="00186824">
        <w:rPr>
          <w:rFonts w:ascii="Times New Roman" w:hAnsi="Times New Roman" w:cs="Times New Roman"/>
        </w:rPr>
        <w:t>,</w:t>
      </w:r>
    </w:p>
    <w:p w14:paraId="584D186A" w14:textId="7E17749B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pochodzących z państwowego zasobu geodezyjnego i kartograficznego, stanowiące integralną część uchwały;</w:t>
      </w:r>
    </w:p>
    <w:p w14:paraId="20AE7D91" w14:textId="335BB343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2) Załącznik Nr </w:t>
      </w:r>
      <w:r w:rsidR="001B0634" w:rsidRPr="00186824">
        <w:rPr>
          <w:rFonts w:ascii="Times New Roman" w:hAnsi="Times New Roman" w:cs="Times New Roman"/>
        </w:rPr>
        <w:t>33</w:t>
      </w:r>
      <w:r w:rsidRPr="00186824">
        <w:rPr>
          <w:rFonts w:ascii="Times New Roman" w:hAnsi="Times New Roman" w:cs="Times New Roman"/>
        </w:rPr>
        <w:t xml:space="preserve"> – rozstrzygnięcie Rady Gminy w Rudniku o sposobie rozpatrzenia uwag </w:t>
      </w:r>
      <w:r w:rsidR="00756FD3" w:rsidRPr="00186824">
        <w:rPr>
          <w:rFonts w:ascii="Times New Roman" w:hAnsi="Times New Roman" w:cs="Times New Roman"/>
        </w:rPr>
        <w:br/>
      </w:r>
      <w:r w:rsidRPr="00186824">
        <w:rPr>
          <w:rFonts w:ascii="Times New Roman" w:hAnsi="Times New Roman" w:cs="Times New Roman"/>
        </w:rPr>
        <w:t>do wyłożonego do publicznego wglądu projektu planu – niestanowiący ustaleń planu;</w:t>
      </w:r>
    </w:p>
    <w:p w14:paraId="6113DC18" w14:textId="630BA7E2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3) Załącznik Nr </w:t>
      </w:r>
      <w:r w:rsidR="001B0634" w:rsidRPr="00186824">
        <w:rPr>
          <w:rFonts w:ascii="Times New Roman" w:hAnsi="Times New Roman" w:cs="Times New Roman"/>
        </w:rPr>
        <w:t>34</w:t>
      </w:r>
      <w:r w:rsidRPr="00186824">
        <w:rPr>
          <w:rFonts w:ascii="Times New Roman" w:hAnsi="Times New Roman" w:cs="Times New Roman"/>
        </w:rPr>
        <w:t xml:space="preserve"> – rozstrzygnięcie Rady Gminy w Rudniku o sposobie realizacji zapisanych w planie inwestycji z zakresu infrastruktury technicznej, które należą do zadań własnych Gminy oraz zasadach ich finansowania, zgodnie z przepisami o finansach publicznych – niestanowiący ustaleń planu;</w:t>
      </w:r>
    </w:p>
    <w:p w14:paraId="776AED1D" w14:textId="4AEE12C9" w:rsidR="00D3712D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4) Załącznik Nr </w:t>
      </w:r>
      <w:r w:rsidR="001B0634" w:rsidRPr="00186824">
        <w:rPr>
          <w:rFonts w:ascii="Times New Roman" w:hAnsi="Times New Roman" w:cs="Times New Roman"/>
        </w:rPr>
        <w:t>35</w:t>
      </w:r>
      <w:r w:rsidRPr="00186824">
        <w:rPr>
          <w:rFonts w:ascii="Times New Roman" w:hAnsi="Times New Roman" w:cs="Times New Roman"/>
        </w:rPr>
        <w:t xml:space="preserve"> – dane przestrzenne.</w:t>
      </w:r>
    </w:p>
    <w:p w14:paraId="6B809247" w14:textId="02725671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  <w:b/>
          <w:bCs/>
        </w:rPr>
        <w:t>§ 2</w:t>
      </w:r>
      <w:r w:rsidRPr="00186824">
        <w:rPr>
          <w:rFonts w:ascii="Times New Roman" w:hAnsi="Times New Roman" w:cs="Times New Roman"/>
        </w:rPr>
        <w:t>. 1. Ilekroć w uchwale jest mowa o:</w:t>
      </w:r>
    </w:p>
    <w:p w14:paraId="3E7894BF" w14:textId="398CD90E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1)</w:t>
      </w:r>
      <w:r w:rsidR="00B937B3" w:rsidRPr="00186824">
        <w:rPr>
          <w:rFonts w:ascii="Times New Roman" w:hAnsi="Times New Roman" w:cs="Times New Roman"/>
        </w:rPr>
        <w:t xml:space="preserve"> </w:t>
      </w:r>
      <w:r w:rsidRPr="00186824">
        <w:rPr>
          <w:rFonts w:ascii="Times New Roman" w:hAnsi="Times New Roman" w:cs="Times New Roman"/>
          <w:b/>
          <w:bCs/>
        </w:rPr>
        <w:t>przeznaczeniu terenu</w:t>
      </w:r>
      <w:r w:rsidRPr="00186824">
        <w:rPr>
          <w:rFonts w:ascii="Times New Roman" w:hAnsi="Times New Roman" w:cs="Times New Roman"/>
        </w:rPr>
        <w:t xml:space="preserve"> – należy przez to rozumieć ustalony planem rodzaj użytkowania, zagospodarowania lub zabudowy terenu;</w:t>
      </w:r>
    </w:p>
    <w:p w14:paraId="32EF2D0B" w14:textId="6B6FC18E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lastRenderedPageBreak/>
        <w:t>2)</w:t>
      </w:r>
      <w:r w:rsidR="00B937B3" w:rsidRPr="00186824">
        <w:rPr>
          <w:rFonts w:ascii="Times New Roman" w:hAnsi="Times New Roman" w:cs="Times New Roman"/>
        </w:rPr>
        <w:t xml:space="preserve"> </w:t>
      </w:r>
      <w:r w:rsidRPr="00186824">
        <w:rPr>
          <w:rFonts w:ascii="Times New Roman" w:hAnsi="Times New Roman" w:cs="Times New Roman"/>
          <w:b/>
          <w:bCs/>
        </w:rPr>
        <w:t>przeznaczeniu uzupełniającym terenu</w:t>
      </w:r>
      <w:r w:rsidRPr="00186824">
        <w:rPr>
          <w:rFonts w:ascii="Times New Roman" w:hAnsi="Times New Roman" w:cs="Times New Roman"/>
        </w:rPr>
        <w:t xml:space="preserve"> – należy przez to rozumieć rodzaj użytkowania, zagospodarowania lub zabudowy terenu podporządkowanego i nie mogącego kolidować z ustalonym planem przeznaczeniem terenu;</w:t>
      </w:r>
    </w:p>
    <w:p w14:paraId="231911F0" w14:textId="3B8C68DE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3) </w:t>
      </w:r>
      <w:r w:rsidRPr="00186824">
        <w:rPr>
          <w:rFonts w:ascii="Times New Roman" w:hAnsi="Times New Roman" w:cs="Times New Roman"/>
          <w:b/>
          <w:bCs/>
        </w:rPr>
        <w:t>nieprzekraczalnej linii zabudowy</w:t>
      </w:r>
      <w:r w:rsidRPr="00186824">
        <w:rPr>
          <w:rFonts w:ascii="Times New Roman" w:hAnsi="Times New Roman" w:cs="Times New Roman"/>
        </w:rPr>
        <w:t xml:space="preserve"> – należy przez to rozumieć linię wyznaczoną na rysunku planu, określającą dopuszczalne zbliżenie obiektu budowlanego (części nadziemnej</w:t>
      </w:r>
      <w:r w:rsidR="00DF2578" w:rsidRPr="00186824">
        <w:rPr>
          <w:rFonts w:ascii="Times New Roman" w:hAnsi="Times New Roman" w:cs="Times New Roman"/>
        </w:rPr>
        <w:t xml:space="preserve"> </w:t>
      </w:r>
      <w:r w:rsidRPr="00186824">
        <w:rPr>
          <w:rFonts w:ascii="Times New Roman" w:hAnsi="Times New Roman" w:cs="Times New Roman"/>
        </w:rPr>
        <w:t>i podziemnej mierzonej od elementów konstrukcyjnych) do linii rozgraniczającej teren,</w:t>
      </w:r>
      <w:r w:rsidR="00DF2578" w:rsidRPr="00186824">
        <w:rPr>
          <w:rFonts w:ascii="Times New Roman" w:hAnsi="Times New Roman" w:cs="Times New Roman"/>
        </w:rPr>
        <w:t xml:space="preserve"> </w:t>
      </w:r>
      <w:r w:rsidRPr="00186824">
        <w:rPr>
          <w:rFonts w:ascii="Times New Roman" w:hAnsi="Times New Roman" w:cs="Times New Roman"/>
        </w:rPr>
        <w:t>z dopuszczeniem wysunięcia przed wyznaczoną linię w kierunku drogi z zachowaniem przepisów odrębnych:</w:t>
      </w:r>
    </w:p>
    <w:p w14:paraId="13D1E959" w14:textId="77777777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a) okapu, daszków, schodów zewnętrznych, balkonów, ganków, wykuszy, elementów ocieplenia, konstrukcji wsporczych, przy czym elementy te nie mogą pomniejszać tej odległości o więcej niż 2,0 m,</w:t>
      </w:r>
    </w:p>
    <w:p w14:paraId="76F1C7E8" w14:textId="7489E461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b) sieci i urządzeń infrastruktury technicznej oraz komunikacji;</w:t>
      </w:r>
    </w:p>
    <w:p w14:paraId="2BC66CB4" w14:textId="1AA65AE5" w:rsidR="00F81C42" w:rsidRPr="00186824" w:rsidRDefault="003C4AD4" w:rsidP="007E2597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4</w:t>
      </w:r>
      <w:r w:rsidR="00EA2821" w:rsidRPr="00186824">
        <w:rPr>
          <w:rFonts w:ascii="Times New Roman" w:hAnsi="Times New Roman" w:cs="Times New Roman"/>
        </w:rPr>
        <w:t xml:space="preserve">) </w:t>
      </w:r>
      <w:r w:rsidR="00EA2821" w:rsidRPr="00186824">
        <w:rPr>
          <w:rFonts w:ascii="Times New Roman" w:hAnsi="Times New Roman" w:cs="Times New Roman"/>
          <w:b/>
          <w:bCs/>
        </w:rPr>
        <w:t>powierzchni użytkowej</w:t>
      </w:r>
      <w:r w:rsidR="00EA2821" w:rsidRPr="00186824">
        <w:rPr>
          <w:rFonts w:ascii="Times New Roman" w:hAnsi="Times New Roman" w:cs="Times New Roman"/>
        </w:rPr>
        <w:t xml:space="preserve"> – należy przez to rozumieć sumę powierzchni pomieszczeń budynku służących do zaspokajania potrzeb związanych z jego przeznaczeniem, mierzoną po wewnętrznym obrysie pomieszczeń na wszystkich kondygnacjach (podziemnych  i naziemnych), z wyjątkiem powierzchni piwnic, klatek schodowych oraz szybów dźwigów;</w:t>
      </w:r>
    </w:p>
    <w:p w14:paraId="51076BE2" w14:textId="58A53282" w:rsidR="00F81C42" w:rsidRPr="00186824" w:rsidRDefault="003C4AD4" w:rsidP="007E2597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5</w:t>
      </w:r>
      <w:r w:rsidR="00F81C42" w:rsidRPr="00186824">
        <w:rPr>
          <w:rFonts w:ascii="Times New Roman" w:hAnsi="Times New Roman" w:cs="Times New Roman"/>
        </w:rPr>
        <w:t xml:space="preserve">) </w:t>
      </w:r>
      <w:r w:rsidR="00F81C42" w:rsidRPr="00186824">
        <w:rPr>
          <w:rFonts w:ascii="Times New Roman" w:hAnsi="Times New Roman" w:cs="Times New Roman"/>
          <w:b/>
          <w:bCs/>
        </w:rPr>
        <w:t>istniejącej zabudowie</w:t>
      </w:r>
      <w:r w:rsidR="00F81C42" w:rsidRPr="00186824">
        <w:rPr>
          <w:rFonts w:ascii="Times New Roman" w:hAnsi="Times New Roman" w:cs="Times New Roman"/>
        </w:rPr>
        <w:t xml:space="preserve"> – należy przez to rozumieć zabudowę istniejącą na dzień uchwalenia planu;</w:t>
      </w:r>
    </w:p>
    <w:p w14:paraId="5E3DC0ED" w14:textId="2174B08E" w:rsidR="007E2597" w:rsidRPr="00186824" w:rsidRDefault="003C4AD4" w:rsidP="007E2597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6</w:t>
      </w:r>
      <w:r w:rsidR="007E2597" w:rsidRPr="00186824">
        <w:rPr>
          <w:rFonts w:ascii="Times New Roman" w:hAnsi="Times New Roman" w:cs="Times New Roman"/>
        </w:rPr>
        <w:t xml:space="preserve">) </w:t>
      </w:r>
      <w:r w:rsidR="007E2597" w:rsidRPr="00186824">
        <w:rPr>
          <w:rFonts w:ascii="Times New Roman" w:hAnsi="Times New Roman" w:cs="Times New Roman"/>
          <w:b/>
          <w:bCs/>
        </w:rPr>
        <w:t>dachu płaskim</w:t>
      </w:r>
      <w:r w:rsidR="007E2597" w:rsidRPr="00186824">
        <w:rPr>
          <w:rFonts w:ascii="Times New Roman" w:hAnsi="Times New Roman" w:cs="Times New Roman"/>
        </w:rPr>
        <w:t xml:space="preserve"> – rozumie się przez to dach lub stropodach jedno- lub wielopołaciowy o spadach do 12 stopni;</w:t>
      </w:r>
    </w:p>
    <w:p w14:paraId="3D310425" w14:textId="3ED2787B" w:rsidR="0032378A" w:rsidRPr="00186824" w:rsidRDefault="003C4AD4" w:rsidP="0032378A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7</w:t>
      </w:r>
      <w:r w:rsidR="0032378A" w:rsidRPr="00186824">
        <w:rPr>
          <w:rFonts w:ascii="Times New Roman" w:hAnsi="Times New Roman" w:cs="Times New Roman"/>
        </w:rPr>
        <w:t xml:space="preserve">) </w:t>
      </w:r>
      <w:r w:rsidR="0032378A" w:rsidRPr="00186824">
        <w:rPr>
          <w:rFonts w:ascii="Times New Roman" w:hAnsi="Times New Roman" w:cs="Times New Roman"/>
          <w:b/>
          <w:bCs/>
        </w:rPr>
        <w:t>dostępie do drogi publicznej</w:t>
      </w:r>
      <w:r w:rsidR="0032378A" w:rsidRPr="00186824">
        <w:rPr>
          <w:rFonts w:ascii="Times New Roman" w:hAnsi="Times New Roman" w:cs="Times New Roman"/>
        </w:rPr>
        <w:t xml:space="preserve"> - należy przez to rozumieć bezpośredni dostęp do tej drogi albo dostęp do niej przez drogę wewnętrzną lub przez ustanowienie odpowiedniej służebności drogowej;</w:t>
      </w:r>
    </w:p>
    <w:p w14:paraId="6D3B31D9" w14:textId="586801F4" w:rsidR="00EA2821" w:rsidRPr="00186824" w:rsidRDefault="003C4AD4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8</w:t>
      </w:r>
      <w:r w:rsidR="00EA2821" w:rsidRPr="00186824">
        <w:rPr>
          <w:rFonts w:ascii="Times New Roman" w:hAnsi="Times New Roman" w:cs="Times New Roman"/>
        </w:rPr>
        <w:t xml:space="preserve">) </w:t>
      </w:r>
      <w:r w:rsidR="00EA2821" w:rsidRPr="00186824">
        <w:rPr>
          <w:rFonts w:ascii="Times New Roman" w:hAnsi="Times New Roman" w:cs="Times New Roman"/>
          <w:b/>
          <w:bCs/>
        </w:rPr>
        <w:t>dojazdach niewydzielonych</w:t>
      </w:r>
      <w:r w:rsidR="00EA2821" w:rsidRPr="00186824">
        <w:rPr>
          <w:rFonts w:ascii="Times New Roman" w:hAnsi="Times New Roman" w:cs="Times New Roman"/>
        </w:rPr>
        <w:t xml:space="preserve"> – należy przez to rozumieć niewydzielone liniami rozgraniczającymi na rysunku planu istniejące i projektowane dojazdy, zapewniające obsługę terenów inwestycji przez dostęp do dróg publicznych;</w:t>
      </w:r>
    </w:p>
    <w:p w14:paraId="12F43172" w14:textId="4522F51D" w:rsidR="00EA2821" w:rsidRPr="00186824" w:rsidRDefault="003C4AD4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9</w:t>
      </w:r>
      <w:r w:rsidR="00EA2821" w:rsidRPr="00186824">
        <w:rPr>
          <w:rFonts w:ascii="Times New Roman" w:hAnsi="Times New Roman" w:cs="Times New Roman"/>
        </w:rPr>
        <w:t xml:space="preserve">) </w:t>
      </w:r>
      <w:r w:rsidR="00EA2821" w:rsidRPr="00186824">
        <w:rPr>
          <w:rFonts w:ascii="Times New Roman" w:hAnsi="Times New Roman" w:cs="Times New Roman"/>
          <w:b/>
          <w:bCs/>
        </w:rPr>
        <w:t>zieleni urządzonej</w:t>
      </w:r>
      <w:r w:rsidR="00EA2821" w:rsidRPr="00186824">
        <w:rPr>
          <w:rFonts w:ascii="Times New Roman" w:hAnsi="Times New Roman" w:cs="Times New Roman"/>
        </w:rPr>
        <w:t xml:space="preserve"> – należy przez to rozumieć ukształtowane w sposób zaplanowany zespoły roślinności, składające się z drzew, krzewów i zieleni niskiej, z możliwością uzupełnienia o obiekty małej architektury;</w:t>
      </w:r>
    </w:p>
    <w:p w14:paraId="351445E6" w14:textId="5D4B1BE0" w:rsidR="0032378A" w:rsidRPr="00186824" w:rsidRDefault="00E15778" w:rsidP="0032378A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1</w:t>
      </w:r>
      <w:r w:rsidR="003C4AD4" w:rsidRPr="00186824">
        <w:rPr>
          <w:rFonts w:ascii="Times New Roman" w:hAnsi="Times New Roman" w:cs="Times New Roman"/>
        </w:rPr>
        <w:t>0</w:t>
      </w:r>
      <w:r w:rsidR="00F77AC9" w:rsidRPr="00186824">
        <w:rPr>
          <w:rFonts w:ascii="Times New Roman" w:hAnsi="Times New Roman" w:cs="Times New Roman"/>
        </w:rPr>
        <w:t xml:space="preserve">) </w:t>
      </w:r>
      <w:r w:rsidR="0032378A" w:rsidRPr="00186824">
        <w:rPr>
          <w:rFonts w:ascii="Times New Roman" w:hAnsi="Times New Roman" w:cs="Times New Roman"/>
          <w:b/>
          <w:bCs/>
        </w:rPr>
        <w:t xml:space="preserve">krajobrazie priorytetowym - </w:t>
      </w:r>
      <w:r w:rsidR="0032378A" w:rsidRPr="00186824">
        <w:rPr>
          <w:rFonts w:ascii="Times New Roman" w:hAnsi="Times New Roman" w:cs="Times New Roman"/>
        </w:rPr>
        <w:t xml:space="preserve">należy przez to rozumieć krajobraz szczególnie cenny </w:t>
      </w:r>
      <w:r w:rsidR="00756FD3" w:rsidRPr="00186824">
        <w:rPr>
          <w:rFonts w:ascii="Times New Roman" w:hAnsi="Times New Roman" w:cs="Times New Roman"/>
        </w:rPr>
        <w:br/>
      </w:r>
      <w:r w:rsidR="0032378A" w:rsidRPr="00186824">
        <w:rPr>
          <w:rFonts w:ascii="Times New Roman" w:hAnsi="Times New Roman" w:cs="Times New Roman"/>
        </w:rPr>
        <w:t>dla społeczeństwa ze względu na swoje wartości przyrodnicze, kulturowe, historyczne, architektoniczne, urbanistyczne, ruralistyczne lub estetyczno-widokowe, i jako taki wymagający zachowania lub określenia zasad i warunków jego kształtowania;</w:t>
      </w:r>
    </w:p>
    <w:p w14:paraId="184AAC81" w14:textId="3B94E9C9" w:rsidR="00EA2821" w:rsidRPr="00186824" w:rsidRDefault="00D7073F" w:rsidP="0032378A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1</w:t>
      </w:r>
      <w:r w:rsidR="003C4AD4" w:rsidRPr="00186824">
        <w:rPr>
          <w:rFonts w:ascii="Times New Roman" w:hAnsi="Times New Roman" w:cs="Times New Roman"/>
        </w:rPr>
        <w:t>1</w:t>
      </w:r>
      <w:r w:rsidR="00EA2821" w:rsidRPr="00186824">
        <w:rPr>
          <w:rFonts w:ascii="Times New Roman" w:hAnsi="Times New Roman" w:cs="Times New Roman"/>
        </w:rPr>
        <w:t xml:space="preserve">) </w:t>
      </w:r>
      <w:r w:rsidR="00EA2821" w:rsidRPr="00186824">
        <w:rPr>
          <w:rFonts w:ascii="Times New Roman" w:hAnsi="Times New Roman" w:cs="Times New Roman"/>
          <w:b/>
          <w:bCs/>
        </w:rPr>
        <w:t>przepisach odrębnych</w:t>
      </w:r>
      <w:r w:rsidR="00EA2821" w:rsidRPr="00186824">
        <w:rPr>
          <w:rFonts w:ascii="Times New Roman" w:hAnsi="Times New Roman" w:cs="Times New Roman"/>
        </w:rPr>
        <w:t xml:space="preserve"> – należy przez to rozumieć przepisy ustaw wraz z aktami wykonawczymi;</w:t>
      </w:r>
    </w:p>
    <w:p w14:paraId="411EF188" w14:textId="77777777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2. Pozostałe określenia użyte w uchwale należy rozumieć zgodnie z ich definicjami określonymi przepisami odrębnymi, a w przypadku braku tych definicji, zgodnie z powszechnie przyjętym znaczeniem tych pojęć.</w:t>
      </w:r>
    </w:p>
    <w:p w14:paraId="5B24D309" w14:textId="77777777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3. Każdy teren o różnym przeznaczeniu lub sposobie zagospodarowania i zabudowy na rysunku planu oraz w tekście niniejszej Uchwały wyróżniono:</w:t>
      </w:r>
    </w:p>
    <w:p w14:paraId="2EC0D7F0" w14:textId="77777777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1) symbolem literowo-liczbowo-literowym, np. A1MN , gdzie:</w:t>
      </w:r>
    </w:p>
    <w:p w14:paraId="39872475" w14:textId="33A90823" w:rsidR="008C6339" w:rsidRPr="00186824" w:rsidRDefault="00EA2821" w:rsidP="00E603EB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a) pierwszy symbol literowy oznacza oznaczenie jednostki strukturalnej według historycznego podziału, przyjęty w obowiązujących planach miejscowych, w której położony jest dany teren zgodnie z poniższym wykazem:</w:t>
      </w:r>
    </w:p>
    <w:p w14:paraId="35307A08" w14:textId="16161949" w:rsidR="00EA2821" w:rsidRPr="00186824" w:rsidRDefault="00EA2821" w:rsidP="007577EF">
      <w:pPr>
        <w:pStyle w:val="Akapitzlist"/>
        <w:numPr>
          <w:ilvl w:val="0"/>
          <w:numId w:val="1"/>
        </w:numPr>
        <w:ind w:left="284" w:firstLine="0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  <w:b/>
          <w:bCs/>
        </w:rPr>
        <w:t xml:space="preserve">A – </w:t>
      </w:r>
      <w:r w:rsidRPr="00186824">
        <w:rPr>
          <w:rFonts w:ascii="Times New Roman" w:hAnsi="Times New Roman" w:cs="Times New Roman"/>
        </w:rPr>
        <w:t>Rudnik,</w:t>
      </w:r>
    </w:p>
    <w:p w14:paraId="1FC64845" w14:textId="47283983" w:rsidR="00EA2821" w:rsidRPr="00186824" w:rsidRDefault="00EA2821" w:rsidP="007577EF">
      <w:pPr>
        <w:pStyle w:val="Akapitzlist"/>
        <w:numPr>
          <w:ilvl w:val="0"/>
          <w:numId w:val="1"/>
        </w:numPr>
        <w:ind w:left="284" w:firstLine="0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  <w:b/>
          <w:bCs/>
        </w:rPr>
        <w:lastRenderedPageBreak/>
        <w:t xml:space="preserve">B – </w:t>
      </w:r>
      <w:r w:rsidRPr="00186824">
        <w:rPr>
          <w:rFonts w:ascii="Times New Roman" w:hAnsi="Times New Roman" w:cs="Times New Roman"/>
        </w:rPr>
        <w:t>Strzybnik,</w:t>
      </w:r>
    </w:p>
    <w:p w14:paraId="14CF3DDC" w14:textId="5E770D69" w:rsidR="00EA2821" w:rsidRPr="00186824" w:rsidRDefault="00EA2821" w:rsidP="007577EF">
      <w:pPr>
        <w:pStyle w:val="Akapitzlist"/>
        <w:numPr>
          <w:ilvl w:val="0"/>
          <w:numId w:val="1"/>
        </w:numPr>
        <w:ind w:left="284" w:firstLine="0"/>
        <w:jc w:val="both"/>
        <w:rPr>
          <w:rFonts w:ascii="Times New Roman" w:hAnsi="Times New Roman" w:cs="Times New Roman"/>
          <w:b/>
          <w:bCs/>
        </w:rPr>
      </w:pPr>
      <w:r w:rsidRPr="00186824">
        <w:rPr>
          <w:rFonts w:ascii="Times New Roman" w:hAnsi="Times New Roman" w:cs="Times New Roman"/>
          <w:b/>
          <w:bCs/>
        </w:rPr>
        <w:t xml:space="preserve">C – </w:t>
      </w:r>
      <w:r w:rsidRPr="00186824">
        <w:rPr>
          <w:rFonts w:ascii="Times New Roman" w:hAnsi="Times New Roman" w:cs="Times New Roman"/>
        </w:rPr>
        <w:t>Gamów,</w:t>
      </w:r>
    </w:p>
    <w:p w14:paraId="6D84DCA3" w14:textId="62025F2F" w:rsidR="00EA2821" w:rsidRPr="00186824" w:rsidRDefault="00EA2821" w:rsidP="007577EF">
      <w:pPr>
        <w:pStyle w:val="Akapitzlist"/>
        <w:numPr>
          <w:ilvl w:val="0"/>
          <w:numId w:val="1"/>
        </w:numPr>
        <w:ind w:left="284" w:firstLine="0"/>
        <w:jc w:val="both"/>
        <w:rPr>
          <w:rFonts w:ascii="Times New Roman" w:hAnsi="Times New Roman" w:cs="Times New Roman"/>
          <w:b/>
          <w:bCs/>
        </w:rPr>
      </w:pPr>
      <w:r w:rsidRPr="00186824">
        <w:rPr>
          <w:rFonts w:ascii="Times New Roman" w:hAnsi="Times New Roman" w:cs="Times New Roman"/>
          <w:b/>
          <w:bCs/>
        </w:rPr>
        <w:t xml:space="preserve">D  – </w:t>
      </w:r>
      <w:r w:rsidRPr="00186824">
        <w:rPr>
          <w:rFonts w:ascii="Times New Roman" w:hAnsi="Times New Roman" w:cs="Times New Roman"/>
        </w:rPr>
        <w:t>Modzurów,</w:t>
      </w:r>
    </w:p>
    <w:p w14:paraId="1D115081" w14:textId="6558B054" w:rsidR="00EA2821" w:rsidRPr="00186824" w:rsidRDefault="00EA2821" w:rsidP="007577EF">
      <w:pPr>
        <w:pStyle w:val="Akapitzlist"/>
        <w:numPr>
          <w:ilvl w:val="0"/>
          <w:numId w:val="1"/>
        </w:numPr>
        <w:ind w:left="284" w:firstLine="0"/>
        <w:jc w:val="both"/>
        <w:rPr>
          <w:rFonts w:ascii="Times New Roman" w:hAnsi="Times New Roman" w:cs="Times New Roman"/>
          <w:b/>
          <w:bCs/>
        </w:rPr>
      </w:pPr>
      <w:r w:rsidRPr="00186824">
        <w:rPr>
          <w:rFonts w:ascii="Times New Roman" w:hAnsi="Times New Roman" w:cs="Times New Roman"/>
          <w:b/>
          <w:bCs/>
        </w:rPr>
        <w:t xml:space="preserve">E – </w:t>
      </w:r>
      <w:r w:rsidRPr="00186824">
        <w:rPr>
          <w:rFonts w:ascii="Times New Roman" w:hAnsi="Times New Roman" w:cs="Times New Roman"/>
        </w:rPr>
        <w:t>Jastrzębie,</w:t>
      </w:r>
    </w:p>
    <w:p w14:paraId="3C4A1EEF" w14:textId="7B0AA254" w:rsidR="00EA2821" w:rsidRPr="00186824" w:rsidRDefault="00EA2821" w:rsidP="007577EF">
      <w:pPr>
        <w:pStyle w:val="Akapitzlist"/>
        <w:numPr>
          <w:ilvl w:val="0"/>
          <w:numId w:val="1"/>
        </w:numPr>
        <w:ind w:left="284" w:firstLine="0"/>
        <w:jc w:val="both"/>
        <w:rPr>
          <w:rFonts w:ascii="Times New Roman" w:hAnsi="Times New Roman" w:cs="Times New Roman"/>
          <w:b/>
          <w:bCs/>
        </w:rPr>
      </w:pPr>
      <w:r w:rsidRPr="00186824">
        <w:rPr>
          <w:rFonts w:ascii="Times New Roman" w:hAnsi="Times New Roman" w:cs="Times New Roman"/>
          <w:b/>
          <w:bCs/>
        </w:rPr>
        <w:t xml:space="preserve">F  – </w:t>
      </w:r>
      <w:r w:rsidRPr="00186824">
        <w:rPr>
          <w:rFonts w:ascii="Times New Roman" w:hAnsi="Times New Roman" w:cs="Times New Roman"/>
        </w:rPr>
        <w:t>Ponięcice,</w:t>
      </w:r>
    </w:p>
    <w:p w14:paraId="029187E7" w14:textId="39F9AFC2" w:rsidR="00EA2821" w:rsidRPr="00186824" w:rsidRDefault="00EA2821" w:rsidP="007577EF">
      <w:pPr>
        <w:pStyle w:val="Akapitzlist"/>
        <w:numPr>
          <w:ilvl w:val="0"/>
          <w:numId w:val="1"/>
        </w:numPr>
        <w:ind w:left="284" w:firstLine="0"/>
        <w:jc w:val="both"/>
        <w:rPr>
          <w:rFonts w:ascii="Times New Roman" w:hAnsi="Times New Roman" w:cs="Times New Roman"/>
          <w:b/>
          <w:bCs/>
        </w:rPr>
      </w:pPr>
      <w:r w:rsidRPr="00186824">
        <w:rPr>
          <w:rFonts w:ascii="Times New Roman" w:hAnsi="Times New Roman" w:cs="Times New Roman"/>
          <w:b/>
          <w:bCs/>
        </w:rPr>
        <w:t xml:space="preserve">G – </w:t>
      </w:r>
      <w:r w:rsidRPr="00186824">
        <w:rPr>
          <w:rFonts w:ascii="Times New Roman" w:hAnsi="Times New Roman" w:cs="Times New Roman"/>
        </w:rPr>
        <w:t>Szonowice,</w:t>
      </w:r>
    </w:p>
    <w:p w14:paraId="2C943F26" w14:textId="364556CD" w:rsidR="00EA2821" w:rsidRPr="00186824" w:rsidRDefault="00EA2821" w:rsidP="007577EF">
      <w:pPr>
        <w:pStyle w:val="Akapitzlist"/>
        <w:numPr>
          <w:ilvl w:val="0"/>
          <w:numId w:val="1"/>
        </w:numPr>
        <w:ind w:left="284" w:firstLine="0"/>
        <w:jc w:val="both"/>
        <w:rPr>
          <w:rFonts w:ascii="Times New Roman" w:hAnsi="Times New Roman" w:cs="Times New Roman"/>
          <w:b/>
          <w:bCs/>
        </w:rPr>
      </w:pPr>
      <w:r w:rsidRPr="00186824">
        <w:rPr>
          <w:rFonts w:ascii="Times New Roman" w:hAnsi="Times New Roman" w:cs="Times New Roman"/>
          <w:b/>
          <w:bCs/>
        </w:rPr>
        <w:t xml:space="preserve">J – </w:t>
      </w:r>
      <w:r w:rsidRPr="00186824">
        <w:rPr>
          <w:rFonts w:ascii="Times New Roman" w:hAnsi="Times New Roman" w:cs="Times New Roman"/>
        </w:rPr>
        <w:t>Sławików,</w:t>
      </w:r>
    </w:p>
    <w:p w14:paraId="4E474E33" w14:textId="38D8F448" w:rsidR="00EA2821" w:rsidRPr="00186824" w:rsidRDefault="00EA2821" w:rsidP="007577EF">
      <w:pPr>
        <w:pStyle w:val="Akapitzlist"/>
        <w:numPr>
          <w:ilvl w:val="0"/>
          <w:numId w:val="1"/>
        </w:numPr>
        <w:ind w:left="284" w:firstLine="0"/>
        <w:jc w:val="both"/>
        <w:rPr>
          <w:rFonts w:ascii="Times New Roman" w:hAnsi="Times New Roman" w:cs="Times New Roman"/>
          <w:b/>
          <w:bCs/>
        </w:rPr>
      </w:pPr>
      <w:r w:rsidRPr="00186824">
        <w:rPr>
          <w:rFonts w:ascii="Times New Roman" w:hAnsi="Times New Roman" w:cs="Times New Roman"/>
          <w:b/>
          <w:bCs/>
        </w:rPr>
        <w:t xml:space="preserve">K – </w:t>
      </w:r>
      <w:r w:rsidRPr="00186824">
        <w:rPr>
          <w:rFonts w:ascii="Times New Roman" w:hAnsi="Times New Roman" w:cs="Times New Roman"/>
        </w:rPr>
        <w:t>Grzegorzowice</w:t>
      </w:r>
      <w:r w:rsidR="00D7073F" w:rsidRPr="00186824">
        <w:rPr>
          <w:rFonts w:ascii="Times New Roman" w:hAnsi="Times New Roman" w:cs="Times New Roman"/>
        </w:rPr>
        <w:t>,</w:t>
      </w:r>
    </w:p>
    <w:p w14:paraId="208FD99D" w14:textId="242874D0" w:rsidR="00EA2821" w:rsidRPr="00186824" w:rsidRDefault="00EA2821" w:rsidP="007577EF">
      <w:pPr>
        <w:pStyle w:val="Akapitzlist"/>
        <w:numPr>
          <w:ilvl w:val="0"/>
          <w:numId w:val="1"/>
        </w:numPr>
        <w:ind w:left="284" w:firstLine="0"/>
        <w:jc w:val="both"/>
        <w:rPr>
          <w:rFonts w:ascii="Times New Roman" w:hAnsi="Times New Roman" w:cs="Times New Roman"/>
          <w:b/>
          <w:bCs/>
        </w:rPr>
      </w:pPr>
      <w:r w:rsidRPr="00186824">
        <w:rPr>
          <w:rFonts w:ascii="Times New Roman" w:hAnsi="Times New Roman" w:cs="Times New Roman"/>
          <w:b/>
          <w:bCs/>
        </w:rPr>
        <w:t xml:space="preserve">L – </w:t>
      </w:r>
      <w:r w:rsidRPr="00186824">
        <w:rPr>
          <w:rFonts w:ascii="Times New Roman" w:hAnsi="Times New Roman" w:cs="Times New Roman"/>
        </w:rPr>
        <w:t>Ligota Książęca,</w:t>
      </w:r>
    </w:p>
    <w:p w14:paraId="499C22C4" w14:textId="4FAF6C8E" w:rsidR="00EA2821" w:rsidRPr="00186824" w:rsidRDefault="00EA2821" w:rsidP="007577EF">
      <w:pPr>
        <w:pStyle w:val="Akapitzlist"/>
        <w:numPr>
          <w:ilvl w:val="0"/>
          <w:numId w:val="1"/>
        </w:numPr>
        <w:ind w:left="284" w:firstLine="0"/>
        <w:jc w:val="both"/>
        <w:rPr>
          <w:rFonts w:ascii="Times New Roman" w:hAnsi="Times New Roman" w:cs="Times New Roman"/>
          <w:b/>
          <w:bCs/>
        </w:rPr>
      </w:pPr>
      <w:r w:rsidRPr="00186824">
        <w:rPr>
          <w:rFonts w:ascii="Times New Roman" w:hAnsi="Times New Roman" w:cs="Times New Roman"/>
          <w:b/>
          <w:bCs/>
        </w:rPr>
        <w:t xml:space="preserve">Ł – </w:t>
      </w:r>
      <w:r w:rsidRPr="00186824">
        <w:rPr>
          <w:rFonts w:ascii="Times New Roman" w:hAnsi="Times New Roman" w:cs="Times New Roman"/>
        </w:rPr>
        <w:t>Łubowice,</w:t>
      </w:r>
    </w:p>
    <w:p w14:paraId="05EEA507" w14:textId="30F1D87A" w:rsidR="00EA2821" w:rsidRPr="00186824" w:rsidRDefault="00EA2821" w:rsidP="007577EF">
      <w:pPr>
        <w:pStyle w:val="Akapitzlist"/>
        <w:numPr>
          <w:ilvl w:val="0"/>
          <w:numId w:val="1"/>
        </w:numPr>
        <w:ind w:left="284" w:firstLine="0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  <w:b/>
          <w:bCs/>
        </w:rPr>
        <w:t xml:space="preserve">M – </w:t>
      </w:r>
      <w:r w:rsidRPr="00186824">
        <w:rPr>
          <w:rFonts w:ascii="Times New Roman" w:hAnsi="Times New Roman" w:cs="Times New Roman"/>
        </w:rPr>
        <w:t>Brzeźnica,</w:t>
      </w:r>
    </w:p>
    <w:p w14:paraId="3250DC0A" w14:textId="77777777" w:rsidR="00EA2821" w:rsidRPr="00186824" w:rsidRDefault="00EA2821" w:rsidP="007577EF">
      <w:pPr>
        <w:pStyle w:val="Akapitzlist"/>
        <w:ind w:left="284"/>
        <w:jc w:val="both"/>
        <w:rPr>
          <w:rFonts w:ascii="Times New Roman" w:hAnsi="Times New Roman" w:cs="Times New Roman"/>
        </w:rPr>
      </w:pPr>
    </w:p>
    <w:p w14:paraId="2F3DBFA2" w14:textId="77777777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b) liczba oznacza kolejny numer porządkowy terenu wyróżniający go spośród pozostałych terenów,</w:t>
      </w:r>
    </w:p>
    <w:p w14:paraId="6EED6544" w14:textId="7BE4FACB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c) drugi symbol literowy oznacza podstawowe przeznaczenie terenu według symboli zapisanych w §3 ust. 1 pkt 4 uchwały</w:t>
      </w:r>
      <w:r w:rsidR="00A30C81" w:rsidRPr="00186824">
        <w:rPr>
          <w:rFonts w:ascii="Times New Roman" w:hAnsi="Times New Roman" w:cs="Times New Roman"/>
        </w:rPr>
        <w:t>;</w:t>
      </w:r>
    </w:p>
    <w:p w14:paraId="2452E37B" w14:textId="77777777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  <w:b/>
          <w:bCs/>
        </w:rPr>
        <w:t>§ 3.</w:t>
      </w:r>
      <w:r w:rsidRPr="00186824">
        <w:rPr>
          <w:rFonts w:ascii="Times New Roman" w:hAnsi="Times New Roman" w:cs="Times New Roman"/>
        </w:rPr>
        <w:t xml:space="preserve"> 1. Rysunek planu zawiera następujące oznaczenia graficzne:</w:t>
      </w:r>
    </w:p>
    <w:p w14:paraId="1AEDB03D" w14:textId="4B135508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1) granice opracowania planu miejscowego</w:t>
      </w:r>
      <w:r w:rsidR="00FB5AE4" w:rsidRPr="00186824">
        <w:rPr>
          <w:rFonts w:ascii="Times New Roman" w:hAnsi="Times New Roman" w:cs="Times New Roman"/>
        </w:rPr>
        <w:t>;</w:t>
      </w:r>
    </w:p>
    <w:p w14:paraId="2B8EE3BC" w14:textId="2947FB0F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2) linie rozgraniczające tereny o różnym przeznaczeniu lub różnych zasadach zagospodarowania</w:t>
      </w:r>
      <w:r w:rsidR="00FB5AE4" w:rsidRPr="00186824">
        <w:rPr>
          <w:rFonts w:ascii="Times New Roman" w:hAnsi="Times New Roman" w:cs="Times New Roman"/>
        </w:rPr>
        <w:t>;</w:t>
      </w:r>
    </w:p>
    <w:p w14:paraId="23C37964" w14:textId="08A43B13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3) nieprzekraczalne linie zabudowy</w:t>
      </w:r>
      <w:r w:rsidR="00FB5AE4" w:rsidRPr="00186824">
        <w:rPr>
          <w:rFonts w:ascii="Times New Roman" w:hAnsi="Times New Roman" w:cs="Times New Roman"/>
        </w:rPr>
        <w:t>;</w:t>
      </w:r>
    </w:p>
    <w:p w14:paraId="1D14BFDB" w14:textId="77777777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4) przeznaczenie terenów wraz z numerami i oznaczeniami literowymi dotyczącymi przeznaczenia terenów:</w:t>
      </w:r>
    </w:p>
    <w:p w14:paraId="4010F5D2" w14:textId="4234BC41" w:rsidR="00EA2821" w:rsidRPr="00186824" w:rsidRDefault="00EA2821" w:rsidP="00D7073F">
      <w:pPr>
        <w:ind w:left="284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a) </w:t>
      </w:r>
      <w:r w:rsidRPr="00186824">
        <w:rPr>
          <w:rFonts w:ascii="Times New Roman" w:hAnsi="Times New Roman" w:cs="Times New Roman"/>
        </w:rPr>
        <w:tab/>
      </w:r>
      <w:r w:rsidRPr="00186824">
        <w:rPr>
          <w:rFonts w:ascii="Times New Roman" w:hAnsi="Times New Roman" w:cs="Times New Roman"/>
          <w:b/>
          <w:bCs/>
        </w:rPr>
        <w:t>MN</w:t>
      </w:r>
      <w:r w:rsidRPr="00186824">
        <w:rPr>
          <w:rFonts w:ascii="Times New Roman" w:hAnsi="Times New Roman" w:cs="Times New Roman"/>
        </w:rPr>
        <w:tab/>
      </w:r>
      <w:r w:rsidRPr="00186824">
        <w:rPr>
          <w:rFonts w:ascii="Times New Roman" w:hAnsi="Times New Roman" w:cs="Times New Roman"/>
        </w:rPr>
        <w:tab/>
        <w:t xml:space="preserve">– </w:t>
      </w:r>
      <w:r w:rsidRPr="00186824">
        <w:rPr>
          <w:rFonts w:ascii="Times New Roman" w:hAnsi="Times New Roman" w:cs="Times New Roman"/>
        </w:rPr>
        <w:tab/>
        <w:t>teren zabudowy mieszkaniowej jednorodzinnej,</w:t>
      </w:r>
    </w:p>
    <w:p w14:paraId="65B35B25" w14:textId="62763F33" w:rsidR="00EA2821" w:rsidRPr="00186824" w:rsidRDefault="00EA2821" w:rsidP="00D7073F">
      <w:pPr>
        <w:ind w:left="284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b)</w:t>
      </w:r>
      <w:r w:rsidRPr="00186824">
        <w:rPr>
          <w:rFonts w:ascii="Times New Roman" w:hAnsi="Times New Roman" w:cs="Times New Roman"/>
        </w:rPr>
        <w:tab/>
      </w:r>
      <w:r w:rsidRPr="00186824">
        <w:rPr>
          <w:rFonts w:ascii="Times New Roman" w:hAnsi="Times New Roman" w:cs="Times New Roman"/>
          <w:b/>
          <w:bCs/>
        </w:rPr>
        <w:t>MN – MW</w:t>
      </w:r>
      <w:r w:rsidR="00E13B01" w:rsidRPr="00186824">
        <w:rPr>
          <w:rFonts w:ascii="Times New Roman" w:hAnsi="Times New Roman" w:cs="Times New Roman"/>
          <w:b/>
          <w:bCs/>
        </w:rPr>
        <w:t xml:space="preserve"> – U</w:t>
      </w:r>
      <w:r w:rsidRPr="00186824">
        <w:rPr>
          <w:rFonts w:ascii="Times New Roman" w:hAnsi="Times New Roman" w:cs="Times New Roman"/>
        </w:rPr>
        <w:tab/>
        <w:t>–</w:t>
      </w:r>
      <w:r w:rsidRPr="00186824">
        <w:rPr>
          <w:rFonts w:ascii="Times New Roman" w:hAnsi="Times New Roman" w:cs="Times New Roman"/>
        </w:rPr>
        <w:tab/>
        <w:t>teren zabudowy mieszkaniowej jednorodzinnej lub zabudowy   wielorodzinnej</w:t>
      </w:r>
      <w:r w:rsidR="00E13B01" w:rsidRPr="00186824">
        <w:rPr>
          <w:rFonts w:ascii="Times New Roman" w:hAnsi="Times New Roman" w:cs="Times New Roman"/>
        </w:rPr>
        <w:t xml:space="preserve"> lub usług</w:t>
      </w:r>
      <w:r w:rsidRPr="00186824">
        <w:rPr>
          <w:rFonts w:ascii="Times New Roman" w:hAnsi="Times New Roman" w:cs="Times New Roman"/>
        </w:rPr>
        <w:t>,</w:t>
      </w:r>
    </w:p>
    <w:p w14:paraId="5CB828F0" w14:textId="659B634C" w:rsidR="00EA2821" w:rsidRPr="00186824" w:rsidRDefault="00EA2821" w:rsidP="00E13B01">
      <w:pPr>
        <w:ind w:left="284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c)</w:t>
      </w:r>
      <w:r w:rsidRPr="00186824">
        <w:rPr>
          <w:rFonts w:ascii="Times New Roman" w:hAnsi="Times New Roman" w:cs="Times New Roman"/>
        </w:rPr>
        <w:tab/>
      </w:r>
      <w:r w:rsidRPr="00186824">
        <w:rPr>
          <w:rFonts w:ascii="Times New Roman" w:hAnsi="Times New Roman" w:cs="Times New Roman"/>
          <w:b/>
          <w:bCs/>
        </w:rPr>
        <w:t>MN – U</w:t>
      </w:r>
      <w:r w:rsidRPr="00186824">
        <w:rPr>
          <w:rFonts w:ascii="Times New Roman" w:hAnsi="Times New Roman" w:cs="Times New Roman"/>
        </w:rPr>
        <w:tab/>
        <w:t>–</w:t>
      </w:r>
      <w:r w:rsidRPr="00186824">
        <w:rPr>
          <w:rFonts w:ascii="Times New Roman" w:hAnsi="Times New Roman" w:cs="Times New Roman"/>
        </w:rPr>
        <w:tab/>
        <w:t>teren zabudowy mieszkaniowej jednorodzinnej lub usług,</w:t>
      </w:r>
    </w:p>
    <w:p w14:paraId="59981D8B" w14:textId="7B0BC528" w:rsidR="00EA2821" w:rsidRPr="00186824" w:rsidRDefault="00E13B01" w:rsidP="00E13B01">
      <w:pPr>
        <w:ind w:left="284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d</w:t>
      </w:r>
      <w:r w:rsidR="00EA2821" w:rsidRPr="00186824">
        <w:rPr>
          <w:rFonts w:ascii="Times New Roman" w:hAnsi="Times New Roman" w:cs="Times New Roman"/>
        </w:rPr>
        <w:t>)</w:t>
      </w:r>
      <w:r w:rsidR="00EA2821" w:rsidRPr="00186824">
        <w:rPr>
          <w:rFonts w:ascii="Times New Roman" w:hAnsi="Times New Roman" w:cs="Times New Roman"/>
        </w:rPr>
        <w:tab/>
      </w:r>
      <w:r w:rsidR="00EA2821" w:rsidRPr="00186824">
        <w:rPr>
          <w:rFonts w:ascii="Times New Roman" w:hAnsi="Times New Roman" w:cs="Times New Roman"/>
          <w:b/>
          <w:bCs/>
        </w:rPr>
        <w:t>U</w:t>
      </w:r>
      <w:r w:rsidR="00EA2821" w:rsidRPr="00186824">
        <w:rPr>
          <w:rFonts w:ascii="Times New Roman" w:hAnsi="Times New Roman" w:cs="Times New Roman"/>
        </w:rPr>
        <w:tab/>
      </w:r>
      <w:r w:rsidR="00EA2821" w:rsidRPr="00186824">
        <w:rPr>
          <w:rFonts w:ascii="Times New Roman" w:hAnsi="Times New Roman" w:cs="Times New Roman"/>
        </w:rPr>
        <w:tab/>
        <w:t>–</w:t>
      </w:r>
      <w:r w:rsidR="00EA2821" w:rsidRPr="00186824">
        <w:rPr>
          <w:rFonts w:ascii="Times New Roman" w:hAnsi="Times New Roman" w:cs="Times New Roman"/>
        </w:rPr>
        <w:tab/>
        <w:t>teren usług,</w:t>
      </w:r>
    </w:p>
    <w:p w14:paraId="3BB246FF" w14:textId="0904E166" w:rsidR="00EA2821" w:rsidRPr="00186824" w:rsidRDefault="00E13B01" w:rsidP="00D7073F">
      <w:pPr>
        <w:ind w:left="284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e</w:t>
      </w:r>
      <w:r w:rsidR="00EA2821" w:rsidRPr="00186824">
        <w:rPr>
          <w:rFonts w:ascii="Times New Roman" w:hAnsi="Times New Roman" w:cs="Times New Roman"/>
        </w:rPr>
        <w:t>)</w:t>
      </w:r>
      <w:r w:rsidR="00EA2821" w:rsidRPr="00186824">
        <w:rPr>
          <w:rFonts w:ascii="Times New Roman" w:hAnsi="Times New Roman" w:cs="Times New Roman"/>
        </w:rPr>
        <w:tab/>
      </w:r>
      <w:r w:rsidR="00EA2821" w:rsidRPr="00186824">
        <w:rPr>
          <w:rFonts w:ascii="Times New Roman" w:hAnsi="Times New Roman" w:cs="Times New Roman"/>
          <w:b/>
          <w:bCs/>
        </w:rPr>
        <w:t>US</w:t>
      </w:r>
      <w:r w:rsidR="00EA2821" w:rsidRPr="00186824">
        <w:rPr>
          <w:rFonts w:ascii="Times New Roman" w:hAnsi="Times New Roman" w:cs="Times New Roman"/>
        </w:rPr>
        <w:tab/>
      </w:r>
      <w:r w:rsidR="00EA2821" w:rsidRPr="00186824">
        <w:rPr>
          <w:rFonts w:ascii="Times New Roman" w:hAnsi="Times New Roman" w:cs="Times New Roman"/>
        </w:rPr>
        <w:tab/>
        <w:t xml:space="preserve">– </w:t>
      </w:r>
      <w:r w:rsidR="00EA2821" w:rsidRPr="00186824">
        <w:rPr>
          <w:rFonts w:ascii="Times New Roman" w:hAnsi="Times New Roman" w:cs="Times New Roman"/>
        </w:rPr>
        <w:tab/>
        <w:t>teren usług sportu i rekreacji,</w:t>
      </w:r>
    </w:p>
    <w:p w14:paraId="3BB48CDE" w14:textId="01BC73AF" w:rsidR="00E13B01" w:rsidRPr="00186824" w:rsidRDefault="00E13B01" w:rsidP="00E13B01">
      <w:pPr>
        <w:ind w:left="284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f)    </w:t>
      </w:r>
      <w:r w:rsidR="0092794C" w:rsidRPr="00186824">
        <w:rPr>
          <w:rFonts w:ascii="Times New Roman" w:hAnsi="Times New Roman" w:cs="Times New Roman"/>
        </w:rPr>
        <w:t xml:space="preserve"> </w:t>
      </w:r>
      <w:r w:rsidRPr="00186824">
        <w:rPr>
          <w:rFonts w:ascii="Times New Roman" w:hAnsi="Times New Roman" w:cs="Times New Roman"/>
          <w:b/>
          <w:bCs/>
        </w:rPr>
        <w:t>U-P</w:t>
      </w:r>
      <w:r w:rsidRPr="00186824">
        <w:rPr>
          <w:rFonts w:ascii="Times New Roman" w:hAnsi="Times New Roman" w:cs="Times New Roman"/>
        </w:rPr>
        <w:t xml:space="preserve">                   –           teren usług lub produkcji, </w:t>
      </w:r>
    </w:p>
    <w:p w14:paraId="4642F08C" w14:textId="4346E4EF" w:rsidR="00EA2821" w:rsidRPr="00186824" w:rsidRDefault="00E13B01" w:rsidP="00E13B01">
      <w:pPr>
        <w:ind w:left="284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g</w:t>
      </w:r>
      <w:r w:rsidR="00EA2821" w:rsidRPr="00186824">
        <w:rPr>
          <w:rFonts w:ascii="Times New Roman" w:hAnsi="Times New Roman" w:cs="Times New Roman"/>
        </w:rPr>
        <w:t>)</w:t>
      </w:r>
      <w:r w:rsidR="00EA2821" w:rsidRPr="00186824">
        <w:rPr>
          <w:rFonts w:ascii="Times New Roman" w:hAnsi="Times New Roman" w:cs="Times New Roman"/>
        </w:rPr>
        <w:tab/>
      </w:r>
      <w:r w:rsidR="00EA2821" w:rsidRPr="00186824">
        <w:rPr>
          <w:rFonts w:ascii="Times New Roman" w:hAnsi="Times New Roman" w:cs="Times New Roman"/>
          <w:b/>
          <w:bCs/>
        </w:rPr>
        <w:t>U – ZP</w:t>
      </w:r>
      <w:r w:rsidR="00EA2821" w:rsidRPr="00186824">
        <w:rPr>
          <w:rFonts w:ascii="Times New Roman" w:hAnsi="Times New Roman" w:cs="Times New Roman"/>
        </w:rPr>
        <w:tab/>
      </w:r>
      <w:r w:rsidR="00EA2821" w:rsidRPr="00186824">
        <w:rPr>
          <w:rFonts w:ascii="Times New Roman" w:hAnsi="Times New Roman" w:cs="Times New Roman"/>
        </w:rPr>
        <w:tab/>
        <w:t>–</w:t>
      </w:r>
      <w:r w:rsidR="00EA2821" w:rsidRPr="00186824">
        <w:rPr>
          <w:rFonts w:ascii="Times New Roman" w:hAnsi="Times New Roman" w:cs="Times New Roman"/>
        </w:rPr>
        <w:tab/>
        <w:t>teren usług lub zieleni urządzonej,</w:t>
      </w:r>
    </w:p>
    <w:p w14:paraId="1112FAA9" w14:textId="5A80B318" w:rsidR="00EA2821" w:rsidRPr="00186824" w:rsidRDefault="00E13B01" w:rsidP="00D7073F">
      <w:pPr>
        <w:ind w:left="284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h)</w:t>
      </w:r>
      <w:r w:rsidR="00EA2821" w:rsidRPr="00186824">
        <w:rPr>
          <w:rFonts w:ascii="Times New Roman" w:hAnsi="Times New Roman" w:cs="Times New Roman"/>
        </w:rPr>
        <w:tab/>
      </w:r>
      <w:r w:rsidR="00EA2821" w:rsidRPr="00186824">
        <w:rPr>
          <w:rFonts w:ascii="Times New Roman" w:hAnsi="Times New Roman" w:cs="Times New Roman"/>
          <w:b/>
          <w:bCs/>
        </w:rPr>
        <w:t>KDZ</w:t>
      </w:r>
      <w:r w:rsidR="00EA2821" w:rsidRPr="00186824">
        <w:rPr>
          <w:rFonts w:ascii="Times New Roman" w:hAnsi="Times New Roman" w:cs="Times New Roman"/>
        </w:rPr>
        <w:tab/>
      </w:r>
      <w:r w:rsidR="00EA2821" w:rsidRPr="00186824">
        <w:rPr>
          <w:rFonts w:ascii="Times New Roman" w:hAnsi="Times New Roman" w:cs="Times New Roman"/>
        </w:rPr>
        <w:tab/>
        <w:t>–</w:t>
      </w:r>
      <w:r w:rsidR="00EA2821" w:rsidRPr="00186824">
        <w:rPr>
          <w:rFonts w:ascii="Times New Roman" w:hAnsi="Times New Roman" w:cs="Times New Roman"/>
        </w:rPr>
        <w:tab/>
        <w:t>teren drogi zbiorczej,</w:t>
      </w:r>
    </w:p>
    <w:p w14:paraId="2026EA08" w14:textId="03DECD3D" w:rsidR="00EA2821" w:rsidRPr="00186824" w:rsidRDefault="00E13B01" w:rsidP="00D7073F">
      <w:pPr>
        <w:ind w:left="284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i</w:t>
      </w:r>
      <w:r w:rsidR="00EA2821" w:rsidRPr="00186824">
        <w:rPr>
          <w:rFonts w:ascii="Times New Roman" w:hAnsi="Times New Roman" w:cs="Times New Roman"/>
        </w:rPr>
        <w:t>)</w:t>
      </w:r>
      <w:r w:rsidR="00EA2821" w:rsidRPr="00186824">
        <w:rPr>
          <w:rFonts w:ascii="Times New Roman" w:hAnsi="Times New Roman" w:cs="Times New Roman"/>
        </w:rPr>
        <w:tab/>
      </w:r>
      <w:r w:rsidR="00EA2821" w:rsidRPr="00186824">
        <w:rPr>
          <w:rFonts w:ascii="Times New Roman" w:hAnsi="Times New Roman" w:cs="Times New Roman"/>
          <w:b/>
          <w:bCs/>
        </w:rPr>
        <w:t>KDL</w:t>
      </w:r>
      <w:r w:rsidR="00EA2821" w:rsidRPr="00186824">
        <w:rPr>
          <w:rFonts w:ascii="Times New Roman" w:hAnsi="Times New Roman" w:cs="Times New Roman"/>
        </w:rPr>
        <w:tab/>
      </w:r>
      <w:r w:rsidR="00EA2821" w:rsidRPr="00186824">
        <w:rPr>
          <w:rFonts w:ascii="Times New Roman" w:hAnsi="Times New Roman" w:cs="Times New Roman"/>
        </w:rPr>
        <w:tab/>
        <w:t xml:space="preserve">– </w:t>
      </w:r>
      <w:r w:rsidR="00EA2821" w:rsidRPr="00186824">
        <w:rPr>
          <w:rFonts w:ascii="Times New Roman" w:hAnsi="Times New Roman" w:cs="Times New Roman"/>
        </w:rPr>
        <w:tab/>
        <w:t>teren drogi lokalnej,</w:t>
      </w:r>
    </w:p>
    <w:p w14:paraId="776E6E63" w14:textId="2771EF7B" w:rsidR="00EA2821" w:rsidRPr="00186824" w:rsidRDefault="00E13B01" w:rsidP="00E13B01">
      <w:pPr>
        <w:ind w:left="284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j</w:t>
      </w:r>
      <w:r w:rsidR="00EA2821" w:rsidRPr="00186824">
        <w:rPr>
          <w:rFonts w:ascii="Times New Roman" w:hAnsi="Times New Roman" w:cs="Times New Roman"/>
        </w:rPr>
        <w:t>)</w:t>
      </w:r>
      <w:r w:rsidR="00EA2821" w:rsidRPr="00186824">
        <w:rPr>
          <w:rFonts w:ascii="Times New Roman" w:hAnsi="Times New Roman" w:cs="Times New Roman"/>
        </w:rPr>
        <w:tab/>
      </w:r>
      <w:r w:rsidR="00EA2821" w:rsidRPr="00186824">
        <w:rPr>
          <w:rFonts w:ascii="Times New Roman" w:hAnsi="Times New Roman" w:cs="Times New Roman"/>
          <w:b/>
          <w:bCs/>
        </w:rPr>
        <w:t>KDD</w:t>
      </w:r>
      <w:r w:rsidR="00EA2821" w:rsidRPr="00186824">
        <w:rPr>
          <w:rFonts w:ascii="Times New Roman" w:hAnsi="Times New Roman" w:cs="Times New Roman"/>
        </w:rPr>
        <w:tab/>
      </w:r>
      <w:r w:rsidR="00EA2821" w:rsidRPr="00186824">
        <w:rPr>
          <w:rFonts w:ascii="Times New Roman" w:hAnsi="Times New Roman" w:cs="Times New Roman"/>
        </w:rPr>
        <w:tab/>
        <w:t>–</w:t>
      </w:r>
      <w:r w:rsidR="00EA2821" w:rsidRPr="00186824">
        <w:rPr>
          <w:rFonts w:ascii="Times New Roman" w:hAnsi="Times New Roman" w:cs="Times New Roman"/>
        </w:rPr>
        <w:tab/>
        <w:t>teren drogi dojazdowej,</w:t>
      </w:r>
    </w:p>
    <w:p w14:paraId="628DBD41" w14:textId="710F8427" w:rsidR="00EA2821" w:rsidRPr="00186824" w:rsidRDefault="00E13B01" w:rsidP="00D7073F">
      <w:pPr>
        <w:ind w:left="284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k</w:t>
      </w:r>
      <w:r w:rsidR="00EA2821" w:rsidRPr="00186824">
        <w:rPr>
          <w:rFonts w:ascii="Times New Roman" w:hAnsi="Times New Roman" w:cs="Times New Roman"/>
        </w:rPr>
        <w:t>)</w:t>
      </w:r>
      <w:r w:rsidR="004C710E" w:rsidRPr="00186824">
        <w:rPr>
          <w:rFonts w:ascii="Times New Roman" w:hAnsi="Times New Roman" w:cs="Times New Roman"/>
        </w:rPr>
        <w:t xml:space="preserve">    </w:t>
      </w:r>
      <w:r w:rsidR="00EA2821" w:rsidRPr="00186824">
        <w:rPr>
          <w:rFonts w:ascii="Times New Roman" w:hAnsi="Times New Roman" w:cs="Times New Roman"/>
          <w:b/>
          <w:bCs/>
        </w:rPr>
        <w:t>RZ</w:t>
      </w:r>
      <w:r w:rsidRPr="00186824">
        <w:rPr>
          <w:rFonts w:ascii="Times New Roman" w:hAnsi="Times New Roman" w:cs="Times New Roman"/>
          <w:b/>
          <w:bCs/>
        </w:rPr>
        <w:t>P</w:t>
      </w:r>
      <w:r w:rsidR="00EA2821" w:rsidRPr="00186824">
        <w:rPr>
          <w:rFonts w:ascii="Times New Roman" w:hAnsi="Times New Roman" w:cs="Times New Roman"/>
        </w:rPr>
        <w:tab/>
      </w:r>
      <w:r w:rsidR="00EA2821" w:rsidRPr="00186824">
        <w:rPr>
          <w:rFonts w:ascii="Times New Roman" w:hAnsi="Times New Roman" w:cs="Times New Roman"/>
        </w:rPr>
        <w:tab/>
        <w:t>–</w:t>
      </w:r>
      <w:r w:rsidR="00EA2821" w:rsidRPr="00186824">
        <w:rPr>
          <w:rFonts w:ascii="Times New Roman" w:hAnsi="Times New Roman" w:cs="Times New Roman"/>
        </w:rPr>
        <w:tab/>
        <w:t xml:space="preserve">teren </w:t>
      </w:r>
      <w:r w:rsidRPr="00186824">
        <w:rPr>
          <w:rFonts w:ascii="Times New Roman" w:hAnsi="Times New Roman" w:cs="Times New Roman"/>
        </w:rPr>
        <w:t>produkcji w gospodarstwach rolnych</w:t>
      </w:r>
      <w:r w:rsidR="00EA2821" w:rsidRPr="00186824">
        <w:rPr>
          <w:rFonts w:ascii="Times New Roman" w:hAnsi="Times New Roman" w:cs="Times New Roman"/>
        </w:rPr>
        <w:t>,</w:t>
      </w:r>
    </w:p>
    <w:p w14:paraId="72A25907" w14:textId="7B4DAE9F" w:rsidR="00EA2821" w:rsidRPr="00186824" w:rsidRDefault="00E13B01" w:rsidP="00D7073F">
      <w:pPr>
        <w:ind w:left="284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l</w:t>
      </w:r>
      <w:r w:rsidR="00EA2821" w:rsidRPr="00186824">
        <w:rPr>
          <w:rFonts w:ascii="Times New Roman" w:hAnsi="Times New Roman" w:cs="Times New Roman"/>
        </w:rPr>
        <w:t xml:space="preserve">)    </w:t>
      </w:r>
      <w:r w:rsidR="004C710E" w:rsidRPr="00186824">
        <w:rPr>
          <w:rFonts w:ascii="Times New Roman" w:hAnsi="Times New Roman" w:cs="Times New Roman"/>
        </w:rPr>
        <w:t xml:space="preserve"> </w:t>
      </w:r>
      <w:r w:rsidR="00EA2821" w:rsidRPr="00186824">
        <w:rPr>
          <w:rFonts w:ascii="Times New Roman" w:hAnsi="Times New Roman" w:cs="Times New Roman"/>
          <w:b/>
          <w:bCs/>
        </w:rPr>
        <w:t>WS</w:t>
      </w:r>
      <w:r w:rsidR="00EA2821" w:rsidRPr="00186824">
        <w:rPr>
          <w:rFonts w:ascii="Times New Roman" w:hAnsi="Times New Roman" w:cs="Times New Roman"/>
        </w:rPr>
        <w:tab/>
      </w:r>
      <w:r w:rsidR="00EA2821" w:rsidRPr="00186824">
        <w:rPr>
          <w:rFonts w:ascii="Times New Roman" w:hAnsi="Times New Roman" w:cs="Times New Roman"/>
        </w:rPr>
        <w:tab/>
        <w:t>–</w:t>
      </w:r>
      <w:r w:rsidR="00EA2821" w:rsidRPr="00186824">
        <w:rPr>
          <w:rFonts w:ascii="Times New Roman" w:hAnsi="Times New Roman" w:cs="Times New Roman"/>
        </w:rPr>
        <w:tab/>
        <w:t>teren wód powierzchniowych śródlądowych</w:t>
      </w:r>
      <w:r w:rsidR="00D7073F" w:rsidRPr="00186824">
        <w:rPr>
          <w:rFonts w:ascii="Times New Roman" w:hAnsi="Times New Roman" w:cs="Times New Roman"/>
        </w:rPr>
        <w:t>;</w:t>
      </w:r>
    </w:p>
    <w:p w14:paraId="593E4964" w14:textId="24DA5FAF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5)  granic</w:t>
      </w:r>
      <w:r w:rsidR="00DD7B18" w:rsidRPr="00186824">
        <w:rPr>
          <w:rFonts w:ascii="Times New Roman" w:hAnsi="Times New Roman" w:cs="Times New Roman"/>
        </w:rPr>
        <w:t>ę</w:t>
      </w:r>
      <w:r w:rsidRPr="00186824">
        <w:rPr>
          <w:rFonts w:ascii="Times New Roman" w:hAnsi="Times New Roman" w:cs="Times New Roman"/>
        </w:rPr>
        <w:t xml:space="preserve"> strefy ,,A” ochrony konserwatorskiej;</w:t>
      </w:r>
    </w:p>
    <w:p w14:paraId="29B8E898" w14:textId="79BDD4B2" w:rsidR="00406385" w:rsidRPr="00186824" w:rsidRDefault="00406385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6) </w:t>
      </w:r>
      <w:r w:rsidR="003B6B2D" w:rsidRPr="00186824">
        <w:rPr>
          <w:rFonts w:ascii="Times New Roman" w:hAnsi="Times New Roman" w:cs="Times New Roman"/>
        </w:rPr>
        <w:t xml:space="preserve"> </w:t>
      </w:r>
      <w:r w:rsidRPr="00186824">
        <w:rPr>
          <w:rFonts w:ascii="Times New Roman" w:hAnsi="Times New Roman" w:cs="Times New Roman"/>
        </w:rPr>
        <w:t>granicę strefy ,,B” ochrony konserwatorskiej;</w:t>
      </w:r>
    </w:p>
    <w:p w14:paraId="4592783D" w14:textId="1B4C42C7" w:rsidR="00EA2821" w:rsidRPr="00186824" w:rsidRDefault="00BA216F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7)</w:t>
      </w:r>
      <w:r w:rsidR="00EA2821" w:rsidRPr="00186824">
        <w:rPr>
          <w:rFonts w:ascii="Times New Roman" w:hAnsi="Times New Roman" w:cs="Times New Roman"/>
        </w:rPr>
        <w:t xml:space="preserve">  </w:t>
      </w:r>
      <w:r w:rsidR="007B48B2" w:rsidRPr="007B48B2">
        <w:rPr>
          <w:rFonts w:ascii="Times New Roman" w:hAnsi="Times New Roman" w:cs="Times New Roman"/>
        </w:rPr>
        <w:t>granice stref sanitarnych 50 m i 150 m oraz granicę odległości 500 m od granic cmentarza</w:t>
      </w:r>
      <w:r w:rsidR="00EA2821" w:rsidRPr="00186824">
        <w:rPr>
          <w:rFonts w:ascii="Times New Roman" w:hAnsi="Times New Roman" w:cs="Times New Roman"/>
        </w:rPr>
        <w:t>;</w:t>
      </w:r>
    </w:p>
    <w:p w14:paraId="1F1BA01E" w14:textId="4A534221" w:rsidR="00EA2821" w:rsidRPr="00186824" w:rsidRDefault="00BA216F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lastRenderedPageBreak/>
        <w:t>8</w:t>
      </w:r>
      <w:r w:rsidR="00EA2821" w:rsidRPr="00186824">
        <w:rPr>
          <w:rFonts w:ascii="Times New Roman" w:hAnsi="Times New Roman" w:cs="Times New Roman"/>
        </w:rPr>
        <w:t>)  tereny narażone na niebezpieczeństwo osuwania się mas ziemnych:</w:t>
      </w:r>
    </w:p>
    <w:p w14:paraId="01DA5E38" w14:textId="5B3F1B4B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a) teren zagrożony ruchami masowymi</w:t>
      </w:r>
      <w:r w:rsidR="00DD6691" w:rsidRPr="00186824">
        <w:rPr>
          <w:rFonts w:ascii="Times New Roman" w:hAnsi="Times New Roman" w:cs="Times New Roman"/>
        </w:rPr>
        <w:t>;</w:t>
      </w:r>
    </w:p>
    <w:p w14:paraId="5E2574F9" w14:textId="3F3DC7BF" w:rsidR="00EA2821" w:rsidRPr="00186824" w:rsidRDefault="007E3998" w:rsidP="004937C2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b) osuwiska; </w:t>
      </w:r>
    </w:p>
    <w:p w14:paraId="33C6FF88" w14:textId="77FBD7D7" w:rsidR="00EA2821" w:rsidRPr="00186824" w:rsidRDefault="00186824" w:rsidP="004937C2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9</w:t>
      </w:r>
      <w:r w:rsidR="00EA2821" w:rsidRPr="00186824">
        <w:rPr>
          <w:rFonts w:ascii="Times New Roman" w:hAnsi="Times New Roman" w:cs="Times New Roman"/>
        </w:rPr>
        <w:t>)   granic</w:t>
      </w:r>
      <w:r w:rsidR="00DD7B18" w:rsidRPr="00186824">
        <w:rPr>
          <w:rFonts w:ascii="Times New Roman" w:hAnsi="Times New Roman" w:cs="Times New Roman"/>
        </w:rPr>
        <w:t>ę</w:t>
      </w:r>
      <w:r w:rsidR="00EA2821" w:rsidRPr="00186824">
        <w:rPr>
          <w:rFonts w:ascii="Times New Roman" w:hAnsi="Times New Roman" w:cs="Times New Roman"/>
        </w:rPr>
        <w:t xml:space="preserve"> Głównego Zbiornika Wód Podziemnych Nr  332 </w:t>
      </w:r>
      <w:bookmarkStart w:id="1" w:name="_Hlk214285700"/>
      <w:r w:rsidR="00EA2821" w:rsidRPr="00186824">
        <w:rPr>
          <w:rFonts w:ascii="Times New Roman" w:hAnsi="Times New Roman" w:cs="Times New Roman"/>
        </w:rPr>
        <w:t>"</w:t>
      </w:r>
      <w:proofErr w:type="spellStart"/>
      <w:r w:rsidR="00EA2821" w:rsidRPr="00186824">
        <w:rPr>
          <w:rFonts w:ascii="Times New Roman" w:hAnsi="Times New Roman" w:cs="Times New Roman"/>
        </w:rPr>
        <w:t>Subniecka</w:t>
      </w:r>
      <w:proofErr w:type="spellEnd"/>
      <w:r w:rsidR="00EA2821" w:rsidRPr="00186824">
        <w:rPr>
          <w:rFonts w:ascii="Times New Roman" w:hAnsi="Times New Roman" w:cs="Times New Roman"/>
        </w:rPr>
        <w:t xml:space="preserve"> Kędzierzyńsko – Głubczycka"</w:t>
      </w:r>
      <w:bookmarkEnd w:id="1"/>
      <w:r w:rsidR="00EA2821" w:rsidRPr="00186824">
        <w:rPr>
          <w:rFonts w:ascii="Times New Roman" w:hAnsi="Times New Roman" w:cs="Times New Roman"/>
        </w:rPr>
        <w:t>;</w:t>
      </w:r>
    </w:p>
    <w:p w14:paraId="7445DA45" w14:textId="3886FAE6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1</w:t>
      </w:r>
      <w:r w:rsidR="00186824" w:rsidRPr="00186824">
        <w:rPr>
          <w:rFonts w:ascii="Times New Roman" w:hAnsi="Times New Roman" w:cs="Times New Roman"/>
        </w:rPr>
        <w:t>0</w:t>
      </w:r>
      <w:r w:rsidR="00BA216F" w:rsidRPr="00186824">
        <w:rPr>
          <w:rFonts w:ascii="Times New Roman" w:hAnsi="Times New Roman" w:cs="Times New Roman"/>
        </w:rPr>
        <w:t xml:space="preserve">) </w:t>
      </w:r>
      <w:r w:rsidRPr="00186824">
        <w:rPr>
          <w:rFonts w:ascii="Times New Roman" w:hAnsi="Times New Roman" w:cs="Times New Roman"/>
        </w:rPr>
        <w:t xml:space="preserve"> </w:t>
      </w:r>
      <w:r w:rsidR="004937C2" w:rsidRPr="00186824">
        <w:rPr>
          <w:rFonts w:ascii="Times New Roman" w:hAnsi="Times New Roman" w:cs="Times New Roman"/>
        </w:rPr>
        <w:t>strefę</w:t>
      </w:r>
      <w:r w:rsidRPr="00186824">
        <w:rPr>
          <w:rFonts w:ascii="Times New Roman" w:hAnsi="Times New Roman" w:cs="Times New Roman"/>
        </w:rPr>
        <w:t xml:space="preserve"> ochron</w:t>
      </w:r>
      <w:r w:rsidR="004937C2" w:rsidRPr="00186824">
        <w:rPr>
          <w:rFonts w:ascii="Times New Roman" w:hAnsi="Times New Roman" w:cs="Times New Roman"/>
        </w:rPr>
        <w:t xml:space="preserve">y </w:t>
      </w:r>
      <w:r w:rsidRPr="00186824">
        <w:rPr>
          <w:rFonts w:ascii="Times New Roman" w:hAnsi="Times New Roman" w:cs="Times New Roman"/>
        </w:rPr>
        <w:t>pośredniej ujęcia wody podziemnej w Rudniku</w:t>
      </w:r>
      <w:r w:rsidR="00BB114C" w:rsidRPr="00186824">
        <w:rPr>
          <w:rFonts w:ascii="Times New Roman" w:hAnsi="Times New Roman" w:cs="Times New Roman"/>
        </w:rPr>
        <w:t>,</w:t>
      </w:r>
      <w:r w:rsidRPr="00186824">
        <w:rPr>
          <w:rFonts w:ascii="Times New Roman" w:hAnsi="Times New Roman" w:cs="Times New Roman"/>
        </w:rPr>
        <w:t xml:space="preserve"> gmina Rudnik, powiat raciborski</w:t>
      </w:r>
      <w:r w:rsidR="00BB114C" w:rsidRPr="00186824">
        <w:rPr>
          <w:rFonts w:ascii="Times New Roman" w:hAnsi="Times New Roman" w:cs="Times New Roman"/>
        </w:rPr>
        <w:t xml:space="preserve">, </w:t>
      </w:r>
      <w:r w:rsidRPr="00186824">
        <w:rPr>
          <w:rFonts w:ascii="Times New Roman" w:hAnsi="Times New Roman" w:cs="Times New Roman"/>
        </w:rPr>
        <w:t>woj. śląskie</w:t>
      </w:r>
      <w:r w:rsidR="00697E22" w:rsidRPr="00186824">
        <w:rPr>
          <w:rFonts w:ascii="Times New Roman" w:hAnsi="Times New Roman" w:cs="Times New Roman"/>
        </w:rPr>
        <w:t>;</w:t>
      </w:r>
    </w:p>
    <w:p w14:paraId="59842D85" w14:textId="1162B9E8" w:rsidR="00785B4F" w:rsidRPr="00186824" w:rsidRDefault="00697E22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1</w:t>
      </w:r>
      <w:r w:rsidR="00186824" w:rsidRPr="00186824">
        <w:rPr>
          <w:rFonts w:ascii="Times New Roman" w:hAnsi="Times New Roman" w:cs="Times New Roman"/>
        </w:rPr>
        <w:t>1</w:t>
      </w:r>
      <w:r w:rsidR="00BA216F" w:rsidRPr="00186824">
        <w:rPr>
          <w:rFonts w:ascii="Times New Roman" w:hAnsi="Times New Roman" w:cs="Times New Roman"/>
        </w:rPr>
        <w:t>)</w:t>
      </w:r>
      <w:r w:rsidR="00AA3239" w:rsidRPr="00186824">
        <w:rPr>
          <w:rFonts w:ascii="Times New Roman" w:hAnsi="Times New Roman" w:cs="Times New Roman"/>
        </w:rPr>
        <w:t xml:space="preserve"> </w:t>
      </w:r>
      <w:r w:rsidR="004937C2" w:rsidRPr="00186824">
        <w:rPr>
          <w:rFonts w:ascii="Times New Roman" w:hAnsi="Times New Roman" w:cs="Times New Roman"/>
        </w:rPr>
        <w:t>strefę ochrony bezpośredniej ujęcia wód w Szonowicach, gmina Rudnik, powiat raciborski, woj. śląskie</w:t>
      </w:r>
    </w:p>
    <w:p w14:paraId="635AC6AA" w14:textId="19F61FF3" w:rsidR="00FB3A91" w:rsidRPr="00186824" w:rsidRDefault="00FB3A9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1</w:t>
      </w:r>
      <w:r w:rsidR="00186824" w:rsidRPr="00186824">
        <w:rPr>
          <w:rFonts w:ascii="Times New Roman" w:hAnsi="Times New Roman" w:cs="Times New Roman"/>
        </w:rPr>
        <w:t>2</w:t>
      </w:r>
      <w:r w:rsidR="00BA216F" w:rsidRPr="00186824">
        <w:rPr>
          <w:rFonts w:ascii="Times New Roman" w:hAnsi="Times New Roman" w:cs="Times New Roman"/>
        </w:rPr>
        <w:t>)</w:t>
      </w:r>
      <w:r w:rsidRPr="00186824">
        <w:rPr>
          <w:rFonts w:ascii="Times New Roman" w:hAnsi="Times New Roman" w:cs="Times New Roman"/>
        </w:rPr>
        <w:t xml:space="preserve"> </w:t>
      </w:r>
      <w:r w:rsidR="00597AFB" w:rsidRPr="00186824">
        <w:rPr>
          <w:rFonts w:ascii="Times New Roman" w:hAnsi="Times New Roman" w:cs="Times New Roman"/>
        </w:rPr>
        <w:t xml:space="preserve">granice krajobrazów priorytetowych wyznaczone w Audycie krajobrazowym województwa śląskiego - </w:t>
      </w:r>
      <w:r w:rsidRPr="00186824">
        <w:rPr>
          <w:rFonts w:ascii="Times New Roman" w:hAnsi="Times New Roman" w:cs="Times New Roman"/>
        </w:rPr>
        <w:t>krajobrazu priorytetowego Nr 38 – "Miedonia-Sławików"</w:t>
      </w:r>
      <w:r w:rsidR="00DD646B" w:rsidRPr="00186824">
        <w:rPr>
          <w:rFonts w:ascii="Times New Roman" w:hAnsi="Times New Roman" w:cs="Times New Roman"/>
        </w:rPr>
        <w:t>;</w:t>
      </w:r>
    </w:p>
    <w:p w14:paraId="36D38F6A" w14:textId="677D7F49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2. Pozostałe oznaczenia rysunków mają charakter informacyjny</w:t>
      </w:r>
      <w:r w:rsidR="007D2FF6" w:rsidRPr="00186824">
        <w:rPr>
          <w:rFonts w:ascii="Times New Roman" w:hAnsi="Times New Roman" w:cs="Times New Roman"/>
        </w:rPr>
        <w:t xml:space="preserve"> – kapliczki/krzyże przydrożne występujące w Szonowicach na terenie oznaczonym symbolem G1U-P.</w:t>
      </w:r>
    </w:p>
    <w:p w14:paraId="6D31A335" w14:textId="77777777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  <w:b/>
          <w:bCs/>
        </w:rPr>
        <w:t>§ 4</w:t>
      </w:r>
      <w:r w:rsidRPr="00186824">
        <w:rPr>
          <w:rFonts w:ascii="Times New Roman" w:hAnsi="Times New Roman" w:cs="Times New Roman"/>
        </w:rPr>
        <w:t>. 1. Ustala się następujące zasady ochrony i kształtowania ładu przestrzennego:</w:t>
      </w:r>
    </w:p>
    <w:p w14:paraId="244F0FF5" w14:textId="77777777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1) Jeżeli ustalenia szczegółowe nie stanowią inaczej, dopuszcza się w całym obszarze planu  lokalizowanie dojazdów niewydzielonych, ścieżek rowerowych i dojść, zieleni urządzonej, obiektów małej architektury oraz wiat i zadaszeń, z uwzględnieniem przepisów odrębnych;</w:t>
      </w:r>
    </w:p>
    <w:p w14:paraId="0823EC78" w14:textId="79F61615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2) dopuszcza się lokalizację budynków zwróconych ścianą bez </w:t>
      </w:r>
      <w:r w:rsidR="00DD7B18" w:rsidRPr="00186824">
        <w:rPr>
          <w:rFonts w:ascii="Times New Roman" w:hAnsi="Times New Roman" w:cs="Times New Roman"/>
        </w:rPr>
        <w:t xml:space="preserve">okien </w:t>
      </w:r>
      <w:r w:rsidRPr="00186824">
        <w:rPr>
          <w:rFonts w:ascii="Times New Roman" w:hAnsi="Times New Roman" w:cs="Times New Roman"/>
        </w:rPr>
        <w:t xml:space="preserve">lub </w:t>
      </w:r>
      <w:r w:rsidR="00DD7B18" w:rsidRPr="00186824">
        <w:rPr>
          <w:rFonts w:ascii="Times New Roman" w:hAnsi="Times New Roman" w:cs="Times New Roman"/>
        </w:rPr>
        <w:t xml:space="preserve">drzwi </w:t>
      </w:r>
      <w:r w:rsidRPr="00186824">
        <w:rPr>
          <w:rFonts w:ascii="Times New Roman" w:hAnsi="Times New Roman" w:cs="Times New Roman"/>
        </w:rPr>
        <w:t>w stronę granicy działki, w odległości 1,5 m od granicy, lub bezpośrednio przy tej granicy, z uwzględnieniem przepisów odrębnych oraz nieprzekraczalnych linii zabudowy;</w:t>
      </w:r>
    </w:p>
    <w:p w14:paraId="65336F7D" w14:textId="77777777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3) dla nowo wydzielonych działek budowlanych, ustala się minimalną wielkość działek dla terenów oznaczonych na rysunkach planu symbolami:</w:t>
      </w:r>
    </w:p>
    <w:p w14:paraId="0148FB96" w14:textId="581A1037" w:rsidR="00EA2821" w:rsidRPr="00186824" w:rsidRDefault="005429FC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a) </w:t>
      </w:r>
      <w:r w:rsidR="00EA2821" w:rsidRPr="00186824">
        <w:rPr>
          <w:rFonts w:ascii="Times New Roman" w:hAnsi="Times New Roman" w:cs="Times New Roman"/>
        </w:rPr>
        <w:t>MN, MN – MW</w:t>
      </w:r>
      <w:r w:rsidR="007D1E5D" w:rsidRPr="00186824">
        <w:rPr>
          <w:rFonts w:ascii="Times New Roman" w:hAnsi="Times New Roman" w:cs="Times New Roman"/>
        </w:rPr>
        <w:t xml:space="preserve"> –U</w:t>
      </w:r>
      <w:r w:rsidR="00EA2821" w:rsidRPr="00186824">
        <w:rPr>
          <w:rFonts w:ascii="Times New Roman" w:hAnsi="Times New Roman" w:cs="Times New Roman"/>
        </w:rPr>
        <w:t>, MN – U:</w:t>
      </w:r>
    </w:p>
    <w:p w14:paraId="67E84F8E" w14:textId="59A91D45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- dla zabudowy wolnostojącej – 800 m2,</w:t>
      </w:r>
    </w:p>
    <w:p w14:paraId="5640DEEA" w14:textId="77777777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- dla zabudowy bliźniaczej – 700 m2,</w:t>
      </w:r>
    </w:p>
    <w:p w14:paraId="11B4A4A2" w14:textId="34920692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- dla zabudowy szeregowej – 300 m2</w:t>
      </w:r>
      <w:r w:rsidR="00D7073F" w:rsidRPr="00186824">
        <w:rPr>
          <w:rFonts w:ascii="Times New Roman" w:hAnsi="Times New Roman" w:cs="Times New Roman"/>
        </w:rPr>
        <w:t>;</w:t>
      </w:r>
    </w:p>
    <w:p w14:paraId="05DE0AEE" w14:textId="6986C704" w:rsidR="005429FC" w:rsidRPr="00186824" w:rsidRDefault="005429FC" w:rsidP="005429FC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b) U i </w:t>
      </w:r>
      <w:r w:rsidR="00AE4816" w:rsidRPr="00186824">
        <w:rPr>
          <w:rFonts w:ascii="Times New Roman" w:hAnsi="Times New Roman" w:cs="Times New Roman"/>
        </w:rPr>
        <w:t>US</w:t>
      </w:r>
      <w:r w:rsidR="00744180" w:rsidRPr="00186824">
        <w:rPr>
          <w:rFonts w:ascii="Times New Roman" w:hAnsi="Times New Roman" w:cs="Times New Roman"/>
        </w:rPr>
        <w:t xml:space="preserve"> – </w:t>
      </w:r>
      <w:r w:rsidR="00AE4816" w:rsidRPr="00186824">
        <w:rPr>
          <w:rFonts w:ascii="Times New Roman" w:hAnsi="Times New Roman" w:cs="Times New Roman"/>
        </w:rPr>
        <w:t xml:space="preserve">600 </w:t>
      </w:r>
      <w:r w:rsidRPr="00186824">
        <w:rPr>
          <w:rFonts w:ascii="Times New Roman" w:hAnsi="Times New Roman" w:cs="Times New Roman"/>
        </w:rPr>
        <w:t>m2,</w:t>
      </w:r>
    </w:p>
    <w:p w14:paraId="48B210E4" w14:textId="16532D9B" w:rsidR="00AE4816" w:rsidRPr="00186824" w:rsidRDefault="00AE4816" w:rsidP="005429FC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c) U-P – 1000 m2,</w:t>
      </w:r>
    </w:p>
    <w:p w14:paraId="55ED262A" w14:textId="6B74343C" w:rsidR="005429FC" w:rsidRPr="00186824" w:rsidRDefault="009F0AA3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d) </w:t>
      </w:r>
      <w:r w:rsidR="005429FC" w:rsidRPr="00186824">
        <w:rPr>
          <w:rFonts w:ascii="Times New Roman" w:hAnsi="Times New Roman" w:cs="Times New Roman"/>
        </w:rPr>
        <w:t xml:space="preserve"> minimalna wielkość działek na pozostałych terenach - 100 m2,</w:t>
      </w:r>
    </w:p>
    <w:p w14:paraId="5A1C845C" w14:textId="2BAE063C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4) dopuszcza się wydzielanie działek o parametrach mniejszych niż wymienione w pkt. 3, na cele infrastruktury technicznej, komunikacyjnej, pod cele publiczne oraz w przypadku regulacji sytuacji </w:t>
      </w:r>
      <w:proofErr w:type="spellStart"/>
      <w:r w:rsidRPr="00186824">
        <w:rPr>
          <w:rFonts w:ascii="Times New Roman" w:hAnsi="Times New Roman" w:cs="Times New Roman"/>
        </w:rPr>
        <w:t>prawno</w:t>
      </w:r>
      <w:proofErr w:type="spellEnd"/>
      <w:r w:rsidRPr="00186824">
        <w:rPr>
          <w:rFonts w:ascii="Times New Roman" w:hAnsi="Times New Roman" w:cs="Times New Roman"/>
        </w:rPr>
        <w:t xml:space="preserve"> - własnościowej nieruchomości, z zastrzeżeniem przepisów odrębnych, dotyczących gospodarki nieruchomościami</w:t>
      </w:r>
      <w:r w:rsidR="00D7073F" w:rsidRPr="00186824">
        <w:rPr>
          <w:rFonts w:ascii="Times New Roman" w:hAnsi="Times New Roman" w:cs="Times New Roman"/>
        </w:rPr>
        <w:t>;</w:t>
      </w:r>
    </w:p>
    <w:p w14:paraId="130EAF64" w14:textId="77777777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2. Ustala się następujące zasady ochrony środowiska, przyrody i krajobrazu kulturowego:</w:t>
      </w:r>
    </w:p>
    <w:p w14:paraId="356B4D5F" w14:textId="7059529A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1) </w:t>
      </w:r>
      <w:r w:rsidR="00DD7B18" w:rsidRPr="00186824">
        <w:rPr>
          <w:rFonts w:ascii="Times New Roman" w:hAnsi="Times New Roman" w:cs="Times New Roman"/>
        </w:rPr>
        <w:t xml:space="preserve">obszar planu znajduje się </w:t>
      </w:r>
      <w:r w:rsidR="001618BD" w:rsidRPr="00186824">
        <w:rPr>
          <w:rFonts w:ascii="Times New Roman" w:hAnsi="Times New Roman" w:cs="Times New Roman"/>
        </w:rPr>
        <w:t>w zasięgu Głównego Zbiornika Wód Podziemnych nr 332 "</w:t>
      </w:r>
      <w:proofErr w:type="spellStart"/>
      <w:r w:rsidR="001618BD" w:rsidRPr="00186824">
        <w:rPr>
          <w:rFonts w:ascii="Times New Roman" w:hAnsi="Times New Roman" w:cs="Times New Roman"/>
        </w:rPr>
        <w:t>Subniecka</w:t>
      </w:r>
      <w:proofErr w:type="spellEnd"/>
      <w:r w:rsidR="001618BD" w:rsidRPr="00186824">
        <w:rPr>
          <w:rFonts w:ascii="Times New Roman" w:hAnsi="Times New Roman" w:cs="Times New Roman"/>
        </w:rPr>
        <w:t xml:space="preserve"> Kędzierzyńsko - Głubczycka"</w:t>
      </w:r>
      <w:r w:rsidR="00B22B31" w:rsidRPr="00186824">
        <w:rPr>
          <w:rFonts w:ascii="Times New Roman" w:hAnsi="Times New Roman" w:cs="Times New Roman"/>
        </w:rPr>
        <w:t xml:space="preserve"> </w:t>
      </w:r>
      <w:r w:rsidR="00E66EB6" w:rsidRPr="00186824">
        <w:rPr>
          <w:rFonts w:ascii="Times New Roman" w:hAnsi="Times New Roman" w:cs="Times New Roman"/>
        </w:rPr>
        <w:t>– zgodnie z rysunkiem planu</w:t>
      </w:r>
      <w:r w:rsidR="00DD7B18" w:rsidRPr="00186824">
        <w:rPr>
          <w:rFonts w:ascii="Times New Roman" w:hAnsi="Times New Roman" w:cs="Times New Roman"/>
        </w:rPr>
        <w:t>.</w:t>
      </w:r>
    </w:p>
    <w:p w14:paraId="07D58C24" w14:textId="25FC71EF" w:rsidR="00B275A5" w:rsidRPr="00186824" w:rsidRDefault="00B275A5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2) </w:t>
      </w:r>
      <w:r w:rsidR="000A7032" w:rsidRPr="00186824">
        <w:rPr>
          <w:rFonts w:ascii="Times New Roman" w:hAnsi="Times New Roman" w:cs="Times New Roman"/>
        </w:rPr>
        <w:t xml:space="preserve">część obszarów planu znajduje się w </w:t>
      </w:r>
      <w:r w:rsidR="00E2203B" w:rsidRPr="00186824">
        <w:rPr>
          <w:rFonts w:ascii="Times New Roman" w:hAnsi="Times New Roman" w:cs="Times New Roman"/>
        </w:rPr>
        <w:t>granicach</w:t>
      </w:r>
      <w:r w:rsidR="000A7032" w:rsidRPr="00186824">
        <w:rPr>
          <w:rFonts w:ascii="Times New Roman" w:hAnsi="Times New Roman" w:cs="Times New Roman"/>
        </w:rPr>
        <w:t xml:space="preserve"> strefy ochron</w:t>
      </w:r>
      <w:r w:rsidR="00B22B31" w:rsidRPr="00186824">
        <w:rPr>
          <w:rFonts w:ascii="Times New Roman" w:hAnsi="Times New Roman" w:cs="Times New Roman"/>
        </w:rPr>
        <w:t xml:space="preserve">y </w:t>
      </w:r>
      <w:r w:rsidR="000A7032" w:rsidRPr="00186824">
        <w:rPr>
          <w:rFonts w:ascii="Times New Roman" w:hAnsi="Times New Roman" w:cs="Times New Roman"/>
        </w:rPr>
        <w:t>pośredniej ujęcia wody podziemnej w Rudniku</w:t>
      </w:r>
      <w:r w:rsidR="00BD0AAA" w:rsidRPr="00186824">
        <w:rPr>
          <w:rFonts w:ascii="Times New Roman" w:hAnsi="Times New Roman" w:cs="Times New Roman"/>
        </w:rPr>
        <w:t xml:space="preserve"> – zgodnie z rysunkiem planu</w:t>
      </w:r>
      <w:r w:rsidR="000A7032" w:rsidRPr="00186824">
        <w:rPr>
          <w:rFonts w:ascii="Times New Roman" w:hAnsi="Times New Roman" w:cs="Times New Roman"/>
        </w:rPr>
        <w:t>, na terenie której zabrania się:</w:t>
      </w:r>
    </w:p>
    <w:p w14:paraId="43CD5B26" w14:textId="3B604D5E" w:rsidR="000A7032" w:rsidRPr="00186824" w:rsidRDefault="00FD1B98" w:rsidP="007577EF">
      <w:pPr>
        <w:ind w:left="426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lastRenderedPageBreak/>
        <w:t xml:space="preserve">a) </w:t>
      </w:r>
      <w:r w:rsidR="000A7032" w:rsidRPr="00186824">
        <w:rPr>
          <w:rFonts w:ascii="Times New Roman" w:hAnsi="Times New Roman" w:cs="Times New Roman"/>
        </w:rPr>
        <w:t xml:space="preserve">rolniczego wykorzystania ścieków; </w:t>
      </w:r>
    </w:p>
    <w:p w14:paraId="3C033D36" w14:textId="77777777" w:rsidR="00FD1B98" w:rsidRPr="00186824" w:rsidRDefault="00FD1B98" w:rsidP="007577EF">
      <w:pPr>
        <w:ind w:left="426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b) </w:t>
      </w:r>
      <w:r w:rsidR="000A7032" w:rsidRPr="00186824">
        <w:rPr>
          <w:rFonts w:ascii="Times New Roman" w:hAnsi="Times New Roman" w:cs="Times New Roman"/>
        </w:rPr>
        <w:t xml:space="preserve">stosowania nawozów mineralnych; </w:t>
      </w:r>
    </w:p>
    <w:p w14:paraId="4515142B" w14:textId="02020FBF" w:rsidR="000A7032" w:rsidRPr="00186824" w:rsidRDefault="00FD1B98" w:rsidP="007577EF">
      <w:pPr>
        <w:ind w:left="426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c) </w:t>
      </w:r>
      <w:r w:rsidR="000A7032" w:rsidRPr="00186824">
        <w:rPr>
          <w:rFonts w:ascii="Times New Roman" w:hAnsi="Times New Roman" w:cs="Times New Roman"/>
        </w:rPr>
        <w:t xml:space="preserve">lokalizowania nowych ferm chowu lub hodowli zwierząt; </w:t>
      </w:r>
    </w:p>
    <w:p w14:paraId="05DE8733" w14:textId="7E734EA5" w:rsidR="000A7032" w:rsidRPr="00186824" w:rsidRDefault="00FD1B98" w:rsidP="007577EF">
      <w:pPr>
        <w:ind w:left="426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d) </w:t>
      </w:r>
      <w:r w:rsidR="000A7032" w:rsidRPr="00186824">
        <w:rPr>
          <w:rFonts w:ascii="Times New Roman" w:hAnsi="Times New Roman" w:cs="Times New Roman"/>
        </w:rPr>
        <w:t xml:space="preserve">gromadzenia obornika oraz sporządzania pryzm kiszonkowych bez szczelnego podłoża </w:t>
      </w:r>
      <w:r w:rsidR="00756FD3" w:rsidRPr="00186824">
        <w:rPr>
          <w:rFonts w:ascii="Times New Roman" w:hAnsi="Times New Roman" w:cs="Times New Roman"/>
        </w:rPr>
        <w:br/>
      </w:r>
      <w:r w:rsidR="000A7032" w:rsidRPr="00186824">
        <w:rPr>
          <w:rFonts w:ascii="Times New Roman" w:hAnsi="Times New Roman" w:cs="Times New Roman"/>
        </w:rPr>
        <w:t xml:space="preserve">i bez szczelnego bezodpływowego zbiornika na odcieki; </w:t>
      </w:r>
    </w:p>
    <w:p w14:paraId="16B59A16" w14:textId="383A8E42" w:rsidR="000A7032" w:rsidRPr="00186824" w:rsidRDefault="00FD1B98" w:rsidP="007577EF">
      <w:pPr>
        <w:ind w:left="426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e) </w:t>
      </w:r>
      <w:r w:rsidR="000A7032" w:rsidRPr="00186824">
        <w:rPr>
          <w:rFonts w:ascii="Times New Roman" w:hAnsi="Times New Roman" w:cs="Times New Roman"/>
        </w:rPr>
        <w:t>stosowania środków ochrony roślin, które według zezwolenia na wprowadzanie środków ochrony roślin do obrotu są klasyfikowane jako niebezpieczne dla środowiska;</w:t>
      </w:r>
    </w:p>
    <w:p w14:paraId="45A1AFC6" w14:textId="4BE16E8F" w:rsidR="000A7032" w:rsidRPr="00186824" w:rsidRDefault="00FD1B98" w:rsidP="007577EF">
      <w:pPr>
        <w:ind w:left="426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f) </w:t>
      </w:r>
      <w:r w:rsidR="000A7032" w:rsidRPr="00186824">
        <w:rPr>
          <w:rFonts w:ascii="Times New Roman" w:hAnsi="Times New Roman" w:cs="Times New Roman"/>
        </w:rPr>
        <w:t xml:space="preserve">wprowadzania ścieków do wód i do ziemi, za wyjątkiem oczyszczonych wód opadowych </w:t>
      </w:r>
      <w:r w:rsidR="00756FD3" w:rsidRPr="00186824">
        <w:rPr>
          <w:rFonts w:ascii="Times New Roman" w:hAnsi="Times New Roman" w:cs="Times New Roman"/>
        </w:rPr>
        <w:br/>
      </w:r>
      <w:r w:rsidR="000A7032" w:rsidRPr="00186824">
        <w:rPr>
          <w:rFonts w:ascii="Times New Roman" w:hAnsi="Times New Roman" w:cs="Times New Roman"/>
        </w:rPr>
        <w:t>i roztopowych, wód opadowych i roztopowych, które mogą być wprowadzane do wód i do ziemi bez oczyszczania oraz ścieków z uzdatniania wody;</w:t>
      </w:r>
    </w:p>
    <w:p w14:paraId="7573B6EE" w14:textId="31C90B06" w:rsidR="000A7032" w:rsidRPr="00186824" w:rsidRDefault="00FD1B98" w:rsidP="007577EF">
      <w:pPr>
        <w:ind w:left="426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g) </w:t>
      </w:r>
      <w:r w:rsidR="000A7032" w:rsidRPr="00186824">
        <w:rPr>
          <w:rFonts w:ascii="Times New Roman" w:hAnsi="Times New Roman" w:cs="Times New Roman"/>
        </w:rPr>
        <w:t xml:space="preserve">lokalizowania nowych cmentarzy oraz grzebania zwłok zwierzęcych; </w:t>
      </w:r>
    </w:p>
    <w:p w14:paraId="650A0907" w14:textId="58EF4420" w:rsidR="000A7032" w:rsidRPr="00186824" w:rsidRDefault="00FD1B98" w:rsidP="007577EF">
      <w:pPr>
        <w:ind w:left="426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h) </w:t>
      </w:r>
      <w:r w:rsidR="000A7032" w:rsidRPr="00186824">
        <w:rPr>
          <w:rFonts w:ascii="Times New Roman" w:hAnsi="Times New Roman" w:cs="Times New Roman"/>
        </w:rPr>
        <w:t xml:space="preserve">lokalizowania składowisk odpadów niebezpiecznych oraz składowisk odpadów innych </w:t>
      </w:r>
      <w:r w:rsidR="00756FD3" w:rsidRPr="00186824">
        <w:rPr>
          <w:rFonts w:ascii="Times New Roman" w:hAnsi="Times New Roman" w:cs="Times New Roman"/>
        </w:rPr>
        <w:br/>
      </w:r>
      <w:r w:rsidR="000A7032" w:rsidRPr="00186824">
        <w:rPr>
          <w:rFonts w:ascii="Times New Roman" w:hAnsi="Times New Roman" w:cs="Times New Roman"/>
        </w:rPr>
        <w:t>niż niebezpieczne i obojętne.</w:t>
      </w:r>
    </w:p>
    <w:p w14:paraId="672CAFAF" w14:textId="48AB0935" w:rsidR="00B22B31" w:rsidRPr="00186824" w:rsidRDefault="0034411E" w:rsidP="00B22B31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3</w:t>
      </w:r>
      <w:r w:rsidR="00B22B31" w:rsidRPr="00186824">
        <w:rPr>
          <w:rFonts w:ascii="Times New Roman" w:hAnsi="Times New Roman" w:cs="Times New Roman"/>
        </w:rPr>
        <w:t xml:space="preserve">) </w:t>
      </w:r>
      <w:r w:rsidR="00A71980" w:rsidRPr="00186824">
        <w:rPr>
          <w:rFonts w:ascii="Times New Roman" w:hAnsi="Times New Roman" w:cs="Times New Roman"/>
        </w:rPr>
        <w:t xml:space="preserve">teren położony w Szonowicach, oznaczony na rysunku planu symbolem G1U-P, znajduje się </w:t>
      </w:r>
      <w:r w:rsidR="005C4603">
        <w:rPr>
          <w:rFonts w:ascii="Times New Roman" w:hAnsi="Times New Roman" w:cs="Times New Roman"/>
        </w:rPr>
        <w:br/>
      </w:r>
      <w:r w:rsidR="00A71980" w:rsidRPr="00186824">
        <w:rPr>
          <w:rFonts w:ascii="Times New Roman" w:hAnsi="Times New Roman" w:cs="Times New Roman"/>
        </w:rPr>
        <w:t xml:space="preserve">w granicach terenu ochrony bezpośredniej ujęcia wody podziemnej w Szonowicach – zgodnie </w:t>
      </w:r>
      <w:r w:rsidR="005C4603">
        <w:rPr>
          <w:rFonts w:ascii="Times New Roman" w:hAnsi="Times New Roman" w:cs="Times New Roman"/>
        </w:rPr>
        <w:br/>
      </w:r>
      <w:r w:rsidR="00A71980" w:rsidRPr="00186824">
        <w:rPr>
          <w:rFonts w:ascii="Times New Roman" w:hAnsi="Times New Roman" w:cs="Times New Roman"/>
        </w:rPr>
        <w:t>z rysunkiem planu; w granicach terenu ochrony bezpośredniej obowiązują nakazy, zakazy i ograniczenia wynikające z przepisów odrębnych z zakresu ochrony ujęć wody.</w:t>
      </w:r>
    </w:p>
    <w:p w14:paraId="3C162B22" w14:textId="648D2200" w:rsidR="009351EB" w:rsidRPr="00186824" w:rsidRDefault="00024FC1" w:rsidP="007577E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9351EB" w:rsidRPr="00186824">
        <w:rPr>
          <w:rFonts w:ascii="Times New Roman" w:hAnsi="Times New Roman" w:cs="Times New Roman"/>
        </w:rPr>
        <w:t>) część obszarów objęty</w:t>
      </w:r>
      <w:r w:rsidR="00A175B8" w:rsidRPr="00186824">
        <w:rPr>
          <w:rFonts w:ascii="Times New Roman" w:hAnsi="Times New Roman" w:cs="Times New Roman"/>
        </w:rPr>
        <w:t>ch</w:t>
      </w:r>
      <w:r w:rsidR="009351EB" w:rsidRPr="00186824">
        <w:rPr>
          <w:rFonts w:ascii="Times New Roman" w:hAnsi="Times New Roman" w:cs="Times New Roman"/>
        </w:rPr>
        <w:t xml:space="preserve"> planem znajduje się w granicach krajobrazu priorytetowego określonego w Audycie krajobrazowym województwa śląskiego Nr 38 – "Miedonia-Sławików" – zgodnie </w:t>
      </w:r>
      <w:r w:rsidR="005C4603">
        <w:rPr>
          <w:rFonts w:ascii="Times New Roman" w:hAnsi="Times New Roman" w:cs="Times New Roman"/>
        </w:rPr>
        <w:br/>
      </w:r>
      <w:r w:rsidR="009351EB" w:rsidRPr="00186824">
        <w:rPr>
          <w:rFonts w:ascii="Times New Roman" w:hAnsi="Times New Roman" w:cs="Times New Roman"/>
        </w:rPr>
        <w:t>z rysunkiem planu;</w:t>
      </w:r>
    </w:p>
    <w:p w14:paraId="7083F845" w14:textId="2E5B6734" w:rsidR="00EA2821" w:rsidRPr="00186824" w:rsidRDefault="00024FC1" w:rsidP="007577E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EA2821" w:rsidRPr="00186824">
        <w:rPr>
          <w:rFonts w:ascii="Times New Roman" w:hAnsi="Times New Roman" w:cs="Times New Roman"/>
        </w:rPr>
        <w:t>) ustala się obowiązek prowadzenia gospodarki odpadami zgodnie z regulaminem utrzymania czystości i porządku na terenie Gminy Rudnik oraz zgodnie z przepisami o odpadach i o utrzymaniu czystości i porządku w gminach;</w:t>
      </w:r>
    </w:p>
    <w:p w14:paraId="11D86934" w14:textId="37A7BA75" w:rsidR="00EA2821" w:rsidRPr="00186824" w:rsidRDefault="00024FC1" w:rsidP="007577E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EA2821" w:rsidRPr="00186824">
        <w:rPr>
          <w:rFonts w:ascii="Times New Roman" w:hAnsi="Times New Roman" w:cs="Times New Roman"/>
        </w:rPr>
        <w:t>) wymagania w zakresie ochrony powietrza, wód, gleby, ziemi, ochrony przed wibracjami i polami elektromagnetycznymi należy realizować zgodnie z obowiązującymi przepisami odrębnymi z zakresu ochrony środowiska;</w:t>
      </w:r>
    </w:p>
    <w:p w14:paraId="3648A65D" w14:textId="432BB73B" w:rsidR="00EA2821" w:rsidRPr="00186824" w:rsidRDefault="00024FC1" w:rsidP="007577E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EA2821" w:rsidRPr="00186824">
        <w:rPr>
          <w:rFonts w:ascii="Times New Roman" w:hAnsi="Times New Roman" w:cs="Times New Roman"/>
        </w:rPr>
        <w:t xml:space="preserve">) zakaz lokalizowania spalarni odpadów i </w:t>
      </w:r>
      <w:proofErr w:type="spellStart"/>
      <w:r w:rsidR="00EA2821" w:rsidRPr="00186824">
        <w:rPr>
          <w:rFonts w:ascii="Times New Roman" w:hAnsi="Times New Roman" w:cs="Times New Roman"/>
        </w:rPr>
        <w:t>współspalarni</w:t>
      </w:r>
      <w:proofErr w:type="spellEnd"/>
      <w:r w:rsidR="00EA2821" w:rsidRPr="00186824">
        <w:rPr>
          <w:rFonts w:ascii="Times New Roman" w:hAnsi="Times New Roman" w:cs="Times New Roman"/>
        </w:rPr>
        <w:t xml:space="preserve"> odpadów;</w:t>
      </w:r>
    </w:p>
    <w:p w14:paraId="1C2319A6" w14:textId="345C25BE" w:rsidR="00EA2821" w:rsidRPr="00186824" w:rsidRDefault="00024FC1" w:rsidP="007577E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EA2821" w:rsidRPr="00186824">
        <w:rPr>
          <w:rFonts w:ascii="Times New Roman" w:hAnsi="Times New Roman" w:cs="Times New Roman"/>
        </w:rPr>
        <w:t>) zakaz realizacji zakładów o zwiększonym ryzyku i zakładów o dużym ryzyku wystąpienia poważnej awarii przemysłowej, określonych w przepisach odrębnych;</w:t>
      </w:r>
    </w:p>
    <w:p w14:paraId="099BC34F" w14:textId="5AB33F32" w:rsidR="00EA2821" w:rsidRPr="00186824" w:rsidRDefault="00024FC1" w:rsidP="007577E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EA2821" w:rsidRPr="00186824">
        <w:rPr>
          <w:rFonts w:ascii="Times New Roman" w:hAnsi="Times New Roman" w:cs="Times New Roman"/>
        </w:rPr>
        <w:t xml:space="preserve">) wszelkie uciążliwości związane z planowaną działalnością nie mogą przekraczać dopuszczalnych </w:t>
      </w:r>
      <w:r w:rsidR="00282132" w:rsidRPr="00186824">
        <w:rPr>
          <w:rFonts w:ascii="Times New Roman" w:hAnsi="Times New Roman" w:cs="Times New Roman"/>
        </w:rPr>
        <w:t>poziomów określonych w przepisach odrębnych</w:t>
      </w:r>
      <w:r w:rsidR="00EA2821" w:rsidRPr="00186824">
        <w:rPr>
          <w:rFonts w:ascii="Times New Roman" w:hAnsi="Times New Roman" w:cs="Times New Roman"/>
        </w:rPr>
        <w:t xml:space="preserve">: nakaz stosowania rozwiązań technologicznych </w:t>
      </w:r>
      <w:r w:rsidR="00756FD3" w:rsidRPr="00186824">
        <w:rPr>
          <w:rFonts w:ascii="Times New Roman" w:hAnsi="Times New Roman" w:cs="Times New Roman"/>
        </w:rPr>
        <w:br/>
      </w:r>
      <w:r w:rsidR="00EA2821" w:rsidRPr="00186824">
        <w:rPr>
          <w:rFonts w:ascii="Times New Roman" w:hAnsi="Times New Roman" w:cs="Times New Roman"/>
        </w:rPr>
        <w:t>i infrastrukturalnych chroniących przed emisją zanieczyszczeń i hałasu w stopniu zapewniającym oddziaływanie inwestycji jedynie w granicach terenu, do którego inwestor ma tytuł prawny;</w:t>
      </w:r>
    </w:p>
    <w:p w14:paraId="37A0648C" w14:textId="77777777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3. Ustala się następujące zasady ochrony dziedzictwa kulturowego i zabytków:</w:t>
      </w:r>
    </w:p>
    <w:p w14:paraId="2E72AF49" w14:textId="5B1CC396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1</w:t>
      </w:r>
      <w:r w:rsidR="00697706" w:rsidRPr="00186824">
        <w:rPr>
          <w:rFonts w:ascii="Times New Roman" w:hAnsi="Times New Roman" w:cs="Times New Roman"/>
        </w:rPr>
        <w:t xml:space="preserve">) </w:t>
      </w:r>
      <w:r w:rsidRPr="00186824">
        <w:rPr>
          <w:rFonts w:ascii="Times New Roman" w:hAnsi="Times New Roman" w:cs="Times New Roman"/>
        </w:rPr>
        <w:t xml:space="preserve">w granicach opracowania znajduje się obszar objęty strefą „A” ochrony konserwatorskiej </w:t>
      </w:r>
      <w:r w:rsidR="005C4603">
        <w:rPr>
          <w:rFonts w:ascii="Times New Roman" w:hAnsi="Times New Roman" w:cs="Times New Roman"/>
        </w:rPr>
        <w:br/>
      </w:r>
      <w:r w:rsidRPr="00186824">
        <w:rPr>
          <w:rFonts w:ascii="Times New Roman" w:hAnsi="Times New Roman" w:cs="Times New Roman"/>
        </w:rPr>
        <w:t xml:space="preserve">w miejscowości </w:t>
      </w:r>
      <w:r w:rsidR="00B92F48" w:rsidRPr="00186824">
        <w:rPr>
          <w:rFonts w:ascii="Times New Roman" w:hAnsi="Times New Roman" w:cs="Times New Roman"/>
        </w:rPr>
        <w:t>Rudnik</w:t>
      </w:r>
      <w:r w:rsidRPr="00186824">
        <w:rPr>
          <w:rFonts w:ascii="Times New Roman" w:hAnsi="Times New Roman" w:cs="Times New Roman"/>
        </w:rPr>
        <w:t>, na tere</w:t>
      </w:r>
      <w:r w:rsidR="003C3C53" w:rsidRPr="00186824">
        <w:rPr>
          <w:rFonts w:ascii="Times New Roman" w:hAnsi="Times New Roman" w:cs="Times New Roman"/>
        </w:rPr>
        <w:t>nie</w:t>
      </w:r>
      <w:r w:rsidRPr="00186824">
        <w:rPr>
          <w:rFonts w:ascii="Times New Roman" w:hAnsi="Times New Roman" w:cs="Times New Roman"/>
        </w:rPr>
        <w:t xml:space="preserve"> oznaczony</w:t>
      </w:r>
      <w:r w:rsidR="003C3C53" w:rsidRPr="00186824">
        <w:rPr>
          <w:rFonts w:ascii="Times New Roman" w:hAnsi="Times New Roman" w:cs="Times New Roman"/>
        </w:rPr>
        <w:t xml:space="preserve">m </w:t>
      </w:r>
      <w:r w:rsidRPr="00186824">
        <w:rPr>
          <w:rFonts w:ascii="Times New Roman" w:hAnsi="Times New Roman" w:cs="Times New Roman"/>
        </w:rPr>
        <w:t>symbol</w:t>
      </w:r>
      <w:r w:rsidR="003C3C53" w:rsidRPr="00186824">
        <w:rPr>
          <w:rFonts w:ascii="Times New Roman" w:hAnsi="Times New Roman" w:cs="Times New Roman"/>
        </w:rPr>
        <w:t>em</w:t>
      </w:r>
      <w:r w:rsidRPr="00186824">
        <w:rPr>
          <w:rFonts w:ascii="Times New Roman" w:hAnsi="Times New Roman" w:cs="Times New Roman"/>
        </w:rPr>
        <w:t xml:space="preserve">: </w:t>
      </w:r>
      <w:r w:rsidR="00B92F48" w:rsidRPr="00186824">
        <w:rPr>
          <w:rFonts w:ascii="Times New Roman" w:hAnsi="Times New Roman" w:cs="Times New Roman"/>
        </w:rPr>
        <w:t xml:space="preserve">A1U-ZP oraz A6MN </w:t>
      </w:r>
      <w:r w:rsidR="001F73F6" w:rsidRPr="00186824">
        <w:rPr>
          <w:rFonts w:ascii="Times New Roman" w:hAnsi="Times New Roman" w:cs="Times New Roman"/>
        </w:rPr>
        <w:t xml:space="preserve">– zgodnie </w:t>
      </w:r>
      <w:r w:rsidR="005C4603">
        <w:rPr>
          <w:rFonts w:ascii="Times New Roman" w:hAnsi="Times New Roman" w:cs="Times New Roman"/>
        </w:rPr>
        <w:br/>
      </w:r>
      <w:r w:rsidR="001F73F6" w:rsidRPr="00186824">
        <w:rPr>
          <w:rFonts w:ascii="Times New Roman" w:hAnsi="Times New Roman" w:cs="Times New Roman"/>
        </w:rPr>
        <w:t>z rysunkiem planu;</w:t>
      </w:r>
    </w:p>
    <w:p w14:paraId="00BB629C" w14:textId="79882C87" w:rsidR="00EA2821" w:rsidRPr="00186824" w:rsidRDefault="0034411E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2</w:t>
      </w:r>
      <w:r w:rsidR="00224034" w:rsidRPr="00186824">
        <w:rPr>
          <w:rFonts w:ascii="Times New Roman" w:hAnsi="Times New Roman" w:cs="Times New Roman"/>
        </w:rPr>
        <w:t xml:space="preserve">) w granicach opracowania znajduje się obszar objęty strefą „B” ochrony konserwatorskiej </w:t>
      </w:r>
      <w:r w:rsidR="005C4603">
        <w:rPr>
          <w:rFonts w:ascii="Times New Roman" w:hAnsi="Times New Roman" w:cs="Times New Roman"/>
        </w:rPr>
        <w:br/>
      </w:r>
      <w:r w:rsidR="00224034" w:rsidRPr="00186824">
        <w:rPr>
          <w:rFonts w:ascii="Times New Roman" w:hAnsi="Times New Roman" w:cs="Times New Roman"/>
        </w:rPr>
        <w:t xml:space="preserve">w miejscowości </w:t>
      </w:r>
      <w:r w:rsidR="009A413F" w:rsidRPr="00186824">
        <w:rPr>
          <w:rFonts w:ascii="Times New Roman" w:hAnsi="Times New Roman" w:cs="Times New Roman"/>
        </w:rPr>
        <w:t>Strzybnik</w:t>
      </w:r>
      <w:r w:rsidR="00224034" w:rsidRPr="00186824">
        <w:rPr>
          <w:rFonts w:ascii="Times New Roman" w:hAnsi="Times New Roman" w:cs="Times New Roman"/>
        </w:rPr>
        <w:t>, na teren</w:t>
      </w:r>
      <w:r w:rsidR="00FF44CB" w:rsidRPr="00186824">
        <w:rPr>
          <w:rFonts w:ascii="Times New Roman" w:hAnsi="Times New Roman" w:cs="Times New Roman"/>
        </w:rPr>
        <w:t xml:space="preserve">ie </w:t>
      </w:r>
      <w:r w:rsidR="00224034" w:rsidRPr="00186824">
        <w:rPr>
          <w:rFonts w:ascii="Times New Roman" w:hAnsi="Times New Roman" w:cs="Times New Roman"/>
        </w:rPr>
        <w:t>oznaczony</w:t>
      </w:r>
      <w:r w:rsidR="00FF44CB" w:rsidRPr="00186824">
        <w:rPr>
          <w:rFonts w:ascii="Times New Roman" w:hAnsi="Times New Roman" w:cs="Times New Roman"/>
        </w:rPr>
        <w:t>m</w:t>
      </w:r>
      <w:r w:rsidR="00224034" w:rsidRPr="00186824">
        <w:rPr>
          <w:rFonts w:ascii="Times New Roman" w:hAnsi="Times New Roman" w:cs="Times New Roman"/>
        </w:rPr>
        <w:t xml:space="preserve"> symbol</w:t>
      </w:r>
      <w:r w:rsidR="00FF44CB" w:rsidRPr="00186824">
        <w:rPr>
          <w:rFonts w:ascii="Times New Roman" w:hAnsi="Times New Roman" w:cs="Times New Roman"/>
        </w:rPr>
        <w:t>em</w:t>
      </w:r>
      <w:r w:rsidR="00224034" w:rsidRPr="00186824">
        <w:rPr>
          <w:rFonts w:ascii="Times New Roman" w:hAnsi="Times New Roman" w:cs="Times New Roman"/>
        </w:rPr>
        <w:t xml:space="preserve">: </w:t>
      </w:r>
      <w:r w:rsidR="009A413F" w:rsidRPr="00186824">
        <w:rPr>
          <w:rFonts w:ascii="Times New Roman" w:hAnsi="Times New Roman" w:cs="Times New Roman"/>
        </w:rPr>
        <w:t>B1</w:t>
      </w:r>
      <w:r w:rsidR="00072C05" w:rsidRPr="00186824">
        <w:rPr>
          <w:rFonts w:ascii="Times New Roman" w:hAnsi="Times New Roman" w:cs="Times New Roman"/>
        </w:rPr>
        <w:t xml:space="preserve">U </w:t>
      </w:r>
      <w:r w:rsidR="00224034" w:rsidRPr="00186824">
        <w:rPr>
          <w:rFonts w:ascii="Times New Roman" w:hAnsi="Times New Roman" w:cs="Times New Roman"/>
        </w:rPr>
        <w:t>– zgodnie z rysunkiem planu;</w:t>
      </w:r>
    </w:p>
    <w:p w14:paraId="2FC29B0B" w14:textId="725E2B69" w:rsidR="00EA2821" w:rsidRPr="00186824" w:rsidRDefault="0034411E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lastRenderedPageBreak/>
        <w:t>3</w:t>
      </w:r>
      <w:r w:rsidR="00EA2821" w:rsidRPr="00186824">
        <w:rPr>
          <w:rFonts w:ascii="Times New Roman" w:hAnsi="Times New Roman" w:cs="Times New Roman"/>
        </w:rPr>
        <w:t xml:space="preserve">) w granicach strefy „A” </w:t>
      </w:r>
      <w:r w:rsidR="00892DF8" w:rsidRPr="00186824">
        <w:rPr>
          <w:rFonts w:ascii="Times New Roman" w:hAnsi="Times New Roman" w:cs="Times New Roman"/>
        </w:rPr>
        <w:t>–</w:t>
      </w:r>
      <w:r w:rsidR="00224034" w:rsidRPr="00186824">
        <w:rPr>
          <w:rFonts w:ascii="Times New Roman" w:hAnsi="Times New Roman" w:cs="Times New Roman"/>
        </w:rPr>
        <w:t xml:space="preserve"> </w:t>
      </w:r>
      <w:r w:rsidR="00EA2821" w:rsidRPr="00186824">
        <w:rPr>
          <w:rFonts w:ascii="Times New Roman" w:hAnsi="Times New Roman" w:cs="Times New Roman"/>
        </w:rPr>
        <w:t xml:space="preserve">ochrony konserwatorskiej, o której mowa w pkt </w:t>
      </w:r>
      <w:r w:rsidR="0043476A">
        <w:rPr>
          <w:rFonts w:ascii="Times New Roman" w:hAnsi="Times New Roman" w:cs="Times New Roman"/>
        </w:rPr>
        <w:t>1</w:t>
      </w:r>
      <w:r w:rsidR="00EA2821" w:rsidRPr="00186824">
        <w:rPr>
          <w:rFonts w:ascii="Times New Roman" w:hAnsi="Times New Roman" w:cs="Times New Roman"/>
        </w:rPr>
        <w:t xml:space="preserve"> obowiązują następujące ustalenia:</w:t>
      </w:r>
    </w:p>
    <w:p w14:paraId="00432C64" w14:textId="77777777" w:rsidR="00892DF8" w:rsidRPr="00186824" w:rsidRDefault="00892DF8" w:rsidP="00892DF8">
      <w:pPr>
        <w:ind w:left="426" w:hanging="142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a)</w:t>
      </w:r>
      <w:r w:rsidRPr="00186824">
        <w:rPr>
          <w:rFonts w:ascii="Times New Roman" w:hAnsi="Times New Roman" w:cs="Times New Roman"/>
        </w:rPr>
        <w:tab/>
        <w:t>zachowanie historycznego układu przestrzennego - rozplanowania ulic, placów, linii zabudowy, kompozycji wnętrz urbanistycznych i kompozycji zieleni,</w:t>
      </w:r>
    </w:p>
    <w:p w14:paraId="41BEBA2E" w14:textId="77777777" w:rsidR="000A7538" w:rsidRPr="00186824" w:rsidRDefault="000A7538" w:rsidP="00892DF8">
      <w:pPr>
        <w:ind w:left="426" w:hanging="142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b) ustala się zachowanie i ochronę historycznych układów zieleni oraz ich kompozycji przestrzennej poprzez prowadzenie prac pielęgnacyjnych, </w:t>
      </w:r>
      <w:proofErr w:type="spellStart"/>
      <w:r w:rsidRPr="00186824">
        <w:rPr>
          <w:rFonts w:ascii="Times New Roman" w:hAnsi="Times New Roman" w:cs="Times New Roman"/>
        </w:rPr>
        <w:t>nasadzeniowych</w:t>
      </w:r>
      <w:proofErr w:type="spellEnd"/>
      <w:r w:rsidRPr="00186824">
        <w:rPr>
          <w:rFonts w:ascii="Times New Roman" w:hAnsi="Times New Roman" w:cs="Times New Roman"/>
        </w:rPr>
        <w:t xml:space="preserve"> i porządkowych, służących utrzymaniu czytelności historycznego układu przestrzennego;</w:t>
      </w:r>
    </w:p>
    <w:p w14:paraId="244D6054" w14:textId="4CF959C4" w:rsidR="003C0EE1" w:rsidRPr="00186824" w:rsidRDefault="00892DF8" w:rsidP="000A7538">
      <w:pPr>
        <w:ind w:left="426" w:hanging="142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c)</w:t>
      </w:r>
      <w:r w:rsidRPr="00186824">
        <w:rPr>
          <w:rFonts w:ascii="Times New Roman" w:hAnsi="Times New Roman" w:cs="Times New Roman"/>
        </w:rPr>
        <w:tab/>
        <w:t>ustala się zakaz naruszania krajobrazowej kompozycji przestrzennej obszaru;</w:t>
      </w:r>
    </w:p>
    <w:p w14:paraId="44C23898" w14:textId="77777777" w:rsidR="00010E33" w:rsidRPr="00186824" w:rsidRDefault="00010E33" w:rsidP="00010E33">
      <w:pPr>
        <w:ind w:left="426" w:hanging="142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d) ustala się zakaz nadbudowy historycznej zabudowy oraz zakaz jej rozbudowy od strony elewacji frontowej;</w:t>
      </w:r>
    </w:p>
    <w:p w14:paraId="6A02032C" w14:textId="77777777" w:rsidR="00010E33" w:rsidRPr="00186824" w:rsidRDefault="00010E33" w:rsidP="00010E33">
      <w:pPr>
        <w:ind w:left="426" w:hanging="142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e) ustala się nakaz stosowania tradycyjnych pokryć dachowych, w szczególności dachówki ceramicznej, blachy płaskiej oraz papy, w naturalnej kolorystyce, w tym odcieniach ceglastych, szarości i antracytu;</w:t>
      </w:r>
    </w:p>
    <w:p w14:paraId="6A4094A9" w14:textId="77777777" w:rsidR="00010E33" w:rsidRPr="00186824" w:rsidRDefault="00010E33" w:rsidP="00010E33">
      <w:pPr>
        <w:ind w:left="426" w:hanging="142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f) ustala się zakaz stosowania blachodachówek oraz pokryć dachowych imitujących gont;</w:t>
      </w:r>
    </w:p>
    <w:p w14:paraId="4A9403E4" w14:textId="549E99FC" w:rsidR="00010E33" w:rsidRPr="00186824" w:rsidRDefault="00010E33" w:rsidP="00010E33">
      <w:pPr>
        <w:ind w:left="426" w:hanging="142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g) ustala się nakaz stosowania tradycyjnych materiałów wykończeniowych elewacji,                               w szczególności tynków w jasnej, naturalnej kolorystyce oraz cegły w naturalnym kolorze</w:t>
      </w:r>
      <w:r w:rsidR="00CC335E" w:rsidRPr="00186824">
        <w:rPr>
          <w:rFonts w:ascii="Times New Roman" w:hAnsi="Times New Roman" w:cs="Times New Roman"/>
        </w:rPr>
        <w:t>;</w:t>
      </w:r>
    </w:p>
    <w:p w14:paraId="6CF0D92F" w14:textId="1F44BDCC" w:rsidR="00CC335E" w:rsidRPr="00186824" w:rsidRDefault="00CC335E" w:rsidP="00CC335E">
      <w:pPr>
        <w:shd w:val="clear" w:color="auto" w:fill="FFFFFF"/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lang w:eastAsia="pl-PL"/>
        </w:rPr>
      </w:pPr>
      <w:r w:rsidRPr="00186824">
        <w:rPr>
          <w:rFonts w:ascii="Times New Roman" w:hAnsi="Times New Roman" w:cs="Times New Roman"/>
        </w:rPr>
        <w:t xml:space="preserve">     h) </w:t>
      </w:r>
      <w:r w:rsidRPr="00186824">
        <w:rPr>
          <w:rFonts w:ascii="Times New Roman" w:eastAsia="Times New Roman" w:hAnsi="Times New Roman" w:cs="Times New Roman"/>
          <w:lang w:eastAsia="pl-PL"/>
        </w:rPr>
        <w:t>nakazuje się zachowanie ekspozycji historycznej zabudowy oraz historycznej kompozycji przestrzennej zespołu pałacowo-parkowego;</w:t>
      </w:r>
    </w:p>
    <w:p w14:paraId="28F7FEBA" w14:textId="77777777" w:rsidR="00CC335E" w:rsidRPr="00186824" w:rsidRDefault="00CC335E" w:rsidP="00CC335E">
      <w:p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lang w:eastAsia="pl-PL"/>
        </w:rPr>
      </w:pPr>
      <w:r w:rsidRPr="00186824">
        <w:rPr>
          <w:rFonts w:ascii="Times New Roman" w:hAnsi="Times New Roman" w:cs="Times New Roman"/>
        </w:rPr>
        <w:t xml:space="preserve">i) </w:t>
      </w:r>
      <w:r w:rsidRPr="00186824">
        <w:rPr>
          <w:rFonts w:ascii="Times New Roman" w:eastAsia="Times New Roman" w:hAnsi="Times New Roman" w:cs="Times New Roman"/>
          <w:lang w:eastAsia="pl-PL"/>
        </w:rPr>
        <w:t>zakazuje się lokalizacji nowej zabudowy w sposób powodujący przesłonięcie, ograniczenie ekspozycji lub naruszenie historycznych powiązań widokowych z zabudową historyczną;</w:t>
      </w:r>
    </w:p>
    <w:p w14:paraId="2E6A5016" w14:textId="3B42CD18" w:rsidR="00CC335E" w:rsidRPr="00186824" w:rsidRDefault="00CC335E" w:rsidP="00CC335E">
      <w:p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lang w:eastAsia="pl-PL"/>
        </w:rPr>
      </w:pPr>
      <w:r w:rsidRPr="00186824">
        <w:rPr>
          <w:rFonts w:ascii="Times New Roman" w:hAnsi="Times New Roman" w:cs="Times New Roman"/>
        </w:rPr>
        <w:t xml:space="preserve">j) </w:t>
      </w:r>
      <w:r w:rsidRPr="00186824">
        <w:rPr>
          <w:rFonts w:ascii="Times New Roman" w:eastAsia="Times New Roman" w:hAnsi="Times New Roman" w:cs="Times New Roman"/>
          <w:lang w:eastAsia="pl-PL"/>
        </w:rPr>
        <w:t>pomiędzy historyczną zabudową a nową zabudową należy zachować niezabudowany pas terenu pełniący funkcję strefy buforowej, zapewniający ochronę ekspozycji historycznej zabudowy oraz czytelność historycznego założenia przestrzennego.</w:t>
      </w:r>
    </w:p>
    <w:p w14:paraId="154AF806" w14:textId="1E524065" w:rsidR="009D3AB3" w:rsidRPr="00186824" w:rsidRDefault="0034411E" w:rsidP="009D3AB3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4</w:t>
      </w:r>
      <w:r w:rsidR="009D3AB3" w:rsidRPr="00186824">
        <w:rPr>
          <w:rFonts w:ascii="Times New Roman" w:hAnsi="Times New Roman" w:cs="Times New Roman"/>
        </w:rPr>
        <w:t>) w granicach strefy „B” –</w:t>
      </w:r>
      <w:r w:rsidR="000239B3" w:rsidRPr="00186824">
        <w:rPr>
          <w:rFonts w:ascii="Times New Roman" w:hAnsi="Times New Roman" w:cs="Times New Roman"/>
        </w:rPr>
        <w:t xml:space="preserve"> </w:t>
      </w:r>
      <w:r w:rsidR="009D3AB3" w:rsidRPr="00186824">
        <w:rPr>
          <w:rFonts w:ascii="Times New Roman" w:hAnsi="Times New Roman" w:cs="Times New Roman"/>
        </w:rPr>
        <w:t xml:space="preserve">ochrony konserwatorskiej, o której mowa w pkt </w:t>
      </w:r>
      <w:r w:rsidR="0043476A">
        <w:rPr>
          <w:rFonts w:ascii="Times New Roman" w:hAnsi="Times New Roman" w:cs="Times New Roman"/>
        </w:rPr>
        <w:t>2</w:t>
      </w:r>
      <w:r w:rsidR="000239B3" w:rsidRPr="00186824">
        <w:rPr>
          <w:rFonts w:ascii="Times New Roman" w:hAnsi="Times New Roman" w:cs="Times New Roman"/>
        </w:rPr>
        <w:t xml:space="preserve"> </w:t>
      </w:r>
      <w:r w:rsidR="009D3AB3" w:rsidRPr="00186824">
        <w:rPr>
          <w:rFonts w:ascii="Times New Roman" w:hAnsi="Times New Roman" w:cs="Times New Roman"/>
        </w:rPr>
        <w:t>obowiązują następujące ustalenia:</w:t>
      </w:r>
    </w:p>
    <w:p w14:paraId="1DDF8650" w14:textId="77777777" w:rsidR="005107B2" w:rsidRPr="00186824" w:rsidRDefault="005107B2" w:rsidP="006A77B9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a) nakaz zachowania i ochrony historycznej bryły budynku;</w:t>
      </w:r>
    </w:p>
    <w:p w14:paraId="233072D9" w14:textId="77777777" w:rsidR="005107B2" w:rsidRPr="00186824" w:rsidRDefault="005107B2" w:rsidP="006A77B9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b) nakaz zachowania istniejących, historycznych form dachów oraz zakaz nadbudowy budynku;</w:t>
      </w:r>
    </w:p>
    <w:p w14:paraId="14B2A2C3" w14:textId="77777777" w:rsidR="005107B2" w:rsidRPr="00186824" w:rsidRDefault="005107B2" w:rsidP="006A77B9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c) nakaz zachowania istniejących, historycznych otworów okiennych i drzwiowych;</w:t>
      </w:r>
    </w:p>
    <w:p w14:paraId="241AC199" w14:textId="2B8DF204" w:rsidR="005107B2" w:rsidRPr="00186824" w:rsidRDefault="005107B2" w:rsidP="006A77B9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d) nakaz zachowania i remontowania historycznej stolarki okiennej i drzwiowej, z możliwością </w:t>
      </w:r>
      <w:r w:rsidR="005C4603">
        <w:rPr>
          <w:rFonts w:ascii="Times New Roman" w:hAnsi="Times New Roman" w:cs="Times New Roman"/>
        </w:rPr>
        <w:br/>
      </w:r>
      <w:r w:rsidRPr="00186824">
        <w:rPr>
          <w:rFonts w:ascii="Times New Roman" w:hAnsi="Times New Roman" w:cs="Times New Roman"/>
        </w:rPr>
        <w:t>jej wymiany wyłącznie w przypadku bardzo złego stanu technicznego, pod warunkiem zachowania jej pierwotnego wyglądu;</w:t>
      </w:r>
    </w:p>
    <w:p w14:paraId="3181CB3F" w14:textId="78212B7A" w:rsidR="005107B2" w:rsidRPr="00186824" w:rsidRDefault="005107B2" w:rsidP="006A77B9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e) nakaz stosowania materiałów wykończeniowych nawiązujących do materiałów oryginalnych, </w:t>
      </w:r>
      <w:r w:rsidR="005C4603">
        <w:rPr>
          <w:rFonts w:ascii="Times New Roman" w:hAnsi="Times New Roman" w:cs="Times New Roman"/>
        </w:rPr>
        <w:br/>
      </w:r>
      <w:r w:rsidRPr="00186824">
        <w:rPr>
          <w:rFonts w:ascii="Times New Roman" w:hAnsi="Times New Roman" w:cs="Times New Roman"/>
        </w:rPr>
        <w:t>w szczególności dachówki ceramicznej oraz cegły;</w:t>
      </w:r>
    </w:p>
    <w:p w14:paraId="35CC1974" w14:textId="368C5511" w:rsidR="00174CE7" w:rsidRPr="00186824" w:rsidRDefault="005107B2" w:rsidP="001C4A5B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f) zakaz wykonywania docieplenia elewacji od strony zewnętrznej.</w:t>
      </w:r>
    </w:p>
    <w:p w14:paraId="60677982" w14:textId="77777777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4. Ustala się następujące zasady procedury scalania i podziału nieruchomości:</w:t>
      </w:r>
    </w:p>
    <w:p w14:paraId="7CAD6590" w14:textId="77777777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1) nie określa się granic terenów wymagających przeprowadzenia procedury scalenia i podziału nieruchomości w rozumieniu przepisów odrębnych;</w:t>
      </w:r>
    </w:p>
    <w:p w14:paraId="231E3063" w14:textId="77777777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lastRenderedPageBreak/>
        <w:t>2) dla przeprowadzenia scalenia i podziału nieruchomości na wniosek właścicieli lub użytkowników wieczystych ustala się następujące szczegółowe zasady i warunki scalania i podziału nieruchomości:</w:t>
      </w:r>
    </w:p>
    <w:p w14:paraId="58330F2B" w14:textId="4C4FC766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a) minimalna wielkość działek na terenie </w:t>
      </w:r>
      <w:r w:rsidR="00834DE6" w:rsidRPr="00186824">
        <w:rPr>
          <w:rFonts w:ascii="Times New Roman" w:hAnsi="Times New Roman" w:cs="Times New Roman"/>
        </w:rPr>
        <w:t>MN, MN – MW –U, MN – U</w:t>
      </w:r>
      <w:r w:rsidRPr="00186824">
        <w:rPr>
          <w:rFonts w:ascii="Times New Roman" w:hAnsi="Times New Roman" w:cs="Times New Roman"/>
        </w:rPr>
        <w:t>:</w:t>
      </w:r>
    </w:p>
    <w:p w14:paraId="39D9D038" w14:textId="1EDD9802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- dla zabudowy wolnostojącej – 800 m2,</w:t>
      </w:r>
    </w:p>
    <w:p w14:paraId="7415C7E3" w14:textId="77777777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- dla zabudowy bliźniaczej – 700 m2,</w:t>
      </w:r>
    </w:p>
    <w:p w14:paraId="02A23D9D" w14:textId="77777777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- dla zabudowy szeregowej – 300 m2,</w:t>
      </w:r>
    </w:p>
    <w:p w14:paraId="2522641D" w14:textId="7497DB8B" w:rsidR="00EA2821" w:rsidRPr="00186824" w:rsidRDefault="00D7073F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b</w:t>
      </w:r>
      <w:r w:rsidR="00EA2821" w:rsidRPr="00186824">
        <w:rPr>
          <w:rFonts w:ascii="Times New Roman" w:hAnsi="Times New Roman" w:cs="Times New Roman"/>
        </w:rPr>
        <w:t xml:space="preserve">) minimalna wielkość działek na terenach U, </w:t>
      </w:r>
      <w:r w:rsidR="00834DE6" w:rsidRPr="00186824">
        <w:rPr>
          <w:rFonts w:ascii="Times New Roman" w:hAnsi="Times New Roman" w:cs="Times New Roman"/>
        </w:rPr>
        <w:t>i US</w:t>
      </w:r>
      <w:r w:rsidR="00EA2821" w:rsidRPr="00186824">
        <w:rPr>
          <w:rFonts w:ascii="Times New Roman" w:hAnsi="Times New Roman" w:cs="Times New Roman"/>
        </w:rPr>
        <w:t xml:space="preserve"> – 600 m2,</w:t>
      </w:r>
    </w:p>
    <w:p w14:paraId="05DCBDEC" w14:textId="30C1F147" w:rsidR="00834DE6" w:rsidRPr="00186824" w:rsidRDefault="00834DE6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c) minimalna wielkość działek na terenach U-P – 1000 m2,</w:t>
      </w:r>
    </w:p>
    <w:p w14:paraId="3367693B" w14:textId="5D3B67A1" w:rsidR="00EA2821" w:rsidRPr="00186824" w:rsidRDefault="0043476A" w:rsidP="007577EF">
      <w:pPr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EA2821" w:rsidRPr="00186824">
        <w:rPr>
          <w:rFonts w:ascii="Times New Roman" w:hAnsi="Times New Roman" w:cs="Times New Roman"/>
        </w:rPr>
        <w:t>) minimalna wielkość działek na pozostałych terenach - 100 m2,</w:t>
      </w:r>
    </w:p>
    <w:p w14:paraId="213CCBDC" w14:textId="5DC5E881" w:rsidR="00EA2821" w:rsidRPr="00186824" w:rsidRDefault="0043476A" w:rsidP="007577EF">
      <w:pPr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="00EA2821" w:rsidRPr="00186824">
        <w:rPr>
          <w:rFonts w:ascii="Times New Roman" w:hAnsi="Times New Roman" w:cs="Times New Roman"/>
        </w:rPr>
        <w:t>) minimalna szerokość frontów działek – 12 m,</w:t>
      </w:r>
    </w:p>
    <w:p w14:paraId="67D7E435" w14:textId="12184067" w:rsidR="004E4B44" w:rsidRPr="00186824" w:rsidRDefault="0043476A" w:rsidP="00665A97">
      <w:pPr>
        <w:ind w:left="567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 w:rsidR="00EA2821" w:rsidRPr="00186824">
        <w:rPr>
          <w:rFonts w:ascii="Times New Roman" w:hAnsi="Times New Roman" w:cs="Times New Roman"/>
        </w:rPr>
        <w:t xml:space="preserve">) kąt położenia granic działek w stosunku do dróg (pasa drogowego) w przedziale 80º-120º </w:t>
      </w:r>
      <w:r w:rsidR="00756FD3" w:rsidRPr="00186824">
        <w:rPr>
          <w:rFonts w:ascii="Times New Roman" w:hAnsi="Times New Roman" w:cs="Times New Roman"/>
        </w:rPr>
        <w:br/>
      </w:r>
      <w:r w:rsidR="00EA2821" w:rsidRPr="00186824">
        <w:rPr>
          <w:rFonts w:ascii="Times New Roman" w:hAnsi="Times New Roman" w:cs="Times New Roman"/>
        </w:rPr>
        <w:t>z uwzględnieniem dostępu do infrastruktury technicznej.</w:t>
      </w:r>
    </w:p>
    <w:p w14:paraId="34C8F909" w14:textId="365EA475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5. Ustala się następujące parametry i wskaźniki kształtowania zabudowy oraz zagospodarowania terenu:</w:t>
      </w:r>
    </w:p>
    <w:p w14:paraId="1D068EC9" w14:textId="77777777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1) zachować nieprzekraczalne linie zabudowy od linii rozgraniczających zgodnie z rysunkiem planu;</w:t>
      </w:r>
    </w:p>
    <w:p w14:paraId="1FA0778F" w14:textId="77777777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2) dopuszcza się:</w:t>
      </w:r>
    </w:p>
    <w:p w14:paraId="6A1767D0" w14:textId="77777777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a) nadbudowę, przebudowę i rozbudowę istniejącej zabudowy, w pasie pomiędzy ustaloną nieprzekraczalną linią zabudowy, a linią rozgraniczającą teren drogi, przy zachowaniu warunku nie przekraczania istniejącej linii zabudowy wyznaczonej przez obiekt rozbudowywany i wysokości określonej w ustaleniach szczegółowych,</w:t>
      </w:r>
    </w:p>
    <w:p w14:paraId="1EF67F9D" w14:textId="77777777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b) przebudowę istniejącej zabudowy, położonej w liniach rozgraniczających terenu drogi oraz zmianę sposobu użytkowania, z zakazem rozbudowy i nadbudowy;  z uwzględnieniem warunków technicznych budynków określonych przepisami w zakresie ochrony przed drganiem i hałasem, w tym zwiększonych wymagań konstrukcyjnych i izolacyjnych (np. realizacji zabezpieczeń takich jak stolarka dźwiękochłonna, zieleń izolacyjna) w celu zniwelowania uciążliwości wywołanych ruchem kołowym oraz z uwzględnieniem warunków określonych przepisami o drogach publicznych;</w:t>
      </w:r>
    </w:p>
    <w:p w14:paraId="718A76D5" w14:textId="781592F5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3) inwestycje realizować projektując liczbę miejsc parkingowych według potrzeb indywidualnych, jednak nie mniej niż:</w:t>
      </w:r>
    </w:p>
    <w:p w14:paraId="67FDD08C" w14:textId="60DB9DAB" w:rsidR="00EA2821" w:rsidRPr="00186824" w:rsidRDefault="00D7073F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a</w:t>
      </w:r>
      <w:r w:rsidR="00EA2821" w:rsidRPr="00186824">
        <w:rPr>
          <w:rFonts w:ascii="Times New Roman" w:hAnsi="Times New Roman" w:cs="Times New Roman"/>
        </w:rPr>
        <w:t xml:space="preserve">) dla zabudowy mieszkaniowej wielorodzinnej </w:t>
      </w:r>
      <w:r w:rsidR="00EB36DF" w:rsidRPr="00186824">
        <w:rPr>
          <w:rFonts w:ascii="Times New Roman" w:hAnsi="Times New Roman" w:cs="Times New Roman"/>
        </w:rPr>
        <w:t>–</w:t>
      </w:r>
      <w:r w:rsidR="00EA2821" w:rsidRPr="00186824">
        <w:rPr>
          <w:rFonts w:ascii="Times New Roman" w:hAnsi="Times New Roman" w:cs="Times New Roman"/>
        </w:rPr>
        <w:t xml:space="preserve">  nie mniej niż 1,3 miejsca parkingowe na 1 lokal mieszkalny,</w:t>
      </w:r>
    </w:p>
    <w:p w14:paraId="0F367EC7" w14:textId="1EF3428E" w:rsidR="00EA2821" w:rsidRPr="00186824" w:rsidRDefault="00D7073F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b</w:t>
      </w:r>
      <w:r w:rsidR="00EA2821" w:rsidRPr="00186824">
        <w:rPr>
          <w:rFonts w:ascii="Times New Roman" w:hAnsi="Times New Roman" w:cs="Times New Roman"/>
        </w:rPr>
        <w:t xml:space="preserve">) dla zabudowy mieszkaniowej jednorodzinnej </w:t>
      </w:r>
      <w:bookmarkStart w:id="2" w:name="_Hlk214389657"/>
      <w:r w:rsidR="00EA2821" w:rsidRPr="00186824">
        <w:rPr>
          <w:rFonts w:ascii="Times New Roman" w:hAnsi="Times New Roman" w:cs="Times New Roman"/>
        </w:rPr>
        <w:t>–</w:t>
      </w:r>
      <w:bookmarkEnd w:id="2"/>
      <w:r w:rsidR="00EA2821" w:rsidRPr="00186824">
        <w:rPr>
          <w:rFonts w:ascii="Times New Roman" w:hAnsi="Times New Roman" w:cs="Times New Roman"/>
        </w:rPr>
        <w:t xml:space="preserve"> 1,5 miejsce parkingowe lub garażowe </w:t>
      </w:r>
      <w:r w:rsidR="00756FD3" w:rsidRPr="00186824">
        <w:rPr>
          <w:rFonts w:ascii="Times New Roman" w:hAnsi="Times New Roman" w:cs="Times New Roman"/>
        </w:rPr>
        <w:br/>
      </w:r>
      <w:r w:rsidR="00EA2821" w:rsidRPr="00186824">
        <w:rPr>
          <w:rFonts w:ascii="Times New Roman" w:hAnsi="Times New Roman" w:cs="Times New Roman"/>
        </w:rPr>
        <w:t>na 1 mieszkanie,</w:t>
      </w:r>
    </w:p>
    <w:p w14:paraId="38AA4BB2" w14:textId="6B0FE642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c) dla obiektów handlowo-usługowych prowadzących sprzedaż detaliczną i usługi dla ludności, </w:t>
      </w:r>
      <w:r w:rsidR="00756FD3" w:rsidRPr="00186824">
        <w:rPr>
          <w:rFonts w:ascii="Times New Roman" w:hAnsi="Times New Roman" w:cs="Times New Roman"/>
        </w:rPr>
        <w:br/>
      </w:r>
      <w:r w:rsidRPr="00186824">
        <w:rPr>
          <w:rFonts w:ascii="Times New Roman" w:hAnsi="Times New Roman" w:cs="Times New Roman"/>
        </w:rPr>
        <w:t>dla biur – 1 miejsce parkingowe na każde 50 m2 powierzchni użytkowej,</w:t>
      </w:r>
    </w:p>
    <w:p w14:paraId="7826B65D" w14:textId="77777777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d) dla gastronomii – 1 miejsce na każde 25 m2 powierzchni użytkowej,</w:t>
      </w:r>
    </w:p>
    <w:p w14:paraId="002F11AA" w14:textId="76C56C1C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e) dla hoteli, pensjonatów, agroturystyki  </w:t>
      </w:r>
      <w:r w:rsidR="00EB36DF" w:rsidRPr="00186824">
        <w:rPr>
          <w:rFonts w:ascii="Times New Roman" w:hAnsi="Times New Roman" w:cs="Times New Roman"/>
        </w:rPr>
        <w:t>–</w:t>
      </w:r>
      <w:r w:rsidRPr="00186824">
        <w:rPr>
          <w:rFonts w:ascii="Times New Roman" w:hAnsi="Times New Roman" w:cs="Times New Roman"/>
        </w:rPr>
        <w:t xml:space="preserve"> 1 miejsce parkingowe na każde 3 miejsca noclegowe,</w:t>
      </w:r>
    </w:p>
    <w:p w14:paraId="28C54E3F" w14:textId="1F45BDE1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f) dla szkół, przedszkoli, żłobków</w:t>
      </w:r>
      <w:r w:rsidR="00EB36DF" w:rsidRPr="00186824">
        <w:rPr>
          <w:rFonts w:ascii="Times New Roman" w:hAnsi="Times New Roman" w:cs="Times New Roman"/>
        </w:rPr>
        <w:t xml:space="preserve"> – </w:t>
      </w:r>
      <w:r w:rsidRPr="00186824">
        <w:rPr>
          <w:rFonts w:ascii="Times New Roman" w:hAnsi="Times New Roman" w:cs="Times New Roman"/>
        </w:rPr>
        <w:t>1 miejsce parkingowe na każdych 5 zatrudnionych,</w:t>
      </w:r>
    </w:p>
    <w:p w14:paraId="3457962A" w14:textId="6F882C56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lastRenderedPageBreak/>
        <w:t xml:space="preserve">g) dla obiektów sportowych </w:t>
      </w:r>
      <w:r w:rsidR="00EB36DF" w:rsidRPr="00186824">
        <w:rPr>
          <w:rFonts w:ascii="Times New Roman" w:hAnsi="Times New Roman" w:cs="Times New Roman"/>
        </w:rPr>
        <w:t xml:space="preserve">– </w:t>
      </w:r>
      <w:r w:rsidRPr="00186824">
        <w:rPr>
          <w:rFonts w:ascii="Times New Roman" w:hAnsi="Times New Roman" w:cs="Times New Roman"/>
        </w:rPr>
        <w:t>nie mniej niż 1 miejsce postojowe na 150 m² powierzchni użytkowej inwestycji z wyłączeniem powierzchni użytkowej boiska,</w:t>
      </w:r>
    </w:p>
    <w:p w14:paraId="1F2891DE" w14:textId="77777777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h) dla przychodni zdrowia, gabinetów lekarskich – 2 miejsca parkingowe na każde 25 m2 powierzchni,</w:t>
      </w:r>
    </w:p>
    <w:p w14:paraId="7270A57F" w14:textId="53A04738" w:rsidR="00EA2821" w:rsidRPr="00186824" w:rsidRDefault="00D7073F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i</w:t>
      </w:r>
      <w:r w:rsidR="00EA2821" w:rsidRPr="00186824">
        <w:rPr>
          <w:rFonts w:ascii="Times New Roman" w:hAnsi="Times New Roman" w:cs="Times New Roman"/>
        </w:rPr>
        <w:t>) dla pozostałych obiektów – 1 miejsce parkingowe na 100 m2 powierzchni zabudowy;</w:t>
      </w:r>
    </w:p>
    <w:p w14:paraId="6689EDA6" w14:textId="77777777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4) dopuszcza się lokalizację miejsc do parkowania w formie wydzielonych zatok lub wyznaczonych miejsc postojowych, a także w garażach;</w:t>
      </w:r>
    </w:p>
    <w:p w14:paraId="546EE487" w14:textId="7F8A3F51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5) ustala się nakaz zapewnienia miejsc przeznaczonych na parkowanie pojazdów zaopatrzonych </w:t>
      </w:r>
      <w:r w:rsidR="005C4603">
        <w:rPr>
          <w:rFonts w:ascii="Times New Roman" w:hAnsi="Times New Roman" w:cs="Times New Roman"/>
        </w:rPr>
        <w:br/>
      </w:r>
      <w:r w:rsidRPr="00186824">
        <w:rPr>
          <w:rFonts w:ascii="Times New Roman" w:hAnsi="Times New Roman" w:cs="Times New Roman"/>
        </w:rPr>
        <w:t>w kartę parkingową w liczbie nie mniejszej niż:</w:t>
      </w:r>
    </w:p>
    <w:p w14:paraId="3D41E61C" w14:textId="6B4D0325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a) 1 stanowisko – jeżeli liczba stanowisk wynosi 6–15</w:t>
      </w:r>
      <w:r w:rsidR="00D7073F" w:rsidRPr="00186824">
        <w:rPr>
          <w:rFonts w:ascii="Times New Roman" w:hAnsi="Times New Roman" w:cs="Times New Roman"/>
        </w:rPr>
        <w:t>,</w:t>
      </w:r>
    </w:p>
    <w:p w14:paraId="24259C8F" w14:textId="0857EF85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b) 2 stanowiska – jeżeli liczba stanowisk wynosi 16–40</w:t>
      </w:r>
      <w:r w:rsidR="00D7073F" w:rsidRPr="00186824">
        <w:rPr>
          <w:rFonts w:ascii="Times New Roman" w:hAnsi="Times New Roman" w:cs="Times New Roman"/>
        </w:rPr>
        <w:t>,</w:t>
      </w:r>
    </w:p>
    <w:p w14:paraId="51F3F25D" w14:textId="1954EB4E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c) 3 stanowiska – jeżeli liczba stanowisk wynosi 41–100</w:t>
      </w:r>
      <w:r w:rsidR="00D7073F" w:rsidRPr="00186824">
        <w:rPr>
          <w:rFonts w:ascii="Times New Roman" w:hAnsi="Times New Roman" w:cs="Times New Roman"/>
        </w:rPr>
        <w:t>,</w:t>
      </w:r>
    </w:p>
    <w:p w14:paraId="6FD73C8D" w14:textId="679C6650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d) 4% ogólnej liczby stanowisk jeżeli ogólna liczba stanowisk wynosi więcej niż 100</w:t>
      </w:r>
      <w:r w:rsidR="00D7073F" w:rsidRPr="00186824">
        <w:rPr>
          <w:rFonts w:ascii="Times New Roman" w:hAnsi="Times New Roman" w:cs="Times New Roman"/>
        </w:rPr>
        <w:t>;</w:t>
      </w:r>
    </w:p>
    <w:p w14:paraId="2F3ADAB2" w14:textId="605ABEF0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6) ustala się w zakresie architektury:</w:t>
      </w:r>
    </w:p>
    <w:p w14:paraId="7FE4A0AC" w14:textId="77777777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  <w:b/>
          <w:bCs/>
        </w:rPr>
      </w:pPr>
      <w:r w:rsidRPr="00186824">
        <w:rPr>
          <w:rFonts w:ascii="Times New Roman" w:hAnsi="Times New Roman" w:cs="Times New Roman"/>
          <w:b/>
          <w:bCs/>
        </w:rPr>
        <w:t>a) geometria dachów:</w:t>
      </w:r>
    </w:p>
    <w:p w14:paraId="00F4E7AA" w14:textId="26922ED4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- </w:t>
      </w:r>
      <w:r w:rsidR="000A1838" w:rsidRPr="00186824">
        <w:rPr>
          <w:rFonts w:ascii="Times New Roman" w:hAnsi="Times New Roman" w:cs="Times New Roman"/>
        </w:rPr>
        <w:t>na terenach o symbolach MN, MN-MW</w:t>
      </w:r>
      <w:r w:rsidR="00B34BC5" w:rsidRPr="00186824">
        <w:rPr>
          <w:rFonts w:ascii="Times New Roman" w:hAnsi="Times New Roman" w:cs="Times New Roman"/>
        </w:rPr>
        <w:t>-U</w:t>
      </w:r>
      <w:r w:rsidR="000A1838" w:rsidRPr="00186824">
        <w:rPr>
          <w:rFonts w:ascii="Times New Roman" w:hAnsi="Times New Roman" w:cs="Times New Roman"/>
        </w:rPr>
        <w:t xml:space="preserve">, MN-U oraz U </w:t>
      </w:r>
      <w:r w:rsidRPr="00186824">
        <w:rPr>
          <w:rFonts w:ascii="Times New Roman" w:hAnsi="Times New Roman" w:cs="Times New Roman"/>
        </w:rPr>
        <w:t xml:space="preserve">płaskie; dwuspadowe, symetryczne </w:t>
      </w:r>
      <w:r w:rsidR="00756FD3" w:rsidRPr="00186824">
        <w:rPr>
          <w:rFonts w:ascii="Times New Roman" w:hAnsi="Times New Roman" w:cs="Times New Roman"/>
        </w:rPr>
        <w:br/>
      </w:r>
      <w:r w:rsidRPr="00186824">
        <w:rPr>
          <w:rFonts w:ascii="Times New Roman" w:hAnsi="Times New Roman" w:cs="Times New Roman"/>
        </w:rPr>
        <w:t>i wielospadowe, o nachyleniu głównej połaci dachowej w przedziale 0-45 stopni</w:t>
      </w:r>
      <w:r w:rsidR="00D92881" w:rsidRPr="00186824">
        <w:rPr>
          <w:rFonts w:ascii="Times New Roman" w:hAnsi="Times New Roman" w:cs="Times New Roman"/>
        </w:rPr>
        <w:t>,</w:t>
      </w:r>
    </w:p>
    <w:p w14:paraId="4E681DED" w14:textId="41EFB0D5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- na terenach o symbolach </w:t>
      </w:r>
      <w:r w:rsidR="00342415" w:rsidRPr="00186824">
        <w:rPr>
          <w:rFonts w:ascii="Times New Roman" w:hAnsi="Times New Roman" w:cs="Times New Roman"/>
        </w:rPr>
        <w:t xml:space="preserve">U-P, </w:t>
      </w:r>
      <w:r w:rsidRPr="00186824">
        <w:rPr>
          <w:rFonts w:ascii="Times New Roman" w:hAnsi="Times New Roman" w:cs="Times New Roman"/>
        </w:rPr>
        <w:t xml:space="preserve">US, </w:t>
      </w:r>
      <w:r w:rsidR="000A1838" w:rsidRPr="00186824">
        <w:rPr>
          <w:rFonts w:ascii="Times New Roman" w:hAnsi="Times New Roman" w:cs="Times New Roman"/>
        </w:rPr>
        <w:t>U-ZP</w:t>
      </w:r>
      <w:r w:rsidR="00342415" w:rsidRPr="00186824">
        <w:rPr>
          <w:rFonts w:ascii="Times New Roman" w:hAnsi="Times New Roman" w:cs="Times New Roman"/>
        </w:rPr>
        <w:t xml:space="preserve"> </w:t>
      </w:r>
      <w:r w:rsidRPr="00186824">
        <w:rPr>
          <w:rFonts w:ascii="Times New Roman" w:hAnsi="Times New Roman" w:cs="Times New Roman"/>
        </w:rPr>
        <w:t>oraz RZ</w:t>
      </w:r>
      <w:r w:rsidR="00342415" w:rsidRPr="00186824">
        <w:rPr>
          <w:rFonts w:ascii="Times New Roman" w:hAnsi="Times New Roman" w:cs="Times New Roman"/>
        </w:rPr>
        <w:t>P</w:t>
      </w:r>
      <w:r w:rsidRPr="00186824">
        <w:rPr>
          <w:rFonts w:ascii="Times New Roman" w:hAnsi="Times New Roman" w:cs="Times New Roman"/>
        </w:rPr>
        <w:t xml:space="preserve"> płaskie; dwuspadowe, wielospadowe oraz wielokrzywiznowe o nachyleniu głównej połaci dachowej  do 45º stopni oraz dachy łukowe</w:t>
      </w:r>
      <w:r w:rsidR="00D92881" w:rsidRPr="00186824">
        <w:rPr>
          <w:rFonts w:ascii="Times New Roman" w:hAnsi="Times New Roman" w:cs="Times New Roman"/>
        </w:rPr>
        <w:t>,</w:t>
      </w:r>
    </w:p>
    <w:p w14:paraId="0B50FDA5" w14:textId="10D9C7C6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- dopuszcza się realizację facjatek, lukarn i </w:t>
      </w:r>
      <w:proofErr w:type="spellStart"/>
      <w:r w:rsidRPr="00186824">
        <w:rPr>
          <w:rFonts w:ascii="Times New Roman" w:hAnsi="Times New Roman" w:cs="Times New Roman"/>
        </w:rPr>
        <w:t>doświetleń</w:t>
      </w:r>
      <w:proofErr w:type="spellEnd"/>
      <w:r w:rsidR="00D92881" w:rsidRPr="00186824">
        <w:rPr>
          <w:rFonts w:ascii="Times New Roman" w:hAnsi="Times New Roman" w:cs="Times New Roman"/>
        </w:rPr>
        <w:t>,</w:t>
      </w:r>
    </w:p>
    <w:p w14:paraId="3D1F5B23" w14:textId="77777777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  <w:b/>
          <w:bCs/>
        </w:rPr>
        <w:t>b) pokrycie dachu</w:t>
      </w:r>
      <w:r w:rsidRPr="00186824">
        <w:rPr>
          <w:rFonts w:ascii="Times New Roman" w:hAnsi="Times New Roman" w:cs="Times New Roman"/>
        </w:rPr>
        <w:t xml:space="preserve"> - dachówki, różne materiały i elementy o fakturze dachówek lub imitacji gontu, blachy płaskie, faliste, gont, strzechy; dla dachów płaskich dopuszcza się realizację pokrycia dachu z papy;</w:t>
      </w:r>
    </w:p>
    <w:p w14:paraId="76F83064" w14:textId="3899CD29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7) dopuszcza się przebudowę, rozbudowę, nadbudowę i odbudowę istniejącej zabudowy </w:t>
      </w:r>
      <w:r w:rsidR="00756FD3" w:rsidRPr="00186824">
        <w:rPr>
          <w:rFonts w:ascii="Times New Roman" w:hAnsi="Times New Roman" w:cs="Times New Roman"/>
        </w:rPr>
        <w:br/>
      </w:r>
      <w:r w:rsidRPr="00186824">
        <w:rPr>
          <w:rFonts w:ascii="Times New Roman" w:hAnsi="Times New Roman" w:cs="Times New Roman"/>
        </w:rPr>
        <w:t>o przeznaczeniu innym, niż ustalone w planie dla danego terenu, uwzględniając pozostałe ustalenia planu;</w:t>
      </w:r>
    </w:p>
    <w:p w14:paraId="408E7D6D" w14:textId="54E9CDD8" w:rsidR="00D9288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8) dopuszcza się przebudowę, rozbudowę, nadbudowę i odbudowę istniejącej zabudowy, zgodnej </w:t>
      </w:r>
      <w:r w:rsidR="00756FD3" w:rsidRPr="00186824">
        <w:rPr>
          <w:rFonts w:ascii="Times New Roman" w:hAnsi="Times New Roman" w:cs="Times New Roman"/>
        </w:rPr>
        <w:br/>
      </w:r>
      <w:r w:rsidRPr="00186824">
        <w:rPr>
          <w:rFonts w:ascii="Times New Roman" w:hAnsi="Times New Roman" w:cs="Times New Roman"/>
        </w:rPr>
        <w:t>z przeznaczeniem ustalonym dla danego terenu, lecz o parametrach i wskaźnikach kształtowania zabudowy oraz zagospodarowania terenu, przekraczających określone w niniejszym planie, z zakazem ich zwiększenia, uwzględniając pozostałe ustalenia planu</w:t>
      </w:r>
      <w:r w:rsidR="00D92881" w:rsidRPr="00186824">
        <w:rPr>
          <w:rFonts w:ascii="Times New Roman" w:hAnsi="Times New Roman" w:cs="Times New Roman"/>
        </w:rPr>
        <w:t>;</w:t>
      </w:r>
    </w:p>
    <w:p w14:paraId="11464078" w14:textId="77777777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6. Ustala się zasady rozbudowy i budowy systemów komunikacji:</w:t>
      </w:r>
    </w:p>
    <w:p w14:paraId="4F23E94D" w14:textId="29716596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1) obsługa komunikacyjna poprzez istniejący i projektowany układ drogowy</w:t>
      </w:r>
      <w:r w:rsidR="00D92881" w:rsidRPr="00186824">
        <w:rPr>
          <w:rFonts w:ascii="Times New Roman" w:hAnsi="Times New Roman" w:cs="Times New Roman"/>
        </w:rPr>
        <w:t>;</w:t>
      </w:r>
    </w:p>
    <w:p w14:paraId="2FBA012C" w14:textId="072E9813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2) dopuszcza się dostęp do drogi publicznej bezpośredni </w:t>
      </w:r>
      <w:r w:rsidR="005B503C" w:rsidRPr="00186824">
        <w:rPr>
          <w:rFonts w:ascii="Times New Roman" w:hAnsi="Times New Roman" w:cs="Times New Roman"/>
        </w:rPr>
        <w:t xml:space="preserve">zgodnie z przepisami odrębnymi w zakresie dróg publicznych </w:t>
      </w:r>
      <w:r w:rsidRPr="00186824">
        <w:rPr>
          <w:rFonts w:ascii="Times New Roman" w:hAnsi="Times New Roman" w:cs="Times New Roman"/>
        </w:rPr>
        <w:t xml:space="preserve">lub za pośrednictwem dojazdów niewydzielonych, o których mowa w §2 ust. 1 pkt </w:t>
      </w:r>
      <w:r w:rsidR="003C4AD4" w:rsidRPr="00186824">
        <w:rPr>
          <w:rFonts w:ascii="Times New Roman" w:hAnsi="Times New Roman" w:cs="Times New Roman"/>
        </w:rPr>
        <w:t xml:space="preserve">8 </w:t>
      </w:r>
      <w:r w:rsidRPr="00186824">
        <w:rPr>
          <w:rFonts w:ascii="Times New Roman" w:hAnsi="Times New Roman" w:cs="Times New Roman"/>
        </w:rPr>
        <w:t>uchwały</w:t>
      </w:r>
      <w:r w:rsidR="00D92881" w:rsidRPr="00186824">
        <w:rPr>
          <w:rFonts w:ascii="Times New Roman" w:hAnsi="Times New Roman" w:cs="Times New Roman"/>
        </w:rPr>
        <w:t>;</w:t>
      </w:r>
    </w:p>
    <w:p w14:paraId="0DCBB26E" w14:textId="3D4FA19D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3) miejsca parkingowe i postojowe należy realizować zgodnie z ustaleniami określonymi w § 4 ust. 5 pkt. 3-5 uchwały</w:t>
      </w:r>
      <w:r w:rsidR="00D92881" w:rsidRPr="00186824">
        <w:rPr>
          <w:rFonts w:ascii="Times New Roman" w:hAnsi="Times New Roman" w:cs="Times New Roman"/>
        </w:rPr>
        <w:t>;</w:t>
      </w:r>
    </w:p>
    <w:p w14:paraId="5A88D756" w14:textId="77777777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7. Ustala się zasady rozbudowy i budowy systemów infrastruktury technicznej:</w:t>
      </w:r>
    </w:p>
    <w:p w14:paraId="4EB9F2FB" w14:textId="77777777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lastRenderedPageBreak/>
        <w:t xml:space="preserve">1) </w:t>
      </w:r>
      <w:r w:rsidRPr="00186824">
        <w:rPr>
          <w:rFonts w:ascii="Times New Roman" w:hAnsi="Times New Roman" w:cs="Times New Roman"/>
          <w:b/>
          <w:bCs/>
        </w:rPr>
        <w:t>w zakresie wodociągów</w:t>
      </w:r>
      <w:r w:rsidRPr="00186824">
        <w:rPr>
          <w:rFonts w:ascii="Times New Roman" w:hAnsi="Times New Roman" w:cs="Times New Roman"/>
        </w:rPr>
        <w:t xml:space="preserve"> ustala się:</w:t>
      </w:r>
    </w:p>
    <w:p w14:paraId="4EAB60DF" w14:textId="77777777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a) zaopatrzenie w wodę poprzez istniejącą sieć wodociągową,</w:t>
      </w:r>
    </w:p>
    <w:p w14:paraId="4B2A3551" w14:textId="047C0AA0" w:rsidR="00CC79CB" w:rsidRPr="00186824" w:rsidRDefault="00EA2821" w:rsidP="00186824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b) przeciwpożarowe zaopatrzenie w wodę realizować zgodnie z obowiązującymi w tym zakresie przepisami odrębnymi;</w:t>
      </w:r>
    </w:p>
    <w:p w14:paraId="45F254CE" w14:textId="77777777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2) </w:t>
      </w:r>
      <w:r w:rsidRPr="00186824">
        <w:rPr>
          <w:rFonts w:ascii="Times New Roman" w:hAnsi="Times New Roman" w:cs="Times New Roman"/>
          <w:b/>
          <w:bCs/>
        </w:rPr>
        <w:t>w zakresie kanalizacji sanitarnej</w:t>
      </w:r>
      <w:r w:rsidRPr="00186824">
        <w:rPr>
          <w:rFonts w:ascii="Times New Roman" w:hAnsi="Times New Roman" w:cs="Times New Roman"/>
        </w:rPr>
        <w:t xml:space="preserve"> ustala się:</w:t>
      </w:r>
    </w:p>
    <w:p w14:paraId="7CAC304F" w14:textId="77777777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a) odprowadzenie ścieków bytowych i komunalnych do kanalizacji sanitarnej, z dopuszczeniem indywidualnych rozwiązań, przy uwzględnieniu przepisów odrębnych w tym zakresie;</w:t>
      </w:r>
    </w:p>
    <w:p w14:paraId="74C63FDB" w14:textId="77777777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3) </w:t>
      </w:r>
      <w:r w:rsidRPr="00186824">
        <w:rPr>
          <w:rFonts w:ascii="Times New Roman" w:hAnsi="Times New Roman" w:cs="Times New Roman"/>
          <w:b/>
          <w:bCs/>
        </w:rPr>
        <w:t>w zakresie kanalizacji deszczowej</w:t>
      </w:r>
      <w:r w:rsidRPr="00186824">
        <w:rPr>
          <w:rFonts w:ascii="Times New Roman" w:hAnsi="Times New Roman" w:cs="Times New Roman"/>
        </w:rPr>
        <w:t xml:space="preserve"> ustala się:</w:t>
      </w:r>
    </w:p>
    <w:p w14:paraId="748CA9D2" w14:textId="77777777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a) odprowadzenie wód opadowych poprzez indywidualne rozwiązania, z zastrzeżeniem zapewnienia pełnej ochrony przed przenikaniem zanieczyszczeń do wód i gleby, przy uwzględnieniu przepisów odrębnych w tym zakresie,</w:t>
      </w:r>
    </w:p>
    <w:p w14:paraId="535BC178" w14:textId="77777777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b) dopuszcza się możliwość zastosowania urządzeń oczyszczających, zbiorników retencyjno-odparowujących lub indywidualnych podczyszczalni wód opadowych, usytuowanych w obrębie działki budowlanej;</w:t>
      </w:r>
    </w:p>
    <w:p w14:paraId="0219ECE4" w14:textId="77777777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4) </w:t>
      </w:r>
      <w:r w:rsidRPr="00186824">
        <w:rPr>
          <w:rFonts w:ascii="Times New Roman" w:hAnsi="Times New Roman" w:cs="Times New Roman"/>
          <w:b/>
          <w:bCs/>
        </w:rPr>
        <w:t>w zakresie gazownictwa</w:t>
      </w:r>
      <w:r w:rsidRPr="00186824">
        <w:rPr>
          <w:rFonts w:ascii="Times New Roman" w:hAnsi="Times New Roman" w:cs="Times New Roman"/>
        </w:rPr>
        <w:t xml:space="preserve"> ustala się:</w:t>
      </w:r>
    </w:p>
    <w:p w14:paraId="37A1A791" w14:textId="77777777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a) indywidualne rozwiązania w zakresie zaopatrzenia w gaz,</w:t>
      </w:r>
    </w:p>
    <w:p w14:paraId="4F4EEFE0" w14:textId="2E08A27F" w:rsidR="004D5AE2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b) dopuszcza się lokalizację urządzeń i linii gazociągów przesyłowych oraz sieci gazowniczych, </w:t>
      </w:r>
      <w:r w:rsidR="00756FD3" w:rsidRPr="00186824">
        <w:rPr>
          <w:rFonts w:ascii="Times New Roman" w:hAnsi="Times New Roman" w:cs="Times New Roman"/>
        </w:rPr>
        <w:br/>
      </w:r>
      <w:r w:rsidRPr="00186824">
        <w:rPr>
          <w:rFonts w:ascii="Times New Roman" w:hAnsi="Times New Roman" w:cs="Times New Roman"/>
        </w:rPr>
        <w:t>a także przebudowę, rozbudowę i modernizację istniejących obiektów</w:t>
      </w:r>
      <w:r w:rsidR="00D54B0B" w:rsidRPr="00186824">
        <w:rPr>
          <w:rFonts w:ascii="Times New Roman" w:hAnsi="Times New Roman" w:cs="Times New Roman"/>
        </w:rPr>
        <w:t>;</w:t>
      </w:r>
    </w:p>
    <w:p w14:paraId="378397C4" w14:textId="77777777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5) </w:t>
      </w:r>
      <w:r w:rsidRPr="00186824">
        <w:rPr>
          <w:rFonts w:ascii="Times New Roman" w:hAnsi="Times New Roman" w:cs="Times New Roman"/>
          <w:b/>
          <w:bCs/>
        </w:rPr>
        <w:t>w zakresie elektroenergetyki</w:t>
      </w:r>
      <w:r w:rsidRPr="00186824">
        <w:rPr>
          <w:rFonts w:ascii="Times New Roman" w:hAnsi="Times New Roman" w:cs="Times New Roman"/>
        </w:rPr>
        <w:t xml:space="preserve"> ustala się:</w:t>
      </w:r>
    </w:p>
    <w:p w14:paraId="4E621B4F" w14:textId="1521ADAC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a) </w:t>
      </w:r>
      <w:r w:rsidR="00762992" w:rsidRPr="00186824">
        <w:rPr>
          <w:rFonts w:ascii="Times New Roman" w:hAnsi="Times New Roman" w:cs="Times New Roman"/>
        </w:rPr>
        <w:t>podstawowe zaopatrzenie w energię elektryczną poprzez istniejącą i projektowaną sieć elektroenergetyczną</w:t>
      </w:r>
      <w:r w:rsidR="00D92881" w:rsidRPr="00186824">
        <w:rPr>
          <w:rFonts w:ascii="Times New Roman" w:hAnsi="Times New Roman" w:cs="Times New Roman"/>
        </w:rPr>
        <w:t>,</w:t>
      </w:r>
    </w:p>
    <w:p w14:paraId="24BE8F20" w14:textId="3556F886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b) dopuszcza się zaopatrzenie w energię elektryczną wytwarzaną z odnawialnych źródeł energii</w:t>
      </w:r>
      <w:r w:rsidR="00D92881" w:rsidRPr="00186824">
        <w:rPr>
          <w:rFonts w:ascii="Times New Roman" w:hAnsi="Times New Roman" w:cs="Times New Roman"/>
        </w:rPr>
        <w:t>;</w:t>
      </w:r>
    </w:p>
    <w:p w14:paraId="3D8587E8" w14:textId="77777777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6) </w:t>
      </w:r>
      <w:r w:rsidRPr="00186824">
        <w:rPr>
          <w:rFonts w:ascii="Times New Roman" w:hAnsi="Times New Roman" w:cs="Times New Roman"/>
          <w:b/>
          <w:bCs/>
        </w:rPr>
        <w:t>w zakresie ciepłownictwa</w:t>
      </w:r>
      <w:r w:rsidRPr="00186824">
        <w:rPr>
          <w:rFonts w:ascii="Times New Roman" w:hAnsi="Times New Roman" w:cs="Times New Roman"/>
        </w:rPr>
        <w:t xml:space="preserve"> ustala się:</w:t>
      </w:r>
    </w:p>
    <w:p w14:paraId="46BB9B7C" w14:textId="678C6DB5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a) ogrzewanie obiektów w oparciu o indywidualne  bądź grupowe rozwiązania grzewcze, przy zastosowaniu źródeł ciepła przyjaznych środowisku, niepowodujących przekroczenia dopuszczalnych norm i standardów zanieczyszczeń powietrza</w:t>
      </w:r>
      <w:r w:rsidR="00D92881" w:rsidRPr="00186824">
        <w:rPr>
          <w:rFonts w:ascii="Times New Roman" w:hAnsi="Times New Roman" w:cs="Times New Roman"/>
        </w:rPr>
        <w:t>,</w:t>
      </w:r>
    </w:p>
    <w:p w14:paraId="2648B379" w14:textId="354B1807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b) dopuszcza się zaopatrzenie w ciepło z urządzeń wytwarzających energię z odnawialnych źródeł energii</w:t>
      </w:r>
      <w:r w:rsidR="00D92881" w:rsidRPr="00186824">
        <w:rPr>
          <w:rFonts w:ascii="Times New Roman" w:hAnsi="Times New Roman" w:cs="Times New Roman"/>
        </w:rPr>
        <w:t>,</w:t>
      </w:r>
    </w:p>
    <w:p w14:paraId="4E19F11D" w14:textId="2F83D722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c) dopuszcza się lokalizację obiektów i urządzeń kogeneracyjnych, wykorzystywanych </w:t>
      </w:r>
      <w:r w:rsidR="00756FD3" w:rsidRPr="00186824">
        <w:rPr>
          <w:rFonts w:ascii="Times New Roman" w:hAnsi="Times New Roman" w:cs="Times New Roman"/>
        </w:rPr>
        <w:br/>
      </w:r>
      <w:r w:rsidRPr="00186824">
        <w:rPr>
          <w:rFonts w:ascii="Times New Roman" w:hAnsi="Times New Roman" w:cs="Times New Roman"/>
        </w:rPr>
        <w:t>do zaopatrzenia obszaru w dostawę energii;</w:t>
      </w:r>
    </w:p>
    <w:p w14:paraId="5443BC4D" w14:textId="77777777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7) </w:t>
      </w:r>
      <w:r w:rsidRPr="00186824">
        <w:rPr>
          <w:rFonts w:ascii="Times New Roman" w:hAnsi="Times New Roman" w:cs="Times New Roman"/>
          <w:b/>
          <w:bCs/>
        </w:rPr>
        <w:t>w zakresie telekomunikacji</w:t>
      </w:r>
      <w:r w:rsidRPr="00186824">
        <w:rPr>
          <w:rFonts w:ascii="Times New Roman" w:hAnsi="Times New Roman" w:cs="Times New Roman"/>
        </w:rPr>
        <w:t xml:space="preserve"> ustala się:</w:t>
      </w:r>
    </w:p>
    <w:p w14:paraId="459BBCD9" w14:textId="5B41A97D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a) zaopatrzenie w sieć teletechniczną poprzez wykorzystanie i rozbudowę istniejącej sieci zgodnie </w:t>
      </w:r>
      <w:r w:rsidR="00756FD3" w:rsidRPr="00186824">
        <w:rPr>
          <w:rFonts w:ascii="Times New Roman" w:hAnsi="Times New Roman" w:cs="Times New Roman"/>
        </w:rPr>
        <w:br/>
      </w:r>
      <w:r w:rsidRPr="00186824">
        <w:rPr>
          <w:rFonts w:ascii="Times New Roman" w:hAnsi="Times New Roman" w:cs="Times New Roman"/>
        </w:rPr>
        <w:t>z przepisami odrębnymi w tym zakresie,</w:t>
      </w:r>
    </w:p>
    <w:p w14:paraId="02A8B9BC" w14:textId="1C92D3A0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b) dopuszcza się w całym obszarze planu realizację inwestycji z zakresu łączności publicznej </w:t>
      </w:r>
      <w:r w:rsidR="00756FD3" w:rsidRPr="00186824">
        <w:rPr>
          <w:rFonts w:ascii="Times New Roman" w:hAnsi="Times New Roman" w:cs="Times New Roman"/>
        </w:rPr>
        <w:br/>
      </w:r>
      <w:r w:rsidRPr="00186824">
        <w:rPr>
          <w:rFonts w:ascii="Times New Roman" w:hAnsi="Times New Roman" w:cs="Times New Roman"/>
        </w:rPr>
        <w:t>z uwzględnieniem przepisów odrębnych;</w:t>
      </w:r>
    </w:p>
    <w:p w14:paraId="1DEA202A" w14:textId="77777777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8) </w:t>
      </w:r>
      <w:r w:rsidRPr="00186824">
        <w:rPr>
          <w:rFonts w:ascii="Times New Roman" w:hAnsi="Times New Roman" w:cs="Times New Roman"/>
          <w:b/>
          <w:bCs/>
        </w:rPr>
        <w:t>w zakresie instalacji wytwarzających energię z odnawialnych źródeł</w:t>
      </w:r>
      <w:r w:rsidRPr="00186824">
        <w:rPr>
          <w:rFonts w:ascii="Times New Roman" w:hAnsi="Times New Roman" w:cs="Times New Roman"/>
        </w:rPr>
        <w:t xml:space="preserve"> ustala się:</w:t>
      </w:r>
    </w:p>
    <w:p w14:paraId="39E0ADF2" w14:textId="77777777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a) dopuszcza się lokalizację instalacji odnawialnych źródeł energii o mocy zainstalowanej elektrycznej do 150 kW, z zastrzeżeniem lit. b,</w:t>
      </w:r>
    </w:p>
    <w:p w14:paraId="7B7E00B7" w14:textId="5152A319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lastRenderedPageBreak/>
        <w:t xml:space="preserve">b) zakazuje się lokalizacji instalacji wytwarzających energię z biomasy oraz elektrowni wiatrowych, produkujących energię o mocy większej niż moc </w:t>
      </w:r>
      <w:proofErr w:type="spellStart"/>
      <w:r w:rsidRPr="00186824">
        <w:rPr>
          <w:rFonts w:ascii="Times New Roman" w:hAnsi="Times New Roman" w:cs="Times New Roman"/>
        </w:rPr>
        <w:t>mikroinstalacji</w:t>
      </w:r>
      <w:proofErr w:type="spellEnd"/>
      <w:r w:rsidR="00D92881" w:rsidRPr="00186824">
        <w:rPr>
          <w:rFonts w:ascii="Times New Roman" w:hAnsi="Times New Roman" w:cs="Times New Roman"/>
        </w:rPr>
        <w:t>;</w:t>
      </w:r>
    </w:p>
    <w:p w14:paraId="2BEE6A96" w14:textId="77777777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9) w obszarze objętym planem dopuszcza się zmianę przebiegu sieci, budowę, rozbudowę oraz przebudowę sieci, obiektów i urządzeń infrastruktury technicznej, w sposób niekolidujący z innymi ustaleniami planu, zachowując warunki przepisów odrębnych w tym zakresie;</w:t>
      </w:r>
    </w:p>
    <w:p w14:paraId="3B992848" w14:textId="06C30C90" w:rsidR="002A5D78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10) przy realizacji inwestycji należy uwzględnić ograniczenia wynikające z położenia w obszarze planu strefy technologiczne</w:t>
      </w:r>
      <w:r w:rsidR="00922221" w:rsidRPr="00186824">
        <w:rPr>
          <w:rFonts w:ascii="Times New Roman" w:hAnsi="Times New Roman" w:cs="Times New Roman"/>
        </w:rPr>
        <w:t xml:space="preserve"> oraz </w:t>
      </w:r>
      <w:r w:rsidRPr="00186824">
        <w:rPr>
          <w:rFonts w:ascii="Times New Roman" w:hAnsi="Times New Roman" w:cs="Times New Roman"/>
        </w:rPr>
        <w:t>od istniejących sieci infrastruktury technicznej, zgodnie z przepisami odrębnymi w tym zakresie;</w:t>
      </w:r>
    </w:p>
    <w:p w14:paraId="3E6C619F" w14:textId="42CF29AC" w:rsidR="00D9288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11) wysokość obiektów infrastruktury technicznej - dostosować do wymogów technologicznych obiektu, jednak nie większa niż </w:t>
      </w:r>
      <w:r w:rsidR="004A4FEF" w:rsidRPr="00186824">
        <w:rPr>
          <w:rFonts w:ascii="Times New Roman" w:hAnsi="Times New Roman" w:cs="Times New Roman"/>
        </w:rPr>
        <w:t>5</w:t>
      </w:r>
      <w:r w:rsidRPr="00186824">
        <w:rPr>
          <w:rFonts w:ascii="Times New Roman" w:hAnsi="Times New Roman" w:cs="Times New Roman"/>
        </w:rPr>
        <w:t>0 m</w:t>
      </w:r>
      <w:r w:rsidR="00874626" w:rsidRPr="00186824">
        <w:rPr>
          <w:rFonts w:ascii="Times New Roman" w:hAnsi="Times New Roman" w:cs="Times New Roman"/>
        </w:rPr>
        <w:t>, przy czym na terenach przyległych do drogi krajowej nr 45 należy zachować odległości od zewnętrznej krawędzi jezdni DK45 nie mniejszą niż zakładana wysokość obiektu infrastruktury technicznej i zgodną z przepisami odrębnymi w zakresie dróg publicznych</w:t>
      </w:r>
      <w:r w:rsidR="00D92881" w:rsidRPr="00186824">
        <w:rPr>
          <w:rFonts w:ascii="Times New Roman" w:hAnsi="Times New Roman" w:cs="Times New Roman"/>
        </w:rPr>
        <w:t>;</w:t>
      </w:r>
    </w:p>
    <w:p w14:paraId="50E8B761" w14:textId="51E5DD08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10. Ustala się szczególne warunki zagospodarowania terenów oraz ograniczenia w ich użytkowaniu, </w:t>
      </w:r>
      <w:r w:rsidR="00756FD3" w:rsidRPr="00186824">
        <w:rPr>
          <w:rFonts w:ascii="Times New Roman" w:hAnsi="Times New Roman" w:cs="Times New Roman"/>
        </w:rPr>
        <w:br/>
      </w:r>
      <w:r w:rsidRPr="00186824">
        <w:rPr>
          <w:rFonts w:ascii="Times New Roman" w:hAnsi="Times New Roman" w:cs="Times New Roman"/>
        </w:rPr>
        <w:t>w tym zakaz zabudowy:</w:t>
      </w:r>
    </w:p>
    <w:p w14:paraId="0ACFF42F" w14:textId="119F6E02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1) przy realizacji obiektów budowlanych oraz pracach ziemnych na obszarach</w:t>
      </w:r>
      <w:r w:rsidR="00083BBF" w:rsidRPr="00186824">
        <w:rPr>
          <w:rFonts w:ascii="Times New Roman" w:hAnsi="Times New Roman" w:cs="Times New Roman"/>
        </w:rPr>
        <w:t xml:space="preserve"> zagrożonych ruchami masowymi</w:t>
      </w:r>
      <w:r w:rsidR="00E10F26" w:rsidRPr="00186824">
        <w:rPr>
          <w:rFonts w:ascii="Times New Roman" w:hAnsi="Times New Roman" w:cs="Times New Roman"/>
        </w:rPr>
        <w:t xml:space="preserve">, </w:t>
      </w:r>
      <w:r w:rsidRPr="00186824">
        <w:rPr>
          <w:rFonts w:ascii="Times New Roman" w:hAnsi="Times New Roman" w:cs="Times New Roman"/>
        </w:rPr>
        <w:t>oznaczonych na rysunkach planu, nakaz uwzględnienia aktualnych warunków geotechnicznych;</w:t>
      </w:r>
    </w:p>
    <w:p w14:paraId="026014EE" w14:textId="706C963F" w:rsidR="008036FC" w:rsidRPr="00186824" w:rsidRDefault="008036FC" w:rsidP="008036FC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2) wskazuje się na rysunku strefę ochronną 50 m od granic cmentarza, w granicach której ustala się zakaz realizacji zabudowy mieszkaniowej oraz zakładów produkujących artykuły żywności, zakładów żywienia zbiorowego, zakładów przechowujących artykuły żywności;</w:t>
      </w:r>
    </w:p>
    <w:p w14:paraId="3B0F9367" w14:textId="1DE69A98" w:rsidR="008036FC" w:rsidRPr="00186824" w:rsidRDefault="008036FC" w:rsidP="008036FC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3) wskazuje się na rysunku strefę ochronną 150 m od granic cmentarza, w granicach której ustala się nakaz podłączenia wszystkich budynków do sieci wodociągowej;</w:t>
      </w:r>
    </w:p>
    <w:p w14:paraId="436E6700" w14:textId="39C5BB0C" w:rsidR="008036FC" w:rsidRPr="00186824" w:rsidRDefault="008036FC" w:rsidP="008036FC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4) </w:t>
      </w:r>
      <w:r w:rsidR="00852D25" w:rsidRPr="00852D25">
        <w:rPr>
          <w:rFonts w:ascii="Times New Roman" w:hAnsi="Times New Roman" w:cs="Times New Roman"/>
        </w:rPr>
        <w:t xml:space="preserve">w </w:t>
      </w:r>
      <w:r w:rsidR="00852D25">
        <w:rPr>
          <w:rFonts w:ascii="Times New Roman" w:hAnsi="Times New Roman" w:cs="Times New Roman"/>
        </w:rPr>
        <w:t>odległości</w:t>
      </w:r>
      <w:r w:rsidR="00852D25" w:rsidRPr="00852D25">
        <w:rPr>
          <w:rFonts w:ascii="Times New Roman" w:hAnsi="Times New Roman" w:cs="Times New Roman"/>
        </w:rPr>
        <w:t xml:space="preserve"> 500 m od granic cmentarza, wskazanej na rysunku planu, ustala się zakaz lokalizacji ujęć wody o charakterze zbiorników wodnych, służących jako źródło zaopatrzenia sieci wodociągowej w wodę do picia i potrzeb gospodarczych</w:t>
      </w:r>
      <w:r w:rsidRPr="00186824">
        <w:rPr>
          <w:rFonts w:ascii="Times New Roman" w:hAnsi="Times New Roman" w:cs="Times New Roman"/>
        </w:rPr>
        <w:t>;</w:t>
      </w:r>
    </w:p>
    <w:p w14:paraId="41CADDCE" w14:textId="7D725206" w:rsidR="00D92881" w:rsidRPr="00186824" w:rsidRDefault="00EA2821" w:rsidP="008036FC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11. Ustalenia w zakresie stawek procentowych, na podstawie których ustala się opłatę, o której mowa w art. 36 ust. 4 ustawy o planowaniu i zagospodarowaniu przestrzennym:</w:t>
      </w:r>
    </w:p>
    <w:p w14:paraId="663AD6F4" w14:textId="6447B7A5" w:rsidR="00EA2821" w:rsidRPr="00186824" w:rsidRDefault="00E23F67" w:rsidP="00756FD3">
      <w:r w:rsidRPr="00186824">
        <w:rPr>
          <w:rFonts w:ascii="Times New Roman" w:hAnsi="Times New Roman" w:cs="Times New Roman"/>
        </w:rPr>
        <w:t>Dla terenów MN, MN–MW</w:t>
      </w:r>
      <w:r w:rsidR="0041038E" w:rsidRPr="00186824">
        <w:rPr>
          <w:rFonts w:ascii="Times New Roman" w:hAnsi="Times New Roman" w:cs="Times New Roman"/>
        </w:rPr>
        <w:t>–U</w:t>
      </w:r>
      <w:r w:rsidRPr="00186824">
        <w:rPr>
          <w:rFonts w:ascii="Times New Roman" w:hAnsi="Times New Roman" w:cs="Times New Roman"/>
        </w:rPr>
        <w:t>, MN–U,</w:t>
      </w:r>
      <w:r w:rsidR="0041038E" w:rsidRPr="00186824">
        <w:rPr>
          <w:rFonts w:ascii="Times New Roman" w:hAnsi="Times New Roman" w:cs="Times New Roman"/>
        </w:rPr>
        <w:t xml:space="preserve"> </w:t>
      </w:r>
      <w:r w:rsidRPr="00186824">
        <w:rPr>
          <w:rFonts w:ascii="Times New Roman" w:hAnsi="Times New Roman" w:cs="Times New Roman"/>
        </w:rPr>
        <w:t xml:space="preserve">U, US, </w:t>
      </w:r>
      <w:r w:rsidR="00B82768" w:rsidRPr="00186824">
        <w:rPr>
          <w:rFonts w:ascii="Times New Roman" w:hAnsi="Times New Roman" w:cs="Times New Roman"/>
        </w:rPr>
        <w:t xml:space="preserve">U–P, </w:t>
      </w:r>
      <w:r w:rsidRPr="00186824">
        <w:rPr>
          <w:rFonts w:ascii="Times New Roman" w:hAnsi="Times New Roman" w:cs="Times New Roman"/>
        </w:rPr>
        <w:t xml:space="preserve">U–ZP, </w:t>
      </w:r>
      <w:r w:rsidR="00852D25">
        <w:rPr>
          <w:rFonts w:ascii="Times New Roman" w:hAnsi="Times New Roman" w:cs="Times New Roman"/>
        </w:rPr>
        <w:t>u</w:t>
      </w:r>
      <w:r w:rsidR="00D92881" w:rsidRPr="00186824">
        <w:rPr>
          <w:rFonts w:ascii="Times New Roman" w:hAnsi="Times New Roman" w:cs="Times New Roman"/>
        </w:rPr>
        <w:t xml:space="preserve">stala się stawkę procentową, </w:t>
      </w:r>
      <w:r w:rsidR="005C4603">
        <w:rPr>
          <w:rFonts w:ascii="Times New Roman" w:hAnsi="Times New Roman" w:cs="Times New Roman"/>
        </w:rPr>
        <w:br/>
      </w:r>
      <w:r w:rsidR="00D92881" w:rsidRPr="00186824">
        <w:rPr>
          <w:rFonts w:ascii="Times New Roman" w:hAnsi="Times New Roman" w:cs="Times New Roman"/>
        </w:rPr>
        <w:t xml:space="preserve">na podstawie której ustala się opłatę, o której mowa w art. 36 ust. 4 ustawy o planowaniu </w:t>
      </w:r>
      <w:r w:rsidR="005C4603">
        <w:rPr>
          <w:rFonts w:ascii="Times New Roman" w:hAnsi="Times New Roman" w:cs="Times New Roman"/>
        </w:rPr>
        <w:br/>
      </w:r>
      <w:r w:rsidR="00D92881" w:rsidRPr="00186824">
        <w:rPr>
          <w:rFonts w:ascii="Times New Roman" w:hAnsi="Times New Roman" w:cs="Times New Roman"/>
        </w:rPr>
        <w:t xml:space="preserve">i zagospodarowaniu przestrzennym, w wysokości </w:t>
      </w:r>
      <w:r w:rsidR="00EA2821" w:rsidRPr="00186824">
        <w:rPr>
          <w:rFonts w:ascii="Times New Roman" w:hAnsi="Times New Roman" w:cs="Times New Roman"/>
        </w:rPr>
        <w:t>15 %</w:t>
      </w:r>
      <w:r w:rsidR="00D92881" w:rsidRPr="00186824">
        <w:rPr>
          <w:rFonts w:ascii="Times New Roman" w:hAnsi="Times New Roman" w:cs="Times New Roman"/>
        </w:rPr>
        <w:t>;</w:t>
      </w:r>
    </w:p>
    <w:p w14:paraId="7A5536CA" w14:textId="77777777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12. Na obszarze objętym planem nie występują:</w:t>
      </w:r>
    </w:p>
    <w:p w14:paraId="3223CFA8" w14:textId="77777777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1) tereny górnicze;</w:t>
      </w:r>
    </w:p>
    <w:p w14:paraId="22E225A4" w14:textId="77777777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2) obszary szczególnego zagrożenia powodzią;</w:t>
      </w:r>
    </w:p>
    <w:p w14:paraId="0DAF4044" w14:textId="7058651D" w:rsidR="004440BB" w:rsidRPr="00186824" w:rsidRDefault="00124DC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3</w:t>
      </w:r>
      <w:r w:rsidR="00EA2821" w:rsidRPr="00186824">
        <w:rPr>
          <w:rFonts w:ascii="Times New Roman" w:hAnsi="Times New Roman" w:cs="Times New Roman"/>
        </w:rPr>
        <w:t>) złoża kopalin</w:t>
      </w:r>
      <w:r w:rsidR="00D92881" w:rsidRPr="00186824">
        <w:rPr>
          <w:rFonts w:ascii="Times New Roman" w:hAnsi="Times New Roman" w:cs="Times New Roman"/>
        </w:rPr>
        <w:t>;</w:t>
      </w:r>
    </w:p>
    <w:p w14:paraId="6E1EFE35" w14:textId="17B81FF9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13. Na obszarze objętym planem nie określa się:</w:t>
      </w:r>
    </w:p>
    <w:p w14:paraId="360B2147" w14:textId="77777777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1) granic terenów wymagających przeprowadzenia procedury scalenia i podziału nieruchomości;</w:t>
      </w:r>
    </w:p>
    <w:p w14:paraId="64087B87" w14:textId="77777777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2) sposobu i terminu tymczasowego zagospodarowania, urządzania i użytkowania terenów;</w:t>
      </w:r>
    </w:p>
    <w:p w14:paraId="3477E8F9" w14:textId="3C01A180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3) wymagań wynikających z potrzeb kształtowania przestrzeni publicznych</w:t>
      </w:r>
      <w:r w:rsidR="00D92881" w:rsidRPr="00186824">
        <w:rPr>
          <w:rFonts w:ascii="Times New Roman" w:hAnsi="Times New Roman" w:cs="Times New Roman"/>
        </w:rPr>
        <w:t>;</w:t>
      </w:r>
    </w:p>
    <w:p w14:paraId="773166C1" w14:textId="77777777" w:rsidR="00EA2821" w:rsidRPr="00186824" w:rsidRDefault="00EA2821" w:rsidP="00EA2821">
      <w:pPr>
        <w:jc w:val="center"/>
        <w:rPr>
          <w:rFonts w:ascii="Times New Roman" w:hAnsi="Times New Roman" w:cs="Times New Roman"/>
        </w:rPr>
      </w:pPr>
    </w:p>
    <w:p w14:paraId="18FFCC5A" w14:textId="77777777" w:rsidR="006F0805" w:rsidRPr="00186824" w:rsidRDefault="006F0805" w:rsidP="00EA2821">
      <w:pPr>
        <w:jc w:val="center"/>
        <w:rPr>
          <w:rFonts w:ascii="Times New Roman" w:hAnsi="Times New Roman" w:cs="Times New Roman"/>
        </w:rPr>
      </w:pPr>
    </w:p>
    <w:p w14:paraId="3D3FF333" w14:textId="77777777" w:rsidR="00EA2821" w:rsidRPr="00186824" w:rsidRDefault="00EA2821" w:rsidP="00EA2821">
      <w:pPr>
        <w:jc w:val="center"/>
        <w:rPr>
          <w:rFonts w:ascii="Times New Roman" w:hAnsi="Times New Roman" w:cs="Times New Roman"/>
          <w:b/>
          <w:bCs/>
        </w:rPr>
      </w:pPr>
      <w:r w:rsidRPr="00186824">
        <w:rPr>
          <w:rFonts w:ascii="Times New Roman" w:hAnsi="Times New Roman" w:cs="Times New Roman"/>
          <w:b/>
          <w:bCs/>
        </w:rPr>
        <w:t>Rozdział 2.</w:t>
      </w:r>
    </w:p>
    <w:p w14:paraId="5961B362" w14:textId="77777777" w:rsidR="00EA2821" w:rsidRPr="00186824" w:rsidRDefault="00EA2821" w:rsidP="00EA2821">
      <w:pPr>
        <w:jc w:val="center"/>
        <w:rPr>
          <w:rFonts w:ascii="Times New Roman" w:hAnsi="Times New Roman" w:cs="Times New Roman"/>
          <w:b/>
          <w:bCs/>
        </w:rPr>
      </w:pPr>
      <w:r w:rsidRPr="00186824">
        <w:rPr>
          <w:rFonts w:ascii="Times New Roman" w:hAnsi="Times New Roman" w:cs="Times New Roman"/>
          <w:b/>
          <w:bCs/>
        </w:rPr>
        <w:t>Ustalenia szczegółowe</w:t>
      </w:r>
    </w:p>
    <w:p w14:paraId="142B97DD" w14:textId="399F5F7D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  <w:b/>
          <w:bCs/>
        </w:rPr>
        <w:t>§ 5.</w:t>
      </w:r>
      <w:r w:rsidRPr="00186824">
        <w:rPr>
          <w:rFonts w:ascii="Times New Roman" w:hAnsi="Times New Roman" w:cs="Times New Roman"/>
        </w:rPr>
        <w:t xml:space="preserve"> 1. Wyznacza się tereny zabudowy mieszkaniowej jednorodzinnej, oznaczone na rysunku planu symbolami </w:t>
      </w:r>
      <w:r w:rsidRPr="00186824">
        <w:rPr>
          <w:rFonts w:ascii="Times New Roman" w:hAnsi="Times New Roman" w:cs="Times New Roman"/>
          <w:b/>
          <w:bCs/>
        </w:rPr>
        <w:t xml:space="preserve">A1MN, A2MN, </w:t>
      </w:r>
      <w:r w:rsidR="006F0805" w:rsidRPr="00186824">
        <w:rPr>
          <w:rFonts w:ascii="Times New Roman" w:hAnsi="Times New Roman" w:cs="Times New Roman"/>
          <w:b/>
          <w:bCs/>
        </w:rPr>
        <w:t xml:space="preserve">A3MN, A4MN, A5MN, A6MN, </w:t>
      </w:r>
      <w:r w:rsidRPr="00186824">
        <w:rPr>
          <w:rFonts w:ascii="Times New Roman" w:hAnsi="Times New Roman" w:cs="Times New Roman"/>
          <w:b/>
          <w:bCs/>
        </w:rPr>
        <w:t xml:space="preserve">B1MN, C1MN, </w:t>
      </w:r>
      <w:r w:rsidR="006F0805" w:rsidRPr="00186824">
        <w:rPr>
          <w:rFonts w:ascii="Times New Roman" w:hAnsi="Times New Roman" w:cs="Times New Roman"/>
          <w:b/>
          <w:bCs/>
        </w:rPr>
        <w:t xml:space="preserve">E1MN, </w:t>
      </w:r>
      <w:r w:rsidRPr="00186824">
        <w:rPr>
          <w:rFonts w:ascii="Times New Roman" w:hAnsi="Times New Roman" w:cs="Times New Roman"/>
          <w:b/>
          <w:bCs/>
        </w:rPr>
        <w:t xml:space="preserve">F1MN, </w:t>
      </w:r>
      <w:r w:rsidR="006F0805" w:rsidRPr="00186824">
        <w:rPr>
          <w:rFonts w:ascii="Times New Roman" w:hAnsi="Times New Roman" w:cs="Times New Roman"/>
          <w:b/>
          <w:bCs/>
        </w:rPr>
        <w:t xml:space="preserve">F2MN, </w:t>
      </w:r>
      <w:r w:rsidRPr="00186824">
        <w:rPr>
          <w:rFonts w:ascii="Times New Roman" w:hAnsi="Times New Roman" w:cs="Times New Roman"/>
          <w:b/>
          <w:bCs/>
        </w:rPr>
        <w:t xml:space="preserve">J1MN, </w:t>
      </w:r>
      <w:r w:rsidR="006F0805" w:rsidRPr="00186824">
        <w:rPr>
          <w:rFonts w:ascii="Times New Roman" w:hAnsi="Times New Roman" w:cs="Times New Roman"/>
          <w:b/>
          <w:bCs/>
        </w:rPr>
        <w:t xml:space="preserve">J2MN, </w:t>
      </w:r>
      <w:r w:rsidRPr="00186824">
        <w:rPr>
          <w:rFonts w:ascii="Times New Roman" w:hAnsi="Times New Roman" w:cs="Times New Roman"/>
          <w:b/>
          <w:bCs/>
        </w:rPr>
        <w:t xml:space="preserve">K1MN, K2MN, </w:t>
      </w:r>
      <w:r w:rsidR="006F0805" w:rsidRPr="00186824">
        <w:rPr>
          <w:rFonts w:ascii="Times New Roman" w:hAnsi="Times New Roman" w:cs="Times New Roman"/>
          <w:b/>
          <w:bCs/>
        </w:rPr>
        <w:t xml:space="preserve">K3MN, </w:t>
      </w:r>
      <w:r w:rsidRPr="00186824">
        <w:rPr>
          <w:rFonts w:ascii="Times New Roman" w:hAnsi="Times New Roman" w:cs="Times New Roman"/>
          <w:b/>
          <w:bCs/>
        </w:rPr>
        <w:t>M1MN, M2MN, M3MN, M4MN</w:t>
      </w:r>
      <w:r w:rsidR="00D92881" w:rsidRPr="00186824">
        <w:rPr>
          <w:rFonts w:ascii="Times New Roman" w:hAnsi="Times New Roman" w:cs="Times New Roman"/>
        </w:rPr>
        <w:t>,</w:t>
      </w:r>
      <w:r w:rsidRPr="00186824">
        <w:rPr>
          <w:rFonts w:ascii="Times New Roman" w:hAnsi="Times New Roman" w:cs="Times New Roman"/>
        </w:rPr>
        <w:t xml:space="preserve"> </w:t>
      </w:r>
      <w:r w:rsidR="006F0805" w:rsidRPr="00186824">
        <w:rPr>
          <w:rFonts w:ascii="Times New Roman" w:hAnsi="Times New Roman" w:cs="Times New Roman"/>
          <w:b/>
          <w:bCs/>
        </w:rPr>
        <w:t>M5MN, M6MN,</w:t>
      </w:r>
      <w:r w:rsidR="006F0805" w:rsidRPr="00186824">
        <w:rPr>
          <w:rFonts w:ascii="Times New Roman" w:hAnsi="Times New Roman" w:cs="Times New Roman"/>
        </w:rPr>
        <w:t xml:space="preserve"> </w:t>
      </w:r>
      <w:r w:rsidRPr="00186824">
        <w:rPr>
          <w:rFonts w:ascii="Times New Roman" w:hAnsi="Times New Roman" w:cs="Times New Roman"/>
        </w:rPr>
        <w:t>dla których ustala się:</w:t>
      </w:r>
    </w:p>
    <w:p w14:paraId="676DA3EB" w14:textId="226450F8" w:rsidR="00EA2821" w:rsidRPr="00186824" w:rsidRDefault="00EA2821" w:rsidP="007577EF">
      <w:pPr>
        <w:jc w:val="both"/>
        <w:rPr>
          <w:rFonts w:ascii="Times New Roman" w:hAnsi="Times New Roman" w:cs="Times New Roman"/>
          <w:b/>
          <w:bCs/>
        </w:rPr>
      </w:pPr>
      <w:r w:rsidRPr="00186824">
        <w:rPr>
          <w:rFonts w:ascii="Times New Roman" w:hAnsi="Times New Roman" w:cs="Times New Roman"/>
        </w:rPr>
        <w:t>1)</w:t>
      </w:r>
      <w:r w:rsidR="00D92881" w:rsidRPr="00186824">
        <w:rPr>
          <w:rFonts w:ascii="Times New Roman" w:hAnsi="Times New Roman" w:cs="Times New Roman"/>
        </w:rPr>
        <w:t xml:space="preserve"> </w:t>
      </w:r>
      <w:r w:rsidRPr="00186824">
        <w:rPr>
          <w:rFonts w:ascii="Times New Roman" w:hAnsi="Times New Roman" w:cs="Times New Roman"/>
          <w:b/>
          <w:bCs/>
        </w:rPr>
        <w:t>przeznaczenie terenu:</w:t>
      </w:r>
    </w:p>
    <w:p w14:paraId="743655C5" w14:textId="77777777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a) teren zabudowy mieszkaniowej jednorodzinnej;</w:t>
      </w:r>
    </w:p>
    <w:p w14:paraId="638559E1" w14:textId="6DD89932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2) </w:t>
      </w:r>
      <w:r w:rsidRPr="00186824">
        <w:rPr>
          <w:rFonts w:ascii="Times New Roman" w:hAnsi="Times New Roman" w:cs="Times New Roman"/>
          <w:b/>
          <w:bCs/>
        </w:rPr>
        <w:t>przeznaczenie uzupełniające</w:t>
      </w:r>
      <w:r w:rsidRPr="00186824">
        <w:rPr>
          <w:rFonts w:ascii="Times New Roman" w:hAnsi="Times New Roman" w:cs="Times New Roman"/>
        </w:rPr>
        <w:t>:</w:t>
      </w:r>
    </w:p>
    <w:p w14:paraId="0DD5FB90" w14:textId="26ECDF16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a) teren zieleni urządzonej</w:t>
      </w:r>
      <w:r w:rsidR="00D92881" w:rsidRPr="00186824">
        <w:rPr>
          <w:rFonts w:ascii="Times New Roman" w:hAnsi="Times New Roman" w:cs="Times New Roman"/>
        </w:rPr>
        <w:t>;</w:t>
      </w:r>
    </w:p>
    <w:p w14:paraId="65206939" w14:textId="190F0711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2. W teren</w:t>
      </w:r>
      <w:r w:rsidR="0043476A">
        <w:rPr>
          <w:rFonts w:ascii="Times New Roman" w:hAnsi="Times New Roman" w:cs="Times New Roman"/>
        </w:rPr>
        <w:t>ach</w:t>
      </w:r>
      <w:r w:rsidRPr="00186824">
        <w:rPr>
          <w:rFonts w:ascii="Times New Roman" w:hAnsi="Times New Roman" w:cs="Times New Roman"/>
        </w:rPr>
        <w:t xml:space="preserve"> wyznaczony</w:t>
      </w:r>
      <w:r w:rsidR="0043476A">
        <w:rPr>
          <w:rFonts w:ascii="Times New Roman" w:hAnsi="Times New Roman" w:cs="Times New Roman"/>
        </w:rPr>
        <w:t>ch</w:t>
      </w:r>
      <w:r w:rsidRPr="00186824">
        <w:rPr>
          <w:rFonts w:ascii="Times New Roman" w:hAnsi="Times New Roman" w:cs="Times New Roman"/>
        </w:rPr>
        <w:t xml:space="preserve"> w ust. 1 ustala się następujące warunki zagospodarowania terenu</w:t>
      </w:r>
    </w:p>
    <w:p w14:paraId="2771AC77" w14:textId="77777777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i kształtowania zabudowy:</w:t>
      </w:r>
    </w:p>
    <w:p w14:paraId="4EF21544" w14:textId="12073193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1) </w:t>
      </w:r>
      <w:r w:rsidR="00C45B19" w:rsidRPr="00186824">
        <w:rPr>
          <w:rFonts w:ascii="Times New Roman" w:hAnsi="Times New Roman" w:cs="Times New Roman"/>
        </w:rPr>
        <w:t>maksymalny udział powierzchni zabudowy w powierzchni działki budowlanej</w:t>
      </w:r>
      <w:r w:rsidRPr="00186824">
        <w:rPr>
          <w:rFonts w:ascii="Times New Roman" w:hAnsi="Times New Roman" w:cs="Times New Roman"/>
        </w:rPr>
        <w:t xml:space="preserve"> – 40%;</w:t>
      </w:r>
    </w:p>
    <w:p w14:paraId="3826A8D8" w14:textId="51A9D1F1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2) </w:t>
      </w:r>
      <w:r w:rsidR="00C45B19" w:rsidRPr="00186824">
        <w:rPr>
          <w:rFonts w:ascii="Times New Roman" w:hAnsi="Times New Roman" w:cs="Times New Roman"/>
        </w:rPr>
        <w:t xml:space="preserve">wartość nadziemnej intensywności zabudowy </w:t>
      </w:r>
      <w:r w:rsidRPr="00186824">
        <w:rPr>
          <w:rFonts w:ascii="Times New Roman" w:hAnsi="Times New Roman" w:cs="Times New Roman"/>
        </w:rPr>
        <w:t>:</w:t>
      </w:r>
    </w:p>
    <w:p w14:paraId="3E2849D3" w14:textId="77777777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a) maksymalny - 0,8,</w:t>
      </w:r>
    </w:p>
    <w:p w14:paraId="2AA4F7F3" w14:textId="77777777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b) minimalny – 0,01;</w:t>
      </w:r>
    </w:p>
    <w:p w14:paraId="15C8E605" w14:textId="549921E3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3) maksymalna wysokość zabudowy – 12m</w:t>
      </w:r>
      <w:r w:rsidR="00D92881" w:rsidRPr="00186824">
        <w:rPr>
          <w:rFonts w:ascii="Times New Roman" w:hAnsi="Times New Roman" w:cs="Times New Roman"/>
        </w:rPr>
        <w:t>;</w:t>
      </w:r>
    </w:p>
    <w:p w14:paraId="26D25999" w14:textId="264BAEEA" w:rsidR="005D64CE" w:rsidRPr="00186824" w:rsidRDefault="00EA2821" w:rsidP="001C4A5B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4) </w:t>
      </w:r>
      <w:r w:rsidR="00C45B19" w:rsidRPr="00186824">
        <w:rPr>
          <w:rFonts w:ascii="Times New Roman" w:hAnsi="Times New Roman" w:cs="Times New Roman"/>
        </w:rPr>
        <w:t>minimalna powierzchnia terenu biologicznie czynnego</w:t>
      </w:r>
      <w:r w:rsidRPr="00186824">
        <w:rPr>
          <w:rFonts w:ascii="Times New Roman" w:hAnsi="Times New Roman" w:cs="Times New Roman"/>
        </w:rPr>
        <w:t xml:space="preserve"> – </w:t>
      </w:r>
      <w:r w:rsidR="00E32744" w:rsidRPr="00186824">
        <w:rPr>
          <w:rFonts w:ascii="Times New Roman" w:hAnsi="Times New Roman" w:cs="Times New Roman"/>
        </w:rPr>
        <w:t>30</w:t>
      </w:r>
      <w:r w:rsidRPr="00186824">
        <w:rPr>
          <w:rFonts w:ascii="Times New Roman" w:hAnsi="Times New Roman" w:cs="Times New Roman"/>
        </w:rPr>
        <w:t>%</w:t>
      </w:r>
      <w:r w:rsidR="00D92881" w:rsidRPr="00186824">
        <w:rPr>
          <w:rFonts w:ascii="Times New Roman" w:hAnsi="Times New Roman" w:cs="Times New Roman"/>
        </w:rPr>
        <w:t>;</w:t>
      </w:r>
    </w:p>
    <w:p w14:paraId="64C5CB38" w14:textId="77777777" w:rsidR="00A4709C" w:rsidRPr="00186824" w:rsidRDefault="00A4709C" w:rsidP="00EA2821">
      <w:pPr>
        <w:rPr>
          <w:rFonts w:ascii="Times New Roman" w:hAnsi="Times New Roman" w:cs="Times New Roman"/>
        </w:rPr>
      </w:pPr>
    </w:p>
    <w:p w14:paraId="2746B343" w14:textId="721D6E1D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  <w:b/>
          <w:bCs/>
        </w:rPr>
        <w:t>§ 6.</w:t>
      </w:r>
      <w:r w:rsidRPr="00186824">
        <w:rPr>
          <w:rFonts w:ascii="Times New Roman" w:hAnsi="Times New Roman" w:cs="Times New Roman"/>
        </w:rPr>
        <w:t xml:space="preserve"> 1. Wyznacza się teren zabudowy mieszkaniowej jednorodzinnej lub zabudowy mieszkaniowej wielorodzinnej</w:t>
      </w:r>
      <w:r w:rsidR="00EA7680" w:rsidRPr="00186824">
        <w:rPr>
          <w:rFonts w:ascii="Times New Roman" w:hAnsi="Times New Roman" w:cs="Times New Roman"/>
        </w:rPr>
        <w:t xml:space="preserve"> lub usług</w:t>
      </w:r>
      <w:r w:rsidRPr="00186824">
        <w:rPr>
          <w:rFonts w:ascii="Times New Roman" w:hAnsi="Times New Roman" w:cs="Times New Roman"/>
        </w:rPr>
        <w:t xml:space="preserve">, oznaczony na rysunku planu symbolem </w:t>
      </w:r>
      <w:r w:rsidR="00EA7680" w:rsidRPr="00186824">
        <w:rPr>
          <w:rFonts w:ascii="Times New Roman" w:hAnsi="Times New Roman" w:cs="Times New Roman"/>
          <w:b/>
          <w:bCs/>
        </w:rPr>
        <w:t>A</w:t>
      </w:r>
      <w:r w:rsidRPr="00186824">
        <w:rPr>
          <w:rFonts w:ascii="Times New Roman" w:hAnsi="Times New Roman" w:cs="Times New Roman"/>
          <w:b/>
          <w:bCs/>
        </w:rPr>
        <w:t>1MN–MW</w:t>
      </w:r>
      <w:r w:rsidR="00EA7680" w:rsidRPr="00186824">
        <w:rPr>
          <w:rFonts w:ascii="Times New Roman" w:hAnsi="Times New Roman" w:cs="Times New Roman"/>
          <w:b/>
          <w:bCs/>
        </w:rPr>
        <w:t>–U</w:t>
      </w:r>
      <w:r w:rsidR="00D92881" w:rsidRPr="00186824">
        <w:rPr>
          <w:rFonts w:ascii="Times New Roman" w:hAnsi="Times New Roman" w:cs="Times New Roman"/>
        </w:rPr>
        <w:t>,</w:t>
      </w:r>
      <w:r w:rsidRPr="00186824">
        <w:rPr>
          <w:rFonts w:ascii="Times New Roman" w:hAnsi="Times New Roman" w:cs="Times New Roman"/>
        </w:rPr>
        <w:t xml:space="preserve">  dla którego ustala się:</w:t>
      </w:r>
    </w:p>
    <w:p w14:paraId="5E57D3A6" w14:textId="77777777" w:rsidR="00EA2821" w:rsidRPr="00186824" w:rsidRDefault="00EA2821" w:rsidP="007577EF">
      <w:pPr>
        <w:jc w:val="both"/>
        <w:rPr>
          <w:rFonts w:ascii="Times New Roman" w:hAnsi="Times New Roman" w:cs="Times New Roman"/>
          <w:b/>
          <w:bCs/>
        </w:rPr>
      </w:pPr>
      <w:r w:rsidRPr="00186824">
        <w:rPr>
          <w:rFonts w:ascii="Times New Roman" w:hAnsi="Times New Roman" w:cs="Times New Roman"/>
        </w:rPr>
        <w:t xml:space="preserve">1) </w:t>
      </w:r>
      <w:r w:rsidRPr="00186824">
        <w:rPr>
          <w:rFonts w:ascii="Times New Roman" w:hAnsi="Times New Roman" w:cs="Times New Roman"/>
          <w:b/>
          <w:bCs/>
        </w:rPr>
        <w:t>przeznaczenie terenu:</w:t>
      </w:r>
    </w:p>
    <w:p w14:paraId="6A5F7DFD" w14:textId="0CA7FDC4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a) teren zabudowy mieszkaniowej jednorodzinnej</w:t>
      </w:r>
      <w:r w:rsidR="00D92881" w:rsidRPr="00186824">
        <w:rPr>
          <w:rFonts w:ascii="Times New Roman" w:hAnsi="Times New Roman" w:cs="Times New Roman"/>
        </w:rPr>
        <w:t>,</w:t>
      </w:r>
    </w:p>
    <w:p w14:paraId="6C714852" w14:textId="58590935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b) teren zabudowy mieszkaniowej wielorodzinnej;</w:t>
      </w:r>
    </w:p>
    <w:p w14:paraId="4DA27D2A" w14:textId="5E107E6B" w:rsidR="002E300F" w:rsidRPr="00186824" w:rsidRDefault="002E300F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c) teren usług,</w:t>
      </w:r>
    </w:p>
    <w:p w14:paraId="50F063D4" w14:textId="77777777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2) </w:t>
      </w:r>
      <w:r w:rsidRPr="00186824">
        <w:rPr>
          <w:rFonts w:ascii="Times New Roman" w:hAnsi="Times New Roman" w:cs="Times New Roman"/>
          <w:b/>
          <w:bCs/>
        </w:rPr>
        <w:t>przeznaczenie uzupełniające:</w:t>
      </w:r>
    </w:p>
    <w:p w14:paraId="3132A78A" w14:textId="0397E951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a) teren komunikacji drogowej wewnętrznej</w:t>
      </w:r>
      <w:r w:rsidR="00D92881" w:rsidRPr="00186824">
        <w:rPr>
          <w:rFonts w:ascii="Times New Roman" w:hAnsi="Times New Roman" w:cs="Times New Roman"/>
        </w:rPr>
        <w:t>,</w:t>
      </w:r>
    </w:p>
    <w:p w14:paraId="7F5225B5" w14:textId="616DCB0F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b) teren komunikacji pieszo – rowerowej</w:t>
      </w:r>
      <w:r w:rsidR="00D92881" w:rsidRPr="00186824">
        <w:rPr>
          <w:rFonts w:ascii="Times New Roman" w:hAnsi="Times New Roman" w:cs="Times New Roman"/>
        </w:rPr>
        <w:t>,</w:t>
      </w:r>
    </w:p>
    <w:p w14:paraId="0D7D8306" w14:textId="33799CBC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c) teren garażu</w:t>
      </w:r>
      <w:r w:rsidR="00D92881" w:rsidRPr="00186824">
        <w:rPr>
          <w:rFonts w:ascii="Times New Roman" w:hAnsi="Times New Roman" w:cs="Times New Roman"/>
        </w:rPr>
        <w:t>,</w:t>
      </w:r>
    </w:p>
    <w:p w14:paraId="231830CF" w14:textId="77777777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d) teren zieleni urządzonej;</w:t>
      </w:r>
    </w:p>
    <w:p w14:paraId="3951E717" w14:textId="77777777" w:rsidR="00121585" w:rsidRPr="00186824" w:rsidRDefault="00121585" w:rsidP="00121585">
      <w:pPr>
        <w:rPr>
          <w:rFonts w:ascii="Times New Roman" w:hAnsi="Times New Roman" w:cs="Times New Roman"/>
          <w:b/>
          <w:bCs/>
        </w:rPr>
      </w:pPr>
      <w:r w:rsidRPr="00186824">
        <w:rPr>
          <w:rFonts w:ascii="Times New Roman" w:hAnsi="Times New Roman" w:cs="Times New Roman"/>
        </w:rPr>
        <w:t xml:space="preserve">3) </w:t>
      </w:r>
      <w:r w:rsidRPr="00186824">
        <w:rPr>
          <w:rFonts w:ascii="Times New Roman" w:hAnsi="Times New Roman" w:cs="Times New Roman"/>
          <w:b/>
          <w:bCs/>
        </w:rPr>
        <w:t>przeznaczenie wykluczane:</w:t>
      </w:r>
    </w:p>
    <w:p w14:paraId="161B1EFF" w14:textId="77777777" w:rsidR="00121585" w:rsidRPr="00186824" w:rsidRDefault="00121585" w:rsidP="00121585">
      <w:pPr>
        <w:ind w:left="284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a) teren usług handlu wielkopowierzchniowego,</w:t>
      </w:r>
    </w:p>
    <w:p w14:paraId="2980D49C" w14:textId="77777777" w:rsidR="00121585" w:rsidRPr="00186824" w:rsidRDefault="00121585" w:rsidP="00121585">
      <w:pPr>
        <w:ind w:left="284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lastRenderedPageBreak/>
        <w:t>b) teren usług zdrowia i pomocy społecznej,</w:t>
      </w:r>
    </w:p>
    <w:p w14:paraId="4E693272" w14:textId="77777777" w:rsidR="00121585" w:rsidRPr="00186824" w:rsidRDefault="00121585" w:rsidP="00121585">
      <w:pPr>
        <w:ind w:left="284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c) teren usług edukacji,</w:t>
      </w:r>
    </w:p>
    <w:p w14:paraId="34C12E16" w14:textId="77777777" w:rsidR="00121585" w:rsidRPr="00186824" w:rsidRDefault="00121585" w:rsidP="00121585">
      <w:pPr>
        <w:ind w:left="284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d) teren usług sportu i rekreacji,</w:t>
      </w:r>
    </w:p>
    <w:p w14:paraId="7211C054" w14:textId="77777777" w:rsidR="00121585" w:rsidRPr="00186824" w:rsidRDefault="00121585" w:rsidP="00121585">
      <w:pPr>
        <w:ind w:left="284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e) teren usług kultury i rozrywki,</w:t>
      </w:r>
    </w:p>
    <w:p w14:paraId="2E0C5B84" w14:textId="77777777" w:rsidR="00121585" w:rsidRPr="00186824" w:rsidRDefault="00121585" w:rsidP="00121585">
      <w:pPr>
        <w:ind w:left="284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f) teren usług kultu religijnego,</w:t>
      </w:r>
    </w:p>
    <w:p w14:paraId="14B6867B" w14:textId="2B1F9A51" w:rsidR="00121585" w:rsidRPr="00186824" w:rsidRDefault="00121585" w:rsidP="00121585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g) teren usług bezpieczeństwa i porządku publicznego</w:t>
      </w:r>
    </w:p>
    <w:p w14:paraId="72152E71" w14:textId="77777777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2. W terenach wyznaczonych w ust. 1 ustala się następujące warunki zagospodarowania terenu</w:t>
      </w:r>
    </w:p>
    <w:p w14:paraId="31A39C90" w14:textId="77777777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i kształtowania zabudowy:</w:t>
      </w:r>
    </w:p>
    <w:p w14:paraId="6CBA0F5C" w14:textId="51C63A9E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1) </w:t>
      </w:r>
      <w:r w:rsidR="00C45B19" w:rsidRPr="00186824">
        <w:rPr>
          <w:rFonts w:ascii="Times New Roman" w:hAnsi="Times New Roman" w:cs="Times New Roman"/>
        </w:rPr>
        <w:t>maksymalny udział powierzchni zabudowy w powierzchni działki budowlanej</w:t>
      </w:r>
      <w:r w:rsidRPr="00186824">
        <w:rPr>
          <w:rFonts w:ascii="Times New Roman" w:hAnsi="Times New Roman" w:cs="Times New Roman"/>
        </w:rPr>
        <w:t xml:space="preserve"> – 50%;</w:t>
      </w:r>
    </w:p>
    <w:p w14:paraId="38EC2E77" w14:textId="5DE8F5AD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2) </w:t>
      </w:r>
      <w:r w:rsidR="00C45B19" w:rsidRPr="00186824">
        <w:rPr>
          <w:rFonts w:ascii="Times New Roman" w:hAnsi="Times New Roman" w:cs="Times New Roman"/>
        </w:rPr>
        <w:t xml:space="preserve">wartość nadziemnej intensywności zabudowy </w:t>
      </w:r>
      <w:r w:rsidRPr="00186824">
        <w:rPr>
          <w:rFonts w:ascii="Times New Roman" w:hAnsi="Times New Roman" w:cs="Times New Roman"/>
        </w:rPr>
        <w:t>:</w:t>
      </w:r>
    </w:p>
    <w:p w14:paraId="57BF5063" w14:textId="7DE29458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a) maksymalny – 1,</w:t>
      </w:r>
      <w:r w:rsidR="00567FDC" w:rsidRPr="00186824">
        <w:rPr>
          <w:rFonts w:ascii="Times New Roman" w:hAnsi="Times New Roman" w:cs="Times New Roman"/>
        </w:rPr>
        <w:t>8</w:t>
      </w:r>
      <w:r w:rsidR="00D92881" w:rsidRPr="00186824">
        <w:rPr>
          <w:rFonts w:ascii="Times New Roman" w:hAnsi="Times New Roman" w:cs="Times New Roman"/>
        </w:rPr>
        <w:t>,</w:t>
      </w:r>
    </w:p>
    <w:p w14:paraId="617BD8E7" w14:textId="77777777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b) minimalny – 0,01;</w:t>
      </w:r>
    </w:p>
    <w:p w14:paraId="673D082E" w14:textId="77777777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3) maksymalna wysokość zabudowy – 16 m;</w:t>
      </w:r>
    </w:p>
    <w:p w14:paraId="7B17DE8C" w14:textId="00B76F1A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4) </w:t>
      </w:r>
      <w:r w:rsidR="00C45B19" w:rsidRPr="00186824">
        <w:rPr>
          <w:rFonts w:ascii="Times New Roman" w:hAnsi="Times New Roman" w:cs="Times New Roman"/>
        </w:rPr>
        <w:t>minimalna powierzchnia terenu biologicznie czynnego</w:t>
      </w:r>
      <w:r w:rsidRPr="00186824">
        <w:rPr>
          <w:rFonts w:ascii="Times New Roman" w:hAnsi="Times New Roman" w:cs="Times New Roman"/>
        </w:rPr>
        <w:t xml:space="preserve"> - 30%</w:t>
      </w:r>
      <w:r w:rsidR="00D92881" w:rsidRPr="00186824">
        <w:rPr>
          <w:rFonts w:ascii="Times New Roman" w:hAnsi="Times New Roman" w:cs="Times New Roman"/>
        </w:rPr>
        <w:t>;</w:t>
      </w:r>
    </w:p>
    <w:p w14:paraId="4C971581" w14:textId="77777777" w:rsidR="003636C8" w:rsidRPr="00186824" w:rsidRDefault="003636C8" w:rsidP="007577EF">
      <w:pPr>
        <w:jc w:val="both"/>
        <w:rPr>
          <w:rFonts w:ascii="Times New Roman" w:hAnsi="Times New Roman" w:cs="Times New Roman"/>
          <w:b/>
          <w:bCs/>
        </w:rPr>
      </w:pPr>
    </w:p>
    <w:p w14:paraId="5DC19C7D" w14:textId="30CD2C25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  <w:b/>
          <w:bCs/>
        </w:rPr>
        <w:t>§ 7.</w:t>
      </w:r>
      <w:r w:rsidRPr="00186824">
        <w:rPr>
          <w:rFonts w:ascii="Times New Roman" w:hAnsi="Times New Roman" w:cs="Times New Roman"/>
        </w:rPr>
        <w:t xml:space="preserve"> 1. Wyznacza się tereny zabudowy mieszkaniowej jednorodzinnej lub usług, oznaczone na rysunku planu symbolami </w:t>
      </w:r>
      <w:r w:rsidRPr="00186824">
        <w:rPr>
          <w:rFonts w:ascii="Times New Roman" w:hAnsi="Times New Roman" w:cs="Times New Roman"/>
          <w:b/>
          <w:bCs/>
        </w:rPr>
        <w:t>A1MN–U,</w:t>
      </w:r>
      <w:r w:rsidR="008D0803" w:rsidRPr="00186824">
        <w:rPr>
          <w:rFonts w:ascii="Times New Roman" w:hAnsi="Times New Roman" w:cs="Times New Roman"/>
          <w:b/>
          <w:bCs/>
        </w:rPr>
        <w:t xml:space="preserve"> F</w:t>
      </w:r>
      <w:r w:rsidRPr="00186824">
        <w:rPr>
          <w:rFonts w:ascii="Times New Roman" w:hAnsi="Times New Roman" w:cs="Times New Roman"/>
          <w:b/>
          <w:bCs/>
        </w:rPr>
        <w:t xml:space="preserve">1MN–U, </w:t>
      </w:r>
      <w:r w:rsidR="008D0803" w:rsidRPr="00186824">
        <w:rPr>
          <w:rFonts w:ascii="Times New Roman" w:hAnsi="Times New Roman" w:cs="Times New Roman"/>
          <w:b/>
          <w:bCs/>
        </w:rPr>
        <w:t>K</w:t>
      </w:r>
      <w:r w:rsidRPr="00186824">
        <w:rPr>
          <w:rFonts w:ascii="Times New Roman" w:hAnsi="Times New Roman" w:cs="Times New Roman"/>
          <w:b/>
          <w:bCs/>
        </w:rPr>
        <w:t>1MN–U,</w:t>
      </w:r>
      <w:r w:rsidR="008D0803" w:rsidRPr="00186824">
        <w:rPr>
          <w:rFonts w:ascii="Times New Roman" w:hAnsi="Times New Roman" w:cs="Times New Roman"/>
          <w:b/>
          <w:bCs/>
        </w:rPr>
        <w:t xml:space="preserve"> K2MN–U, K3MN–U, </w:t>
      </w:r>
      <w:r w:rsidRPr="00186824">
        <w:rPr>
          <w:rFonts w:ascii="Times New Roman" w:hAnsi="Times New Roman" w:cs="Times New Roman"/>
          <w:b/>
          <w:bCs/>
        </w:rPr>
        <w:t>L1MN–U</w:t>
      </w:r>
      <w:r w:rsidRPr="00186824">
        <w:rPr>
          <w:rFonts w:ascii="Times New Roman" w:hAnsi="Times New Roman" w:cs="Times New Roman"/>
        </w:rPr>
        <w:t xml:space="preserve">, </w:t>
      </w:r>
      <w:r w:rsidR="008D0803" w:rsidRPr="00186824">
        <w:rPr>
          <w:rFonts w:ascii="Times New Roman" w:hAnsi="Times New Roman" w:cs="Times New Roman"/>
          <w:b/>
          <w:bCs/>
        </w:rPr>
        <w:t xml:space="preserve">L2MN–U, Ł1MN–U,M1MN–U: </w:t>
      </w:r>
      <w:r w:rsidR="00756FD3" w:rsidRPr="00186824">
        <w:rPr>
          <w:rFonts w:ascii="Times New Roman" w:hAnsi="Times New Roman" w:cs="Times New Roman"/>
        </w:rPr>
        <w:br/>
      </w:r>
      <w:r w:rsidRPr="00186824">
        <w:rPr>
          <w:rFonts w:ascii="Times New Roman" w:hAnsi="Times New Roman" w:cs="Times New Roman"/>
        </w:rPr>
        <w:t>dla któr</w:t>
      </w:r>
      <w:r w:rsidR="0043476A">
        <w:rPr>
          <w:rFonts w:ascii="Times New Roman" w:hAnsi="Times New Roman" w:cs="Times New Roman"/>
        </w:rPr>
        <w:t>ych</w:t>
      </w:r>
      <w:r w:rsidRPr="00186824">
        <w:rPr>
          <w:rFonts w:ascii="Times New Roman" w:hAnsi="Times New Roman" w:cs="Times New Roman"/>
        </w:rPr>
        <w:t xml:space="preserve"> ustala się:</w:t>
      </w:r>
    </w:p>
    <w:p w14:paraId="679D5C85" w14:textId="77777777" w:rsidR="00EA2821" w:rsidRPr="00186824" w:rsidRDefault="00EA2821" w:rsidP="007577EF">
      <w:pPr>
        <w:jc w:val="both"/>
        <w:rPr>
          <w:rFonts w:ascii="Times New Roman" w:hAnsi="Times New Roman" w:cs="Times New Roman"/>
          <w:b/>
          <w:bCs/>
        </w:rPr>
      </w:pPr>
      <w:r w:rsidRPr="00186824">
        <w:rPr>
          <w:rFonts w:ascii="Times New Roman" w:hAnsi="Times New Roman" w:cs="Times New Roman"/>
        </w:rPr>
        <w:t xml:space="preserve">1) </w:t>
      </w:r>
      <w:r w:rsidRPr="00186824">
        <w:rPr>
          <w:rFonts w:ascii="Times New Roman" w:hAnsi="Times New Roman" w:cs="Times New Roman"/>
          <w:b/>
          <w:bCs/>
        </w:rPr>
        <w:t>przeznaczenie terenu:</w:t>
      </w:r>
    </w:p>
    <w:p w14:paraId="1AF356DA" w14:textId="262C4295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a) teren zabudowy mieszkaniowej jednorodzinnej</w:t>
      </w:r>
      <w:r w:rsidR="00DC0DC3" w:rsidRPr="00186824">
        <w:rPr>
          <w:rFonts w:ascii="Times New Roman" w:hAnsi="Times New Roman" w:cs="Times New Roman"/>
        </w:rPr>
        <w:t>,</w:t>
      </w:r>
    </w:p>
    <w:p w14:paraId="04579854" w14:textId="5C694B0E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b) teren usług;</w:t>
      </w:r>
    </w:p>
    <w:p w14:paraId="2F7B8BA9" w14:textId="77777777" w:rsidR="00EA2821" w:rsidRPr="00186824" w:rsidRDefault="00EA2821" w:rsidP="007577EF">
      <w:pPr>
        <w:jc w:val="both"/>
        <w:rPr>
          <w:rFonts w:ascii="Times New Roman" w:hAnsi="Times New Roman" w:cs="Times New Roman"/>
          <w:b/>
          <w:bCs/>
        </w:rPr>
      </w:pPr>
      <w:r w:rsidRPr="00186824">
        <w:rPr>
          <w:rFonts w:ascii="Times New Roman" w:hAnsi="Times New Roman" w:cs="Times New Roman"/>
        </w:rPr>
        <w:t xml:space="preserve">2) </w:t>
      </w:r>
      <w:r w:rsidRPr="00186824">
        <w:rPr>
          <w:rFonts w:ascii="Times New Roman" w:hAnsi="Times New Roman" w:cs="Times New Roman"/>
          <w:b/>
          <w:bCs/>
        </w:rPr>
        <w:t>przeznaczenie uzupełniające:</w:t>
      </w:r>
    </w:p>
    <w:p w14:paraId="31A98E43" w14:textId="0E55BDFE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a) teren usług handlu detalicznego</w:t>
      </w:r>
      <w:r w:rsidR="00DC0DC3" w:rsidRPr="00186824">
        <w:rPr>
          <w:rFonts w:ascii="Times New Roman" w:hAnsi="Times New Roman" w:cs="Times New Roman"/>
        </w:rPr>
        <w:t>,</w:t>
      </w:r>
    </w:p>
    <w:p w14:paraId="7B4327AA" w14:textId="1594FCDE" w:rsidR="00EA2821" w:rsidRPr="00186824" w:rsidRDefault="00054E1A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b</w:t>
      </w:r>
      <w:r w:rsidR="00EA2821" w:rsidRPr="00186824">
        <w:rPr>
          <w:rFonts w:ascii="Times New Roman" w:hAnsi="Times New Roman" w:cs="Times New Roman"/>
        </w:rPr>
        <w:t>) teren komunikacji drogowej wewnętrznej</w:t>
      </w:r>
      <w:r w:rsidR="00DC0DC3" w:rsidRPr="00186824">
        <w:rPr>
          <w:rFonts w:ascii="Times New Roman" w:hAnsi="Times New Roman" w:cs="Times New Roman"/>
        </w:rPr>
        <w:t>,</w:t>
      </w:r>
    </w:p>
    <w:p w14:paraId="5A558C15" w14:textId="40A07C8C" w:rsidR="00EA2821" w:rsidRPr="00186824" w:rsidRDefault="00054E1A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c</w:t>
      </w:r>
      <w:r w:rsidR="00EA2821" w:rsidRPr="00186824">
        <w:rPr>
          <w:rFonts w:ascii="Times New Roman" w:hAnsi="Times New Roman" w:cs="Times New Roman"/>
        </w:rPr>
        <w:t>) teren komunikacji pieszo – rowerowej</w:t>
      </w:r>
      <w:r w:rsidR="00DC0DC3" w:rsidRPr="00186824">
        <w:rPr>
          <w:rFonts w:ascii="Times New Roman" w:hAnsi="Times New Roman" w:cs="Times New Roman"/>
        </w:rPr>
        <w:t>,</w:t>
      </w:r>
    </w:p>
    <w:p w14:paraId="1EEBEE0D" w14:textId="3B628E96" w:rsidR="00EA2821" w:rsidRPr="00186824" w:rsidRDefault="00054E1A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d</w:t>
      </w:r>
      <w:r w:rsidR="00EA2821" w:rsidRPr="00186824">
        <w:rPr>
          <w:rFonts w:ascii="Times New Roman" w:hAnsi="Times New Roman" w:cs="Times New Roman"/>
        </w:rPr>
        <w:t>) teren garażu</w:t>
      </w:r>
      <w:r w:rsidR="00DC0DC3" w:rsidRPr="00186824">
        <w:rPr>
          <w:rFonts w:ascii="Times New Roman" w:hAnsi="Times New Roman" w:cs="Times New Roman"/>
        </w:rPr>
        <w:t>,</w:t>
      </w:r>
    </w:p>
    <w:p w14:paraId="5C183C31" w14:textId="123ECAC1" w:rsidR="00EA2821" w:rsidRPr="00186824" w:rsidRDefault="00054E1A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e</w:t>
      </w:r>
      <w:r w:rsidR="00EA2821" w:rsidRPr="00186824">
        <w:rPr>
          <w:rFonts w:ascii="Times New Roman" w:hAnsi="Times New Roman" w:cs="Times New Roman"/>
        </w:rPr>
        <w:t>) teren zieleni urządzonej;</w:t>
      </w:r>
    </w:p>
    <w:p w14:paraId="28CA0AFB" w14:textId="77777777" w:rsidR="00EA2821" w:rsidRPr="00186824" w:rsidRDefault="00EA2821" w:rsidP="007577EF">
      <w:pPr>
        <w:jc w:val="both"/>
        <w:rPr>
          <w:rFonts w:ascii="Times New Roman" w:hAnsi="Times New Roman" w:cs="Times New Roman"/>
          <w:b/>
          <w:bCs/>
        </w:rPr>
      </w:pPr>
      <w:r w:rsidRPr="00186824">
        <w:rPr>
          <w:rFonts w:ascii="Times New Roman" w:hAnsi="Times New Roman" w:cs="Times New Roman"/>
        </w:rPr>
        <w:t>3)</w:t>
      </w:r>
      <w:r w:rsidRPr="00186824">
        <w:rPr>
          <w:rFonts w:ascii="Times New Roman" w:hAnsi="Times New Roman" w:cs="Times New Roman"/>
          <w:b/>
          <w:bCs/>
        </w:rPr>
        <w:t xml:space="preserve"> przeznaczenie wykluczane:</w:t>
      </w:r>
    </w:p>
    <w:p w14:paraId="6A13F73A" w14:textId="48D06E33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a) teren zabudowy mieszkaniowej jednorodzinnej szeregowej lub grupowej</w:t>
      </w:r>
      <w:r w:rsidR="00DC0DC3" w:rsidRPr="00186824">
        <w:rPr>
          <w:rFonts w:ascii="Times New Roman" w:hAnsi="Times New Roman" w:cs="Times New Roman"/>
        </w:rPr>
        <w:t>,</w:t>
      </w:r>
    </w:p>
    <w:p w14:paraId="1B00672E" w14:textId="18BBA73D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b) teren usług handlu z zastrzeżeniem pkt 2 lit. a</w:t>
      </w:r>
      <w:r w:rsidR="00DC0DC3" w:rsidRPr="00186824">
        <w:rPr>
          <w:rFonts w:ascii="Times New Roman" w:hAnsi="Times New Roman" w:cs="Times New Roman"/>
        </w:rPr>
        <w:t>,</w:t>
      </w:r>
    </w:p>
    <w:p w14:paraId="798313E4" w14:textId="43064631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c) teren usług handlu wielkopowierzchniowego</w:t>
      </w:r>
      <w:r w:rsidR="00DC0DC3" w:rsidRPr="00186824">
        <w:rPr>
          <w:rFonts w:ascii="Times New Roman" w:hAnsi="Times New Roman" w:cs="Times New Roman"/>
        </w:rPr>
        <w:t>,</w:t>
      </w:r>
    </w:p>
    <w:p w14:paraId="349F1D45" w14:textId="4A2EC549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d) teren usług sportu i rekreacji</w:t>
      </w:r>
      <w:r w:rsidR="00DC0DC3" w:rsidRPr="00186824">
        <w:rPr>
          <w:rFonts w:ascii="Times New Roman" w:hAnsi="Times New Roman" w:cs="Times New Roman"/>
        </w:rPr>
        <w:t>,</w:t>
      </w:r>
    </w:p>
    <w:p w14:paraId="5732BB41" w14:textId="77777777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lastRenderedPageBreak/>
        <w:t>2. W terenach wyznaczonych w ust. 1 ustala się następujące warunki zagospodarowania terenu</w:t>
      </w:r>
    </w:p>
    <w:p w14:paraId="504688A0" w14:textId="77777777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i kształtowania zabudowy:</w:t>
      </w:r>
    </w:p>
    <w:p w14:paraId="3CF43E10" w14:textId="29479F8C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1) </w:t>
      </w:r>
      <w:r w:rsidR="00C45B19" w:rsidRPr="00186824">
        <w:rPr>
          <w:rFonts w:ascii="Times New Roman" w:hAnsi="Times New Roman" w:cs="Times New Roman"/>
        </w:rPr>
        <w:t>maksymalny udział powierzchni zabudowy w powierzchni działki budowlanej</w:t>
      </w:r>
      <w:r w:rsidRPr="00186824">
        <w:rPr>
          <w:rFonts w:ascii="Times New Roman" w:hAnsi="Times New Roman" w:cs="Times New Roman"/>
        </w:rPr>
        <w:t xml:space="preserve"> – </w:t>
      </w:r>
      <w:r w:rsidR="00834686" w:rsidRPr="00186824">
        <w:rPr>
          <w:rFonts w:ascii="Times New Roman" w:hAnsi="Times New Roman" w:cs="Times New Roman"/>
        </w:rPr>
        <w:t>40</w:t>
      </w:r>
      <w:r w:rsidRPr="00186824">
        <w:rPr>
          <w:rFonts w:ascii="Times New Roman" w:hAnsi="Times New Roman" w:cs="Times New Roman"/>
        </w:rPr>
        <w:t>%</w:t>
      </w:r>
      <w:r w:rsidR="00DC0DC3" w:rsidRPr="00186824">
        <w:rPr>
          <w:rFonts w:ascii="Times New Roman" w:hAnsi="Times New Roman" w:cs="Times New Roman"/>
        </w:rPr>
        <w:t>;</w:t>
      </w:r>
    </w:p>
    <w:p w14:paraId="00FDC0C9" w14:textId="0D108FE9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2) </w:t>
      </w:r>
      <w:r w:rsidR="00C45B19" w:rsidRPr="00186824">
        <w:rPr>
          <w:rFonts w:ascii="Times New Roman" w:hAnsi="Times New Roman" w:cs="Times New Roman"/>
        </w:rPr>
        <w:t xml:space="preserve">wartość nadziemnej intensywności zabudowy </w:t>
      </w:r>
      <w:r w:rsidRPr="00186824">
        <w:rPr>
          <w:rFonts w:ascii="Times New Roman" w:hAnsi="Times New Roman" w:cs="Times New Roman"/>
        </w:rPr>
        <w:t>:</w:t>
      </w:r>
    </w:p>
    <w:p w14:paraId="21D991C0" w14:textId="137E4602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a) maksymalny – 1,</w:t>
      </w:r>
      <w:r w:rsidR="002E1291" w:rsidRPr="00186824">
        <w:rPr>
          <w:rFonts w:ascii="Times New Roman" w:hAnsi="Times New Roman" w:cs="Times New Roman"/>
        </w:rPr>
        <w:t>0</w:t>
      </w:r>
      <w:r w:rsidR="00DC0DC3" w:rsidRPr="00186824">
        <w:rPr>
          <w:rFonts w:ascii="Times New Roman" w:hAnsi="Times New Roman" w:cs="Times New Roman"/>
        </w:rPr>
        <w:t>,</w:t>
      </w:r>
    </w:p>
    <w:p w14:paraId="32B9251B" w14:textId="77777777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b) minimalny – 0,20;</w:t>
      </w:r>
    </w:p>
    <w:p w14:paraId="03D13E30" w14:textId="77777777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3) maksymalna wysokość zabudowy:</w:t>
      </w:r>
    </w:p>
    <w:p w14:paraId="0D4B6A34" w14:textId="6B71F647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a) maksymalna wysokość zabudowy dla budynków mieszkalnych: 12 m,</w:t>
      </w:r>
    </w:p>
    <w:p w14:paraId="213615E9" w14:textId="0E020359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b) maksymalna wysokość zabudowy dla budynków usługowych i mieszkalno-usługowych: 12,5 m,</w:t>
      </w:r>
    </w:p>
    <w:p w14:paraId="32F352A4" w14:textId="2F0D99B3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c) maksymalna wysokość zabudowy obiektów nie wymienionych w lit. a i lit. b: 6,0 m</w:t>
      </w:r>
      <w:r w:rsidR="00DC0DC3" w:rsidRPr="00186824">
        <w:rPr>
          <w:rFonts w:ascii="Times New Roman" w:hAnsi="Times New Roman" w:cs="Times New Roman"/>
        </w:rPr>
        <w:t>;</w:t>
      </w:r>
    </w:p>
    <w:p w14:paraId="375C7741" w14:textId="44A5AB0A" w:rsidR="005D64CE" w:rsidRPr="00186824" w:rsidRDefault="00EA2821" w:rsidP="00E603EB">
      <w:pPr>
        <w:spacing w:line="360" w:lineRule="auto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4) </w:t>
      </w:r>
      <w:r w:rsidR="00C45B19" w:rsidRPr="00186824">
        <w:rPr>
          <w:rFonts w:ascii="Times New Roman" w:hAnsi="Times New Roman" w:cs="Times New Roman"/>
        </w:rPr>
        <w:t>minimalna powierzchnia terenu biologicznie czynnego</w:t>
      </w:r>
      <w:r w:rsidRPr="00186824">
        <w:rPr>
          <w:rFonts w:ascii="Times New Roman" w:hAnsi="Times New Roman" w:cs="Times New Roman"/>
        </w:rPr>
        <w:t xml:space="preserve"> </w:t>
      </w:r>
      <w:r w:rsidR="004A1EE2" w:rsidRPr="00186824">
        <w:rPr>
          <w:rFonts w:ascii="Times New Roman" w:hAnsi="Times New Roman" w:cs="Times New Roman"/>
        </w:rPr>
        <w:t>–</w:t>
      </w:r>
      <w:r w:rsidRPr="00186824">
        <w:rPr>
          <w:rFonts w:ascii="Times New Roman" w:hAnsi="Times New Roman" w:cs="Times New Roman"/>
        </w:rPr>
        <w:t xml:space="preserve"> </w:t>
      </w:r>
      <w:r w:rsidR="004A1EE2" w:rsidRPr="00186824">
        <w:rPr>
          <w:rFonts w:ascii="Times New Roman" w:hAnsi="Times New Roman" w:cs="Times New Roman"/>
        </w:rPr>
        <w:t>3</w:t>
      </w:r>
      <w:r w:rsidRPr="00186824">
        <w:rPr>
          <w:rFonts w:ascii="Times New Roman" w:hAnsi="Times New Roman" w:cs="Times New Roman"/>
        </w:rPr>
        <w:t>0</w:t>
      </w:r>
      <w:r w:rsidR="005F4F12" w:rsidRPr="00186824">
        <w:rPr>
          <w:rFonts w:ascii="Times New Roman" w:hAnsi="Times New Roman" w:cs="Times New Roman"/>
        </w:rPr>
        <w:t xml:space="preserve"> %</w:t>
      </w:r>
      <w:r w:rsidR="004A1EE2" w:rsidRPr="00186824">
        <w:rPr>
          <w:rFonts w:ascii="Times New Roman" w:hAnsi="Times New Roman" w:cs="Times New Roman"/>
        </w:rPr>
        <w:t>;</w:t>
      </w:r>
    </w:p>
    <w:p w14:paraId="03D726E8" w14:textId="77777777" w:rsidR="002F1C7D" w:rsidRPr="00186824" w:rsidRDefault="002F1C7D" w:rsidP="007577EF">
      <w:pPr>
        <w:jc w:val="both"/>
        <w:rPr>
          <w:rFonts w:ascii="Times New Roman" w:hAnsi="Times New Roman" w:cs="Times New Roman"/>
        </w:rPr>
      </w:pPr>
    </w:p>
    <w:p w14:paraId="5598A46E" w14:textId="3D57DEBA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  <w:b/>
          <w:bCs/>
        </w:rPr>
        <w:t>§ 8</w:t>
      </w:r>
      <w:r w:rsidRPr="00186824">
        <w:rPr>
          <w:rFonts w:ascii="Times New Roman" w:hAnsi="Times New Roman" w:cs="Times New Roman"/>
        </w:rPr>
        <w:t xml:space="preserve">. 1. Wyznacza się tereny  usług , oznaczone na rysunku planu symbolami </w:t>
      </w:r>
      <w:r w:rsidRPr="00186824">
        <w:rPr>
          <w:rFonts w:ascii="Times New Roman" w:hAnsi="Times New Roman" w:cs="Times New Roman"/>
          <w:b/>
          <w:bCs/>
        </w:rPr>
        <w:t xml:space="preserve">A1U, A2U, </w:t>
      </w:r>
      <w:r w:rsidR="002D5173" w:rsidRPr="00186824">
        <w:rPr>
          <w:rFonts w:ascii="Times New Roman" w:hAnsi="Times New Roman" w:cs="Times New Roman"/>
          <w:b/>
          <w:bCs/>
        </w:rPr>
        <w:t>A3U, B1U, D1U, L1U, M1U, M2U</w:t>
      </w:r>
      <w:r w:rsidR="00710DF6" w:rsidRPr="00186824">
        <w:rPr>
          <w:rFonts w:ascii="Times New Roman" w:hAnsi="Times New Roman" w:cs="Times New Roman"/>
        </w:rPr>
        <w:t>,</w:t>
      </w:r>
      <w:r w:rsidRPr="00186824">
        <w:rPr>
          <w:rFonts w:ascii="Times New Roman" w:hAnsi="Times New Roman" w:cs="Times New Roman"/>
        </w:rPr>
        <w:t xml:space="preserve"> dla któr</w:t>
      </w:r>
      <w:r w:rsidR="0043476A">
        <w:rPr>
          <w:rFonts w:ascii="Times New Roman" w:hAnsi="Times New Roman" w:cs="Times New Roman"/>
        </w:rPr>
        <w:t>ych</w:t>
      </w:r>
      <w:r w:rsidRPr="00186824">
        <w:rPr>
          <w:rFonts w:ascii="Times New Roman" w:hAnsi="Times New Roman" w:cs="Times New Roman"/>
        </w:rPr>
        <w:t xml:space="preserve"> ustala się:</w:t>
      </w:r>
    </w:p>
    <w:p w14:paraId="5BE8E946" w14:textId="38726F27" w:rsidR="00EA2821" w:rsidRPr="00186824" w:rsidRDefault="00EA2821" w:rsidP="007577EF">
      <w:pPr>
        <w:jc w:val="both"/>
        <w:rPr>
          <w:rFonts w:ascii="Times New Roman" w:hAnsi="Times New Roman" w:cs="Times New Roman"/>
          <w:b/>
          <w:bCs/>
        </w:rPr>
      </w:pPr>
      <w:r w:rsidRPr="00186824">
        <w:rPr>
          <w:rFonts w:ascii="Times New Roman" w:hAnsi="Times New Roman" w:cs="Times New Roman"/>
        </w:rPr>
        <w:t>1)</w:t>
      </w:r>
      <w:r w:rsidR="00710DF6" w:rsidRPr="00186824">
        <w:rPr>
          <w:rFonts w:ascii="Times New Roman" w:hAnsi="Times New Roman" w:cs="Times New Roman"/>
        </w:rPr>
        <w:t xml:space="preserve"> </w:t>
      </w:r>
      <w:r w:rsidRPr="00186824">
        <w:rPr>
          <w:rFonts w:ascii="Times New Roman" w:hAnsi="Times New Roman" w:cs="Times New Roman"/>
          <w:b/>
          <w:bCs/>
        </w:rPr>
        <w:t>przeznaczenie terenu:</w:t>
      </w:r>
    </w:p>
    <w:p w14:paraId="114A100E" w14:textId="2C0DCEBF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a) teren usług</w:t>
      </w:r>
      <w:r w:rsidR="00710DF6" w:rsidRPr="00186824">
        <w:rPr>
          <w:rFonts w:ascii="Times New Roman" w:hAnsi="Times New Roman" w:cs="Times New Roman"/>
        </w:rPr>
        <w:t>;</w:t>
      </w:r>
    </w:p>
    <w:p w14:paraId="61569298" w14:textId="357EC194" w:rsidR="00EA2821" w:rsidRPr="00186824" w:rsidRDefault="00EA2821" w:rsidP="007577EF">
      <w:pPr>
        <w:jc w:val="both"/>
        <w:rPr>
          <w:rFonts w:ascii="Times New Roman" w:hAnsi="Times New Roman" w:cs="Times New Roman"/>
          <w:b/>
          <w:bCs/>
        </w:rPr>
      </w:pPr>
      <w:r w:rsidRPr="00186824">
        <w:rPr>
          <w:rFonts w:ascii="Times New Roman" w:hAnsi="Times New Roman" w:cs="Times New Roman"/>
        </w:rPr>
        <w:t xml:space="preserve">2) </w:t>
      </w:r>
      <w:r w:rsidRPr="00186824">
        <w:rPr>
          <w:rFonts w:ascii="Times New Roman" w:hAnsi="Times New Roman" w:cs="Times New Roman"/>
          <w:b/>
          <w:bCs/>
        </w:rPr>
        <w:t>przeznaczenie uzupełniające</w:t>
      </w:r>
      <w:r w:rsidR="00BE3544" w:rsidRPr="00186824">
        <w:rPr>
          <w:rFonts w:ascii="Times New Roman" w:hAnsi="Times New Roman" w:cs="Times New Roman"/>
          <w:b/>
          <w:bCs/>
        </w:rPr>
        <w:t>:</w:t>
      </w:r>
    </w:p>
    <w:p w14:paraId="5142C32F" w14:textId="3CBD2148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a) teren zieleni urządzonej</w:t>
      </w:r>
      <w:r w:rsidR="00710DF6" w:rsidRPr="00186824">
        <w:rPr>
          <w:rFonts w:ascii="Times New Roman" w:hAnsi="Times New Roman" w:cs="Times New Roman"/>
        </w:rPr>
        <w:t>,</w:t>
      </w:r>
    </w:p>
    <w:p w14:paraId="3F281C5A" w14:textId="44F48980" w:rsidR="000174E8" w:rsidRPr="00186824" w:rsidRDefault="000174E8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b) teren zabudowy mieszkaniowej jednorodzinnej</w:t>
      </w:r>
      <w:r w:rsidR="00710DF6" w:rsidRPr="00186824">
        <w:rPr>
          <w:rFonts w:ascii="Times New Roman" w:hAnsi="Times New Roman" w:cs="Times New Roman"/>
        </w:rPr>
        <w:t>;</w:t>
      </w:r>
    </w:p>
    <w:p w14:paraId="257779E1" w14:textId="77777777" w:rsidR="00BE3544" w:rsidRPr="00186824" w:rsidRDefault="00EA2821" w:rsidP="00BE3544">
      <w:pPr>
        <w:jc w:val="both"/>
        <w:rPr>
          <w:rFonts w:ascii="Times New Roman" w:hAnsi="Times New Roman" w:cs="Times New Roman"/>
          <w:b/>
          <w:bCs/>
        </w:rPr>
      </w:pPr>
      <w:r w:rsidRPr="00186824">
        <w:rPr>
          <w:rFonts w:ascii="Times New Roman" w:hAnsi="Times New Roman" w:cs="Times New Roman"/>
        </w:rPr>
        <w:t xml:space="preserve">3) </w:t>
      </w:r>
      <w:r w:rsidR="00BE3544" w:rsidRPr="00186824">
        <w:rPr>
          <w:rFonts w:ascii="Times New Roman" w:hAnsi="Times New Roman" w:cs="Times New Roman"/>
          <w:b/>
          <w:bCs/>
        </w:rPr>
        <w:t>szczególne warunki zagospodarowania terenów oraz ograniczenia w użytkowaniu:</w:t>
      </w:r>
    </w:p>
    <w:p w14:paraId="738B7245" w14:textId="77777777" w:rsidR="00BE3544" w:rsidRPr="00186824" w:rsidRDefault="00BE3544" w:rsidP="00BE3544">
      <w:pPr>
        <w:ind w:firstLine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a) zakazuje się lokalizacji usług handlu wielkopowierzchniowego,</w:t>
      </w:r>
    </w:p>
    <w:p w14:paraId="0946C67B" w14:textId="72E01623" w:rsidR="00EA2821" w:rsidRPr="00186824" w:rsidRDefault="00BE3544" w:rsidP="00BE3544">
      <w:pPr>
        <w:ind w:firstLine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b) na terenie </w:t>
      </w:r>
      <w:r w:rsidR="00173B8E" w:rsidRPr="00186824">
        <w:rPr>
          <w:rFonts w:ascii="Times New Roman" w:hAnsi="Times New Roman" w:cs="Times New Roman"/>
        </w:rPr>
        <w:t>M</w:t>
      </w:r>
      <w:r w:rsidRPr="00186824">
        <w:rPr>
          <w:rFonts w:ascii="Times New Roman" w:hAnsi="Times New Roman" w:cs="Times New Roman"/>
        </w:rPr>
        <w:t>2U dopuszcza się wyłącznie lokalizacj</w:t>
      </w:r>
      <w:r w:rsidR="00852D25">
        <w:rPr>
          <w:rFonts w:ascii="Times New Roman" w:hAnsi="Times New Roman" w:cs="Times New Roman"/>
        </w:rPr>
        <w:t>ę</w:t>
      </w:r>
      <w:r w:rsidRPr="00186824">
        <w:rPr>
          <w:rFonts w:ascii="Times New Roman" w:hAnsi="Times New Roman" w:cs="Times New Roman"/>
        </w:rPr>
        <w:t xml:space="preserve"> usług publicznych.</w:t>
      </w:r>
      <w:r w:rsidR="00EA2821" w:rsidRPr="00186824">
        <w:rPr>
          <w:rFonts w:ascii="Times New Roman" w:hAnsi="Times New Roman" w:cs="Times New Roman"/>
        </w:rPr>
        <w:t>:</w:t>
      </w:r>
    </w:p>
    <w:p w14:paraId="212B8E48" w14:textId="3A4424AC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2. W terenie wyznaczonym w ust. 1 ustala się następujące warunki zagospodarowania terenu</w:t>
      </w:r>
    </w:p>
    <w:p w14:paraId="1EFE1A61" w14:textId="77777777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i kształtowania zabudowy:</w:t>
      </w:r>
    </w:p>
    <w:p w14:paraId="1546B3E3" w14:textId="2D3F4AD2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1) przeznaczenie uzupełniające dopuszcza się wyłącznie jako wbudowane w budynki z zakresu „przeznaczenia terenu”, z zastrzeżeniem że mieszkania dopuszcza się wyłącznie na drugiej lub trzeciej kondygnacji nadziemnej</w:t>
      </w:r>
      <w:r w:rsidR="00710DF6" w:rsidRPr="00186824">
        <w:rPr>
          <w:rFonts w:ascii="Times New Roman" w:hAnsi="Times New Roman" w:cs="Times New Roman"/>
        </w:rPr>
        <w:t>;</w:t>
      </w:r>
    </w:p>
    <w:p w14:paraId="5FD46003" w14:textId="71F49030" w:rsidR="00EA2821" w:rsidRPr="00186824" w:rsidRDefault="00735724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2</w:t>
      </w:r>
      <w:r w:rsidR="00EA2821" w:rsidRPr="00186824">
        <w:rPr>
          <w:rFonts w:ascii="Times New Roman" w:hAnsi="Times New Roman" w:cs="Times New Roman"/>
        </w:rPr>
        <w:t xml:space="preserve">) </w:t>
      </w:r>
      <w:r w:rsidR="00C45B19" w:rsidRPr="00186824">
        <w:rPr>
          <w:rFonts w:ascii="Times New Roman" w:hAnsi="Times New Roman" w:cs="Times New Roman"/>
        </w:rPr>
        <w:t>maksymalny udział powierzchni zabudowy w powierzchni działki budowlanej</w:t>
      </w:r>
      <w:r w:rsidR="00EA2821" w:rsidRPr="00186824">
        <w:rPr>
          <w:rFonts w:ascii="Times New Roman" w:hAnsi="Times New Roman" w:cs="Times New Roman"/>
        </w:rPr>
        <w:t xml:space="preserve"> – </w:t>
      </w:r>
      <w:r w:rsidR="00C352E9" w:rsidRPr="00186824">
        <w:rPr>
          <w:rFonts w:ascii="Times New Roman" w:hAnsi="Times New Roman" w:cs="Times New Roman"/>
        </w:rPr>
        <w:t>5</w:t>
      </w:r>
      <w:r w:rsidR="00EA2821" w:rsidRPr="00186824">
        <w:rPr>
          <w:rFonts w:ascii="Times New Roman" w:hAnsi="Times New Roman" w:cs="Times New Roman"/>
        </w:rPr>
        <w:t>0%;</w:t>
      </w:r>
    </w:p>
    <w:p w14:paraId="71743B2A" w14:textId="12818A63" w:rsidR="00EA2821" w:rsidRPr="00186824" w:rsidRDefault="00735724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3</w:t>
      </w:r>
      <w:r w:rsidR="00EA2821" w:rsidRPr="00186824">
        <w:rPr>
          <w:rFonts w:ascii="Times New Roman" w:hAnsi="Times New Roman" w:cs="Times New Roman"/>
        </w:rPr>
        <w:t xml:space="preserve">) </w:t>
      </w:r>
      <w:r w:rsidR="00C45B19" w:rsidRPr="00186824">
        <w:rPr>
          <w:rFonts w:ascii="Times New Roman" w:hAnsi="Times New Roman" w:cs="Times New Roman"/>
        </w:rPr>
        <w:t xml:space="preserve">wartość nadziemnej intensywności zabudowy </w:t>
      </w:r>
      <w:r w:rsidR="00EA2821" w:rsidRPr="00186824">
        <w:rPr>
          <w:rFonts w:ascii="Times New Roman" w:hAnsi="Times New Roman" w:cs="Times New Roman"/>
        </w:rPr>
        <w:t>:</w:t>
      </w:r>
    </w:p>
    <w:p w14:paraId="130E9F90" w14:textId="0199EAF8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a) maksymalny- 1,8</w:t>
      </w:r>
      <w:r w:rsidR="00710DF6" w:rsidRPr="00186824">
        <w:rPr>
          <w:rFonts w:ascii="Times New Roman" w:hAnsi="Times New Roman" w:cs="Times New Roman"/>
        </w:rPr>
        <w:t>,</w:t>
      </w:r>
    </w:p>
    <w:p w14:paraId="330C20F8" w14:textId="77777777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b) minimalny – 0,01;</w:t>
      </w:r>
    </w:p>
    <w:p w14:paraId="735992C5" w14:textId="38FAD954" w:rsidR="00EA2821" w:rsidRPr="00186824" w:rsidRDefault="00735724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4</w:t>
      </w:r>
      <w:r w:rsidR="00EA2821" w:rsidRPr="00186824">
        <w:rPr>
          <w:rFonts w:ascii="Times New Roman" w:hAnsi="Times New Roman" w:cs="Times New Roman"/>
        </w:rPr>
        <w:t>) maksymalna wysokość zabudowy - 15 m</w:t>
      </w:r>
      <w:r w:rsidR="00710DF6" w:rsidRPr="00186824">
        <w:rPr>
          <w:rFonts w:ascii="Times New Roman" w:hAnsi="Times New Roman" w:cs="Times New Roman"/>
        </w:rPr>
        <w:t>;</w:t>
      </w:r>
    </w:p>
    <w:p w14:paraId="14D6AAC2" w14:textId="02498184" w:rsidR="00D60E1D" w:rsidRPr="00186824" w:rsidRDefault="00735724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lastRenderedPageBreak/>
        <w:t>5</w:t>
      </w:r>
      <w:r w:rsidR="00EA2821" w:rsidRPr="00186824">
        <w:rPr>
          <w:rFonts w:ascii="Times New Roman" w:hAnsi="Times New Roman" w:cs="Times New Roman"/>
        </w:rPr>
        <w:t xml:space="preserve">) </w:t>
      </w:r>
      <w:r w:rsidR="00C45B19" w:rsidRPr="00186824">
        <w:rPr>
          <w:rFonts w:ascii="Times New Roman" w:hAnsi="Times New Roman" w:cs="Times New Roman"/>
        </w:rPr>
        <w:t>minimalna powierzchnia terenu biologicznie czynnego</w:t>
      </w:r>
      <w:r w:rsidR="00EA2821" w:rsidRPr="00186824">
        <w:rPr>
          <w:rFonts w:ascii="Times New Roman" w:hAnsi="Times New Roman" w:cs="Times New Roman"/>
        </w:rPr>
        <w:t>– 30%</w:t>
      </w:r>
      <w:r w:rsidR="00710DF6" w:rsidRPr="00186824">
        <w:rPr>
          <w:rFonts w:ascii="Times New Roman" w:hAnsi="Times New Roman" w:cs="Times New Roman"/>
        </w:rPr>
        <w:t>;</w:t>
      </w:r>
    </w:p>
    <w:p w14:paraId="5C7FA54C" w14:textId="2CFC6AF1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  <w:b/>
          <w:bCs/>
        </w:rPr>
        <w:t xml:space="preserve">§ </w:t>
      </w:r>
      <w:r w:rsidR="0024298D" w:rsidRPr="00186824">
        <w:rPr>
          <w:rFonts w:ascii="Times New Roman" w:hAnsi="Times New Roman" w:cs="Times New Roman"/>
          <w:b/>
          <w:bCs/>
        </w:rPr>
        <w:t>9</w:t>
      </w:r>
      <w:r w:rsidRPr="00186824">
        <w:rPr>
          <w:rFonts w:ascii="Times New Roman" w:hAnsi="Times New Roman" w:cs="Times New Roman"/>
          <w:b/>
          <w:bCs/>
        </w:rPr>
        <w:t>.</w:t>
      </w:r>
      <w:r w:rsidRPr="00186824">
        <w:rPr>
          <w:rFonts w:ascii="Times New Roman" w:hAnsi="Times New Roman" w:cs="Times New Roman"/>
        </w:rPr>
        <w:t xml:space="preserve"> 1. Wyznacza się teren</w:t>
      </w:r>
      <w:r w:rsidR="0043476A">
        <w:rPr>
          <w:rFonts w:ascii="Times New Roman" w:hAnsi="Times New Roman" w:cs="Times New Roman"/>
        </w:rPr>
        <w:t xml:space="preserve"> </w:t>
      </w:r>
      <w:r w:rsidRPr="00186824">
        <w:rPr>
          <w:rFonts w:ascii="Times New Roman" w:hAnsi="Times New Roman" w:cs="Times New Roman"/>
        </w:rPr>
        <w:t xml:space="preserve"> usług sportu i rekreacji, oznaczon</w:t>
      </w:r>
      <w:r w:rsidR="00ED55C5" w:rsidRPr="00186824">
        <w:rPr>
          <w:rFonts w:ascii="Times New Roman" w:hAnsi="Times New Roman" w:cs="Times New Roman"/>
        </w:rPr>
        <w:t>y</w:t>
      </w:r>
      <w:r w:rsidRPr="00186824">
        <w:rPr>
          <w:rFonts w:ascii="Times New Roman" w:hAnsi="Times New Roman" w:cs="Times New Roman"/>
        </w:rPr>
        <w:t xml:space="preserve"> na rysunku planu symbol</w:t>
      </w:r>
      <w:r w:rsidR="00ED55C5" w:rsidRPr="00186824">
        <w:rPr>
          <w:rFonts w:ascii="Times New Roman" w:hAnsi="Times New Roman" w:cs="Times New Roman"/>
        </w:rPr>
        <w:t>em</w:t>
      </w:r>
      <w:r w:rsidRPr="00186824">
        <w:rPr>
          <w:rFonts w:ascii="Times New Roman" w:hAnsi="Times New Roman" w:cs="Times New Roman"/>
        </w:rPr>
        <w:t xml:space="preserve">:  </w:t>
      </w:r>
      <w:r w:rsidR="00ED55C5" w:rsidRPr="00186824">
        <w:rPr>
          <w:rFonts w:ascii="Times New Roman" w:hAnsi="Times New Roman" w:cs="Times New Roman"/>
          <w:b/>
          <w:bCs/>
        </w:rPr>
        <w:t>M1US</w:t>
      </w:r>
      <w:r w:rsidRPr="00186824">
        <w:rPr>
          <w:rFonts w:ascii="Times New Roman" w:hAnsi="Times New Roman" w:cs="Times New Roman"/>
        </w:rPr>
        <w:t>, dla któr</w:t>
      </w:r>
      <w:r w:rsidR="00ED55C5" w:rsidRPr="00186824">
        <w:rPr>
          <w:rFonts w:ascii="Times New Roman" w:hAnsi="Times New Roman" w:cs="Times New Roman"/>
        </w:rPr>
        <w:t xml:space="preserve">ego </w:t>
      </w:r>
      <w:r w:rsidRPr="00186824">
        <w:rPr>
          <w:rFonts w:ascii="Times New Roman" w:hAnsi="Times New Roman" w:cs="Times New Roman"/>
        </w:rPr>
        <w:t>ustala się:</w:t>
      </w:r>
    </w:p>
    <w:p w14:paraId="40B8C93C" w14:textId="5F9BC628" w:rsidR="00710DF6" w:rsidRPr="00186824" w:rsidRDefault="00EA2821" w:rsidP="007577EF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  <w:b/>
          <w:bCs/>
        </w:rPr>
        <w:t>przeznaczenie terenu</w:t>
      </w:r>
      <w:r w:rsidR="00710DF6" w:rsidRPr="00186824">
        <w:rPr>
          <w:rFonts w:ascii="Times New Roman" w:hAnsi="Times New Roman" w:cs="Times New Roman"/>
        </w:rPr>
        <w:t>:</w:t>
      </w:r>
    </w:p>
    <w:p w14:paraId="27F53678" w14:textId="2FEF2F3E" w:rsidR="00EA2821" w:rsidRPr="00186824" w:rsidRDefault="00EA2821" w:rsidP="007577EF">
      <w:pPr>
        <w:pStyle w:val="Akapitzlist"/>
        <w:numPr>
          <w:ilvl w:val="0"/>
          <w:numId w:val="8"/>
        </w:numPr>
        <w:ind w:left="284" w:firstLine="0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 teren usług</w:t>
      </w:r>
      <w:r w:rsidR="00852D25">
        <w:rPr>
          <w:rFonts w:ascii="Times New Roman" w:hAnsi="Times New Roman" w:cs="Times New Roman"/>
        </w:rPr>
        <w:t xml:space="preserve"> </w:t>
      </w:r>
      <w:r w:rsidRPr="00186824">
        <w:rPr>
          <w:rFonts w:ascii="Times New Roman" w:hAnsi="Times New Roman" w:cs="Times New Roman"/>
        </w:rPr>
        <w:t>sportu i rekreacji</w:t>
      </w:r>
    </w:p>
    <w:p w14:paraId="0537559D" w14:textId="3592E6A6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2)</w:t>
      </w:r>
      <w:r w:rsidR="00710DF6" w:rsidRPr="00186824">
        <w:rPr>
          <w:rFonts w:ascii="Times New Roman" w:hAnsi="Times New Roman" w:cs="Times New Roman"/>
        </w:rPr>
        <w:t xml:space="preserve"> </w:t>
      </w:r>
      <w:r w:rsidRPr="00186824">
        <w:rPr>
          <w:rFonts w:ascii="Times New Roman" w:hAnsi="Times New Roman" w:cs="Times New Roman"/>
          <w:b/>
          <w:bCs/>
        </w:rPr>
        <w:t>przeznaczenie uzupełniające:</w:t>
      </w:r>
    </w:p>
    <w:p w14:paraId="36DC2E78" w14:textId="5EBFF39E" w:rsidR="00EA2821" w:rsidRPr="00186824" w:rsidRDefault="00710DF6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a</w:t>
      </w:r>
      <w:r w:rsidR="00EA2821" w:rsidRPr="00186824">
        <w:rPr>
          <w:rFonts w:ascii="Times New Roman" w:hAnsi="Times New Roman" w:cs="Times New Roman"/>
        </w:rPr>
        <w:t>)</w:t>
      </w:r>
      <w:r w:rsidR="00EA2821" w:rsidRPr="00186824">
        <w:rPr>
          <w:rFonts w:ascii="Times New Roman" w:hAnsi="Times New Roman" w:cs="Times New Roman"/>
        </w:rPr>
        <w:tab/>
        <w:t>teren usług gastronomii,</w:t>
      </w:r>
    </w:p>
    <w:p w14:paraId="37EF818B" w14:textId="4DC0B1F7" w:rsidR="00EA2821" w:rsidRPr="00186824" w:rsidRDefault="00710DF6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b</w:t>
      </w:r>
      <w:r w:rsidR="00EA2821" w:rsidRPr="00186824">
        <w:rPr>
          <w:rFonts w:ascii="Times New Roman" w:hAnsi="Times New Roman" w:cs="Times New Roman"/>
        </w:rPr>
        <w:t>)</w:t>
      </w:r>
      <w:r w:rsidR="00EA2821" w:rsidRPr="00186824">
        <w:rPr>
          <w:rFonts w:ascii="Times New Roman" w:hAnsi="Times New Roman" w:cs="Times New Roman"/>
        </w:rPr>
        <w:tab/>
        <w:t>teren usług zdrowia i pomocy społecznej,</w:t>
      </w:r>
    </w:p>
    <w:p w14:paraId="7A498410" w14:textId="43EB9358" w:rsidR="00EA2821" w:rsidRPr="00186824" w:rsidRDefault="00710DF6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c</w:t>
      </w:r>
      <w:r w:rsidR="00EA2821" w:rsidRPr="00186824">
        <w:rPr>
          <w:rFonts w:ascii="Times New Roman" w:hAnsi="Times New Roman" w:cs="Times New Roman"/>
        </w:rPr>
        <w:t>)</w:t>
      </w:r>
      <w:r w:rsidR="00EA2821" w:rsidRPr="00186824">
        <w:rPr>
          <w:rFonts w:ascii="Times New Roman" w:hAnsi="Times New Roman" w:cs="Times New Roman"/>
        </w:rPr>
        <w:tab/>
        <w:t>teren zieleni urządzonej;</w:t>
      </w:r>
    </w:p>
    <w:p w14:paraId="019B186D" w14:textId="641D666D" w:rsidR="00710DF6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3)</w:t>
      </w:r>
      <w:r w:rsidR="00710DF6" w:rsidRPr="00186824">
        <w:rPr>
          <w:rFonts w:ascii="Times New Roman" w:hAnsi="Times New Roman" w:cs="Times New Roman"/>
        </w:rPr>
        <w:t xml:space="preserve"> </w:t>
      </w:r>
      <w:r w:rsidRPr="00186824">
        <w:rPr>
          <w:rFonts w:ascii="Times New Roman" w:hAnsi="Times New Roman" w:cs="Times New Roman"/>
          <w:b/>
          <w:bCs/>
        </w:rPr>
        <w:t>przeznaczenie wykluczane:</w:t>
      </w:r>
      <w:r w:rsidRPr="00186824">
        <w:rPr>
          <w:rFonts w:ascii="Times New Roman" w:hAnsi="Times New Roman" w:cs="Times New Roman"/>
        </w:rPr>
        <w:t xml:space="preserve"> </w:t>
      </w:r>
    </w:p>
    <w:p w14:paraId="715C6075" w14:textId="06EA22C5" w:rsidR="00EA2821" w:rsidRPr="00186824" w:rsidRDefault="00710DF6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a) </w:t>
      </w:r>
      <w:r w:rsidR="00EA2821" w:rsidRPr="00186824">
        <w:rPr>
          <w:rFonts w:ascii="Times New Roman" w:hAnsi="Times New Roman" w:cs="Times New Roman"/>
        </w:rPr>
        <w:t>teren usług rzemieślniczyc</w:t>
      </w:r>
      <w:r w:rsidRPr="00186824">
        <w:rPr>
          <w:rFonts w:ascii="Times New Roman" w:hAnsi="Times New Roman" w:cs="Times New Roman"/>
        </w:rPr>
        <w:t>h;</w:t>
      </w:r>
    </w:p>
    <w:p w14:paraId="7FED5213" w14:textId="29100B83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2. W teren</w:t>
      </w:r>
      <w:r w:rsidR="0043476A">
        <w:rPr>
          <w:rFonts w:ascii="Times New Roman" w:hAnsi="Times New Roman" w:cs="Times New Roman"/>
        </w:rPr>
        <w:t>ie</w:t>
      </w:r>
      <w:r w:rsidRPr="00186824">
        <w:rPr>
          <w:rFonts w:ascii="Times New Roman" w:hAnsi="Times New Roman" w:cs="Times New Roman"/>
        </w:rPr>
        <w:t xml:space="preserve"> wyznaczony</w:t>
      </w:r>
      <w:r w:rsidR="0043476A">
        <w:rPr>
          <w:rFonts w:ascii="Times New Roman" w:hAnsi="Times New Roman" w:cs="Times New Roman"/>
        </w:rPr>
        <w:t>m</w:t>
      </w:r>
      <w:r w:rsidRPr="00186824">
        <w:rPr>
          <w:rFonts w:ascii="Times New Roman" w:hAnsi="Times New Roman" w:cs="Times New Roman"/>
        </w:rPr>
        <w:t xml:space="preserve"> w ust. 1 ustala się następujące warunki zagospodarowania terenu</w:t>
      </w:r>
    </w:p>
    <w:p w14:paraId="4E72A08E" w14:textId="77777777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i kształtowania zabudowy:</w:t>
      </w:r>
    </w:p>
    <w:p w14:paraId="1E8658F4" w14:textId="28DBE13C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1) </w:t>
      </w:r>
      <w:r w:rsidR="00C45B19" w:rsidRPr="00186824">
        <w:rPr>
          <w:rFonts w:ascii="Times New Roman" w:hAnsi="Times New Roman" w:cs="Times New Roman"/>
        </w:rPr>
        <w:t>maksymalny udział powierzchni zabudowy w powierzchni działki budowlanej</w:t>
      </w:r>
      <w:r w:rsidRPr="00186824">
        <w:rPr>
          <w:rFonts w:ascii="Times New Roman" w:hAnsi="Times New Roman" w:cs="Times New Roman"/>
        </w:rPr>
        <w:t xml:space="preserve"> – </w:t>
      </w:r>
      <w:r w:rsidR="005409A1" w:rsidRPr="00186824">
        <w:rPr>
          <w:rFonts w:ascii="Times New Roman" w:hAnsi="Times New Roman" w:cs="Times New Roman"/>
        </w:rPr>
        <w:t>4</w:t>
      </w:r>
      <w:r w:rsidRPr="00186824">
        <w:rPr>
          <w:rFonts w:ascii="Times New Roman" w:hAnsi="Times New Roman" w:cs="Times New Roman"/>
        </w:rPr>
        <w:t>0%;</w:t>
      </w:r>
    </w:p>
    <w:p w14:paraId="230F5BAA" w14:textId="2DD3D153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2) </w:t>
      </w:r>
      <w:r w:rsidR="00C45B19" w:rsidRPr="00186824">
        <w:rPr>
          <w:rFonts w:ascii="Times New Roman" w:hAnsi="Times New Roman" w:cs="Times New Roman"/>
        </w:rPr>
        <w:t xml:space="preserve">wartość nadziemnej intensywności zabudowy </w:t>
      </w:r>
      <w:r w:rsidRPr="00186824">
        <w:rPr>
          <w:rFonts w:ascii="Times New Roman" w:hAnsi="Times New Roman" w:cs="Times New Roman"/>
        </w:rPr>
        <w:t>:</w:t>
      </w:r>
    </w:p>
    <w:p w14:paraId="1F3C4620" w14:textId="77777777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a) maksymalny- 0,8,</w:t>
      </w:r>
    </w:p>
    <w:p w14:paraId="665B0A65" w14:textId="77777777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b) minimalny – 0,001;</w:t>
      </w:r>
    </w:p>
    <w:p w14:paraId="4DAABD8D" w14:textId="30E99588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3) maksymalna wysokość zabudowy– 15 m</w:t>
      </w:r>
      <w:r w:rsidR="00710DF6" w:rsidRPr="00186824">
        <w:rPr>
          <w:rFonts w:ascii="Times New Roman" w:hAnsi="Times New Roman" w:cs="Times New Roman"/>
        </w:rPr>
        <w:t>;</w:t>
      </w:r>
    </w:p>
    <w:p w14:paraId="0CE2390E" w14:textId="77777777" w:rsidR="00183D38" w:rsidRPr="00186824" w:rsidRDefault="00EA2821" w:rsidP="00183D38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4) </w:t>
      </w:r>
      <w:r w:rsidR="00C45B19" w:rsidRPr="00186824">
        <w:rPr>
          <w:rFonts w:ascii="Times New Roman" w:hAnsi="Times New Roman" w:cs="Times New Roman"/>
        </w:rPr>
        <w:t>minimalna powierzchnia terenu biologicznie czynnego</w:t>
      </w:r>
      <w:r w:rsidRPr="00186824">
        <w:rPr>
          <w:rFonts w:ascii="Times New Roman" w:hAnsi="Times New Roman" w:cs="Times New Roman"/>
        </w:rPr>
        <w:t xml:space="preserve"> – 30%</w:t>
      </w:r>
      <w:r w:rsidR="00710DF6" w:rsidRPr="00186824">
        <w:rPr>
          <w:rFonts w:ascii="Times New Roman" w:hAnsi="Times New Roman" w:cs="Times New Roman"/>
        </w:rPr>
        <w:t>;</w:t>
      </w:r>
    </w:p>
    <w:p w14:paraId="4DE25BED" w14:textId="77777777" w:rsidR="00183D38" w:rsidRPr="00186824" w:rsidRDefault="00183D38" w:rsidP="00183D38">
      <w:pPr>
        <w:jc w:val="both"/>
        <w:rPr>
          <w:rFonts w:ascii="Times New Roman" w:hAnsi="Times New Roman" w:cs="Times New Roman"/>
        </w:rPr>
      </w:pPr>
    </w:p>
    <w:p w14:paraId="70698A9A" w14:textId="7D4215E9" w:rsidR="00183D38" w:rsidRPr="00186824" w:rsidRDefault="00183D38" w:rsidP="00183D38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  <w:b/>
          <w:bCs/>
        </w:rPr>
        <w:t>§ 10</w:t>
      </w:r>
      <w:r w:rsidRPr="00186824">
        <w:rPr>
          <w:rFonts w:ascii="Times New Roman" w:hAnsi="Times New Roman" w:cs="Times New Roman"/>
        </w:rPr>
        <w:t xml:space="preserve">. 1. Wyznacza się tereny  usług lub </w:t>
      </w:r>
      <w:r w:rsidR="00732294" w:rsidRPr="00186824">
        <w:rPr>
          <w:rFonts w:ascii="Times New Roman" w:hAnsi="Times New Roman" w:cs="Times New Roman"/>
        </w:rPr>
        <w:t>produkcji</w:t>
      </w:r>
      <w:r w:rsidRPr="00186824">
        <w:rPr>
          <w:rFonts w:ascii="Times New Roman" w:hAnsi="Times New Roman" w:cs="Times New Roman"/>
        </w:rPr>
        <w:t xml:space="preserve">, oznaczone na rysunku planu symbolami </w:t>
      </w:r>
      <w:r w:rsidRPr="00186824">
        <w:rPr>
          <w:rFonts w:ascii="Times New Roman" w:hAnsi="Times New Roman" w:cs="Times New Roman"/>
          <w:b/>
          <w:bCs/>
        </w:rPr>
        <w:t>A1U-P, G1U-P</w:t>
      </w:r>
      <w:r w:rsidRPr="00186824">
        <w:rPr>
          <w:rFonts w:ascii="Times New Roman" w:hAnsi="Times New Roman" w:cs="Times New Roman"/>
        </w:rPr>
        <w:t>, dla których ustala się:</w:t>
      </w:r>
    </w:p>
    <w:p w14:paraId="78798E41" w14:textId="77777777" w:rsidR="006B42ED" w:rsidRPr="00186824" w:rsidRDefault="006B42ED" w:rsidP="006B42ED">
      <w:pPr>
        <w:numPr>
          <w:ilvl w:val="0"/>
          <w:numId w:val="17"/>
        </w:numPr>
        <w:tabs>
          <w:tab w:val="clear" w:pos="720"/>
          <w:tab w:val="num" w:pos="426"/>
        </w:tabs>
        <w:ind w:hanging="720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  <w:b/>
          <w:bCs/>
        </w:rPr>
        <w:t xml:space="preserve">przeznaczenie </w:t>
      </w:r>
      <w:r w:rsidRPr="00186824">
        <w:rPr>
          <w:rFonts w:ascii="Times New Roman" w:hAnsi="Times New Roman" w:cs="Times New Roman"/>
        </w:rPr>
        <w:t>- teren usług lub produkcji.</w:t>
      </w:r>
    </w:p>
    <w:p w14:paraId="1795A3C4" w14:textId="6BBD7E3B" w:rsidR="006B42ED" w:rsidRPr="00186824" w:rsidRDefault="006B42ED" w:rsidP="006B42ED">
      <w:pPr>
        <w:numPr>
          <w:ilvl w:val="0"/>
          <w:numId w:val="17"/>
        </w:numPr>
        <w:tabs>
          <w:tab w:val="clear" w:pos="720"/>
          <w:tab w:val="num" w:pos="426"/>
        </w:tabs>
        <w:ind w:hanging="720"/>
        <w:jc w:val="both"/>
        <w:rPr>
          <w:rFonts w:ascii="Times New Roman" w:hAnsi="Times New Roman" w:cs="Times New Roman"/>
          <w:b/>
          <w:bCs/>
        </w:rPr>
      </w:pPr>
      <w:r w:rsidRPr="00186824">
        <w:rPr>
          <w:rFonts w:ascii="Times New Roman" w:hAnsi="Times New Roman" w:cs="Times New Roman"/>
          <w:b/>
          <w:bCs/>
        </w:rPr>
        <w:t>w ramach klasy przeznaczenia usługi, nie dopuszcza się:</w:t>
      </w:r>
    </w:p>
    <w:p w14:paraId="62B84A0D" w14:textId="77777777" w:rsidR="006B42ED" w:rsidRPr="00186824" w:rsidRDefault="006B42ED" w:rsidP="006B42ED">
      <w:pPr>
        <w:numPr>
          <w:ilvl w:val="0"/>
          <w:numId w:val="15"/>
        </w:numPr>
        <w:tabs>
          <w:tab w:val="num" w:pos="426"/>
          <w:tab w:val="num" w:pos="1134"/>
        </w:tabs>
        <w:ind w:left="709" w:hanging="283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usług pomocy społecznej;</w:t>
      </w:r>
    </w:p>
    <w:p w14:paraId="52FDC93C" w14:textId="77777777" w:rsidR="006B42ED" w:rsidRPr="00186824" w:rsidRDefault="006B42ED" w:rsidP="006B42ED">
      <w:pPr>
        <w:numPr>
          <w:ilvl w:val="0"/>
          <w:numId w:val="15"/>
        </w:numPr>
        <w:tabs>
          <w:tab w:val="num" w:pos="426"/>
          <w:tab w:val="num" w:pos="1134"/>
        </w:tabs>
        <w:ind w:left="709" w:hanging="283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usług turystyki;</w:t>
      </w:r>
    </w:p>
    <w:p w14:paraId="6D1DEDF1" w14:textId="77777777" w:rsidR="006B42ED" w:rsidRPr="00186824" w:rsidRDefault="006B42ED" w:rsidP="006B42ED">
      <w:pPr>
        <w:numPr>
          <w:ilvl w:val="0"/>
          <w:numId w:val="15"/>
        </w:numPr>
        <w:tabs>
          <w:tab w:val="num" w:pos="426"/>
          <w:tab w:val="num" w:pos="1134"/>
        </w:tabs>
        <w:ind w:left="709" w:hanging="283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usług gastronomii; </w:t>
      </w:r>
    </w:p>
    <w:p w14:paraId="303E2D04" w14:textId="77777777" w:rsidR="006B42ED" w:rsidRPr="00186824" w:rsidRDefault="006B42ED" w:rsidP="006B42ED">
      <w:pPr>
        <w:numPr>
          <w:ilvl w:val="0"/>
          <w:numId w:val="15"/>
        </w:numPr>
        <w:tabs>
          <w:tab w:val="num" w:pos="426"/>
          <w:tab w:val="num" w:pos="1134"/>
        </w:tabs>
        <w:ind w:left="709" w:hanging="283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usług edukacji;</w:t>
      </w:r>
    </w:p>
    <w:p w14:paraId="5C51ACAC" w14:textId="77777777" w:rsidR="006B42ED" w:rsidRPr="00186824" w:rsidRDefault="006B42ED" w:rsidP="006B42ED">
      <w:pPr>
        <w:numPr>
          <w:ilvl w:val="0"/>
          <w:numId w:val="15"/>
        </w:numPr>
        <w:tabs>
          <w:tab w:val="num" w:pos="426"/>
          <w:tab w:val="num" w:pos="1134"/>
        </w:tabs>
        <w:ind w:left="709" w:hanging="283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usług sportu i rekreacji;</w:t>
      </w:r>
    </w:p>
    <w:p w14:paraId="445A217E" w14:textId="77777777" w:rsidR="006B42ED" w:rsidRPr="00186824" w:rsidRDefault="006B42ED" w:rsidP="006B42ED">
      <w:pPr>
        <w:numPr>
          <w:ilvl w:val="0"/>
          <w:numId w:val="15"/>
        </w:numPr>
        <w:tabs>
          <w:tab w:val="num" w:pos="426"/>
          <w:tab w:val="num" w:pos="1134"/>
        </w:tabs>
        <w:ind w:left="709" w:hanging="283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usług kultury i rozrywki;</w:t>
      </w:r>
    </w:p>
    <w:p w14:paraId="50C3C4E6" w14:textId="77777777" w:rsidR="006B42ED" w:rsidRPr="00186824" w:rsidRDefault="006B42ED" w:rsidP="006B42ED">
      <w:pPr>
        <w:numPr>
          <w:ilvl w:val="0"/>
          <w:numId w:val="15"/>
        </w:numPr>
        <w:tabs>
          <w:tab w:val="num" w:pos="426"/>
          <w:tab w:val="num" w:pos="1134"/>
        </w:tabs>
        <w:ind w:left="709" w:hanging="283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usług kultu religijnego;</w:t>
      </w:r>
    </w:p>
    <w:p w14:paraId="01659B80" w14:textId="77777777" w:rsidR="006B42ED" w:rsidRPr="00186824" w:rsidRDefault="006B42ED" w:rsidP="006B42ED">
      <w:pPr>
        <w:numPr>
          <w:ilvl w:val="0"/>
          <w:numId w:val="15"/>
        </w:numPr>
        <w:tabs>
          <w:tab w:val="num" w:pos="426"/>
          <w:tab w:val="num" w:pos="1134"/>
        </w:tabs>
        <w:ind w:left="709" w:hanging="283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usług bezpieczeństwa i porządku publicznego;</w:t>
      </w:r>
    </w:p>
    <w:p w14:paraId="31B20E8F" w14:textId="77777777" w:rsidR="006B42ED" w:rsidRPr="00186824" w:rsidRDefault="006B42ED" w:rsidP="006B42ED">
      <w:pPr>
        <w:tabs>
          <w:tab w:val="num" w:pos="1134"/>
          <w:tab w:val="num" w:pos="1440"/>
        </w:tabs>
        <w:ind w:left="709"/>
        <w:jc w:val="both"/>
        <w:rPr>
          <w:rFonts w:ascii="Times New Roman" w:hAnsi="Times New Roman" w:cs="Times New Roman"/>
        </w:rPr>
      </w:pPr>
    </w:p>
    <w:p w14:paraId="2457CD9B" w14:textId="77777777" w:rsidR="00823698" w:rsidRPr="00186824" w:rsidRDefault="00823698" w:rsidP="006B42ED">
      <w:pPr>
        <w:tabs>
          <w:tab w:val="num" w:pos="1134"/>
          <w:tab w:val="num" w:pos="1440"/>
        </w:tabs>
        <w:ind w:left="709"/>
        <w:jc w:val="both"/>
        <w:rPr>
          <w:rFonts w:ascii="Times New Roman" w:hAnsi="Times New Roman" w:cs="Times New Roman"/>
        </w:rPr>
      </w:pPr>
    </w:p>
    <w:p w14:paraId="320B3F37" w14:textId="77777777" w:rsidR="006B42ED" w:rsidRPr="00186824" w:rsidRDefault="006B42ED" w:rsidP="006B42ED">
      <w:pPr>
        <w:numPr>
          <w:ilvl w:val="0"/>
          <w:numId w:val="17"/>
        </w:numPr>
        <w:ind w:left="567" w:hanging="578"/>
        <w:jc w:val="both"/>
        <w:rPr>
          <w:rFonts w:ascii="Times New Roman" w:hAnsi="Times New Roman" w:cs="Times New Roman"/>
          <w:b/>
          <w:bCs/>
        </w:rPr>
      </w:pPr>
      <w:r w:rsidRPr="00186824">
        <w:rPr>
          <w:rFonts w:ascii="Times New Roman" w:hAnsi="Times New Roman" w:cs="Times New Roman"/>
          <w:b/>
          <w:bCs/>
        </w:rPr>
        <w:t>w ramach klasy przeznaczenia produkcja, nie dopuszcza się:</w:t>
      </w:r>
    </w:p>
    <w:p w14:paraId="7484DFEB" w14:textId="77777777" w:rsidR="006B42ED" w:rsidRPr="00186824" w:rsidRDefault="006B42ED" w:rsidP="006B42ED">
      <w:pPr>
        <w:numPr>
          <w:ilvl w:val="0"/>
          <w:numId w:val="19"/>
        </w:numPr>
        <w:tabs>
          <w:tab w:val="clear" w:pos="1440"/>
          <w:tab w:val="num" w:pos="426"/>
          <w:tab w:val="num" w:pos="851"/>
        </w:tabs>
        <w:ind w:hanging="873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przemysłu portowego,</w:t>
      </w:r>
    </w:p>
    <w:p w14:paraId="288F35E4" w14:textId="77777777" w:rsidR="006B42ED" w:rsidRPr="00186824" w:rsidRDefault="006B42ED" w:rsidP="006B42ED">
      <w:pPr>
        <w:numPr>
          <w:ilvl w:val="0"/>
          <w:numId w:val="19"/>
        </w:numPr>
        <w:tabs>
          <w:tab w:val="clear" w:pos="1440"/>
          <w:tab w:val="num" w:pos="426"/>
          <w:tab w:val="num" w:pos="851"/>
        </w:tabs>
        <w:ind w:hanging="873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elektrowni wiatrowej;</w:t>
      </w:r>
    </w:p>
    <w:p w14:paraId="1782387D" w14:textId="77777777" w:rsidR="006B42ED" w:rsidRPr="00186824" w:rsidRDefault="006B42ED" w:rsidP="006B42ED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2. W terenach wyznaczonych w ust. 1 ustala się następujące warunki zagospodarowania terenu</w:t>
      </w:r>
    </w:p>
    <w:p w14:paraId="79BDCE60" w14:textId="77777777" w:rsidR="006B42ED" w:rsidRPr="00186824" w:rsidRDefault="006B42ED" w:rsidP="006B42ED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i kształtowania zabudowy:</w:t>
      </w:r>
    </w:p>
    <w:p w14:paraId="38A6EFD0" w14:textId="1ECC4796" w:rsidR="006B42ED" w:rsidRPr="00186824" w:rsidRDefault="006B42ED" w:rsidP="006B42ED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1) maksymalny udział powierzchni zabudowy w powierzchni działki budowlanej – </w:t>
      </w:r>
      <w:r w:rsidR="00EC3430" w:rsidRPr="00186824">
        <w:rPr>
          <w:rFonts w:ascii="Times New Roman" w:hAnsi="Times New Roman" w:cs="Times New Roman"/>
        </w:rPr>
        <w:t>5</w:t>
      </w:r>
      <w:r w:rsidRPr="00186824">
        <w:rPr>
          <w:rFonts w:ascii="Times New Roman" w:hAnsi="Times New Roman" w:cs="Times New Roman"/>
        </w:rPr>
        <w:t>0%;</w:t>
      </w:r>
    </w:p>
    <w:p w14:paraId="774AD494" w14:textId="77777777" w:rsidR="006B42ED" w:rsidRPr="00186824" w:rsidRDefault="006B42ED" w:rsidP="006B42ED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2) wartość nadziemnej intensywności zabudowy :</w:t>
      </w:r>
    </w:p>
    <w:p w14:paraId="0CCA1FB0" w14:textId="4CDE0287" w:rsidR="006B42ED" w:rsidRPr="00186824" w:rsidRDefault="006B42ED" w:rsidP="006B42ED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a) maksymalny- </w:t>
      </w:r>
      <w:r w:rsidR="00EC3430" w:rsidRPr="00186824">
        <w:rPr>
          <w:rFonts w:ascii="Times New Roman" w:hAnsi="Times New Roman" w:cs="Times New Roman"/>
        </w:rPr>
        <w:t>1,8</w:t>
      </w:r>
      <w:r w:rsidRPr="00186824">
        <w:rPr>
          <w:rFonts w:ascii="Times New Roman" w:hAnsi="Times New Roman" w:cs="Times New Roman"/>
        </w:rPr>
        <w:t>,</w:t>
      </w:r>
    </w:p>
    <w:p w14:paraId="412E6865" w14:textId="77777777" w:rsidR="006B42ED" w:rsidRPr="00186824" w:rsidRDefault="006B42ED" w:rsidP="006B42ED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b) minimalny – 0,001;</w:t>
      </w:r>
    </w:p>
    <w:p w14:paraId="2C67D325" w14:textId="77777777" w:rsidR="006B42ED" w:rsidRPr="00186824" w:rsidRDefault="006B42ED" w:rsidP="006B42ED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3) maksymalna wysokość zabudowy– 15 m;</w:t>
      </w:r>
    </w:p>
    <w:p w14:paraId="261BEDDD" w14:textId="30FCAA50" w:rsidR="006B42ED" w:rsidRPr="00186824" w:rsidRDefault="006B42ED" w:rsidP="006B42ED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4) minimalna powierzchnia terenu biologicznie czynnego – </w:t>
      </w:r>
      <w:r w:rsidR="00D7503F" w:rsidRPr="00186824">
        <w:rPr>
          <w:rFonts w:ascii="Times New Roman" w:hAnsi="Times New Roman" w:cs="Times New Roman"/>
        </w:rPr>
        <w:t>2</w:t>
      </w:r>
      <w:r w:rsidRPr="00186824">
        <w:rPr>
          <w:rFonts w:ascii="Times New Roman" w:hAnsi="Times New Roman" w:cs="Times New Roman"/>
        </w:rPr>
        <w:t>0%;</w:t>
      </w:r>
    </w:p>
    <w:p w14:paraId="6302257E" w14:textId="125482FD" w:rsidR="006B42ED" w:rsidRPr="00186824" w:rsidRDefault="006B42ED" w:rsidP="006B42ED">
      <w:pPr>
        <w:pStyle w:val="Akapitzlist"/>
        <w:numPr>
          <w:ilvl w:val="0"/>
          <w:numId w:val="21"/>
        </w:numPr>
        <w:ind w:left="284" w:hanging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ustala się zakaz lokalizacji:</w:t>
      </w:r>
    </w:p>
    <w:p w14:paraId="646540B1" w14:textId="77777777" w:rsidR="006B42ED" w:rsidRPr="00186824" w:rsidRDefault="006B42ED" w:rsidP="00817352">
      <w:pPr>
        <w:numPr>
          <w:ilvl w:val="0"/>
          <w:numId w:val="20"/>
        </w:numPr>
        <w:tabs>
          <w:tab w:val="clear" w:pos="1440"/>
          <w:tab w:val="num" w:pos="709"/>
          <w:tab w:val="num" w:pos="1134"/>
        </w:tabs>
        <w:ind w:left="1276" w:hanging="992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instalacji do wytłaczania eksplozyjnego,</w:t>
      </w:r>
    </w:p>
    <w:p w14:paraId="1B6FB20D" w14:textId="77777777" w:rsidR="006B42ED" w:rsidRPr="00186824" w:rsidRDefault="006B42ED" w:rsidP="00817352">
      <w:pPr>
        <w:numPr>
          <w:ilvl w:val="0"/>
          <w:numId w:val="20"/>
        </w:numPr>
        <w:tabs>
          <w:tab w:val="clear" w:pos="1440"/>
          <w:tab w:val="num" w:pos="709"/>
          <w:tab w:val="num" w:pos="1134"/>
        </w:tabs>
        <w:ind w:left="1276" w:hanging="992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instalacji do produkcji betonu, cementu i wapna,</w:t>
      </w:r>
    </w:p>
    <w:p w14:paraId="270E57D8" w14:textId="77777777" w:rsidR="006B42ED" w:rsidRPr="00186824" w:rsidRDefault="006B42ED" w:rsidP="00817352">
      <w:pPr>
        <w:numPr>
          <w:ilvl w:val="0"/>
          <w:numId w:val="20"/>
        </w:numPr>
        <w:tabs>
          <w:tab w:val="clear" w:pos="1440"/>
          <w:tab w:val="num" w:pos="709"/>
          <w:tab w:val="num" w:pos="1134"/>
        </w:tabs>
        <w:ind w:left="1276" w:hanging="992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instalacji do produkcji mas bitumicznych,</w:t>
      </w:r>
    </w:p>
    <w:p w14:paraId="6C4CB901" w14:textId="77777777" w:rsidR="006B42ED" w:rsidRPr="00186824" w:rsidRDefault="006B42ED" w:rsidP="00817352">
      <w:pPr>
        <w:numPr>
          <w:ilvl w:val="0"/>
          <w:numId w:val="20"/>
        </w:numPr>
        <w:tabs>
          <w:tab w:val="clear" w:pos="1440"/>
          <w:tab w:val="num" w:pos="709"/>
          <w:tab w:val="num" w:pos="1134"/>
        </w:tabs>
        <w:ind w:left="1276" w:hanging="992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instalacji do czyszczenia, odtłuszczania,</w:t>
      </w:r>
    </w:p>
    <w:p w14:paraId="56625CC3" w14:textId="77777777" w:rsidR="006B42ED" w:rsidRPr="00186824" w:rsidRDefault="006B42ED" w:rsidP="00817352">
      <w:pPr>
        <w:numPr>
          <w:ilvl w:val="0"/>
          <w:numId w:val="20"/>
        </w:numPr>
        <w:tabs>
          <w:tab w:val="clear" w:pos="1440"/>
          <w:tab w:val="num" w:pos="709"/>
          <w:tab w:val="num" w:pos="1134"/>
        </w:tabs>
        <w:ind w:left="1276" w:hanging="992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instalacji do garbowania lub uszlachetniania skór,</w:t>
      </w:r>
    </w:p>
    <w:p w14:paraId="168D995B" w14:textId="77777777" w:rsidR="006B42ED" w:rsidRPr="00186824" w:rsidRDefault="006B42ED" w:rsidP="00817352">
      <w:pPr>
        <w:numPr>
          <w:ilvl w:val="0"/>
          <w:numId w:val="20"/>
        </w:numPr>
        <w:tabs>
          <w:tab w:val="clear" w:pos="1440"/>
          <w:tab w:val="num" w:pos="709"/>
          <w:tab w:val="num" w:pos="1134"/>
        </w:tabs>
        <w:ind w:left="1276" w:hanging="992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instalacji do produkcji paliw z produktów roślinnych,</w:t>
      </w:r>
    </w:p>
    <w:p w14:paraId="5140FCD8" w14:textId="77777777" w:rsidR="006B42ED" w:rsidRPr="00186824" w:rsidRDefault="006B42ED" w:rsidP="00817352">
      <w:pPr>
        <w:numPr>
          <w:ilvl w:val="0"/>
          <w:numId w:val="20"/>
        </w:numPr>
        <w:tabs>
          <w:tab w:val="clear" w:pos="1440"/>
          <w:tab w:val="num" w:pos="709"/>
          <w:tab w:val="num" w:pos="1134"/>
        </w:tabs>
        <w:ind w:left="1276" w:hanging="992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instalacji do spopielania zwłok – krematoria,</w:t>
      </w:r>
    </w:p>
    <w:p w14:paraId="4530BA91" w14:textId="77777777" w:rsidR="006B42ED" w:rsidRPr="00186824" w:rsidRDefault="006B42ED" w:rsidP="00817352">
      <w:pPr>
        <w:numPr>
          <w:ilvl w:val="0"/>
          <w:numId w:val="20"/>
        </w:numPr>
        <w:tabs>
          <w:tab w:val="clear" w:pos="1440"/>
          <w:tab w:val="num" w:pos="709"/>
          <w:tab w:val="num" w:pos="1134"/>
        </w:tabs>
        <w:ind w:left="1276" w:hanging="992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instalacji do odzysku i unieszkodliwiania odpadów, w tym składowiska odpadów,</w:t>
      </w:r>
    </w:p>
    <w:p w14:paraId="79722D2E" w14:textId="77777777" w:rsidR="006B42ED" w:rsidRPr="00186824" w:rsidRDefault="006B42ED" w:rsidP="00817352">
      <w:pPr>
        <w:numPr>
          <w:ilvl w:val="0"/>
          <w:numId w:val="20"/>
        </w:numPr>
        <w:tabs>
          <w:tab w:val="clear" w:pos="1440"/>
          <w:tab w:val="num" w:pos="709"/>
          <w:tab w:val="num" w:pos="1134"/>
        </w:tabs>
        <w:ind w:left="1276" w:hanging="992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instalacji do produkcji i przetwórstwa materiałów ropopochodnych.</w:t>
      </w:r>
    </w:p>
    <w:p w14:paraId="43EB6D74" w14:textId="77777777" w:rsidR="005D64CE" w:rsidRPr="00186824" w:rsidRDefault="005D64CE" w:rsidP="007577EF">
      <w:pPr>
        <w:jc w:val="both"/>
        <w:rPr>
          <w:rFonts w:ascii="Times New Roman" w:hAnsi="Times New Roman" w:cs="Times New Roman"/>
        </w:rPr>
      </w:pPr>
    </w:p>
    <w:p w14:paraId="05DE4835" w14:textId="2FDA9A1D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  <w:b/>
          <w:bCs/>
        </w:rPr>
        <w:t>§ 1</w:t>
      </w:r>
      <w:r w:rsidR="000D31B1" w:rsidRPr="00186824">
        <w:rPr>
          <w:rFonts w:ascii="Times New Roman" w:hAnsi="Times New Roman" w:cs="Times New Roman"/>
          <w:b/>
          <w:bCs/>
        </w:rPr>
        <w:t>1</w:t>
      </w:r>
      <w:r w:rsidRPr="00186824">
        <w:rPr>
          <w:rFonts w:ascii="Times New Roman" w:hAnsi="Times New Roman" w:cs="Times New Roman"/>
          <w:b/>
          <w:bCs/>
        </w:rPr>
        <w:t>.</w:t>
      </w:r>
      <w:r w:rsidRPr="00186824">
        <w:rPr>
          <w:rFonts w:ascii="Times New Roman" w:hAnsi="Times New Roman" w:cs="Times New Roman"/>
        </w:rPr>
        <w:t xml:space="preserve"> 1. Wyznacza się tereny  usług lub zieleni urządzonej , oznaczone na rysunku planu symbolami </w:t>
      </w:r>
      <w:r w:rsidRPr="00186824">
        <w:rPr>
          <w:rFonts w:ascii="Times New Roman" w:hAnsi="Times New Roman" w:cs="Times New Roman"/>
          <w:b/>
          <w:bCs/>
        </w:rPr>
        <w:t xml:space="preserve">A1U–ZP, </w:t>
      </w:r>
      <w:r w:rsidR="000D31B1" w:rsidRPr="00186824">
        <w:rPr>
          <w:rFonts w:ascii="Times New Roman" w:hAnsi="Times New Roman" w:cs="Times New Roman"/>
          <w:b/>
          <w:bCs/>
        </w:rPr>
        <w:t>B1</w:t>
      </w:r>
      <w:r w:rsidRPr="00186824">
        <w:rPr>
          <w:rFonts w:ascii="Times New Roman" w:hAnsi="Times New Roman" w:cs="Times New Roman"/>
          <w:b/>
          <w:bCs/>
        </w:rPr>
        <w:t xml:space="preserve">U–ZP, </w:t>
      </w:r>
      <w:r w:rsidR="000D31B1" w:rsidRPr="00186824">
        <w:rPr>
          <w:rFonts w:ascii="Times New Roman" w:hAnsi="Times New Roman" w:cs="Times New Roman"/>
          <w:b/>
          <w:bCs/>
        </w:rPr>
        <w:t>D1U–ZP, J</w:t>
      </w:r>
      <w:r w:rsidRPr="00186824">
        <w:rPr>
          <w:rFonts w:ascii="Times New Roman" w:hAnsi="Times New Roman" w:cs="Times New Roman"/>
          <w:b/>
          <w:bCs/>
        </w:rPr>
        <w:t>1U–ZP</w:t>
      </w:r>
      <w:r w:rsidRPr="00186824">
        <w:rPr>
          <w:rFonts w:ascii="Times New Roman" w:hAnsi="Times New Roman" w:cs="Times New Roman"/>
        </w:rPr>
        <w:t>, dla któr</w:t>
      </w:r>
      <w:r w:rsidR="0043476A">
        <w:rPr>
          <w:rFonts w:ascii="Times New Roman" w:hAnsi="Times New Roman" w:cs="Times New Roman"/>
        </w:rPr>
        <w:t>ych</w:t>
      </w:r>
      <w:r w:rsidRPr="00186824">
        <w:rPr>
          <w:rFonts w:ascii="Times New Roman" w:hAnsi="Times New Roman" w:cs="Times New Roman"/>
        </w:rPr>
        <w:t xml:space="preserve"> ustala się:</w:t>
      </w:r>
    </w:p>
    <w:p w14:paraId="3B84BE7E" w14:textId="7D9D8753" w:rsidR="00EA2821" w:rsidRPr="00186824" w:rsidRDefault="00EA2821" w:rsidP="007577EF">
      <w:pPr>
        <w:jc w:val="both"/>
        <w:rPr>
          <w:rFonts w:ascii="Times New Roman" w:hAnsi="Times New Roman" w:cs="Times New Roman"/>
          <w:b/>
          <w:bCs/>
        </w:rPr>
      </w:pPr>
      <w:r w:rsidRPr="00186824">
        <w:rPr>
          <w:rFonts w:ascii="Times New Roman" w:hAnsi="Times New Roman" w:cs="Times New Roman"/>
        </w:rPr>
        <w:t>1)</w:t>
      </w:r>
      <w:r w:rsidR="00710DF6" w:rsidRPr="00186824">
        <w:rPr>
          <w:rFonts w:ascii="Times New Roman" w:hAnsi="Times New Roman" w:cs="Times New Roman"/>
        </w:rPr>
        <w:t xml:space="preserve"> </w:t>
      </w:r>
      <w:r w:rsidRPr="00186824">
        <w:rPr>
          <w:rFonts w:ascii="Times New Roman" w:hAnsi="Times New Roman" w:cs="Times New Roman"/>
          <w:b/>
          <w:bCs/>
        </w:rPr>
        <w:t>przeznaczenie terenu:</w:t>
      </w:r>
    </w:p>
    <w:p w14:paraId="6E8CCC2D" w14:textId="3EABE446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a) teren usług</w:t>
      </w:r>
      <w:r w:rsidR="00710DF6" w:rsidRPr="00186824">
        <w:rPr>
          <w:rFonts w:ascii="Times New Roman" w:hAnsi="Times New Roman" w:cs="Times New Roman"/>
        </w:rPr>
        <w:t>,</w:t>
      </w:r>
    </w:p>
    <w:p w14:paraId="2A81C379" w14:textId="77777777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b) teren zieleni urządzonej;</w:t>
      </w:r>
    </w:p>
    <w:p w14:paraId="4F34CCCD" w14:textId="204778F1" w:rsidR="00EA2821" w:rsidRPr="00186824" w:rsidRDefault="00EA2821" w:rsidP="007577EF">
      <w:pPr>
        <w:jc w:val="both"/>
        <w:rPr>
          <w:rFonts w:ascii="Times New Roman" w:hAnsi="Times New Roman" w:cs="Times New Roman"/>
          <w:b/>
          <w:bCs/>
        </w:rPr>
      </w:pPr>
      <w:r w:rsidRPr="00186824">
        <w:rPr>
          <w:rFonts w:ascii="Times New Roman" w:hAnsi="Times New Roman" w:cs="Times New Roman"/>
        </w:rPr>
        <w:t>2)</w:t>
      </w:r>
      <w:r w:rsidR="00710DF6" w:rsidRPr="00186824">
        <w:rPr>
          <w:rFonts w:ascii="Times New Roman" w:hAnsi="Times New Roman" w:cs="Times New Roman"/>
        </w:rPr>
        <w:t xml:space="preserve"> </w:t>
      </w:r>
      <w:r w:rsidRPr="00186824">
        <w:rPr>
          <w:rFonts w:ascii="Times New Roman" w:hAnsi="Times New Roman" w:cs="Times New Roman"/>
          <w:b/>
          <w:bCs/>
        </w:rPr>
        <w:t>przeznaczenie uzupełniające:</w:t>
      </w:r>
    </w:p>
    <w:p w14:paraId="70C431AE" w14:textId="6453B6F8" w:rsidR="00EA2821" w:rsidRPr="00186824" w:rsidRDefault="002B12FF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a</w:t>
      </w:r>
      <w:r w:rsidR="00EA2821" w:rsidRPr="00186824">
        <w:rPr>
          <w:rFonts w:ascii="Times New Roman" w:hAnsi="Times New Roman" w:cs="Times New Roman"/>
        </w:rPr>
        <w:t>)</w:t>
      </w:r>
      <w:r w:rsidR="00710DF6" w:rsidRPr="00186824">
        <w:rPr>
          <w:rFonts w:ascii="Times New Roman" w:hAnsi="Times New Roman" w:cs="Times New Roman"/>
        </w:rPr>
        <w:t xml:space="preserve"> </w:t>
      </w:r>
      <w:r w:rsidR="00EA2821" w:rsidRPr="00186824">
        <w:rPr>
          <w:rFonts w:ascii="Times New Roman" w:hAnsi="Times New Roman" w:cs="Times New Roman"/>
        </w:rPr>
        <w:t>teren komunikacji pieszo – rowerowej</w:t>
      </w:r>
      <w:r w:rsidR="00710DF6" w:rsidRPr="00186824">
        <w:rPr>
          <w:rFonts w:ascii="Times New Roman" w:hAnsi="Times New Roman" w:cs="Times New Roman"/>
        </w:rPr>
        <w:t>,</w:t>
      </w:r>
    </w:p>
    <w:p w14:paraId="114180F4" w14:textId="494118D4" w:rsidR="007577EF" w:rsidRPr="00186824" w:rsidRDefault="002B12FF" w:rsidP="0094748D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b</w:t>
      </w:r>
      <w:r w:rsidR="00EA2821" w:rsidRPr="00186824">
        <w:rPr>
          <w:rFonts w:ascii="Times New Roman" w:hAnsi="Times New Roman" w:cs="Times New Roman"/>
        </w:rPr>
        <w:t>)</w:t>
      </w:r>
      <w:r w:rsidR="00710DF6" w:rsidRPr="00186824">
        <w:rPr>
          <w:rFonts w:ascii="Times New Roman" w:hAnsi="Times New Roman" w:cs="Times New Roman"/>
        </w:rPr>
        <w:t xml:space="preserve"> </w:t>
      </w:r>
      <w:r w:rsidR="00EA2821" w:rsidRPr="00186824">
        <w:rPr>
          <w:rFonts w:ascii="Times New Roman" w:hAnsi="Times New Roman" w:cs="Times New Roman"/>
        </w:rPr>
        <w:t>teren parkingu</w:t>
      </w:r>
      <w:r w:rsidR="00710DF6" w:rsidRPr="00186824">
        <w:rPr>
          <w:rFonts w:ascii="Times New Roman" w:hAnsi="Times New Roman" w:cs="Times New Roman"/>
        </w:rPr>
        <w:t>;</w:t>
      </w:r>
    </w:p>
    <w:p w14:paraId="3355B6EA" w14:textId="3ACD1977" w:rsidR="00EA2821" w:rsidRPr="00186824" w:rsidRDefault="00EA2821" w:rsidP="007577EF">
      <w:pPr>
        <w:jc w:val="both"/>
        <w:rPr>
          <w:rFonts w:ascii="Times New Roman" w:hAnsi="Times New Roman" w:cs="Times New Roman"/>
          <w:b/>
          <w:bCs/>
        </w:rPr>
      </w:pPr>
      <w:r w:rsidRPr="00186824">
        <w:rPr>
          <w:rFonts w:ascii="Times New Roman" w:hAnsi="Times New Roman" w:cs="Times New Roman"/>
        </w:rPr>
        <w:t>3)</w:t>
      </w:r>
      <w:r w:rsidR="00710DF6" w:rsidRPr="00186824">
        <w:rPr>
          <w:rFonts w:ascii="Times New Roman" w:hAnsi="Times New Roman" w:cs="Times New Roman"/>
        </w:rPr>
        <w:t xml:space="preserve"> </w:t>
      </w:r>
      <w:r w:rsidRPr="00186824">
        <w:rPr>
          <w:rFonts w:ascii="Times New Roman" w:hAnsi="Times New Roman" w:cs="Times New Roman"/>
          <w:b/>
          <w:bCs/>
        </w:rPr>
        <w:t>przeznaczenie wykluczone:</w:t>
      </w:r>
    </w:p>
    <w:p w14:paraId="7A570745" w14:textId="616251E8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a)</w:t>
      </w:r>
      <w:r w:rsidR="00710DF6" w:rsidRPr="00186824">
        <w:rPr>
          <w:rFonts w:ascii="Times New Roman" w:hAnsi="Times New Roman" w:cs="Times New Roman"/>
        </w:rPr>
        <w:t xml:space="preserve"> </w:t>
      </w:r>
      <w:r w:rsidRPr="00186824">
        <w:rPr>
          <w:rFonts w:ascii="Times New Roman" w:hAnsi="Times New Roman" w:cs="Times New Roman"/>
        </w:rPr>
        <w:t>teren usług  handlu</w:t>
      </w:r>
      <w:r w:rsidR="00710DF6" w:rsidRPr="00186824">
        <w:rPr>
          <w:rFonts w:ascii="Times New Roman" w:hAnsi="Times New Roman" w:cs="Times New Roman"/>
        </w:rPr>
        <w:t>,</w:t>
      </w:r>
    </w:p>
    <w:p w14:paraId="77BEE137" w14:textId="4A82C2C6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lastRenderedPageBreak/>
        <w:t>b)</w:t>
      </w:r>
      <w:r w:rsidR="00710DF6" w:rsidRPr="00186824">
        <w:rPr>
          <w:rFonts w:ascii="Times New Roman" w:hAnsi="Times New Roman" w:cs="Times New Roman"/>
        </w:rPr>
        <w:t xml:space="preserve"> </w:t>
      </w:r>
      <w:r w:rsidRPr="00186824">
        <w:rPr>
          <w:rFonts w:ascii="Times New Roman" w:hAnsi="Times New Roman" w:cs="Times New Roman"/>
        </w:rPr>
        <w:t>teren usług  handlu wielkopowierzchniowego,</w:t>
      </w:r>
    </w:p>
    <w:p w14:paraId="3A00BE8B" w14:textId="6EC41C92" w:rsidR="00710DF6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c)</w:t>
      </w:r>
      <w:r w:rsidR="00710DF6" w:rsidRPr="00186824">
        <w:rPr>
          <w:rFonts w:ascii="Times New Roman" w:hAnsi="Times New Roman" w:cs="Times New Roman"/>
        </w:rPr>
        <w:t xml:space="preserve"> </w:t>
      </w:r>
      <w:r w:rsidRPr="00186824">
        <w:rPr>
          <w:rFonts w:ascii="Times New Roman" w:hAnsi="Times New Roman" w:cs="Times New Roman"/>
        </w:rPr>
        <w:t>teren usług rzemieślniczych</w:t>
      </w:r>
      <w:r w:rsidR="00710DF6" w:rsidRPr="00186824">
        <w:rPr>
          <w:rFonts w:ascii="Times New Roman" w:hAnsi="Times New Roman" w:cs="Times New Roman"/>
        </w:rPr>
        <w:t>;</w:t>
      </w:r>
    </w:p>
    <w:p w14:paraId="3A8FC506" w14:textId="05D5C08C" w:rsidR="00A81D3E" w:rsidRPr="00186824" w:rsidRDefault="00A81D3E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d) teren usług zdrowia i pomocy społecznej; </w:t>
      </w:r>
    </w:p>
    <w:p w14:paraId="177BE4E9" w14:textId="0B98B173" w:rsidR="00A81D3E" w:rsidRPr="00186824" w:rsidRDefault="00A81D3E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e) teren usług edukacji;</w:t>
      </w:r>
    </w:p>
    <w:p w14:paraId="4B0EBAA3" w14:textId="6C090590" w:rsidR="00A81D3E" w:rsidRPr="00186824" w:rsidRDefault="00A81D3E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f) teren usług kultu religijnego;</w:t>
      </w:r>
    </w:p>
    <w:p w14:paraId="4C9FAB08" w14:textId="1513B218" w:rsidR="00A81D3E" w:rsidRPr="00186824" w:rsidRDefault="00A81D3E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g) teren usług bezpieczeństwa i porządku publicznego;</w:t>
      </w:r>
    </w:p>
    <w:p w14:paraId="407EE9F5" w14:textId="5078AEBE" w:rsidR="00A81D3E" w:rsidRPr="00186824" w:rsidRDefault="00A81D3E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h) teren usług biurowych i administracji,</w:t>
      </w:r>
    </w:p>
    <w:p w14:paraId="6A653B86" w14:textId="447D4ADC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2. W teren</w:t>
      </w:r>
      <w:r w:rsidR="0043476A">
        <w:rPr>
          <w:rFonts w:ascii="Times New Roman" w:hAnsi="Times New Roman" w:cs="Times New Roman"/>
        </w:rPr>
        <w:t>ach</w:t>
      </w:r>
      <w:r w:rsidRPr="00186824">
        <w:rPr>
          <w:rFonts w:ascii="Times New Roman" w:hAnsi="Times New Roman" w:cs="Times New Roman"/>
        </w:rPr>
        <w:t xml:space="preserve"> wyznaczony</w:t>
      </w:r>
      <w:r w:rsidR="0043476A">
        <w:rPr>
          <w:rFonts w:ascii="Times New Roman" w:hAnsi="Times New Roman" w:cs="Times New Roman"/>
        </w:rPr>
        <w:t>ch</w:t>
      </w:r>
      <w:r w:rsidRPr="00186824">
        <w:rPr>
          <w:rFonts w:ascii="Times New Roman" w:hAnsi="Times New Roman" w:cs="Times New Roman"/>
        </w:rPr>
        <w:t xml:space="preserve"> w ust. 1 ustala się następujące warunki zagospodarowania terenu</w:t>
      </w:r>
    </w:p>
    <w:p w14:paraId="48A975F2" w14:textId="77777777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i kształtowania zabudowy:</w:t>
      </w:r>
    </w:p>
    <w:p w14:paraId="281E9ED4" w14:textId="51721A3F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1) </w:t>
      </w:r>
      <w:r w:rsidR="00C45B19" w:rsidRPr="00186824">
        <w:rPr>
          <w:rFonts w:ascii="Times New Roman" w:hAnsi="Times New Roman" w:cs="Times New Roman"/>
        </w:rPr>
        <w:t>maksymalny udział powierzchni zabudowy w powierzchni działki budowlanej</w:t>
      </w:r>
      <w:r w:rsidRPr="00186824">
        <w:rPr>
          <w:rFonts w:ascii="Times New Roman" w:hAnsi="Times New Roman" w:cs="Times New Roman"/>
        </w:rPr>
        <w:t xml:space="preserve"> – 40%;</w:t>
      </w:r>
    </w:p>
    <w:p w14:paraId="39C003A8" w14:textId="0A19BCEC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2) </w:t>
      </w:r>
      <w:r w:rsidR="00C45B19" w:rsidRPr="00186824">
        <w:rPr>
          <w:rFonts w:ascii="Times New Roman" w:hAnsi="Times New Roman" w:cs="Times New Roman"/>
        </w:rPr>
        <w:t xml:space="preserve">wartość nadziemnej intensywności zabudowy </w:t>
      </w:r>
      <w:r w:rsidRPr="00186824">
        <w:rPr>
          <w:rFonts w:ascii="Times New Roman" w:hAnsi="Times New Roman" w:cs="Times New Roman"/>
        </w:rPr>
        <w:t>:</w:t>
      </w:r>
    </w:p>
    <w:p w14:paraId="1659194D" w14:textId="4B78C1C8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a) maksymalny- 1,8</w:t>
      </w:r>
      <w:r w:rsidR="00710DF6" w:rsidRPr="00186824">
        <w:rPr>
          <w:rFonts w:ascii="Times New Roman" w:hAnsi="Times New Roman" w:cs="Times New Roman"/>
        </w:rPr>
        <w:t>,</w:t>
      </w:r>
    </w:p>
    <w:p w14:paraId="732C6D92" w14:textId="77777777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b) minimalny – 0,01;</w:t>
      </w:r>
    </w:p>
    <w:p w14:paraId="0A7468A3" w14:textId="65135737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3) maksymalna wysokość zabudowy - 12 m</w:t>
      </w:r>
      <w:r w:rsidR="00710DF6" w:rsidRPr="00186824">
        <w:rPr>
          <w:rFonts w:ascii="Times New Roman" w:hAnsi="Times New Roman" w:cs="Times New Roman"/>
        </w:rPr>
        <w:t>;</w:t>
      </w:r>
    </w:p>
    <w:p w14:paraId="2EDEEC97" w14:textId="3E2A25BC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4) </w:t>
      </w:r>
      <w:r w:rsidR="00C45B19" w:rsidRPr="00186824">
        <w:rPr>
          <w:rFonts w:ascii="Times New Roman" w:hAnsi="Times New Roman" w:cs="Times New Roman"/>
        </w:rPr>
        <w:t>minimalna powierzchnia terenu biologicznie czynnego</w:t>
      </w:r>
      <w:r w:rsidRPr="00186824">
        <w:rPr>
          <w:rFonts w:ascii="Times New Roman" w:hAnsi="Times New Roman" w:cs="Times New Roman"/>
        </w:rPr>
        <w:t xml:space="preserve"> - 60%</w:t>
      </w:r>
      <w:r w:rsidR="00710DF6" w:rsidRPr="00186824">
        <w:rPr>
          <w:rFonts w:ascii="Times New Roman" w:hAnsi="Times New Roman" w:cs="Times New Roman"/>
        </w:rPr>
        <w:t>;</w:t>
      </w:r>
    </w:p>
    <w:p w14:paraId="2C006F2A" w14:textId="53667B53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  <w:b/>
          <w:bCs/>
        </w:rPr>
        <w:t>§ 1</w:t>
      </w:r>
      <w:r w:rsidR="00EE4FC5" w:rsidRPr="00186824">
        <w:rPr>
          <w:rFonts w:ascii="Times New Roman" w:hAnsi="Times New Roman" w:cs="Times New Roman"/>
          <w:b/>
          <w:bCs/>
        </w:rPr>
        <w:t>2</w:t>
      </w:r>
      <w:r w:rsidRPr="00186824">
        <w:rPr>
          <w:rFonts w:ascii="Times New Roman" w:hAnsi="Times New Roman" w:cs="Times New Roman"/>
          <w:b/>
          <w:bCs/>
        </w:rPr>
        <w:t>.</w:t>
      </w:r>
      <w:r w:rsidRPr="00186824">
        <w:rPr>
          <w:rFonts w:ascii="Times New Roman" w:hAnsi="Times New Roman" w:cs="Times New Roman"/>
        </w:rPr>
        <w:t xml:space="preserve"> 1. Wyznacza się teren</w:t>
      </w:r>
      <w:r w:rsidR="0043476A">
        <w:rPr>
          <w:rFonts w:ascii="Times New Roman" w:hAnsi="Times New Roman" w:cs="Times New Roman"/>
        </w:rPr>
        <w:t xml:space="preserve"> </w:t>
      </w:r>
      <w:r w:rsidRPr="00186824">
        <w:rPr>
          <w:rFonts w:ascii="Times New Roman" w:hAnsi="Times New Roman" w:cs="Times New Roman"/>
        </w:rPr>
        <w:t xml:space="preserve"> </w:t>
      </w:r>
      <w:r w:rsidR="00643448" w:rsidRPr="00186824">
        <w:rPr>
          <w:rFonts w:ascii="Times New Roman" w:hAnsi="Times New Roman" w:cs="Times New Roman"/>
        </w:rPr>
        <w:t>produkcji w gospodarstwach rolnych</w:t>
      </w:r>
      <w:r w:rsidRPr="00186824">
        <w:rPr>
          <w:rFonts w:ascii="Times New Roman" w:hAnsi="Times New Roman" w:cs="Times New Roman"/>
        </w:rPr>
        <w:t>, oznaczon</w:t>
      </w:r>
      <w:r w:rsidR="00643448" w:rsidRPr="00186824">
        <w:rPr>
          <w:rFonts w:ascii="Times New Roman" w:hAnsi="Times New Roman" w:cs="Times New Roman"/>
        </w:rPr>
        <w:t>y</w:t>
      </w:r>
      <w:r w:rsidRPr="00186824">
        <w:rPr>
          <w:rFonts w:ascii="Times New Roman" w:hAnsi="Times New Roman" w:cs="Times New Roman"/>
        </w:rPr>
        <w:t xml:space="preserve"> na rysunku planu symbol</w:t>
      </w:r>
      <w:r w:rsidR="00643448" w:rsidRPr="00186824">
        <w:rPr>
          <w:rFonts w:ascii="Times New Roman" w:hAnsi="Times New Roman" w:cs="Times New Roman"/>
        </w:rPr>
        <w:t>em</w:t>
      </w:r>
      <w:r w:rsidRPr="00186824">
        <w:rPr>
          <w:rFonts w:ascii="Times New Roman" w:hAnsi="Times New Roman" w:cs="Times New Roman"/>
        </w:rPr>
        <w:t xml:space="preserve">: </w:t>
      </w:r>
      <w:r w:rsidR="00643448" w:rsidRPr="00186824">
        <w:rPr>
          <w:rFonts w:ascii="Times New Roman" w:hAnsi="Times New Roman" w:cs="Times New Roman"/>
          <w:b/>
          <w:bCs/>
        </w:rPr>
        <w:t>B1RZP</w:t>
      </w:r>
      <w:r w:rsidR="00B208C2" w:rsidRPr="00186824">
        <w:rPr>
          <w:rFonts w:ascii="Times New Roman" w:hAnsi="Times New Roman" w:cs="Times New Roman"/>
        </w:rPr>
        <w:t>,</w:t>
      </w:r>
      <w:r w:rsidRPr="00186824">
        <w:rPr>
          <w:rFonts w:ascii="Times New Roman" w:hAnsi="Times New Roman" w:cs="Times New Roman"/>
        </w:rPr>
        <w:t xml:space="preserve"> dla któr</w:t>
      </w:r>
      <w:r w:rsidR="0043476A">
        <w:rPr>
          <w:rFonts w:ascii="Times New Roman" w:hAnsi="Times New Roman" w:cs="Times New Roman"/>
        </w:rPr>
        <w:t>ego</w:t>
      </w:r>
      <w:r w:rsidRPr="00186824">
        <w:rPr>
          <w:rFonts w:ascii="Times New Roman" w:hAnsi="Times New Roman" w:cs="Times New Roman"/>
        </w:rPr>
        <w:t xml:space="preserve"> ustala się:</w:t>
      </w:r>
    </w:p>
    <w:p w14:paraId="5DA362BC" w14:textId="600FAD2C" w:rsidR="00B208C2" w:rsidRPr="00186824" w:rsidRDefault="00EA2821" w:rsidP="007577EF">
      <w:pPr>
        <w:pStyle w:val="Akapitzlist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186824">
        <w:rPr>
          <w:rFonts w:ascii="Times New Roman" w:hAnsi="Times New Roman" w:cs="Times New Roman"/>
          <w:b/>
          <w:bCs/>
        </w:rPr>
        <w:t>przeznaczenie</w:t>
      </w:r>
      <w:r w:rsidR="00B208C2" w:rsidRPr="00186824">
        <w:rPr>
          <w:rFonts w:ascii="Times New Roman" w:hAnsi="Times New Roman" w:cs="Times New Roman"/>
          <w:b/>
          <w:bCs/>
        </w:rPr>
        <w:t xml:space="preserve"> terenu:</w:t>
      </w:r>
    </w:p>
    <w:p w14:paraId="27B5599A" w14:textId="353F473B" w:rsidR="00EA2821" w:rsidRPr="00186824" w:rsidRDefault="00B208C2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a) </w:t>
      </w:r>
      <w:r w:rsidR="00EA2821" w:rsidRPr="00186824">
        <w:rPr>
          <w:rFonts w:ascii="Times New Roman" w:hAnsi="Times New Roman" w:cs="Times New Roman"/>
        </w:rPr>
        <w:t xml:space="preserve"> teren </w:t>
      </w:r>
      <w:r w:rsidR="00A64D7A" w:rsidRPr="00186824">
        <w:rPr>
          <w:rFonts w:ascii="Times New Roman" w:hAnsi="Times New Roman" w:cs="Times New Roman"/>
        </w:rPr>
        <w:t>produkcji w gospodarstwach rolnych</w:t>
      </w:r>
      <w:r w:rsidR="00EA2821" w:rsidRPr="00186824">
        <w:rPr>
          <w:rFonts w:ascii="Times New Roman" w:hAnsi="Times New Roman" w:cs="Times New Roman"/>
        </w:rPr>
        <w:t>;</w:t>
      </w:r>
    </w:p>
    <w:p w14:paraId="4CD399B6" w14:textId="1D286FD0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2. W teren</w:t>
      </w:r>
      <w:r w:rsidR="0043476A">
        <w:rPr>
          <w:rFonts w:ascii="Times New Roman" w:hAnsi="Times New Roman" w:cs="Times New Roman"/>
        </w:rPr>
        <w:t>ie</w:t>
      </w:r>
      <w:r w:rsidRPr="00186824">
        <w:rPr>
          <w:rFonts w:ascii="Times New Roman" w:hAnsi="Times New Roman" w:cs="Times New Roman"/>
        </w:rPr>
        <w:t xml:space="preserve"> wyznaczony</w:t>
      </w:r>
      <w:r w:rsidR="0043476A">
        <w:rPr>
          <w:rFonts w:ascii="Times New Roman" w:hAnsi="Times New Roman" w:cs="Times New Roman"/>
        </w:rPr>
        <w:t>m</w:t>
      </w:r>
      <w:r w:rsidRPr="00186824">
        <w:rPr>
          <w:rFonts w:ascii="Times New Roman" w:hAnsi="Times New Roman" w:cs="Times New Roman"/>
        </w:rPr>
        <w:t xml:space="preserve"> w ust. 1 ustala się następujące warunki zagospodarowania terenu</w:t>
      </w:r>
    </w:p>
    <w:p w14:paraId="6CBCC2AA" w14:textId="77777777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i kształtowania zabudowy:</w:t>
      </w:r>
    </w:p>
    <w:p w14:paraId="2084F503" w14:textId="6039F0B0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1) </w:t>
      </w:r>
      <w:r w:rsidR="00C45B19" w:rsidRPr="00186824">
        <w:rPr>
          <w:rFonts w:ascii="Times New Roman" w:hAnsi="Times New Roman" w:cs="Times New Roman"/>
        </w:rPr>
        <w:t>maksymalny udział powierzchni zabudowy w powierzchni działki budowlanej</w:t>
      </w:r>
      <w:r w:rsidRPr="00186824">
        <w:rPr>
          <w:rFonts w:ascii="Times New Roman" w:hAnsi="Times New Roman" w:cs="Times New Roman"/>
        </w:rPr>
        <w:t xml:space="preserve"> – </w:t>
      </w:r>
      <w:r w:rsidR="00FD369D" w:rsidRPr="00186824">
        <w:rPr>
          <w:rFonts w:ascii="Times New Roman" w:hAnsi="Times New Roman" w:cs="Times New Roman"/>
        </w:rPr>
        <w:t>5</w:t>
      </w:r>
      <w:r w:rsidRPr="00186824">
        <w:rPr>
          <w:rFonts w:ascii="Times New Roman" w:hAnsi="Times New Roman" w:cs="Times New Roman"/>
        </w:rPr>
        <w:t>0%;</w:t>
      </w:r>
    </w:p>
    <w:p w14:paraId="27B8344E" w14:textId="3C8A3DAB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2) </w:t>
      </w:r>
      <w:r w:rsidR="00C45B19" w:rsidRPr="00186824">
        <w:rPr>
          <w:rFonts w:ascii="Times New Roman" w:hAnsi="Times New Roman" w:cs="Times New Roman"/>
        </w:rPr>
        <w:t xml:space="preserve">wartość nadziemnej intensywności zabudowy </w:t>
      </w:r>
      <w:r w:rsidRPr="00186824">
        <w:rPr>
          <w:rFonts w:ascii="Times New Roman" w:hAnsi="Times New Roman" w:cs="Times New Roman"/>
        </w:rPr>
        <w:t>:</w:t>
      </w:r>
    </w:p>
    <w:p w14:paraId="60BB615C" w14:textId="1C025D2D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a) maksymalny- 1,</w:t>
      </w:r>
      <w:r w:rsidR="00B81A78" w:rsidRPr="00186824">
        <w:rPr>
          <w:rFonts w:ascii="Times New Roman" w:hAnsi="Times New Roman" w:cs="Times New Roman"/>
        </w:rPr>
        <w:t>8;</w:t>
      </w:r>
    </w:p>
    <w:p w14:paraId="0F92FC23" w14:textId="77777777" w:rsidR="00EA2821" w:rsidRPr="00186824" w:rsidRDefault="00EA2821" w:rsidP="007577EF">
      <w:pPr>
        <w:ind w:left="284"/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b) minimalny – 0,04;</w:t>
      </w:r>
    </w:p>
    <w:p w14:paraId="295D8057" w14:textId="0CAC3346" w:rsidR="00EA2821" w:rsidRPr="00186824" w:rsidRDefault="00EA2821" w:rsidP="00B81A78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3) maksymalna wysokość zabudowy</w:t>
      </w:r>
      <w:r w:rsidR="00B81A78" w:rsidRPr="00186824">
        <w:rPr>
          <w:rFonts w:ascii="Times New Roman" w:hAnsi="Times New Roman" w:cs="Times New Roman"/>
        </w:rPr>
        <w:t xml:space="preserve"> </w:t>
      </w:r>
      <w:r w:rsidRPr="00186824">
        <w:rPr>
          <w:rFonts w:ascii="Times New Roman" w:hAnsi="Times New Roman" w:cs="Times New Roman"/>
        </w:rPr>
        <w:t>– 16 m;</w:t>
      </w:r>
    </w:p>
    <w:p w14:paraId="5704CEE1" w14:textId="766A9ABF" w:rsidR="00AE22D4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4) </w:t>
      </w:r>
      <w:r w:rsidR="00C45B19" w:rsidRPr="00186824">
        <w:rPr>
          <w:rFonts w:ascii="Times New Roman" w:hAnsi="Times New Roman" w:cs="Times New Roman"/>
        </w:rPr>
        <w:t>minimalna powierzchnia terenu biologicznie czynnego</w:t>
      </w:r>
      <w:r w:rsidRPr="00186824">
        <w:rPr>
          <w:rFonts w:ascii="Times New Roman" w:hAnsi="Times New Roman" w:cs="Times New Roman"/>
        </w:rPr>
        <w:t xml:space="preserve"> – </w:t>
      </w:r>
      <w:r w:rsidR="00FD369D" w:rsidRPr="00186824">
        <w:rPr>
          <w:rFonts w:ascii="Times New Roman" w:hAnsi="Times New Roman" w:cs="Times New Roman"/>
        </w:rPr>
        <w:t>3</w:t>
      </w:r>
      <w:r w:rsidRPr="00186824">
        <w:rPr>
          <w:rFonts w:ascii="Times New Roman" w:hAnsi="Times New Roman" w:cs="Times New Roman"/>
        </w:rPr>
        <w:t>0%</w:t>
      </w:r>
      <w:r w:rsidR="00AE22D4" w:rsidRPr="00186824">
        <w:rPr>
          <w:rFonts w:ascii="Times New Roman" w:hAnsi="Times New Roman" w:cs="Times New Roman"/>
        </w:rPr>
        <w:t>;</w:t>
      </w:r>
    </w:p>
    <w:p w14:paraId="22AA63DA" w14:textId="307C563D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  <w:b/>
          <w:bCs/>
        </w:rPr>
        <w:t>§ 1</w:t>
      </w:r>
      <w:r w:rsidR="00346484" w:rsidRPr="00186824">
        <w:rPr>
          <w:rFonts w:ascii="Times New Roman" w:hAnsi="Times New Roman" w:cs="Times New Roman"/>
          <w:b/>
          <w:bCs/>
        </w:rPr>
        <w:t>3</w:t>
      </w:r>
      <w:r w:rsidRPr="00186824">
        <w:rPr>
          <w:rFonts w:ascii="Times New Roman" w:hAnsi="Times New Roman" w:cs="Times New Roman"/>
          <w:b/>
          <w:bCs/>
        </w:rPr>
        <w:t>.</w:t>
      </w:r>
      <w:r w:rsidRPr="00186824">
        <w:rPr>
          <w:rFonts w:ascii="Times New Roman" w:hAnsi="Times New Roman" w:cs="Times New Roman"/>
        </w:rPr>
        <w:t xml:space="preserve"> 1. Dla  terenu   drogi zbiorczej, oznaczonej na rysunku planu symbolem </w:t>
      </w:r>
      <w:r w:rsidRPr="00186824">
        <w:rPr>
          <w:rFonts w:ascii="Times New Roman" w:hAnsi="Times New Roman" w:cs="Times New Roman"/>
          <w:b/>
          <w:bCs/>
        </w:rPr>
        <w:t xml:space="preserve">A1KDZ, </w:t>
      </w:r>
      <w:r w:rsidR="00E251EC" w:rsidRPr="00186824">
        <w:rPr>
          <w:rFonts w:ascii="Times New Roman" w:hAnsi="Times New Roman" w:cs="Times New Roman"/>
          <w:b/>
          <w:bCs/>
        </w:rPr>
        <w:t>D</w:t>
      </w:r>
      <w:r w:rsidR="00504053" w:rsidRPr="00186824">
        <w:rPr>
          <w:rFonts w:ascii="Times New Roman" w:hAnsi="Times New Roman" w:cs="Times New Roman"/>
          <w:b/>
          <w:bCs/>
        </w:rPr>
        <w:t>1KDZ, E1KDZ</w:t>
      </w:r>
      <w:r w:rsidRPr="00186824">
        <w:rPr>
          <w:rFonts w:ascii="Times New Roman" w:hAnsi="Times New Roman" w:cs="Times New Roman"/>
          <w:b/>
          <w:bCs/>
        </w:rPr>
        <w:t xml:space="preserve">, </w:t>
      </w:r>
      <w:r w:rsidR="00693C33" w:rsidRPr="00186824">
        <w:rPr>
          <w:rFonts w:ascii="Times New Roman" w:hAnsi="Times New Roman" w:cs="Times New Roman"/>
          <w:b/>
          <w:bCs/>
        </w:rPr>
        <w:t xml:space="preserve">K1KDZ, </w:t>
      </w:r>
      <w:r w:rsidRPr="00186824">
        <w:rPr>
          <w:rFonts w:ascii="Times New Roman" w:hAnsi="Times New Roman" w:cs="Times New Roman"/>
          <w:b/>
          <w:bCs/>
        </w:rPr>
        <w:t>L1KDZ, M1KDZ</w:t>
      </w:r>
      <w:r w:rsidR="00AE22D4" w:rsidRPr="00186824">
        <w:rPr>
          <w:rFonts w:ascii="Times New Roman" w:hAnsi="Times New Roman" w:cs="Times New Roman"/>
          <w:b/>
          <w:bCs/>
        </w:rPr>
        <w:t>,</w:t>
      </w:r>
      <w:r w:rsidRPr="00186824">
        <w:rPr>
          <w:rFonts w:ascii="Times New Roman" w:hAnsi="Times New Roman" w:cs="Times New Roman"/>
        </w:rPr>
        <w:t xml:space="preserve"> ustala się:</w:t>
      </w:r>
    </w:p>
    <w:p w14:paraId="7DC57656" w14:textId="4B671CFA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1)</w:t>
      </w:r>
      <w:r w:rsidRPr="00186824">
        <w:rPr>
          <w:rFonts w:ascii="Times New Roman" w:hAnsi="Times New Roman" w:cs="Times New Roman"/>
        </w:rPr>
        <w:tab/>
        <w:t xml:space="preserve">przeznaczenie </w:t>
      </w:r>
      <w:r w:rsidR="00AE22D4" w:rsidRPr="00186824">
        <w:rPr>
          <w:rFonts w:ascii="Times New Roman" w:hAnsi="Times New Roman" w:cs="Times New Roman"/>
        </w:rPr>
        <w:t>terenu</w:t>
      </w:r>
      <w:r w:rsidRPr="00186824">
        <w:rPr>
          <w:rFonts w:ascii="Times New Roman" w:hAnsi="Times New Roman" w:cs="Times New Roman"/>
        </w:rPr>
        <w:t xml:space="preserve"> - teren drogi zbiorczej;</w:t>
      </w:r>
    </w:p>
    <w:p w14:paraId="1B59C0C6" w14:textId="2E5C3DE6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2)</w:t>
      </w:r>
      <w:r w:rsidRPr="00186824">
        <w:rPr>
          <w:rFonts w:ascii="Times New Roman" w:hAnsi="Times New Roman" w:cs="Times New Roman"/>
        </w:rPr>
        <w:tab/>
        <w:t xml:space="preserve"> szerokość drogi w liniach rozgraniczających – zgodnie z rysunkiem planu</w:t>
      </w:r>
      <w:r w:rsidR="00AE22D4" w:rsidRPr="00186824">
        <w:rPr>
          <w:rFonts w:ascii="Times New Roman" w:hAnsi="Times New Roman" w:cs="Times New Roman"/>
        </w:rPr>
        <w:t>;</w:t>
      </w:r>
    </w:p>
    <w:p w14:paraId="5D452566" w14:textId="77777777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</w:p>
    <w:p w14:paraId="40B8A01B" w14:textId="5E054765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  <w:b/>
          <w:bCs/>
        </w:rPr>
        <w:lastRenderedPageBreak/>
        <w:t>§ 1</w:t>
      </w:r>
      <w:r w:rsidR="00E251EC" w:rsidRPr="00186824">
        <w:rPr>
          <w:rFonts w:ascii="Times New Roman" w:hAnsi="Times New Roman" w:cs="Times New Roman"/>
          <w:b/>
          <w:bCs/>
        </w:rPr>
        <w:t>4.</w:t>
      </w:r>
      <w:r w:rsidRPr="00186824">
        <w:rPr>
          <w:rFonts w:ascii="Times New Roman" w:hAnsi="Times New Roman" w:cs="Times New Roman"/>
        </w:rPr>
        <w:t xml:space="preserve"> 1. Dla  terenu   drogi lokalnej, oznaczonej na rysunku planu symbolem </w:t>
      </w:r>
      <w:r w:rsidR="00504053" w:rsidRPr="00186824">
        <w:rPr>
          <w:rFonts w:ascii="Times New Roman" w:hAnsi="Times New Roman" w:cs="Times New Roman"/>
          <w:b/>
          <w:bCs/>
        </w:rPr>
        <w:t>A</w:t>
      </w:r>
      <w:r w:rsidR="00F53010" w:rsidRPr="00186824">
        <w:rPr>
          <w:rFonts w:ascii="Times New Roman" w:hAnsi="Times New Roman" w:cs="Times New Roman"/>
          <w:b/>
          <w:bCs/>
        </w:rPr>
        <w:t>3</w:t>
      </w:r>
      <w:r w:rsidR="00504053" w:rsidRPr="00186824">
        <w:rPr>
          <w:rFonts w:ascii="Times New Roman" w:hAnsi="Times New Roman" w:cs="Times New Roman"/>
          <w:b/>
          <w:bCs/>
        </w:rPr>
        <w:t>KDL,</w:t>
      </w:r>
      <w:r w:rsidR="00504053" w:rsidRPr="00186824">
        <w:rPr>
          <w:rFonts w:ascii="Times New Roman" w:hAnsi="Times New Roman" w:cs="Times New Roman"/>
        </w:rPr>
        <w:t xml:space="preserve"> </w:t>
      </w:r>
      <w:r w:rsidR="00F53010" w:rsidRPr="00186824">
        <w:rPr>
          <w:rFonts w:ascii="Times New Roman" w:hAnsi="Times New Roman" w:cs="Times New Roman"/>
          <w:b/>
          <w:bCs/>
        </w:rPr>
        <w:t>B1</w:t>
      </w:r>
      <w:r w:rsidRPr="00186824">
        <w:rPr>
          <w:rFonts w:ascii="Times New Roman" w:hAnsi="Times New Roman" w:cs="Times New Roman"/>
          <w:b/>
          <w:bCs/>
        </w:rPr>
        <w:t>KDL, M1KDL</w:t>
      </w:r>
      <w:r w:rsidR="00AE22D4" w:rsidRPr="00186824">
        <w:rPr>
          <w:rFonts w:ascii="Times New Roman" w:hAnsi="Times New Roman" w:cs="Times New Roman"/>
        </w:rPr>
        <w:t>,</w:t>
      </w:r>
      <w:r w:rsidRPr="00186824">
        <w:rPr>
          <w:rFonts w:ascii="Times New Roman" w:hAnsi="Times New Roman" w:cs="Times New Roman"/>
        </w:rPr>
        <w:t xml:space="preserve">  ustala się:</w:t>
      </w:r>
    </w:p>
    <w:p w14:paraId="05E314C9" w14:textId="7C8A2AB3" w:rsidR="00EA2821" w:rsidRPr="00186824" w:rsidRDefault="0043476A" w:rsidP="007577E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EA2821" w:rsidRPr="00186824">
        <w:rPr>
          <w:rFonts w:ascii="Times New Roman" w:hAnsi="Times New Roman" w:cs="Times New Roman"/>
        </w:rPr>
        <w:t>)</w:t>
      </w:r>
      <w:r w:rsidR="00EA2821" w:rsidRPr="00186824">
        <w:rPr>
          <w:rFonts w:ascii="Times New Roman" w:hAnsi="Times New Roman" w:cs="Times New Roman"/>
        </w:rPr>
        <w:tab/>
        <w:t xml:space="preserve">przeznaczenie </w:t>
      </w:r>
      <w:r w:rsidR="00AE22D4" w:rsidRPr="00186824">
        <w:rPr>
          <w:rFonts w:ascii="Times New Roman" w:hAnsi="Times New Roman" w:cs="Times New Roman"/>
        </w:rPr>
        <w:t>terenu</w:t>
      </w:r>
      <w:r w:rsidR="00EA2821" w:rsidRPr="00186824">
        <w:rPr>
          <w:rFonts w:ascii="Times New Roman" w:hAnsi="Times New Roman" w:cs="Times New Roman"/>
        </w:rPr>
        <w:t xml:space="preserve"> - teren drogi lokalnej;</w:t>
      </w:r>
    </w:p>
    <w:p w14:paraId="73A128DA" w14:textId="7E628C86" w:rsidR="00EA2821" w:rsidRPr="00186824" w:rsidRDefault="0043476A" w:rsidP="007577E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EA2821" w:rsidRPr="00186824">
        <w:rPr>
          <w:rFonts w:ascii="Times New Roman" w:hAnsi="Times New Roman" w:cs="Times New Roman"/>
        </w:rPr>
        <w:t>)</w:t>
      </w:r>
      <w:r w:rsidR="00EA2821" w:rsidRPr="00186824">
        <w:rPr>
          <w:rFonts w:ascii="Times New Roman" w:hAnsi="Times New Roman" w:cs="Times New Roman"/>
        </w:rPr>
        <w:tab/>
        <w:t xml:space="preserve"> szerokość drogi w liniach rozgraniczających – zgodnie z rysunkiem planu</w:t>
      </w:r>
      <w:r w:rsidR="00AE22D4" w:rsidRPr="00186824">
        <w:rPr>
          <w:rFonts w:ascii="Times New Roman" w:hAnsi="Times New Roman" w:cs="Times New Roman"/>
        </w:rPr>
        <w:t>;</w:t>
      </w:r>
    </w:p>
    <w:p w14:paraId="08A91821" w14:textId="77777777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</w:p>
    <w:p w14:paraId="5A0F50E0" w14:textId="79B8246D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  <w:b/>
          <w:bCs/>
        </w:rPr>
        <w:t>§ 1</w:t>
      </w:r>
      <w:r w:rsidR="00A33946" w:rsidRPr="00186824">
        <w:rPr>
          <w:rFonts w:ascii="Times New Roman" w:hAnsi="Times New Roman" w:cs="Times New Roman"/>
          <w:b/>
          <w:bCs/>
        </w:rPr>
        <w:t>5.</w:t>
      </w:r>
      <w:r w:rsidRPr="00186824">
        <w:rPr>
          <w:rFonts w:ascii="Times New Roman" w:hAnsi="Times New Roman" w:cs="Times New Roman"/>
        </w:rPr>
        <w:t xml:space="preserve"> 1. Dla terenu   drogi  dojazdowej, oznaczonej na rysunku planu symbolem </w:t>
      </w:r>
      <w:r w:rsidRPr="00186824">
        <w:rPr>
          <w:rFonts w:ascii="Times New Roman" w:hAnsi="Times New Roman" w:cs="Times New Roman"/>
          <w:b/>
          <w:bCs/>
        </w:rPr>
        <w:t xml:space="preserve">A5KDD, J9KDD, </w:t>
      </w:r>
      <w:r w:rsidR="00504053" w:rsidRPr="00186824">
        <w:rPr>
          <w:rFonts w:ascii="Times New Roman" w:hAnsi="Times New Roman" w:cs="Times New Roman"/>
          <w:b/>
          <w:bCs/>
        </w:rPr>
        <w:t>K</w:t>
      </w:r>
      <w:r w:rsidR="00EB32EC" w:rsidRPr="00186824">
        <w:rPr>
          <w:rFonts w:ascii="Times New Roman" w:hAnsi="Times New Roman" w:cs="Times New Roman"/>
          <w:b/>
          <w:bCs/>
        </w:rPr>
        <w:t>10</w:t>
      </w:r>
      <w:r w:rsidR="00504053" w:rsidRPr="00186824">
        <w:rPr>
          <w:rFonts w:ascii="Times New Roman" w:hAnsi="Times New Roman" w:cs="Times New Roman"/>
          <w:b/>
          <w:bCs/>
        </w:rPr>
        <w:t xml:space="preserve">KDD, </w:t>
      </w:r>
      <w:r w:rsidRPr="00186824">
        <w:rPr>
          <w:rFonts w:ascii="Times New Roman" w:hAnsi="Times New Roman" w:cs="Times New Roman"/>
        </w:rPr>
        <w:t>ustala się:</w:t>
      </w:r>
    </w:p>
    <w:p w14:paraId="189E85A2" w14:textId="4EDB8BF3" w:rsidR="00EA2821" w:rsidRPr="00186824" w:rsidRDefault="0043476A" w:rsidP="007577E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EA2821" w:rsidRPr="00186824">
        <w:rPr>
          <w:rFonts w:ascii="Times New Roman" w:hAnsi="Times New Roman" w:cs="Times New Roman"/>
        </w:rPr>
        <w:t>)</w:t>
      </w:r>
      <w:r w:rsidR="00EA2821" w:rsidRPr="00186824">
        <w:rPr>
          <w:rFonts w:ascii="Times New Roman" w:hAnsi="Times New Roman" w:cs="Times New Roman"/>
        </w:rPr>
        <w:tab/>
        <w:t>przeznaczenie</w:t>
      </w:r>
      <w:r w:rsidR="00AE22D4" w:rsidRPr="00186824">
        <w:rPr>
          <w:rFonts w:ascii="Times New Roman" w:hAnsi="Times New Roman" w:cs="Times New Roman"/>
        </w:rPr>
        <w:t xml:space="preserve"> terenu</w:t>
      </w:r>
      <w:r w:rsidR="00EA2821" w:rsidRPr="00186824">
        <w:rPr>
          <w:rFonts w:ascii="Times New Roman" w:hAnsi="Times New Roman" w:cs="Times New Roman"/>
        </w:rPr>
        <w:t xml:space="preserve"> – teren drogi dojazdowej</w:t>
      </w:r>
      <w:r w:rsidR="00AE22D4" w:rsidRPr="00186824">
        <w:rPr>
          <w:rFonts w:ascii="Times New Roman" w:hAnsi="Times New Roman" w:cs="Times New Roman"/>
        </w:rPr>
        <w:t>;</w:t>
      </w:r>
    </w:p>
    <w:p w14:paraId="14794CAE" w14:textId="030530F1" w:rsidR="00EA2821" w:rsidRPr="00186824" w:rsidRDefault="0043476A" w:rsidP="007577E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EA2821" w:rsidRPr="00186824">
        <w:rPr>
          <w:rFonts w:ascii="Times New Roman" w:hAnsi="Times New Roman" w:cs="Times New Roman"/>
        </w:rPr>
        <w:t>)</w:t>
      </w:r>
      <w:r w:rsidR="00EA2821" w:rsidRPr="00186824">
        <w:rPr>
          <w:rFonts w:ascii="Times New Roman" w:hAnsi="Times New Roman" w:cs="Times New Roman"/>
        </w:rPr>
        <w:tab/>
        <w:t>szerokość drogi w liniach rozgraniczających – zgodnie z rysunkiem planu</w:t>
      </w:r>
      <w:r w:rsidR="00AE22D4" w:rsidRPr="00186824">
        <w:rPr>
          <w:rFonts w:ascii="Times New Roman" w:hAnsi="Times New Roman" w:cs="Times New Roman"/>
        </w:rPr>
        <w:t>;</w:t>
      </w:r>
    </w:p>
    <w:p w14:paraId="0C7F64DD" w14:textId="77777777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</w:p>
    <w:p w14:paraId="0908BAA5" w14:textId="655489D4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  <w:b/>
          <w:bCs/>
        </w:rPr>
        <w:t xml:space="preserve">§ </w:t>
      </w:r>
      <w:r w:rsidR="002D0CC6" w:rsidRPr="00186824">
        <w:rPr>
          <w:rFonts w:ascii="Times New Roman" w:hAnsi="Times New Roman" w:cs="Times New Roman"/>
          <w:b/>
          <w:bCs/>
        </w:rPr>
        <w:t>16</w:t>
      </w:r>
      <w:r w:rsidRPr="00186824">
        <w:rPr>
          <w:rFonts w:ascii="Times New Roman" w:hAnsi="Times New Roman" w:cs="Times New Roman"/>
          <w:b/>
          <w:bCs/>
        </w:rPr>
        <w:t>.</w:t>
      </w:r>
      <w:r w:rsidRPr="00186824">
        <w:rPr>
          <w:rFonts w:ascii="Times New Roman" w:hAnsi="Times New Roman" w:cs="Times New Roman"/>
        </w:rPr>
        <w:t xml:space="preserve"> 1. Dla terenu wód powierzchniowych śródlądowych oznaczonego na rysunku planu symbolem: </w:t>
      </w:r>
      <w:r w:rsidR="002D0CC6" w:rsidRPr="00186824">
        <w:rPr>
          <w:rFonts w:ascii="Times New Roman" w:hAnsi="Times New Roman" w:cs="Times New Roman"/>
          <w:b/>
          <w:bCs/>
        </w:rPr>
        <w:t>F1W</w:t>
      </w:r>
      <w:r w:rsidRPr="00186824">
        <w:rPr>
          <w:rFonts w:ascii="Times New Roman" w:hAnsi="Times New Roman" w:cs="Times New Roman"/>
          <w:b/>
          <w:bCs/>
        </w:rPr>
        <w:t xml:space="preserve">S </w:t>
      </w:r>
      <w:r w:rsidRPr="00186824">
        <w:rPr>
          <w:rFonts w:ascii="Times New Roman" w:hAnsi="Times New Roman" w:cs="Times New Roman"/>
        </w:rPr>
        <w:t>ustala się:</w:t>
      </w:r>
    </w:p>
    <w:p w14:paraId="2EECF59A" w14:textId="2DF73A21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 xml:space="preserve">1) przeznaczenie </w:t>
      </w:r>
      <w:r w:rsidR="00AE22D4" w:rsidRPr="00186824">
        <w:rPr>
          <w:rFonts w:ascii="Times New Roman" w:hAnsi="Times New Roman" w:cs="Times New Roman"/>
        </w:rPr>
        <w:t>terenu</w:t>
      </w:r>
      <w:r w:rsidRPr="00186824">
        <w:rPr>
          <w:rFonts w:ascii="Times New Roman" w:hAnsi="Times New Roman" w:cs="Times New Roman"/>
        </w:rPr>
        <w:t xml:space="preserve"> - teren wód powierzchniowych śródlądowych</w:t>
      </w:r>
      <w:r w:rsidR="00AE22D4" w:rsidRPr="00186824">
        <w:rPr>
          <w:rFonts w:ascii="Times New Roman" w:hAnsi="Times New Roman" w:cs="Times New Roman"/>
        </w:rPr>
        <w:t>;</w:t>
      </w:r>
    </w:p>
    <w:p w14:paraId="5396EE7C" w14:textId="1070BED5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</w:rPr>
        <w:t>2) na terenie o którym mowa w ust. 1, dopuszcza się realizację mostów i przepraw</w:t>
      </w:r>
      <w:r w:rsidR="00AE22D4" w:rsidRPr="00186824">
        <w:rPr>
          <w:rFonts w:ascii="Times New Roman" w:hAnsi="Times New Roman" w:cs="Times New Roman"/>
        </w:rPr>
        <w:t>;</w:t>
      </w:r>
    </w:p>
    <w:p w14:paraId="5EC81D28" w14:textId="77777777" w:rsidR="00560559" w:rsidRPr="00186824" w:rsidRDefault="00560559" w:rsidP="001F7DF4">
      <w:pPr>
        <w:rPr>
          <w:rFonts w:ascii="Times New Roman" w:hAnsi="Times New Roman" w:cs="Times New Roman"/>
        </w:rPr>
      </w:pPr>
    </w:p>
    <w:p w14:paraId="417DC621" w14:textId="77777777" w:rsidR="00EA2821" w:rsidRPr="00186824" w:rsidRDefault="00EA2821" w:rsidP="00EA2821">
      <w:pPr>
        <w:jc w:val="center"/>
        <w:rPr>
          <w:rFonts w:ascii="Times New Roman" w:hAnsi="Times New Roman" w:cs="Times New Roman"/>
          <w:b/>
          <w:bCs/>
        </w:rPr>
      </w:pPr>
      <w:r w:rsidRPr="00186824">
        <w:rPr>
          <w:rFonts w:ascii="Times New Roman" w:hAnsi="Times New Roman" w:cs="Times New Roman"/>
          <w:b/>
          <w:bCs/>
        </w:rPr>
        <w:t>Rozdział 3.</w:t>
      </w:r>
    </w:p>
    <w:p w14:paraId="1126ACB8" w14:textId="77777777" w:rsidR="00EA2821" w:rsidRPr="00186824" w:rsidRDefault="00EA2821" w:rsidP="00EA2821">
      <w:pPr>
        <w:jc w:val="center"/>
        <w:rPr>
          <w:rFonts w:ascii="Times New Roman" w:hAnsi="Times New Roman" w:cs="Times New Roman"/>
          <w:b/>
          <w:bCs/>
        </w:rPr>
      </w:pPr>
      <w:r w:rsidRPr="00186824">
        <w:rPr>
          <w:rFonts w:ascii="Times New Roman" w:hAnsi="Times New Roman" w:cs="Times New Roman"/>
          <w:b/>
          <w:bCs/>
        </w:rPr>
        <w:t>Ustalenia końcowe</w:t>
      </w:r>
    </w:p>
    <w:p w14:paraId="13BCC253" w14:textId="0160F4B2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  <w:b/>
          <w:bCs/>
        </w:rPr>
        <w:t xml:space="preserve">§ </w:t>
      </w:r>
      <w:r w:rsidR="001F7DF4" w:rsidRPr="00186824">
        <w:rPr>
          <w:rFonts w:ascii="Times New Roman" w:hAnsi="Times New Roman" w:cs="Times New Roman"/>
          <w:b/>
          <w:bCs/>
        </w:rPr>
        <w:t>17</w:t>
      </w:r>
      <w:r w:rsidRPr="00186824">
        <w:rPr>
          <w:rFonts w:ascii="Times New Roman" w:hAnsi="Times New Roman" w:cs="Times New Roman"/>
          <w:b/>
          <w:bCs/>
        </w:rPr>
        <w:t>.</w:t>
      </w:r>
      <w:r w:rsidRPr="00186824">
        <w:rPr>
          <w:rFonts w:ascii="Times New Roman" w:hAnsi="Times New Roman" w:cs="Times New Roman"/>
        </w:rPr>
        <w:t xml:space="preserve"> Wykonanie uchwały powierza się Wójtowi Gminy Rudnik.</w:t>
      </w:r>
    </w:p>
    <w:p w14:paraId="4B779576" w14:textId="12958B10" w:rsidR="00EA2821" w:rsidRPr="00186824" w:rsidRDefault="00EA2821" w:rsidP="007577EF">
      <w:pPr>
        <w:jc w:val="both"/>
        <w:rPr>
          <w:rFonts w:ascii="Times New Roman" w:hAnsi="Times New Roman" w:cs="Times New Roman"/>
        </w:rPr>
      </w:pPr>
      <w:r w:rsidRPr="00186824">
        <w:rPr>
          <w:rFonts w:ascii="Times New Roman" w:hAnsi="Times New Roman" w:cs="Times New Roman"/>
          <w:b/>
          <w:bCs/>
        </w:rPr>
        <w:t xml:space="preserve">§ </w:t>
      </w:r>
      <w:r w:rsidR="001F7DF4" w:rsidRPr="00186824">
        <w:rPr>
          <w:rFonts w:ascii="Times New Roman" w:hAnsi="Times New Roman" w:cs="Times New Roman"/>
          <w:b/>
          <w:bCs/>
        </w:rPr>
        <w:t>18</w:t>
      </w:r>
      <w:r w:rsidRPr="00186824">
        <w:rPr>
          <w:rFonts w:ascii="Times New Roman" w:hAnsi="Times New Roman" w:cs="Times New Roman"/>
          <w:b/>
          <w:bCs/>
        </w:rPr>
        <w:t>.</w:t>
      </w:r>
      <w:r w:rsidRPr="00186824">
        <w:rPr>
          <w:rFonts w:ascii="Times New Roman" w:hAnsi="Times New Roman" w:cs="Times New Roman"/>
        </w:rPr>
        <w:t xml:space="preserve"> Uchwała wchodzi w życie po upływie 14 dni od dnia jej ogłoszenia w Dzienniku Urzędowym Województwa Śląskiego.</w:t>
      </w:r>
    </w:p>
    <w:p w14:paraId="45ADA942" w14:textId="77777777" w:rsidR="00EA2821" w:rsidRPr="00186824" w:rsidRDefault="00EA2821" w:rsidP="00EA2821">
      <w:pPr>
        <w:jc w:val="center"/>
        <w:rPr>
          <w:rFonts w:ascii="Times New Roman" w:hAnsi="Times New Roman" w:cs="Times New Roman"/>
        </w:rPr>
      </w:pPr>
    </w:p>
    <w:p w14:paraId="32431734" w14:textId="3F61065D" w:rsidR="00EA2821" w:rsidRPr="00186824" w:rsidRDefault="00EA2821" w:rsidP="00EA2821">
      <w:pPr>
        <w:jc w:val="right"/>
        <w:rPr>
          <w:rFonts w:ascii="Times New Roman" w:hAnsi="Times New Roman" w:cs="Times New Roman"/>
        </w:rPr>
      </w:pPr>
    </w:p>
    <w:p w14:paraId="52DDF1A4" w14:textId="083E0650" w:rsidR="00EA2821" w:rsidRPr="00186824" w:rsidRDefault="00EA2821" w:rsidP="00EA2821">
      <w:pPr>
        <w:jc w:val="right"/>
        <w:rPr>
          <w:rFonts w:ascii="Times New Roman" w:hAnsi="Times New Roman" w:cs="Times New Roman"/>
          <w:b/>
          <w:bCs/>
        </w:rPr>
      </w:pPr>
      <w:r w:rsidRPr="00186824">
        <w:rPr>
          <w:rFonts w:ascii="Times New Roman" w:hAnsi="Times New Roman" w:cs="Times New Roman"/>
          <w:b/>
          <w:bCs/>
        </w:rPr>
        <w:t>Przewodniczący Rady Gminy Rudnik</w:t>
      </w:r>
    </w:p>
    <w:p w14:paraId="22F003A6" w14:textId="5055AA66" w:rsidR="008829C0" w:rsidRPr="00186824" w:rsidRDefault="008829C0" w:rsidP="00EA2821">
      <w:pPr>
        <w:jc w:val="right"/>
        <w:rPr>
          <w:rFonts w:ascii="Times New Roman" w:hAnsi="Times New Roman" w:cs="Times New Roman"/>
        </w:rPr>
      </w:pPr>
    </w:p>
    <w:p w14:paraId="273E1DDB" w14:textId="77777777" w:rsidR="00EF2150" w:rsidRPr="00186824" w:rsidRDefault="00EF2150" w:rsidP="00EA2821">
      <w:pPr>
        <w:jc w:val="right"/>
        <w:rPr>
          <w:rFonts w:ascii="Times New Roman" w:hAnsi="Times New Roman" w:cs="Times New Roman"/>
        </w:rPr>
      </w:pPr>
    </w:p>
    <w:p w14:paraId="0F9C463B" w14:textId="77777777" w:rsidR="00EF2150" w:rsidRPr="00186824" w:rsidRDefault="00EF2150" w:rsidP="00EA2821">
      <w:pPr>
        <w:jc w:val="right"/>
        <w:rPr>
          <w:rFonts w:ascii="Times New Roman" w:hAnsi="Times New Roman" w:cs="Times New Roman"/>
        </w:rPr>
      </w:pPr>
    </w:p>
    <w:p w14:paraId="0121C5D6" w14:textId="77777777" w:rsidR="00EF2150" w:rsidRPr="00186824" w:rsidRDefault="00EF2150" w:rsidP="00EA2821">
      <w:pPr>
        <w:jc w:val="right"/>
        <w:rPr>
          <w:rFonts w:ascii="Times New Roman" w:hAnsi="Times New Roman" w:cs="Times New Roman"/>
        </w:rPr>
      </w:pPr>
    </w:p>
    <w:p w14:paraId="6C51F69A" w14:textId="77777777" w:rsidR="00EF2150" w:rsidRPr="00186824" w:rsidRDefault="00EF2150" w:rsidP="00EA2821">
      <w:pPr>
        <w:jc w:val="right"/>
        <w:rPr>
          <w:rFonts w:ascii="Times New Roman" w:hAnsi="Times New Roman" w:cs="Times New Roman"/>
        </w:rPr>
      </w:pPr>
    </w:p>
    <w:sectPr w:rsidR="00EF2150" w:rsidRPr="00186824" w:rsidSect="003C4AD4">
      <w:footerReference w:type="default" r:id="rId8"/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B23B6" w14:textId="77777777" w:rsidR="00133D8D" w:rsidRDefault="00133D8D" w:rsidP="00EA2821">
      <w:pPr>
        <w:spacing w:after="0" w:line="240" w:lineRule="auto"/>
      </w:pPr>
      <w:r>
        <w:separator/>
      </w:r>
    </w:p>
  </w:endnote>
  <w:endnote w:type="continuationSeparator" w:id="0">
    <w:p w14:paraId="0CDDC418" w14:textId="77777777" w:rsidR="00133D8D" w:rsidRDefault="00133D8D" w:rsidP="00EA2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542991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3CAA8DD8" w14:textId="6F8738FD" w:rsidR="00DD7B18" w:rsidRPr="00EA2821" w:rsidRDefault="00DD7B18">
        <w:pPr>
          <w:pStyle w:val="Stopka"/>
          <w:jc w:val="right"/>
          <w:rPr>
            <w:rFonts w:ascii="Times New Roman" w:hAnsi="Times New Roman" w:cs="Times New Roman"/>
            <w:sz w:val="20"/>
            <w:szCs w:val="20"/>
          </w:rPr>
        </w:pPr>
        <w:r w:rsidRPr="00EA2821">
          <w:rPr>
            <w:rFonts w:ascii="Times New Roman" w:hAnsi="Times New Roman" w:cs="Times New Roman"/>
            <w:sz w:val="20"/>
            <w:szCs w:val="20"/>
          </w:rPr>
          <w:t xml:space="preserve">Strona | </w:t>
        </w:r>
        <w:r w:rsidRPr="00EA2821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A2821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A2821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647FA">
          <w:rPr>
            <w:rFonts w:ascii="Times New Roman" w:hAnsi="Times New Roman" w:cs="Times New Roman"/>
            <w:noProof/>
            <w:sz w:val="20"/>
            <w:szCs w:val="20"/>
          </w:rPr>
          <w:t>17</w:t>
        </w:r>
        <w:r w:rsidRPr="00EA2821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Pr="00EA2821">
          <w:rPr>
            <w:rFonts w:ascii="Times New Roman" w:hAnsi="Times New Roman" w:cs="Times New Roman"/>
            <w:sz w:val="20"/>
            <w:szCs w:val="20"/>
          </w:rPr>
          <w:t xml:space="preserve"> </w:t>
        </w:r>
      </w:p>
    </w:sdtContent>
  </w:sdt>
  <w:p w14:paraId="3979D332" w14:textId="77777777" w:rsidR="00DD7B18" w:rsidRDefault="00DD7B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27376" w14:textId="77777777" w:rsidR="00133D8D" w:rsidRDefault="00133D8D" w:rsidP="00EA2821">
      <w:pPr>
        <w:spacing w:after="0" w:line="240" w:lineRule="auto"/>
      </w:pPr>
      <w:r>
        <w:separator/>
      </w:r>
    </w:p>
  </w:footnote>
  <w:footnote w:type="continuationSeparator" w:id="0">
    <w:p w14:paraId="305446F9" w14:textId="77777777" w:rsidR="00133D8D" w:rsidRDefault="00133D8D" w:rsidP="00EA28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F52C2"/>
    <w:multiLevelType w:val="hybridMultilevel"/>
    <w:tmpl w:val="8F32D514"/>
    <w:lvl w:ilvl="0" w:tplc="160ABDA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31F25"/>
    <w:multiLevelType w:val="multilevel"/>
    <w:tmpl w:val="1276A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4D0B97"/>
    <w:multiLevelType w:val="hybridMultilevel"/>
    <w:tmpl w:val="B9687A4E"/>
    <w:lvl w:ilvl="0" w:tplc="735C0920">
      <w:start w:val="1"/>
      <w:numFmt w:val="decimal"/>
      <w:lvlText w:val="%1)"/>
      <w:lvlJc w:val="left"/>
      <w:pPr>
        <w:ind w:left="4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E5A3843"/>
    <w:multiLevelType w:val="hybridMultilevel"/>
    <w:tmpl w:val="4D9CD760"/>
    <w:lvl w:ilvl="0" w:tplc="3CD4E9A0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14386"/>
    <w:multiLevelType w:val="hybridMultilevel"/>
    <w:tmpl w:val="FE222C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C1AA4"/>
    <w:multiLevelType w:val="hybridMultilevel"/>
    <w:tmpl w:val="151089B4"/>
    <w:lvl w:ilvl="0" w:tplc="584259DA">
      <w:start w:val="1"/>
      <w:numFmt w:val="decimal"/>
      <w:lvlText w:val="%1)"/>
      <w:lvlJc w:val="left"/>
      <w:pPr>
        <w:ind w:left="1068" w:hanging="708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824688"/>
    <w:multiLevelType w:val="multilevel"/>
    <w:tmpl w:val="2B408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2C41FA"/>
    <w:multiLevelType w:val="hybridMultilevel"/>
    <w:tmpl w:val="FC4A2B18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AC4CB2"/>
    <w:multiLevelType w:val="multilevel"/>
    <w:tmpl w:val="136C7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414AF5"/>
    <w:multiLevelType w:val="multilevel"/>
    <w:tmpl w:val="39B4274E"/>
    <w:lvl w:ilvl="0">
      <w:start w:val="1"/>
      <w:numFmt w:val="decimal"/>
      <w:lvlText w:val="%1."/>
      <w:lvlJc w:val="left"/>
      <w:pPr>
        <w:ind w:left="0" w:firstLine="0"/>
      </w:pPr>
      <w:rPr>
        <w:rFonts w:ascii="Tahoma" w:hAnsi="Tahoma" w:cs="Tahoma"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2"/>
      <w:numFmt w:val="decimal"/>
      <w:pStyle w:val="1"/>
      <w:lvlText w:val="%7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 w15:restartNumberingAfterBreak="0">
    <w:nsid w:val="42E81071"/>
    <w:multiLevelType w:val="hybridMultilevel"/>
    <w:tmpl w:val="EE8856B8"/>
    <w:lvl w:ilvl="0" w:tplc="F5EAAC6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B1538B"/>
    <w:multiLevelType w:val="hybridMultilevel"/>
    <w:tmpl w:val="EE8856B8"/>
    <w:lvl w:ilvl="0" w:tplc="F5EAAC6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F919A0"/>
    <w:multiLevelType w:val="hybridMultilevel"/>
    <w:tmpl w:val="9514B3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6D2739"/>
    <w:multiLevelType w:val="hybridMultilevel"/>
    <w:tmpl w:val="EE8856B8"/>
    <w:lvl w:ilvl="0" w:tplc="F5EAAC6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3F4DA0"/>
    <w:multiLevelType w:val="multilevel"/>
    <w:tmpl w:val="5F9C3F2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F2108E"/>
    <w:multiLevelType w:val="hybridMultilevel"/>
    <w:tmpl w:val="19B6BB6C"/>
    <w:lvl w:ilvl="0" w:tplc="76D677F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6A8F4783"/>
    <w:multiLevelType w:val="hybridMultilevel"/>
    <w:tmpl w:val="595466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9D6440"/>
    <w:multiLevelType w:val="hybridMultilevel"/>
    <w:tmpl w:val="EC6A254A"/>
    <w:lvl w:ilvl="0" w:tplc="DCAC2BE2">
      <w:start w:val="1"/>
      <w:numFmt w:val="decimal"/>
      <w:lvlText w:val="%1)"/>
      <w:lvlJc w:val="left"/>
      <w:pPr>
        <w:tabs>
          <w:tab w:val="num" w:pos="1145"/>
        </w:tabs>
        <w:ind w:left="114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8" w15:restartNumberingAfterBreak="0">
    <w:nsid w:val="6B237AF6"/>
    <w:multiLevelType w:val="hybridMultilevel"/>
    <w:tmpl w:val="EC6A254A"/>
    <w:lvl w:ilvl="0" w:tplc="DCAC2B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3F75D7"/>
    <w:multiLevelType w:val="hybridMultilevel"/>
    <w:tmpl w:val="A90A60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7148472">
    <w:abstractNumId w:val="12"/>
  </w:num>
  <w:num w:numId="2" w16cid:durableId="905997540">
    <w:abstractNumId w:val="1"/>
  </w:num>
  <w:num w:numId="3" w16cid:durableId="1051149360">
    <w:abstractNumId w:val="5"/>
  </w:num>
  <w:num w:numId="4" w16cid:durableId="1428430474">
    <w:abstractNumId w:val="16"/>
  </w:num>
  <w:num w:numId="5" w16cid:durableId="1458337457">
    <w:abstractNumId w:val="4"/>
  </w:num>
  <w:num w:numId="6" w16cid:durableId="1088117831">
    <w:abstractNumId w:val="15"/>
  </w:num>
  <w:num w:numId="7" w16cid:durableId="200437232">
    <w:abstractNumId w:val="3"/>
  </w:num>
  <w:num w:numId="8" w16cid:durableId="1131677967">
    <w:abstractNumId w:val="19"/>
  </w:num>
  <w:num w:numId="9" w16cid:durableId="313604527">
    <w:abstractNumId w:val="2"/>
  </w:num>
  <w:num w:numId="10" w16cid:durableId="2067141015">
    <w:abstractNumId w:val="0"/>
  </w:num>
  <w:num w:numId="11" w16cid:durableId="1580823156">
    <w:abstractNumId w:val="14"/>
  </w:num>
  <w:num w:numId="12" w16cid:durableId="231356597">
    <w:abstractNumId w:val="6"/>
  </w:num>
  <w:num w:numId="13" w16cid:durableId="1167984117">
    <w:abstractNumId w:val="8"/>
  </w:num>
  <w:num w:numId="14" w16cid:durableId="790638006">
    <w:abstractNumId w:val="9"/>
  </w:num>
  <w:num w:numId="15" w16cid:durableId="115745677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954541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9804350">
    <w:abstractNumId w:val="18"/>
  </w:num>
  <w:num w:numId="18" w16cid:durableId="964236310">
    <w:abstractNumId w:val="17"/>
  </w:num>
  <w:num w:numId="19" w16cid:durableId="867716728">
    <w:abstractNumId w:val="11"/>
  </w:num>
  <w:num w:numId="20" w16cid:durableId="1554581632">
    <w:abstractNumId w:val="10"/>
  </w:num>
  <w:num w:numId="21" w16cid:durableId="17846874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821"/>
    <w:rsid w:val="00000B28"/>
    <w:rsid w:val="00006AD0"/>
    <w:rsid w:val="00010BF4"/>
    <w:rsid w:val="00010E33"/>
    <w:rsid w:val="000174E8"/>
    <w:rsid w:val="000239B3"/>
    <w:rsid w:val="00024FC1"/>
    <w:rsid w:val="0003101D"/>
    <w:rsid w:val="00054E1A"/>
    <w:rsid w:val="00072C05"/>
    <w:rsid w:val="00073CB1"/>
    <w:rsid w:val="00074D1F"/>
    <w:rsid w:val="0007780C"/>
    <w:rsid w:val="00083BBF"/>
    <w:rsid w:val="00096CF1"/>
    <w:rsid w:val="000A1838"/>
    <w:rsid w:val="000A403C"/>
    <w:rsid w:val="000A5CFD"/>
    <w:rsid w:val="000A7032"/>
    <w:rsid w:val="000A7538"/>
    <w:rsid w:val="000C0BF7"/>
    <w:rsid w:val="000D31B1"/>
    <w:rsid w:val="000F6FC8"/>
    <w:rsid w:val="001030BC"/>
    <w:rsid w:val="00121585"/>
    <w:rsid w:val="00124DC1"/>
    <w:rsid w:val="00133D8D"/>
    <w:rsid w:val="00137735"/>
    <w:rsid w:val="001618BD"/>
    <w:rsid w:val="00165C6B"/>
    <w:rsid w:val="00166A01"/>
    <w:rsid w:val="00172DA2"/>
    <w:rsid w:val="00173B8E"/>
    <w:rsid w:val="00174CE7"/>
    <w:rsid w:val="0017754D"/>
    <w:rsid w:val="00183D38"/>
    <w:rsid w:val="00186824"/>
    <w:rsid w:val="00195F43"/>
    <w:rsid w:val="001966AD"/>
    <w:rsid w:val="001A7501"/>
    <w:rsid w:val="001B0634"/>
    <w:rsid w:val="001B6DA0"/>
    <w:rsid w:val="001C4A5B"/>
    <w:rsid w:val="001C613C"/>
    <w:rsid w:val="001D60D1"/>
    <w:rsid w:val="001E3F1C"/>
    <w:rsid w:val="001F73F6"/>
    <w:rsid w:val="001F7DF4"/>
    <w:rsid w:val="002028F7"/>
    <w:rsid w:val="00204E21"/>
    <w:rsid w:val="00224034"/>
    <w:rsid w:val="0024298D"/>
    <w:rsid w:val="002452B1"/>
    <w:rsid w:val="002510AA"/>
    <w:rsid w:val="002647FA"/>
    <w:rsid w:val="00282132"/>
    <w:rsid w:val="002A56AC"/>
    <w:rsid w:val="002A5D78"/>
    <w:rsid w:val="002A7751"/>
    <w:rsid w:val="002B12FF"/>
    <w:rsid w:val="002D0CC6"/>
    <w:rsid w:val="002D5173"/>
    <w:rsid w:val="002D7E61"/>
    <w:rsid w:val="002E0959"/>
    <w:rsid w:val="002E1291"/>
    <w:rsid w:val="002E300F"/>
    <w:rsid w:val="002F1C7D"/>
    <w:rsid w:val="002F7712"/>
    <w:rsid w:val="00306B56"/>
    <w:rsid w:val="00321A53"/>
    <w:rsid w:val="0032378A"/>
    <w:rsid w:val="0032473A"/>
    <w:rsid w:val="00341CD5"/>
    <w:rsid w:val="00342415"/>
    <w:rsid w:val="0034411E"/>
    <w:rsid w:val="00346484"/>
    <w:rsid w:val="00350200"/>
    <w:rsid w:val="00353CA8"/>
    <w:rsid w:val="003636C8"/>
    <w:rsid w:val="00372AFD"/>
    <w:rsid w:val="00375137"/>
    <w:rsid w:val="00384F39"/>
    <w:rsid w:val="003A29AD"/>
    <w:rsid w:val="003A67BB"/>
    <w:rsid w:val="003B3DF2"/>
    <w:rsid w:val="003B6B2D"/>
    <w:rsid w:val="003C0EE1"/>
    <w:rsid w:val="003C3C53"/>
    <w:rsid w:val="003C4AD4"/>
    <w:rsid w:val="003D6F26"/>
    <w:rsid w:val="003F2BFF"/>
    <w:rsid w:val="00400521"/>
    <w:rsid w:val="00406385"/>
    <w:rsid w:val="00410076"/>
    <w:rsid w:val="0041038E"/>
    <w:rsid w:val="0043059D"/>
    <w:rsid w:val="0043476A"/>
    <w:rsid w:val="004440BB"/>
    <w:rsid w:val="00445174"/>
    <w:rsid w:val="004733B3"/>
    <w:rsid w:val="00475EE1"/>
    <w:rsid w:val="004843DA"/>
    <w:rsid w:val="004920F4"/>
    <w:rsid w:val="00492ABD"/>
    <w:rsid w:val="004937C2"/>
    <w:rsid w:val="004A1EE2"/>
    <w:rsid w:val="004A2D75"/>
    <w:rsid w:val="004A4FEF"/>
    <w:rsid w:val="004B0CF7"/>
    <w:rsid w:val="004B65BF"/>
    <w:rsid w:val="004B6758"/>
    <w:rsid w:val="004C0A16"/>
    <w:rsid w:val="004C710E"/>
    <w:rsid w:val="004D5AE2"/>
    <w:rsid w:val="004D644D"/>
    <w:rsid w:val="004E4B44"/>
    <w:rsid w:val="0050242C"/>
    <w:rsid w:val="00504053"/>
    <w:rsid w:val="00507D30"/>
    <w:rsid w:val="005107B2"/>
    <w:rsid w:val="00511443"/>
    <w:rsid w:val="0051184F"/>
    <w:rsid w:val="0051506B"/>
    <w:rsid w:val="005170BE"/>
    <w:rsid w:val="00526D17"/>
    <w:rsid w:val="005409A1"/>
    <w:rsid w:val="005429FC"/>
    <w:rsid w:val="00544FAE"/>
    <w:rsid w:val="00550680"/>
    <w:rsid w:val="005545DE"/>
    <w:rsid w:val="005556EE"/>
    <w:rsid w:val="00560559"/>
    <w:rsid w:val="00565A62"/>
    <w:rsid w:val="00565C4E"/>
    <w:rsid w:val="00567FDC"/>
    <w:rsid w:val="005736D2"/>
    <w:rsid w:val="00597AFB"/>
    <w:rsid w:val="005A582D"/>
    <w:rsid w:val="005B4AF6"/>
    <w:rsid w:val="005B503C"/>
    <w:rsid w:val="005C4603"/>
    <w:rsid w:val="005D64CE"/>
    <w:rsid w:val="005F4F12"/>
    <w:rsid w:val="00602826"/>
    <w:rsid w:val="006135E1"/>
    <w:rsid w:val="006169CF"/>
    <w:rsid w:val="00621F8C"/>
    <w:rsid w:val="006264B9"/>
    <w:rsid w:val="006266B4"/>
    <w:rsid w:val="00632055"/>
    <w:rsid w:val="00643448"/>
    <w:rsid w:val="00665A97"/>
    <w:rsid w:val="0069048B"/>
    <w:rsid w:val="006922EE"/>
    <w:rsid w:val="00693C33"/>
    <w:rsid w:val="00697706"/>
    <w:rsid w:val="00697E22"/>
    <w:rsid w:val="006A77B9"/>
    <w:rsid w:val="006B42ED"/>
    <w:rsid w:val="006C2F5D"/>
    <w:rsid w:val="006D62F8"/>
    <w:rsid w:val="006F0805"/>
    <w:rsid w:val="007000B3"/>
    <w:rsid w:val="00710DF6"/>
    <w:rsid w:val="00723080"/>
    <w:rsid w:val="00732294"/>
    <w:rsid w:val="00735724"/>
    <w:rsid w:val="007410D0"/>
    <w:rsid w:val="00744180"/>
    <w:rsid w:val="00756FD3"/>
    <w:rsid w:val="007574BE"/>
    <w:rsid w:val="007577EF"/>
    <w:rsid w:val="007579FB"/>
    <w:rsid w:val="00762992"/>
    <w:rsid w:val="007766C4"/>
    <w:rsid w:val="00785B4F"/>
    <w:rsid w:val="00787DD5"/>
    <w:rsid w:val="00792228"/>
    <w:rsid w:val="007B48B2"/>
    <w:rsid w:val="007C694A"/>
    <w:rsid w:val="007D1E5D"/>
    <w:rsid w:val="007D2FF6"/>
    <w:rsid w:val="007E2597"/>
    <w:rsid w:val="007E2FBA"/>
    <w:rsid w:val="007E3998"/>
    <w:rsid w:val="00801829"/>
    <w:rsid w:val="008023BD"/>
    <w:rsid w:val="008036FC"/>
    <w:rsid w:val="00817352"/>
    <w:rsid w:val="00823698"/>
    <w:rsid w:val="00823A76"/>
    <w:rsid w:val="00834686"/>
    <w:rsid w:val="00834DE6"/>
    <w:rsid w:val="00852D25"/>
    <w:rsid w:val="008573A5"/>
    <w:rsid w:val="00874626"/>
    <w:rsid w:val="008828DA"/>
    <w:rsid w:val="008829C0"/>
    <w:rsid w:val="00892DF8"/>
    <w:rsid w:val="008948EA"/>
    <w:rsid w:val="008A3BF2"/>
    <w:rsid w:val="008A54D6"/>
    <w:rsid w:val="008C6339"/>
    <w:rsid w:val="008D0803"/>
    <w:rsid w:val="008D6179"/>
    <w:rsid w:val="008F2A2B"/>
    <w:rsid w:val="009015E8"/>
    <w:rsid w:val="00904D20"/>
    <w:rsid w:val="0091784E"/>
    <w:rsid w:val="00922221"/>
    <w:rsid w:val="00922FCD"/>
    <w:rsid w:val="0092794C"/>
    <w:rsid w:val="009304B6"/>
    <w:rsid w:val="00930F90"/>
    <w:rsid w:val="009351EB"/>
    <w:rsid w:val="00940A8B"/>
    <w:rsid w:val="0094748D"/>
    <w:rsid w:val="009546CD"/>
    <w:rsid w:val="009625CE"/>
    <w:rsid w:val="0097434D"/>
    <w:rsid w:val="009804B1"/>
    <w:rsid w:val="009A413F"/>
    <w:rsid w:val="009B214B"/>
    <w:rsid w:val="009C7247"/>
    <w:rsid w:val="009D0F4B"/>
    <w:rsid w:val="009D3AB3"/>
    <w:rsid w:val="009F0AA3"/>
    <w:rsid w:val="009F0ED6"/>
    <w:rsid w:val="009F3DE1"/>
    <w:rsid w:val="009F42B9"/>
    <w:rsid w:val="00A175B8"/>
    <w:rsid w:val="00A30C81"/>
    <w:rsid w:val="00A314ED"/>
    <w:rsid w:val="00A33946"/>
    <w:rsid w:val="00A4709C"/>
    <w:rsid w:val="00A605ED"/>
    <w:rsid w:val="00A60803"/>
    <w:rsid w:val="00A64D7A"/>
    <w:rsid w:val="00A673C8"/>
    <w:rsid w:val="00A71980"/>
    <w:rsid w:val="00A75EA6"/>
    <w:rsid w:val="00A81D3E"/>
    <w:rsid w:val="00A84CC8"/>
    <w:rsid w:val="00AA3239"/>
    <w:rsid w:val="00AB350A"/>
    <w:rsid w:val="00AB430F"/>
    <w:rsid w:val="00AD29D7"/>
    <w:rsid w:val="00AD4A40"/>
    <w:rsid w:val="00AE22D4"/>
    <w:rsid w:val="00AE4816"/>
    <w:rsid w:val="00AE7167"/>
    <w:rsid w:val="00AF32ED"/>
    <w:rsid w:val="00B15168"/>
    <w:rsid w:val="00B164C2"/>
    <w:rsid w:val="00B16670"/>
    <w:rsid w:val="00B1696B"/>
    <w:rsid w:val="00B208C2"/>
    <w:rsid w:val="00B22B31"/>
    <w:rsid w:val="00B275A5"/>
    <w:rsid w:val="00B34BC5"/>
    <w:rsid w:val="00B4297B"/>
    <w:rsid w:val="00B81A78"/>
    <w:rsid w:val="00B82768"/>
    <w:rsid w:val="00B86192"/>
    <w:rsid w:val="00B92F48"/>
    <w:rsid w:val="00B937B3"/>
    <w:rsid w:val="00BA12D5"/>
    <w:rsid w:val="00BA216F"/>
    <w:rsid w:val="00BA44F1"/>
    <w:rsid w:val="00BB114C"/>
    <w:rsid w:val="00BC0723"/>
    <w:rsid w:val="00BC4002"/>
    <w:rsid w:val="00BC6D3C"/>
    <w:rsid w:val="00BD0AAA"/>
    <w:rsid w:val="00BE2520"/>
    <w:rsid w:val="00BE3544"/>
    <w:rsid w:val="00C07EF1"/>
    <w:rsid w:val="00C139FA"/>
    <w:rsid w:val="00C27911"/>
    <w:rsid w:val="00C352E9"/>
    <w:rsid w:val="00C45B19"/>
    <w:rsid w:val="00C51F38"/>
    <w:rsid w:val="00C57E7D"/>
    <w:rsid w:val="00C62A8F"/>
    <w:rsid w:val="00C80F78"/>
    <w:rsid w:val="00CB6DA1"/>
    <w:rsid w:val="00CC0C3F"/>
    <w:rsid w:val="00CC335E"/>
    <w:rsid w:val="00CC79CB"/>
    <w:rsid w:val="00CD3AAB"/>
    <w:rsid w:val="00CD6B32"/>
    <w:rsid w:val="00D004F4"/>
    <w:rsid w:val="00D10D6D"/>
    <w:rsid w:val="00D3712D"/>
    <w:rsid w:val="00D53553"/>
    <w:rsid w:val="00D5388B"/>
    <w:rsid w:val="00D54B0B"/>
    <w:rsid w:val="00D60E1D"/>
    <w:rsid w:val="00D6775B"/>
    <w:rsid w:val="00D7073F"/>
    <w:rsid w:val="00D74C8F"/>
    <w:rsid w:val="00D7503F"/>
    <w:rsid w:val="00D81B1F"/>
    <w:rsid w:val="00D83F42"/>
    <w:rsid w:val="00D848A9"/>
    <w:rsid w:val="00D92881"/>
    <w:rsid w:val="00DA635F"/>
    <w:rsid w:val="00DA6CAD"/>
    <w:rsid w:val="00DB66CD"/>
    <w:rsid w:val="00DC0DC3"/>
    <w:rsid w:val="00DC3CB7"/>
    <w:rsid w:val="00DC57D4"/>
    <w:rsid w:val="00DD3103"/>
    <w:rsid w:val="00DD646B"/>
    <w:rsid w:val="00DD6691"/>
    <w:rsid w:val="00DD7B18"/>
    <w:rsid w:val="00DE3842"/>
    <w:rsid w:val="00DE4E6E"/>
    <w:rsid w:val="00DF20EB"/>
    <w:rsid w:val="00DF2578"/>
    <w:rsid w:val="00DF42D1"/>
    <w:rsid w:val="00E02211"/>
    <w:rsid w:val="00E10F26"/>
    <w:rsid w:val="00E13B01"/>
    <w:rsid w:val="00E15778"/>
    <w:rsid w:val="00E205D4"/>
    <w:rsid w:val="00E2203B"/>
    <w:rsid w:val="00E23A3F"/>
    <w:rsid w:val="00E23F67"/>
    <w:rsid w:val="00E251EC"/>
    <w:rsid w:val="00E32273"/>
    <w:rsid w:val="00E32744"/>
    <w:rsid w:val="00E358A8"/>
    <w:rsid w:val="00E5686B"/>
    <w:rsid w:val="00E57178"/>
    <w:rsid w:val="00E603EB"/>
    <w:rsid w:val="00E64686"/>
    <w:rsid w:val="00E66EB6"/>
    <w:rsid w:val="00E71EED"/>
    <w:rsid w:val="00E84257"/>
    <w:rsid w:val="00EA2821"/>
    <w:rsid w:val="00EA7680"/>
    <w:rsid w:val="00EB32EC"/>
    <w:rsid w:val="00EB36DF"/>
    <w:rsid w:val="00EB422B"/>
    <w:rsid w:val="00EB6076"/>
    <w:rsid w:val="00EB6A1C"/>
    <w:rsid w:val="00EB7485"/>
    <w:rsid w:val="00EC185C"/>
    <w:rsid w:val="00EC3430"/>
    <w:rsid w:val="00ED1C47"/>
    <w:rsid w:val="00ED5258"/>
    <w:rsid w:val="00ED55C5"/>
    <w:rsid w:val="00EE4FC5"/>
    <w:rsid w:val="00EF2150"/>
    <w:rsid w:val="00F02D60"/>
    <w:rsid w:val="00F177C6"/>
    <w:rsid w:val="00F33D88"/>
    <w:rsid w:val="00F3677E"/>
    <w:rsid w:val="00F41017"/>
    <w:rsid w:val="00F53010"/>
    <w:rsid w:val="00F60B25"/>
    <w:rsid w:val="00F7543F"/>
    <w:rsid w:val="00F75BDF"/>
    <w:rsid w:val="00F77AC9"/>
    <w:rsid w:val="00F81C42"/>
    <w:rsid w:val="00FA2601"/>
    <w:rsid w:val="00FA6AE8"/>
    <w:rsid w:val="00FB3A91"/>
    <w:rsid w:val="00FB5AE4"/>
    <w:rsid w:val="00FC0C77"/>
    <w:rsid w:val="00FC78D7"/>
    <w:rsid w:val="00FD1B98"/>
    <w:rsid w:val="00FD369D"/>
    <w:rsid w:val="00FD59B8"/>
    <w:rsid w:val="00FE7302"/>
    <w:rsid w:val="00FF03AE"/>
    <w:rsid w:val="00FF44CB"/>
    <w:rsid w:val="00FF5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138CE"/>
  <w15:chartTrackingRefBased/>
  <w15:docId w15:val="{91A3A265-3FB9-42E5-814E-64078B78F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A28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A28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A28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A28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A28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A28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A28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A28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A28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A28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EA28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A28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A282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A282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A282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A282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A282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A282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A28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A28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A28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A28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A28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A282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A282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A282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A28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A282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A2821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A2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2821"/>
  </w:style>
  <w:style w:type="paragraph" w:styleId="Stopka">
    <w:name w:val="footer"/>
    <w:basedOn w:val="Normalny"/>
    <w:link w:val="StopkaZnak"/>
    <w:uiPriority w:val="99"/>
    <w:unhideWhenUsed/>
    <w:rsid w:val="00EA2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821"/>
  </w:style>
  <w:style w:type="paragraph" w:styleId="NormalnyWeb">
    <w:name w:val="Normal (Web)"/>
    <w:basedOn w:val="Normalny"/>
    <w:uiPriority w:val="99"/>
    <w:semiHidden/>
    <w:unhideWhenUsed/>
    <w:rsid w:val="000C0BF7"/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7B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7B1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7B1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7B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7B1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7B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7B18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A29AD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CC335E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937C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937C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937C2"/>
    <w:rPr>
      <w:vertAlign w:val="superscript"/>
    </w:rPr>
  </w:style>
  <w:style w:type="paragraph" w:customStyle="1" w:styleId="1">
    <w:name w:val="1."/>
    <w:basedOn w:val="Normalny"/>
    <w:qFormat/>
    <w:rsid w:val="006B42ED"/>
    <w:pPr>
      <w:widowControl w:val="0"/>
      <w:numPr>
        <w:ilvl w:val="6"/>
        <w:numId w:val="14"/>
      </w:numPr>
      <w:tabs>
        <w:tab w:val="left" w:pos="2268"/>
      </w:tabs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41BE4F-F1E8-4B4C-BC88-9CFDCA7A2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4979</Words>
  <Characters>29876</Characters>
  <Application>Microsoft Office Word</Application>
  <DocSecurity>0</DocSecurity>
  <Lines>248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Waduła</dc:creator>
  <cp:keywords/>
  <dc:description/>
  <cp:lastModifiedBy>Anna K</cp:lastModifiedBy>
  <cp:revision>2</cp:revision>
  <cp:lastPrinted>2026-03-20T14:05:00Z</cp:lastPrinted>
  <dcterms:created xsi:type="dcterms:W3CDTF">2026-08-14T09:04:00Z</dcterms:created>
  <dcterms:modified xsi:type="dcterms:W3CDTF">2026-08-14T09:04:00Z</dcterms:modified>
</cp:coreProperties>
</file>