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B2A5" w14:textId="50879AE7" w:rsidR="00FF03D3" w:rsidRDefault="00000000">
      <w:pPr>
        <w:jc w:val="right"/>
      </w:pPr>
      <w:r>
        <w:t xml:space="preserve">Załącznik do </w:t>
      </w:r>
      <w:r w:rsidR="00093D02">
        <w:t>Z</w:t>
      </w:r>
      <w:r>
        <w:t xml:space="preserve">arządzenia Wójta Gminy Rudnik </w:t>
      </w:r>
    </w:p>
    <w:p w14:paraId="0E8BA902" w14:textId="59E66D66" w:rsidR="00DD15A3" w:rsidRPr="006F1324" w:rsidRDefault="00000000" w:rsidP="006F1324">
      <w:pPr>
        <w:jc w:val="right"/>
        <w:rPr>
          <w:b/>
          <w:bCs/>
        </w:rPr>
      </w:pPr>
      <w:r>
        <w:t>nr RZW.</w:t>
      </w:r>
      <w:r w:rsidR="00DE6D3C">
        <w:t>1</w:t>
      </w:r>
      <w:r w:rsidR="003330D2">
        <w:t>26</w:t>
      </w:r>
      <w:r>
        <w:t>.202</w:t>
      </w:r>
      <w:r w:rsidR="00DE6D3C">
        <w:t>5</w:t>
      </w:r>
      <w:r>
        <w:t xml:space="preserve"> z dnia </w:t>
      </w:r>
      <w:r w:rsidR="003330D2">
        <w:t>9</w:t>
      </w:r>
      <w:r>
        <w:t xml:space="preserve"> </w:t>
      </w:r>
      <w:r w:rsidR="003330D2">
        <w:t>p</w:t>
      </w:r>
      <w:r w:rsidR="00DE6D3C">
        <w:t>a</w:t>
      </w:r>
      <w:r w:rsidR="003330D2">
        <w:t>ździe</w:t>
      </w:r>
      <w:r w:rsidR="00DE6D3C">
        <w:t>r</w:t>
      </w:r>
      <w:r w:rsidR="003330D2">
        <w:t>nik</w:t>
      </w:r>
      <w:r>
        <w:t>a 202</w:t>
      </w:r>
      <w:r w:rsidR="00DE6D3C">
        <w:t>5</w:t>
      </w:r>
      <w:r>
        <w:t xml:space="preserve">r. </w:t>
      </w:r>
    </w:p>
    <w:p w14:paraId="4C3DD765" w14:textId="4A9D45CD" w:rsidR="00FF03D3" w:rsidRDefault="00000000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WYKAZ NIERUCHOMOŚCI PRZEZNACZONYCH DO </w:t>
      </w:r>
      <w:r w:rsidR="003330D2">
        <w:rPr>
          <w:b/>
          <w:bCs/>
          <w:sz w:val="24"/>
          <w:szCs w:val="24"/>
        </w:rPr>
        <w:t>SPRZEDAŻY i UŻYCZENIA</w:t>
      </w:r>
    </w:p>
    <w:p w14:paraId="7B7D0F49" w14:textId="1E81FE88" w:rsidR="00FF03D3" w:rsidRDefault="00000000">
      <w:pPr>
        <w:jc w:val="center"/>
      </w:pPr>
      <w:r>
        <w:t>Na podstawie art. 35 ustawy z dnia 21 sierpnia 1997r. o gospodarce nieruchomościami (t. j. Dz. U. z 202</w:t>
      </w:r>
      <w:r w:rsidR="00DE6D3C">
        <w:t>4</w:t>
      </w:r>
      <w:r>
        <w:t xml:space="preserve"> r. poz. </w:t>
      </w:r>
      <w:r w:rsidR="00DE6D3C">
        <w:t>11</w:t>
      </w:r>
      <w:r>
        <w:t>4</w:t>
      </w:r>
      <w:r w:rsidR="00DE6D3C">
        <w:t>5</w:t>
      </w:r>
      <w:r>
        <w:t xml:space="preserve"> z późn. zm.) Wójt Gminy Rudnik podaje do publicznej wiadomości wykaz nieruchomości przeznaczonych do </w:t>
      </w:r>
      <w:r w:rsidR="00E32597">
        <w:t>sprzedaży i użyczenia</w:t>
      </w:r>
    </w:p>
    <w:tbl>
      <w:tblPr>
        <w:tblStyle w:val="Tabela-Siatka"/>
        <w:tblW w:w="15418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542"/>
        <w:gridCol w:w="913"/>
        <w:gridCol w:w="958"/>
        <w:gridCol w:w="1215"/>
        <w:gridCol w:w="1495"/>
        <w:gridCol w:w="2977"/>
        <w:gridCol w:w="3480"/>
        <w:gridCol w:w="1340"/>
        <w:gridCol w:w="1134"/>
        <w:gridCol w:w="1364"/>
      </w:tblGrid>
      <w:tr w:rsidR="00FF03D3" w14:paraId="47A7855C" w14:textId="77777777" w:rsidTr="00183B66">
        <w:tc>
          <w:tcPr>
            <w:tcW w:w="542" w:type="dxa"/>
            <w:vMerge w:val="restart"/>
          </w:tcPr>
          <w:p w14:paraId="07C05C4F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3086" w:type="dxa"/>
            <w:gridSpan w:val="3"/>
          </w:tcPr>
          <w:p w14:paraId="79A1EEAE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Oznaczenie nieruchomości</w:t>
            </w:r>
          </w:p>
        </w:tc>
        <w:tc>
          <w:tcPr>
            <w:tcW w:w="1495" w:type="dxa"/>
            <w:vMerge w:val="restart"/>
          </w:tcPr>
          <w:p w14:paraId="544E7AF4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Powierzchnia nieruchomo-ści [ha]</w:t>
            </w:r>
          </w:p>
        </w:tc>
        <w:tc>
          <w:tcPr>
            <w:tcW w:w="2977" w:type="dxa"/>
            <w:vMerge w:val="restart"/>
          </w:tcPr>
          <w:p w14:paraId="61CFB24A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Opis nieruchomości</w:t>
            </w:r>
          </w:p>
        </w:tc>
        <w:tc>
          <w:tcPr>
            <w:tcW w:w="3480" w:type="dxa"/>
            <w:vMerge w:val="restart"/>
          </w:tcPr>
          <w:p w14:paraId="77F79DF1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Przeznaczenie nieruchomości i sposób jej zagospodarowania</w:t>
            </w:r>
          </w:p>
        </w:tc>
        <w:tc>
          <w:tcPr>
            <w:tcW w:w="1340" w:type="dxa"/>
            <w:vMerge w:val="restart"/>
          </w:tcPr>
          <w:p w14:paraId="71731751" w14:textId="4BB261D3" w:rsidR="00FF03D3" w:rsidRDefault="00000000">
            <w:pPr>
              <w:widowControl w:val="0"/>
              <w:spacing w:after="0" w:line="240" w:lineRule="auto"/>
              <w:jc w:val="center"/>
            </w:pPr>
            <w:r>
              <w:t xml:space="preserve">Cena nierucho-mości </w:t>
            </w:r>
            <w:r w:rsidR="00AC2DF1">
              <w:t>ne</w:t>
            </w:r>
            <w:r>
              <w:t>tto [zł]</w:t>
            </w:r>
          </w:p>
        </w:tc>
        <w:tc>
          <w:tcPr>
            <w:tcW w:w="1134" w:type="dxa"/>
            <w:vMerge w:val="restart"/>
            <w:tcBorders>
              <w:right w:val="nil"/>
            </w:tcBorders>
          </w:tcPr>
          <w:p w14:paraId="67526680" w14:textId="007F600F" w:rsidR="00FF03D3" w:rsidRDefault="00000000">
            <w:pPr>
              <w:widowControl w:val="0"/>
              <w:spacing w:after="0" w:line="240" w:lineRule="auto"/>
              <w:jc w:val="center"/>
            </w:pPr>
            <w:r>
              <w:t>Forma zbycia</w:t>
            </w:r>
            <w:r w:rsidR="006F1324">
              <w:t xml:space="preserve"> / przekazania</w:t>
            </w:r>
          </w:p>
        </w:tc>
        <w:tc>
          <w:tcPr>
            <w:tcW w:w="1364" w:type="dxa"/>
            <w:vMerge w:val="restart"/>
          </w:tcPr>
          <w:p w14:paraId="5F3321E0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Termin zagospodaro-wania nieruchomości</w:t>
            </w:r>
          </w:p>
        </w:tc>
      </w:tr>
      <w:tr w:rsidR="00FF03D3" w14:paraId="4B6851FA" w14:textId="77777777" w:rsidTr="00183B66">
        <w:tc>
          <w:tcPr>
            <w:tcW w:w="542" w:type="dxa"/>
            <w:vMerge/>
          </w:tcPr>
          <w:p w14:paraId="00B40559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913" w:type="dxa"/>
          </w:tcPr>
          <w:p w14:paraId="153DE287" w14:textId="77777777" w:rsidR="00FF03D3" w:rsidRDefault="00000000">
            <w:pPr>
              <w:widowControl w:val="0"/>
              <w:spacing w:after="0" w:line="240" w:lineRule="auto"/>
            </w:pPr>
            <w:r>
              <w:t xml:space="preserve">Nr działki </w:t>
            </w:r>
          </w:p>
        </w:tc>
        <w:tc>
          <w:tcPr>
            <w:tcW w:w="958" w:type="dxa"/>
            <w:tcBorders>
              <w:right w:val="nil"/>
            </w:tcBorders>
          </w:tcPr>
          <w:p w14:paraId="02281B8E" w14:textId="77777777" w:rsidR="00FF03D3" w:rsidRDefault="00000000">
            <w:pPr>
              <w:widowControl w:val="0"/>
              <w:spacing w:after="0" w:line="240" w:lineRule="auto"/>
            </w:pPr>
            <w:r>
              <w:t>Arkusz mapy / obręb</w:t>
            </w:r>
          </w:p>
        </w:tc>
        <w:tc>
          <w:tcPr>
            <w:tcW w:w="1215" w:type="dxa"/>
          </w:tcPr>
          <w:p w14:paraId="57B5D2A4" w14:textId="77777777" w:rsidR="00FF03D3" w:rsidRDefault="00000000">
            <w:pPr>
              <w:widowControl w:val="0"/>
              <w:spacing w:after="0" w:line="240" w:lineRule="auto"/>
            </w:pPr>
            <w:r>
              <w:t>Nr księgi wieczystej</w:t>
            </w:r>
          </w:p>
        </w:tc>
        <w:tc>
          <w:tcPr>
            <w:tcW w:w="1495" w:type="dxa"/>
            <w:vMerge/>
          </w:tcPr>
          <w:p w14:paraId="755EBAAD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vMerge/>
          </w:tcPr>
          <w:p w14:paraId="4E2C76E2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3480" w:type="dxa"/>
            <w:vMerge/>
          </w:tcPr>
          <w:p w14:paraId="1AD995A5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1340" w:type="dxa"/>
            <w:vMerge/>
          </w:tcPr>
          <w:p w14:paraId="284E90BE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right w:val="nil"/>
            </w:tcBorders>
          </w:tcPr>
          <w:p w14:paraId="69138C88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1364" w:type="dxa"/>
            <w:vMerge/>
          </w:tcPr>
          <w:p w14:paraId="2E03307F" w14:textId="77777777" w:rsidR="00FF03D3" w:rsidRDefault="00FF03D3">
            <w:pPr>
              <w:widowControl w:val="0"/>
              <w:spacing w:after="0" w:line="240" w:lineRule="auto"/>
            </w:pPr>
          </w:p>
        </w:tc>
      </w:tr>
      <w:tr w:rsidR="00FE2B0E" w14:paraId="3A1DCD07" w14:textId="77777777" w:rsidTr="00183B66">
        <w:tc>
          <w:tcPr>
            <w:tcW w:w="542" w:type="dxa"/>
          </w:tcPr>
          <w:p w14:paraId="0CD6D297" w14:textId="12533810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913" w:type="dxa"/>
          </w:tcPr>
          <w:p w14:paraId="2859B509" w14:textId="37315E0E" w:rsidR="00FE2B0E" w:rsidRDefault="00FE2B0E" w:rsidP="003330D2">
            <w:pPr>
              <w:widowControl w:val="0"/>
              <w:spacing w:after="0" w:line="240" w:lineRule="auto"/>
              <w:jc w:val="center"/>
            </w:pPr>
            <w:r>
              <w:t>645</w:t>
            </w:r>
          </w:p>
        </w:tc>
        <w:tc>
          <w:tcPr>
            <w:tcW w:w="958" w:type="dxa"/>
            <w:tcBorders>
              <w:right w:val="nil"/>
            </w:tcBorders>
          </w:tcPr>
          <w:p w14:paraId="2018438F" w14:textId="1159F1C8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  <w:p w14:paraId="1482ED5E" w14:textId="66F8B1A0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obręb Grzegorzowice</w:t>
            </w:r>
          </w:p>
        </w:tc>
        <w:tc>
          <w:tcPr>
            <w:tcW w:w="1215" w:type="dxa"/>
          </w:tcPr>
          <w:p w14:paraId="7DD8F37B" w14:textId="5D85E909" w:rsidR="00FE2B0E" w:rsidRDefault="00FE2B0E" w:rsidP="00D651E1">
            <w:pPr>
              <w:widowControl w:val="0"/>
              <w:spacing w:after="0" w:line="240" w:lineRule="auto"/>
            </w:pPr>
            <w:r>
              <w:t>GL1R/00053744/0</w:t>
            </w:r>
          </w:p>
        </w:tc>
        <w:tc>
          <w:tcPr>
            <w:tcW w:w="1495" w:type="dxa"/>
          </w:tcPr>
          <w:p w14:paraId="0701A8B4" w14:textId="5C88F65F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0,0869</w:t>
            </w:r>
          </w:p>
        </w:tc>
        <w:tc>
          <w:tcPr>
            <w:tcW w:w="2977" w:type="dxa"/>
          </w:tcPr>
          <w:p w14:paraId="493F9DF4" w14:textId="4D5FC15C" w:rsidR="00FE2B0E" w:rsidRDefault="00FE2B0E" w:rsidP="00DE6D3C">
            <w:pPr>
              <w:widowControl w:val="0"/>
              <w:spacing w:after="0" w:line="240" w:lineRule="auto"/>
            </w:pPr>
            <w:r>
              <w:t>Nieruchomości gruntowe nie</w:t>
            </w:r>
            <w:r w:rsidR="000D4262">
              <w:t>zabudowana - łąka</w:t>
            </w:r>
            <w:r>
              <w:t xml:space="preserve">. </w:t>
            </w:r>
          </w:p>
          <w:p w14:paraId="422FE377" w14:textId="6D89C8BA" w:rsidR="00FE2B0E" w:rsidRDefault="00FE2B0E" w:rsidP="006F1324">
            <w:pPr>
              <w:widowControl w:val="0"/>
              <w:spacing w:after="0" w:line="240" w:lineRule="auto"/>
            </w:pPr>
            <w:r>
              <w:t xml:space="preserve">Kształt działki: nieregularny – </w:t>
            </w:r>
            <w:r w:rsidR="000D4262">
              <w:t>bardzo wąski wydłużony</w:t>
            </w:r>
            <w:r>
              <w:t xml:space="preserve"> o wymiar</w:t>
            </w:r>
            <w:r w:rsidR="000D4262">
              <w:t>ze</w:t>
            </w:r>
            <w:r>
              <w:t xml:space="preserve"> </w:t>
            </w:r>
            <w:r w:rsidR="000D4262">
              <w:t>min</w:t>
            </w:r>
            <w:r>
              <w:t xml:space="preserve">. ok. </w:t>
            </w:r>
            <w:r w:rsidR="000D4262">
              <w:t>1,5</w:t>
            </w:r>
            <w:r>
              <w:t xml:space="preserve"> m</w:t>
            </w:r>
          </w:p>
          <w:p w14:paraId="65B1ADF9" w14:textId="233FE906" w:rsidR="00FE2B0E" w:rsidRDefault="00FE2B0E" w:rsidP="00D651E1">
            <w:pPr>
              <w:widowControl w:val="0"/>
              <w:spacing w:after="0" w:line="240" w:lineRule="auto"/>
            </w:pPr>
            <w:r>
              <w:t xml:space="preserve">Rodzaje użytków: </w:t>
            </w:r>
            <w:r w:rsidR="000D4262">
              <w:t>W/ŁIII</w:t>
            </w:r>
            <w:r>
              <w:t>.</w:t>
            </w:r>
          </w:p>
        </w:tc>
        <w:tc>
          <w:tcPr>
            <w:tcW w:w="3480" w:type="dxa"/>
          </w:tcPr>
          <w:p w14:paraId="6C6C0637" w14:textId="226980A9" w:rsidR="00FE2B0E" w:rsidRDefault="00FE2B0E" w:rsidP="00D651E1">
            <w:pPr>
              <w:widowControl w:val="0"/>
              <w:spacing w:after="0" w:line="240" w:lineRule="auto"/>
            </w:pPr>
            <w:r>
              <w:t xml:space="preserve">Nieruchomość zlokalizowana zgodnie z ustaleniami miejscowego planu zagospodarowania przestrzennego na terenach </w:t>
            </w:r>
            <w:r w:rsidR="000D4262">
              <w:t xml:space="preserve">zabudowy mieszkaniowo – usługowej:  </w:t>
            </w:r>
            <w:r w:rsidR="000D4262" w:rsidRPr="000D4262">
              <w:rPr>
                <w:b/>
                <w:bCs/>
              </w:rPr>
              <w:t>K 1 MN/U</w:t>
            </w:r>
            <w:r>
              <w:t xml:space="preserve">. </w:t>
            </w:r>
          </w:p>
        </w:tc>
        <w:tc>
          <w:tcPr>
            <w:tcW w:w="1340" w:type="dxa"/>
          </w:tcPr>
          <w:p w14:paraId="1DC9B245" w14:textId="40387F6E" w:rsidR="00FE2B0E" w:rsidRDefault="00FE2B0E" w:rsidP="00D651E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D4262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="000D4262">
              <w:rPr>
                <w:b/>
                <w:bCs/>
              </w:rPr>
              <w:t>500</w:t>
            </w:r>
            <w:r>
              <w:rPr>
                <w:b/>
                <w:bCs/>
              </w:rPr>
              <w:t>,00 zł</w:t>
            </w:r>
          </w:p>
          <w:p w14:paraId="5DC8D2D0" w14:textId="77777777" w:rsidR="00FE2B0E" w:rsidRDefault="00FE2B0E" w:rsidP="00D651E1">
            <w:pPr>
              <w:widowControl w:val="0"/>
              <w:spacing w:after="0" w:line="240" w:lineRule="auto"/>
              <w:jc w:val="center"/>
            </w:pPr>
          </w:p>
          <w:p w14:paraId="0737673E" w14:textId="77777777" w:rsidR="00FE2B0E" w:rsidRDefault="00FE2B0E" w:rsidP="00D651E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380615B" w14:textId="7251F4DA" w:rsidR="00FE2B0E" w:rsidRDefault="00FE2B0E" w:rsidP="00D651E1">
            <w:pPr>
              <w:widowControl w:val="0"/>
              <w:spacing w:after="0" w:line="240" w:lineRule="auto"/>
            </w:pPr>
            <w:r>
              <w:t>Sprzedaż</w:t>
            </w:r>
          </w:p>
        </w:tc>
        <w:tc>
          <w:tcPr>
            <w:tcW w:w="1364" w:type="dxa"/>
          </w:tcPr>
          <w:p w14:paraId="1F23C3DE" w14:textId="524E39D9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  <w:tr w:rsidR="00FE2B0E" w14:paraId="6E4ADCB7" w14:textId="77777777" w:rsidTr="00183B66">
        <w:tc>
          <w:tcPr>
            <w:tcW w:w="542" w:type="dxa"/>
          </w:tcPr>
          <w:p w14:paraId="7C1DB57D" w14:textId="4B68B97E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13" w:type="dxa"/>
          </w:tcPr>
          <w:p w14:paraId="1AC87C2A" w14:textId="003C0FC5" w:rsidR="00FE2B0E" w:rsidRDefault="000D4262" w:rsidP="00D651E1">
            <w:pPr>
              <w:widowControl w:val="0"/>
              <w:spacing w:after="0" w:line="240" w:lineRule="auto"/>
              <w:jc w:val="center"/>
            </w:pPr>
            <w:r>
              <w:t>122</w:t>
            </w:r>
            <w:r w:rsidR="00FE2B0E">
              <w:t>/</w:t>
            </w:r>
            <w:r>
              <w:t>17</w:t>
            </w:r>
          </w:p>
          <w:p w14:paraId="18502590" w14:textId="77777777" w:rsidR="00FE2B0E" w:rsidRDefault="00FE2B0E" w:rsidP="00D651E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right w:val="nil"/>
            </w:tcBorders>
          </w:tcPr>
          <w:p w14:paraId="1E7CDF87" w14:textId="77777777" w:rsidR="00FE2B0E" w:rsidRDefault="00FE2B0E" w:rsidP="00DE6D3C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  <w:p w14:paraId="6955DB57" w14:textId="25832A22" w:rsidR="00FE2B0E" w:rsidRDefault="00FE2B0E" w:rsidP="00DE6D3C">
            <w:pPr>
              <w:widowControl w:val="0"/>
              <w:spacing w:after="0" w:line="240" w:lineRule="auto"/>
              <w:jc w:val="center"/>
            </w:pPr>
            <w:r>
              <w:t>obręb S</w:t>
            </w:r>
            <w:r w:rsidR="000D4262">
              <w:t>trzybnik</w:t>
            </w:r>
          </w:p>
        </w:tc>
        <w:tc>
          <w:tcPr>
            <w:tcW w:w="1215" w:type="dxa"/>
          </w:tcPr>
          <w:p w14:paraId="1DCC79DD" w14:textId="74B8C9C8" w:rsidR="00FE2B0E" w:rsidRDefault="00FE2B0E" w:rsidP="00D651E1">
            <w:pPr>
              <w:widowControl w:val="0"/>
              <w:spacing w:after="0" w:line="240" w:lineRule="auto"/>
            </w:pPr>
            <w:r>
              <w:t>GL1R/0003</w:t>
            </w:r>
            <w:r w:rsidR="002705D8">
              <w:t>6339</w:t>
            </w:r>
            <w:r>
              <w:t>/</w:t>
            </w:r>
            <w:r w:rsidR="002705D8">
              <w:t>3</w:t>
            </w:r>
          </w:p>
        </w:tc>
        <w:tc>
          <w:tcPr>
            <w:tcW w:w="1495" w:type="dxa"/>
          </w:tcPr>
          <w:p w14:paraId="486BE448" w14:textId="24CE40F9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0,0</w:t>
            </w:r>
            <w:r w:rsidR="002705D8">
              <w:t>09</w:t>
            </w:r>
            <w:r>
              <w:t>7</w:t>
            </w:r>
          </w:p>
        </w:tc>
        <w:tc>
          <w:tcPr>
            <w:tcW w:w="2977" w:type="dxa"/>
          </w:tcPr>
          <w:p w14:paraId="18971069" w14:textId="0D06E0A9" w:rsidR="00FE2B0E" w:rsidRDefault="00FE2B0E" w:rsidP="00D651E1">
            <w:pPr>
              <w:widowControl w:val="0"/>
              <w:spacing w:after="0" w:line="240" w:lineRule="auto"/>
            </w:pPr>
            <w:r>
              <w:t>Nieruchomości gruntow</w:t>
            </w:r>
            <w:r w:rsidR="002705D8">
              <w:t>a</w:t>
            </w:r>
            <w:r>
              <w:t xml:space="preserve"> zabudowan</w:t>
            </w:r>
            <w:r w:rsidR="002705D8">
              <w:t>a</w:t>
            </w:r>
            <w:r w:rsidR="001B008D">
              <w:t xml:space="preserve"> </w:t>
            </w:r>
            <w:r w:rsidR="006F1324">
              <w:t xml:space="preserve">wolnostojącym </w:t>
            </w:r>
            <w:r w:rsidR="001B008D">
              <w:t>garażem</w:t>
            </w:r>
            <w:r w:rsidR="006F1324">
              <w:t>.</w:t>
            </w:r>
          </w:p>
          <w:p w14:paraId="7DB9F3DC" w14:textId="3D9275FB" w:rsidR="00FE2B0E" w:rsidRDefault="00FE2B0E" w:rsidP="00DE6D3C">
            <w:pPr>
              <w:widowControl w:val="0"/>
              <w:spacing w:after="0" w:line="240" w:lineRule="auto"/>
            </w:pPr>
            <w:r>
              <w:t>Kształt działki: nieregularny</w:t>
            </w:r>
            <w:r w:rsidR="001B008D">
              <w:t xml:space="preserve"> – ścięty prostokąt</w:t>
            </w:r>
            <w:r>
              <w:t xml:space="preserve"> o wymiarach max.: długość: ok. 15 m i szerokość ok. </w:t>
            </w:r>
            <w:r w:rsidR="001B008D">
              <w:t>7</w:t>
            </w:r>
            <w:r>
              <w:t xml:space="preserve"> m.</w:t>
            </w:r>
          </w:p>
          <w:p w14:paraId="6E21858E" w14:textId="71BFE2D7" w:rsidR="00FE2B0E" w:rsidRDefault="00FE2B0E" w:rsidP="00DE6D3C">
            <w:pPr>
              <w:widowControl w:val="0"/>
              <w:spacing w:after="0" w:line="240" w:lineRule="auto"/>
            </w:pPr>
            <w:r>
              <w:t xml:space="preserve">Rodzaje użytków: </w:t>
            </w:r>
            <w:r w:rsidR="001B008D">
              <w:t>Bi</w:t>
            </w:r>
            <w:r>
              <w:t>.</w:t>
            </w:r>
          </w:p>
        </w:tc>
        <w:tc>
          <w:tcPr>
            <w:tcW w:w="3480" w:type="dxa"/>
          </w:tcPr>
          <w:p w14:paraId="7914276A" w14:textId="77777777" w:rsidR="00FE2B0E" w:rsidRDefault="00FE2B0E" w:rsidP="00D651E1">
            <w:pPr>
              <w:widowControl w:val="0"/>
              <w:spacing w:after="0" w:line="240" w:lineRule="auto"/>
            </w:pPr>
            <w:r>
              <w:t>Nieruchomość zlokalizowana zgodnie z ustaleniami miejscowego planu zagospodarowania przestrzennego na terenach</w:t>
            </w:r>
            <w:r w:rsidR="006F1324">
              <w:t xml:space="preserve"> oznaczonych symbolami:</w:t>
            </w:r>
          </w:p>
          <w:p w14:paraId="763C0602" w14:textId="78AD972A" w:rsidR="006F1324" w:rsidRDefault="006F1324" w:rsidP="00D651E1">
            <w:pPr>
              <w:widowControl w:val="0"/>
              <w:spacing w:after="0" w:line="240" w:lineRule="auto"/>
            </w:pPr>
            <w:r>
              <w:t xml:space="preserve">- </w:t>
            </w:r>
            <w:r w:rsidRPr="006F1324">
              <w:rPr>
                <w:b/>
                <w:bCs/>
              </w:rPr>
              <w:t>B1ZP/U</w:t>
            </w:r>
            <w:r>
              <w:t xml:space="preserve"> – tereny </w:t>
            </w:r>
            <w:r w:rsidR="00B10EBF">
              <w:t>usług</w:t>
            </w:r>
            <w:r w:rsidR="00B10EBF">
              <w:t xml:space="preserve"> i </w:t>
            </w:r>
            <w:r>
              <w:t>zieleni p</w:t>
            </w:r>
            <w:r w:rsidR="00B10EBF">
              <w:t>arkowej</w:t>
            </w:r>
            <w:r>
              <w:t>,</w:t>
            </w:r>
          </w:p>
          <w:p w14:paraId="59C1F65D" w14:textId="77777777" w:rsidR="006F1324" w:rsidRDefault="006F1324" w:rsidP="00D651E1">
            <w:pPr>
              <w:widowControl w:val="0"/>
              <w:spacing w:after="0" w:line="240" w:lineRule="auto"/>
            </w:pPr>
            <w:r>
              <w:t xml:space="preserve">- </w:t>
            </w:r>
            <w:r w:rsidRPr="006F1324">
              <w:rPr>
                <w:b/>
                <w:bCs/>
              </w:rPr>
              <w:t>B1KDZ</w:t>
            </w:r>
            <w:r>
              <w:t xml:space="preserve"> – tereny dróg publicznych klasy zbiorczej,</w:t>
            </w:r>
          </w:p>
          <w:p w14:paraId="170D8BE7" w14:textId="54795286" w:rsidR="006F1324" w:rsidRDefault="006F1324" w:rsidP="00D651E1">
            <w:pPr>
              <w:widowControl w:val="0"/>
              <w:spacing w:after="0" w:line="240" w:lineRule="auto"/>
            </w:pPr>
            <w:r>
              <w:t xml:space="preserve">- </w:t>
            </w:r>
            <w:r w:rsidRPr="006F1324">
              <w:rPr>
                <w:b/>
                <w:bCs/>
              </w:rPr>
              <w:t>B3KDD</w:t>
            </w:r>
            <w:r>
              <w:t xml:space="preserve"> – tereny dróg publicznych klasy dojazdowej.</w:t>
            </w:r>
          </w:p>
        </w:tc>
        <w:tc>
          <w:tcPr>
            <w:tcW w:w="1340" w:type="dxa"/>
          </w:tcPr>
          <w:p w14:paraId="064D8EB7" w14:textId="6F786168" w:rsidR="00FE2B0E" w:rsidRDefault="005E5698" w:rsidP="00D651E1">
            <w:pPr>
              <w:widowControl w:val="0"/>
              <w:spacing w:after="0" w:line="240" w:lineRule="auto"/>
            </w:pPr>
            <w:r>
              <w:t>Nieodpła</w:t>
            </w:r>
            <w:r w:rsidR="00183B66">
              <w:t>-</w:t>
            </w:r>
            <w:r>
              <w:t>tnie</w:t>
            </w:r>
          </w:p>
        </w:tc>
        <w:tc>
          <w:tcPr>
            <w:tcW w:w="1134" w:type="dxa"/>
            <w:tcBorders>
              <w:right w:val="nil"/>
            </w:tcBorders>
          </w:tcPr>
          <w:p w14:paraId="6868AE16" w14:textId="48E0B2BC" w:rsidR="00FE2B0E" w:rsidRDefault="00FE2B0E" w:rsidP="00D651E1">
            <w:pPr>
              <w:widowControl w:val="0"/>
              <w:spacing w:after="0" w:line="240" w:lineRule="auto"/>
            </w:pPr>
            <w:r>
              <w:t>Użyczenie</w:t>
            </w:r>
          </w:p>
        </w:tc>
        <w:tc>
          <w:tcPr>
            <w:tcW w:w="1364" w:type="dxa"/>
          </w:tcPr>
          <w:p w14:paraId="12EB7742" w14:textId="77777777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</w:tbl>
    <w:p w14:paraId="1EEC94EE" w14:textId="77777777" w:rsidR="00E32597" w:rsidRDefault="00E32597" w:rsidP="00B10EBF">
      <w:pPr>
        <w:spacing w:line="240" w:lineRule="auto"/>
      </w:pPr>
    </w:p>
    <w:p w14:paraId="782E190B" w14:textId="6ADC4269" w:rsidR="00FF03D3" w:rsidRDefault="00000000">
      <w:r>
        <w:t>Osoby, którym przysługuje pierwszeństwo w nabyciu nieruchomości na podstawie art.34 ust.1 pkt.1 i pkt.2 ustawy o gospodarce nieruchomościami winny złożyć stosowny wniosek w terminie 6 tygodni, licząc od dnia wywieszenia niniejszego wykazu.</w:t>
      </w:r>
    </w:p>
    <w:p w14:paraId="28F076FF" w14:textId="36C2D117" w:rsidR="00FF03D3" w:rsidRDefault="00000000">
      <w:r>
        <w:t xml:space="preserve">Powyższy wykaz wywiesza się do wiadomości publicznej na okres 21 dni tj. od dnia </w:t>
      </w:r>
      <w:r w:rsidR="00E32597">
        <w:t>1</w:t>
      </w:r>
      <w:r w:rsidR="005E5698">
        <w:t>4</w:t>
      </w:r>
      <w:r>
        <w:t>.</w:t>
      </w:r>
      <w:r w:rsidR="005E5698">
        <w:t>1</w:t>
      </w:r>
      <w:r w:rsidR="00E32597">
        <w:t>0</w:t>
      </w:r>
      <w:r>
        <w:t>.202</w:t>
      </w:r>
      <w:r w:rsidR="00AC2DF1">
        <w:t>5</w:t>
      </w:r>
      <w:r>
        <w:t xml:space="preserve"> r. do dnia </w:t>
      </w:r>
      <w:r w:rsidR="00E32597">
        <w:t>04</w:t>
      </w:r>
      <w:r>
        <w:t>.</w:t>
      </w:r>
      <w:r w:rsidR="00E32597">
        <w:t>11</w:t>
      </w:r>
      <w:r>
        <w:t>.202</w:t>
      </w:r>
      <w:r w:rsidR="00AC2DF1">
        <w:t>5</w:t>
      </w:r>
      <w:r>
        <w:t>r. w siedzibie Urzędu Gminy Rudnik na tablicy ogłoszeń oraz zamieszcza na stronie internetowej BIP Urzędu Gminy Rudnik bip.gmina-rudnik.pl.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F03D3">
      <w:pgSz w:w="16838" w:h="11906" w:orient="landscape"/>
      <w:pgMar w:top="850" w:right="1417" w:bottom="850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C1E6" w14:textId="77777777" w:rsidR="003D5CA1" w:rsidRDefault="003D5CA1">
      <w:pPr>
        <w:spacing w:line="240" w:lineRule="auto"/>
      </w:pPr>
      <w:r>
        <w:separator/>
      </w:r>
    </w:p>
  </w:endnote>
  <w:endnote w:type="continuationSeparator" w:id="0">
    <w:p w14:paraId="1633E303" w14:textId="77777777" w:rsidR="003D5CA1" w:rsidRDefault="003D5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8A7B" w14:textId="77777777" w:rsidR="003D5CA1" w:rsidRDefault="003D5CA1">
      <w:pPr>
        <w:spacing w:after="0"/>
      </w:pPr>
      <w:r>
        <w:separator/>
      </w:r>
    </w:p>
  </w:footnote>
  <w:footnote w:type="continuationSeparator" w:id="0">
    <w:p w14:paraId="2429A8AB" w14:textId="77777777" w:rsidR="003D5CA1" w:rsidRDefault="003D5C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D3"/>
    <w:rsid w:val="00093D02"/>
    <w:rsid w:val="000D4262"/>
    <w:rsid w:val="0015006E"/>
    <w:rsid w:val="00183B66"/>
    <w:rsid w:val="001B008D"/>
    <w:rsid w:val="001E081D"/>
    <w:rsid w:val="002514CE"/>
    <w:rsid w:val="002705D8"/>
    <w:rsid w:val="003330D2"/>
    <w:rsid w:val="00350AA0"/>
    <w:rsid w:val="003D5CA1"/>
    <w:rsid w:val="005B7692"/>
    <w:rsid w:val="005C6BEF"/>
    <w:rsid w:val="005E5698"/>
    <w:rsid w:val="006633D5"/>
    <w:rsid w:val="006C4D1D"/>
    <w:rsid w:val="006F1324"/>
    <w:rsid w:val="008566DB"/>
    <w:rsid w:val="008E7CDD"/>
    <w:rsid w:val="009E528E"/>
    <w:rsid w:val="00A85A0F"/>
    <w:rsid w:val="00AC2DF1"/>
    <w:rsid w:val="00B10EBF"/>
    <w:rsid w:val="00B31B72"/>
    <w:rsid w:val="00CF181E"/>
    <w:rsid w:val="00D61DDE"/>
    <w:rsid w:val="00D651E1"/>
    <w:rsid w:val="00D83B81"/>
    <w:rsid w:val="00DB6A2A"/>
    <w:rsid w:val="00DC2E2D"/>
    <w:rsid w:val="00DD15A3"/>
    <w:rsid w:val="00DE6D3C"/>
    <w:rsid w:val="00E07F0F"/>
    <w:rsid w:val="00E32597"/>
    <w:rsid w:val="00E51CF8"/>
    <w:rsid w:val="00E81FD4"/>
    <w:rsid w:val="00FE2B0E"/>
    <w:rsid w:val="00FF03D3"/>
    <w:rsid w:val="0C112654"/>
    <w:rsid w:val="28C4605E"/>
    <w:rsid w:val="434C6355"/>
    <w:rsid w:val="48E0266F"/>
    <w:rsid w:val="7503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706"/>
  <w15:docId w15:val="{219C1927-6499-40E8-9F0C-237DE460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kstpodstawowy"/>
    <w:qFormat/>
    <w:rPr>
      <w:rFonts w:cs="Aria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Wawrzinek</dc:creator>
  <cp:lastModifiedBy>Sylwia Wawrzinek</cp:lastModifiedBy>
  <cp:revision>39</cp:revision>
  <cp:lastPrinted>2024-04-03T12:59:00Z</cp:lastPrinted>
  <dcterms:created xsi:type="dcterms:W3CDTF">2021-07-15T12:06:00Z</dcterms:created>
  <dcterms:modified xsi:type="dcterms:W3CDTF">2025-10-09T11:20:00Z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1045-12.2.0.13359</vt:lpwstr>
  </property>
  <property fmtid="{D5CDD505-2E9C-101B-9397-08002B2CF9AE}" pid="9" name="ICV">
    <vt:lpwstr>F26BE8E5AAEF4BA482DC3E7B723DE89B_13</vt:lpwstr>
  </property>
</Properties>
</file>