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4536" w:rsidRDefault="004B4536" w:rsidP="004B4536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bookmarkStart w:id="0" w:name="_Hlk94081852"/>
      <w:r>
        <w:rPr>
          <w:rFonts w:ascii="Times New Roman" w:eastAsia="Times New Roman" w:hAnsi="Times New Roman"/>
          <w:b/>
          <w:szCs w:val="20"/>
        </w:rPr>
        <w:t>PRACOWNIA  PROJEKTOWO - KOSZTORYSOWA  PAWEŁ  PAWLICKI</w:t>
      </w:r>
    </w:p>
    <w:p w:rsidR="004B4536" w:rsidRDefault="004B4536" w:rsidP="004B4536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ul. Jana Pawła II 8, 47-400  Racibórz</w:t>
      </w:r>
    </w:p>
    <w:p w:rsidR="004B4536" w:rsidRDefault="004B4536" w:rsidP="004B4536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tel.32/4157315,mail:pawlicki1952@gmail.com</w:t>
      </w:r>
    </w:p>
    <w:p w:rsidR="004B4536" w:rsidRDefault="004B4536" w:rsidP="004B4536">
      <w:pPr>
        <w:pStyle w:val="Standard"/>
        <w:jc w:val="center"/>
        <w:rPr>
          <w:rFonts w:ascii="Arial" w:eastAsia="Times New Roman" w:hAnsi="Arial"/>
          <w:b/>
          <w:sz w:val="28"/>
          <w:szCs w:val="20"/>
        </w:rPr>
      </w:pPr>
    </w:p>
    <w:p w:rsidR="004B4536" w:rsidRDefault="004B4536" w:rsidP="004B4536">
      <w:pPr>
        <w:pStyle w:val="Standard"/>
        <w:jc w:val="right"/>
        <w:rPr>
          <w:rFonts w:ascii="Arial" w:eastAsia="Times New Roman" w:hAnsi="Arial"/>
          <w:b/>
          <w:sz w:val="28"/>
          <w:szCs w:val="20"/>
        </w:rPr>
      </w:pP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</w:p>
    <w:p w:rsidR="004B4536" w:rsidRDefault="004B4536" w:rsidP="004B4536">
      <w:pPr>
        <w:pStyle w:val="Standard"/>
        <w:jc w:val="right"/>
        <w:rPr>
          <w:rFonts w:ascii="Arial" w:eastAsia="Times New Roman" w:hAnsi="Arial"/>
          <w:b/>
          <w:bCs/>
          <w:sz w:val="36"/>
          <w:szCs w:val="36"/>
        </w:rPr>
      </w:pP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bCs/>
          <w:sz w:val="36"/>
          <w:szCs w:val="36"/>
        </w:rPr>
        <w:t xml:space="preserve">EGZEMPLARZ    </w:t>
      </w:r>
    </w:p>
    <w:p w:rsidR="004B4536" w:rsidRPr="00007EDF" w:rsidRDefault="004B4536" w:rsidP="004B4536">
      <w:pPr>
        <w:pStyle w:val="Standard"/>
        <w:jc w:val="right"/>
      </w:pPr>
      <w:r>
        <w:rPr>
          <w:rFonts w:ascii="Arial" w:eastAsia="Times New Roman" w:hAnsi="Arial"/>
          <w:b/>
          <w:bCs/>
          <w:sz w:val="36"/>
          <w:szCs w:val="36"/>
        </w:rPr>
        <w:t xml:space="preserve">NR </w:t>
      </w:r>
      <w:r w:rsidR="002E3582">
        <w:rPr>
          <w:rFonts w:ascii="Arial" w:eastAsia="Times New Roman" w:hAnsi="Arial"/>
          <w:b/>
          <w:bCs/>
          <w:sz w:val="36"/>
          <w:szCs w:val="36"/>
        </w:rPr>
        <w:t>1</w:t>
      </w:r>
    </w:p>
    <w:p w:rsidR="004B4536" w:rsidRDefault="004B4536" w:rsidP="004B4536">
      <w:pPr>
        <w:pStyle w:val="Standard"/>
        <w:jc w:val="right"/>
      </w:pPr>
    </w:p>
    <w:p w:rsidR="004B4536" w:rsidRPr="00830BE5" w:rsidRDefault="004B4536" w:rsidP="004B4536">
      <w:pPr>
        <w:pStyle w:val="Standard"/>
        <w:jc w:val="center"/>
        <w:rPr>
          <w:sz w:val="32"/>
          <w:szCs w:val="32"/>
        </w:rPr>
      </w:pPr>
      <w:r w:rsidRPr="00830BE5">
        <w:rPr>
          <w:rFonts w:ascii="Arial" w:eastAsia="Arial" w:hAnsi="Arial"/>
          <w:b/>
          <w:sz w:val="32"/>
          <w:szCs w:val="32"/>
        </w:rPr>
        <w:t>KARTA TYTUŁOWA</w:t>
      </w:r>
    </w:p>
    <w:p w:rsidR="004B4536" w:rsidRDefault="004B4536" w:rsidP="004B4536">
      <w:pPr>
        <w:pStyle w:val="Standard"/>
        <w:jc w:val="center"/>
        <w:rPr>
          <w:rFonts w:ascii="Arial" w:eastAsia="Arial" w:hAnsi="Arial"/>
          <w:b/>
          <w:sz w:val="32"/>
          <w:szCs w:val="32"/>
        </w:rPr>
      </w:pPr>
      <w:r w:rsidRPr="00830BE5">
        <w:rPr>
          <w:rFonts w:ascii="Arial" w:eastAsia="Arial" w:hAnsi="Arial"/>
          <w:b/>
          <w:sz w:val="32"/>
          <w:szCs w:val="32"/>
        </w:rPr>
        <w:t>PROJEKTU BUDOWLANEGO</w:t>
      </w:r>
    </w:p>
    <w:p w:rsidR="002002B2" w:rsidRDefault="002002B2" w:rsidP="004B4536">
      <w:pPr>
        <w:pStyle w:val="Standard"/>
        <w:jc w:val="center"/>
        <w:rPr>
          <w:rFonts w:ascii="Times New Roman" w:eastAsia="Times New Roman" w:hAnsi="Times New Roman"/>
          <w:b/>
          <w:bCs/>
          <w:color w:val="000000"/>
          <w:shd w:val="clear" w:color="auto" w:fill="FFFF00"/>
        </w:rPr>
      </w:pPr>
    </w:p>
    <w:p w:rsidR="004B4536" w:rsidRDefault="004B4536" w:rsidP="004B4536">
      <w:pPr>
        <w:pStyle w:val="Standard"/>
        <w:rPr>
          <w:rFonts w:ascii="Arial" w:eastAsia="Times New Roman" w:hAnsi="Arial"/>
          <w:sz w:val="28"/>
          <w:szCs w:val="20"/>
        </w:rPr>
      </w:pPr>
    </w:p>
    <w:tbl>
      <w:tblPr>
        <w:tblStyle w:val="Tabela-Siatka"/>
        <w:tblW w:w="9923" w:type="dxa"/>
        <w:tblInd w:w="-176" w:type="dxa"/>
        <w:tblBorders>
          <w:insideH w:val="none" w:sz="0" w:space="0" w:color="auto"/>
          <w:insideV w:val="none" w:sz="0" w:space="0" w:color="auto"/>
        </w:tblBorders>
        <w:tblLook w:val="04A0"/>
      </w:tblPr>
      <w:tblGrid>
        <w:gridCol w:w="2552"/>
        <w:gridCol w:w="7371"/>
      </w:tblGrid>
      <w:tr w:rsidR="004B4536" w:rsidRPr="003504BB" w:rsidTr="00007EDF">
        <w:trPr>
          <w:trHeight w:val="1312"/>
        </w:trPr>
        <w:tc>
          <w:tcPr>
            <w:tcW w:w="2552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Inwestor :     </w:t>
            </w:r>
          </w:p>
        </w:tc>
        <w:tc>
          <w:tcPr>
            <w:tcW w:w="7371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Gmina Rudnik</w:t>
            </w:r>
          </w:p>
          <w:p w:rsidR="004B4536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l.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Kozielska 1</w:t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7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411 Rudnik</w:t>
            </w:r>
          </w:p>
        </w:tc>
      </w:tr>
      <w:tr w:rsidR="004B4536" w:rsidRPr="003504BB" w:rsidTr="00007EDF">
        <w:trPr>
          <w:trHeight w:val="1344"/>
        </w:trPr>
        <w:tc>
          <w:tcPr>
            <w:tcW w:w="2552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Nazwa zamierzenia</w:t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budowlanego:                       </w:t>
            </w:r>
          </w:p>
        </w:tc>
        <w:tc>
          <w:tcPr>
            <w:tcW w:w="7371" w:type="dxa"/>
          </w:tcPr>
          <w:p w:rsidR="004B4536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BUDOWA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SIECI KANALIZACYJNEJ SANITARNEJ </w:t>
            </w:r>
          </w:p>
          <w:p w:rsidR="004B4536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Z PRZYŁĄCZAMI WRAZ Z LOKALNĄ OCZYSZCZALNIĄ ŚCIEKÓW W MIEJSCOWOŚCI STRZYBNIK - GMINA RUDNIK</w:t>
            </w:r>
          </w:p>
          <w:p w:rsidR="002002B2" w:rsidRDefault="002002B2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002B2" w:rsidRPr="003504BB" w:rsidRDefault="002002B2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4B4536" w:rsidRPr="003504BB" w:rsidTr="00007EDF">
        <w:trPr>
          <w:trHeight w:val="1360"/>
        </w:trPr>
        <w:tc>
          <w:tcPr>
            <w:tcW w:w="2552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Adres i kategoria obiektu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ab/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ab/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budowlanego:</w:t>
            </w:r>
          </w:p>
        </w:tc>
        <w:tc>
          <w:tcPr>
            <w:tcW w:w="7371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7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411 Strzybnik</w:t>
            </w:r>
          </w:p>
          <w:p w:rsidR="004B4536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ul. Zamkowa</w:t>
            </w:r>
          </w:p>
          <w:p w:rsidR="004B4536" w:rsidRDefault="004B4536" w:rsidP="00F246BD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F246BD">
              <w:rPr>
                <w:rFonts w:ascii="Times New Roman" w:eastAsia="Times New Roman" w:hAnsi="Times New Roman" w:cs="Times New Roman"/>
                <w:b/>
                <w:bCs/>
              </w:rPr>
              <w:t xml:space="preserve">kat. obiektu bud: </w:t>
            </w:r>
            <w:r w:rsidR="00F246BD" w:rsidRPr="00F246BD">
              <w:rPr>
                <w:rFonts w:ascii="Times New Roman" w:eastAsia="Times New Roman" w:hAnsi="Times New Roman" w:cs="Times New Roman"/>
                <w:b/>
                <w:bCs/>
              </w:rPr>
              <w:t xml:space="preserve">XXVI, </w:t>
            </w:r>
            <w:r w:rsidRPr="00F246BD">
              <w:rPr>
                <w:rFonts w:ascii="Times New Roman" w:eastAsia="Times New Roman" w:hAnsi="Times New Roman" w:cs="Times New Roman"/>
                <w:b/>
                <w:bCs/>
              </w:rPr>
              <w:t>VIII</w:t>
            </w:r>
          </w:p>
          <w:p w:rsidR="002002B2" w:rsidRDefault="002002B2" w:rsidP="00F246BD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002B2" w:rsidRPr="00F246BD" w:rsidRDefault="002002B2" w:rsidP="00F246BD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4B4536" w:rsidRPr="003504BB" w:rsidTr="002D20B3">
        <w:trPr>
          <w:trHeight w:val="1839"/>
        </w:trPr>
        <w:tc>
          <w:tcPr>
            <w:tcW w:w="2552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Pozostałe dane</w:t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adresowe:</w:t>
            </w:r>
          </w:p>
        </w:tc>
        <w:tc>
          <w:tcPr>
            <w:tcW w:w="7371" w:type="dxa"/>
          </w:tcPr>
          <w:p w:rsidR="004B4536" w:rsidRPr="004B4536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JEDN.EWID.: 241108_2 Rudnik</w:t>
            </w:r>
          </w:p>
          <w:p w:rsidR="004B4536" w:rsidRPr="004B4536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OBRĘB: 15 Strzybnik</w:t>
            </w:r>
          </w:p>
          <w:p w:rsidR="004B4536" w:rsidRPr="00007EDF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 xml:space="preserve">DZIAŁKA NR </w:t>
            </w:r>
            <w:r w:rsidR="002D20B3">
              <w:rPr>
                <w:rFonts w:ascii="Times New Roman" w:hAnsi="Times New Roman" w:cs="Times New Roman"/>
                <w:b/>
                <w:color w:val="000000"/>
              </w:rPr>
              <w:t>122/10</w:t>
            </w:r>
            <w:r w:rsidR="00F246BD" w:rsidRPr="00F246BD">
              <w:rPr>
                <w:rFonts w:ascii="Times New Roman" w:hAnsi="Times New Roman" w:cs="Times New Roman"/>
                <w:b/>
                <w:color w:val="000000"/>
              </w:rPr>
              <w:t xml:space="preserve">, </w:t>
            </w:r>
            <w:r w:rsidR="00F246BD" w:rsidRPr="00007EDF">
              <w:rPr>
                <w:rFonts w:ascii="Times New Roman" w:hAnsi="Times New Roman" w:cs="Times New Roman"/>
                <w:b/>
              </w:rPr>
              <w:t xml:space="preserve">122/12, 122/13, 122/14, 122/15, </w:t>
            </w:r>
            <w:r w:rsidR="00007EDF" w:rsidRPr="00007EDF">
              <w:rPr>
                <w:rFonts w:ascii="Times New Roman" w:hAnsi="Times New Roman" w:cs="Times New Roman"/>
                <w:b/>
              </w:rPr>
              <w:t xml:space="preserve">124/2, </w:t>
            </w:r>
          </w:p>
          <w:p w:rsidR="005472C9" w:rsidRDefault="004B4536" w:rsidP="005472C9">
            <w:pPr>
              <w:pStyle w:val="Standard"/>
              <w:rPr>
                <w:b/>
              </w:rPr>
            </w:pPr>
            <w:r w:rsidRPr="00007EDF">
              <w:rPr>
                <w:rFonts w:ascii="Times New Roman" w:eastAsia="Times New Roman" w:hAnsi="Times New Roman" w:cs="Times New Roman"/>
                <w:b/>
                <w:bCs/>
              </w:rPr>
              <w:t>IDENTYFIKATOR DZIAŁKI:</w:t>
            </w:r>
            <w:r w:rsidR="00F246BD" w:rsidRPr="00007EDF"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  <w:t xml:space="preserve"> </w:t>
            </w:r>
          </w:p>
          <w:p w:rsidR="00007EDF" w:rsidRPr="00007EDF" w:rsidRDefault="00007EDF" w:rsidP="002D20B3">
            <w:pPr>
              <w:pStyle w:val="Standard"/>
              <w:rPr>
                <w:b/>
              </w:rPr>
            </w:pPr>
            <w:r>
              <w:rPr>
                <w:b/>
              </w:rPr>
              <w:t>241108_2.0015.AR_1.122/10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>241108_2.0015.AR_1.122/12</w:t>
            </w:r>
            <w:r w:rsidRPr="00007EDF">
              <w:rPr>
                <w:b/>
              </w:rPr>
              <w:t>,</w:t>
            </w:r>
            <w:r w:rsidR="002D20B3">
              <w:rPr>
                <w:b/>
              </w:rPr>
              <w:t xml:space="preserve"> </w:t>
            </w:r>
            <w:r>
              <w:rPr>
                <w:b/>
              </w:rPr>
              <w:t>241108_2.0015.AR_1.122/13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</w:t>
            </w:r>
            <w:r w:rsidRPr="00007EDF">
              <w:rPr>
                <w:b/>
              </w:rPr>
              <w:t>241108_2.0015.AR_1.122/</w:t>
            </w:r>
            <w:r>
              <w:rPr>
                <w:b/>
              </w:rPr>
              <w:t>1</w:t>
            </w:r>
            <w:r w:rsidRPr="00007EDF">
              <w:rPr>
                <w:b/>
              </w:rPr>
              <w:t>4,</w:t>
            </w:r>
            <w:r w:rsidR="002D20B3">
              <w:rPr>
                <w:b/>
              </w:rPr>
              <w:t xml:space="preserve"> </w:t>
            </w:r>
            <w:r>
              <w:rPr>
                <w:b/>
              </w:rPr>
              <w:t>241108_2.0015.AR_1.122/15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241108_2.0015.AR_1.124/2</w:t>
            </w:r>
          </w:p>
          <w:p w:rsidR="00007EDF" w:rsidRDefault="00007EDF" w:rsidP="00007EDF">
            <w:pPr>
              <w:pStyle w:val="Standard"/>
              <w:rPr>
                <w:b/>
                <w:color w:val="FF0000"/>
              </w:rPr>
            </w:pPr>
          </w:p>
          <w:p w:rsidR="002002B2" w:rsidRPr="00C075BA" w:rsidRDefault="002002B2" w:rsidP="00007EDF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4B4536" w:rsidRPr="003504BB" w:rsidRDefault="004B4536" w:rsidP="00007EDF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</w:tr>
      <w:tr w:rsidR="004B4536" w:rsidRPr="003504BB" w:rsidTr="002D20B3">
        <w:trPr>
          <w:trHeight w:val="1690"/>
        </w:trPr>
        <w:tc>
          <w:tcPr>
            <w:tcW w:w="2552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Spis zawartości</w:t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-Elementy:</w:t>
            </w:r>
          </w:p>
        </w:tc>
        <w:tc>
          <w:tcPr>
            <w:tcW w:w="7371" w:type="dxa"/>
          </w:tcPr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1)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Projekt zagospodarowania terenu</w:t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2)Projekt architektoniczno-budowlany</w:t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3)Opinie, uzgodnienia, pozwolenia i inne dokumenty, </w:t>
            </w:r>
          </w:p>
          <w:p w:rsidR="004B4536" w:rsidRPr="003504BB" w:rsidRDefault="004B4536" w:rsidP="002D20B3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 o których mowa w art.33 ust.2 pkt 1 ustawy- Prawo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 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budowlane                         </w:t>
            </w:r>
          </w:p>
        </w:tc>
      </w:tr>
    </w:tbl>
    <w:p w:rsidR="00B45463" w:rsidRDefault="00B45463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</w:p>
    <w:p w:rsidR="005472C9" w:rsidRDefault="005472C9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</w:p>
    <w:p w:rsidR="005472C9" w:rsidRDefault="005472C9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</w:p>
    <w:p w:rsidR="005472C9" w:rsidRDefault="005472C9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</w:p>
    <w:p w:rsidR="005472C9" w:rsidRDefault="005472C9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</w:p>
    <w:p w:rsidR="00B45463" w:rsidRDefault="00B45463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lastRenderedPageBreak/>
        <w:t>PRACOWNIA  PROJEKTOWO - KOSZTORYSOWA  PAWEŁ  PAWLICKI</w:t>
      </w:r>
    </w:p>
    <w:p w:rsidR="00B45463" w:rsidRDefault="00B45463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ul. Jana Pawła II 8, 47-400  Racibórz</w:t>
      </w:r>
    </w:p>
    <w:p w:rsidR="00B45463" w:rsidRDefault="00B45463" w:rsidP="00B45463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tel.32/4157315,mail:pawlicki1952@gmail.com</w:t>
      </w:r>
    </w:p>
    <w:p w:rsidR="00B45463" w:rsidRDefault="00B45463" w:rsidP="00B45463">
      <w:pPr>
        <w:pStyle w:val="Standard"/>
        <w:jc w:val="center"/>
        <w:rPr>
          <w:rFonts w:ascii="Arial" w:eastAsia="Times New Roman" w:hAnsi="Arial"/>
          <w:b/>
          <w:sz w:val="28"/>
          <w:szCs w:val="20"/>
        </w:rPr>
      </w:pPr>
    </w:p>
    <w:p w:rsidR="00B45463" w:rsidRPr="002002B2" w:rsidRDefault="00B45463" w:rsidP="00B45463">
      <w:pPr>
        <w:pStyle w:val="Standard"/>
        <w:jc w:val="right"/>
        <w:rPr>
          <w:rFonts w:ascii="Arial" w:eastAsia="Times New Roman" w:hAnsi="Arial"/>
          <w:b/>
          <w:sz w:val="28"/>
          <w:szCs w:val="20"/>
        </w:rPr>
      </w:pP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</w:p>
    <w:p w:rsidR="00B45463" w:rsidRPr="0073473E" w:rsidRDefault="00B45463" w:rsidP="00B45463">
      <w:pPr>
        <w:pStyle w:val="Standard"/>
        <w:jc w:val="center"/>
        <w:rPr>
          <w:sz w:val="32"/>
          <w:szCs w:val="32"/>
        </w:rPr>
      </w:pPr>
      <w:r w:rsidRPr="0073473E">
        <w:rPr>
          <w:rFonts w:ascii="Arial" w:eastAsia="Arial" w:hAnsi="Arial"/>
          <w:b/>
          <w:sz w:val="32"/>
          <w:szCs w:val="32"/>
        </w:rPr>
        <w:t xml:space="preserve">      STRONA TYTUŁOWA     </w:t>
      </w:r>
    </w:p>
    <w:p w:rsidR="00B45463" w:rsidRPr="00BE099F" w:rsidRDefault="00B45463" w:rsidP="00B45463">
      <w:pPr>
        <w:pStyle w:val="Tekstblokowy2"/>
        <w:spacing w:line="276" w:lineRule="auto"/>
        <w:ind w:left="0"/>
        <w:rPr>
          <w:sz w:val="32"/>
          <w:szCs w:val="32"/>
        </w:rPr>
      </w:pPr>
      <w:r w:rsidRPr="0073473E">
        <w:rPr>
          <w:rFonts w:ascii="Arial" w:eastAsia="Arial" w:hAnsi="Arial" w:cs="Arial"/>
          <w:b/>
          <w:color w:val="auto"/>
          <w:sz w:val="32"/>
          <w:szCs w:val="32"/>
        </w:rPr>
        <w:t xml:space="preserve">               PROJEKTU ZAGOSPODAROWANIA </w:t>
      </w:r>
      <w:r>
        <w:rPr>
          <w:rFonts w:ascii="Arial" w:eastAsia="Arial" w:hAnsi="Arial" w:cs="Arial"/>
          <w:b/>
          <w:color w:val="auto"/>
          <w:sz w:val="32"/>
          <w:szCs w:val="32"/>
        </w:rPr>
        <w:t>T</w:t>
      </w:r>
      <w:r w:rsidRPr="0073473E">
        <w:rPr>
          <w:rFonts w:ascii="Arial" w:eastAsia="Arial" w:hAnsi="Arial" w:cs="Arial"/>
          <w:b/>
          <w:color w:val="auto"/>
          <w:sz w:val="32"/>
          <w:szCs w:val="32"/>
        </w:rPr>
        <w:t>ERENU</w:t>
      </w:r>
    </w:p>
    <w:tbl>
      <w:tblPr>
        <w:tblStyle w:val="GridTableLight"/>
        <w:tblW w:w="9918" w:type="dxa"/>
        <w:jc w:val="center"/>
        <w:tblLayout w:type="fixed"/>
        <w:tblLook w:val="04A0"/>
      </w:tblPr>
      <w:tblGrid>
        <w:gridCol w:w="2122"/>
        <w:gridCol w:w="1134"/>
        <w:gridCol w:w="1417"/>
        <w:gridCol w:w="1276"/>
        <w:gridCol w:w="1397"/>
        <w:gridCol w:w="2572"/>
      </w:tblGrid>
      <w:tr w:rsidR="00B45463" w:rsidRPr="00F83027" w:rsidTr="00B45463">
        <w:trPr>
          <w:jc w:val="center"/>
        </w:trPr>
        <w:tc>
          <w:tcPr>
            <w:tcW w:w="2122" w:type="dxa"/>
          </w:tcPr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INWESTOR</w:t>
            </w:r>
          </w:p>
        </w:tc>
        <w:tc>
          <w:tcPr>
            <w:tcW w:w="7796" w:type="dxa"/>
            <w:gridSpan w:val="5"/>
          </w:tcPr>
          <w:p w:rsidR="00A34971" w:rsidRPr="00A34971" w:rsidRDefault="00A34971" w:rsidP="00A34971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</w:rPr>
              <w:t>Gmina Rudnik</w:t>
            </w:r>
          </w:p>
          <w:p w:rsidR="00A34971" w:rsidRPr="00A34971" w:rsidRDefault="00A34971" w:rsidP="00A34971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</w:rPr>
              <w:t>ul. Kozielska 1</w:t>
            </w:r>
          </w:p>
          <w:p w:rsidR="00B45463" w:rsidRPr="00F83027" w:rsidRDefault="00A34971" w:rsidP="00A34971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i/>
                <w:iCs/>
                <w:kern w:val="3"/>
                <w:sz w:val="24"/>
                <w:szCs w:val="24"/>
                <w:lang w:eastAsia="zh-CN" w:bidi="hi-IN"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47-411 Rudnik</w:t>
            </w:r>
          </w:p>
        </w:tc>
      </w:tr>
      <w:tr w:rsidR="00B45463" w:rsidRPr="00F83027" w:rsidTr="00B45463">
        <w:trPr>
          <w:jc w:val="center"/>
        </w:trPr>
        <w:tc>
          <w:tcPr>
            <w:tcW w:w="2122" w:type="dxa"/>
          </w:tcPr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bookmarkStart w:id="1" w:name="_Hlk83618356"/>
          </w:p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NAZWA ZAMIERZENIA BUDOWLANEGO</w:t>
            </w:r>
          </w:p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7796" w:type="dxa"/>
            <w:gridSpan w:val="5"/>
          </w:tcPr>
          <w:p w:rsidR="00B45463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A34971" w:rsidRDefault="00A34971" w:rsidP="00A34971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BUDOWA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SIECI KANALIZACYJNEJ SANITARNEJ</w:t>
            </w:r>
          </w:p>
          <w:p w:rsidR="002002B2" w:rsidRDefault="00A34971" w:rsidP="00A34971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Z PRZYŁĄCZAMI WRAZ Z LOKALNĄ OCZYSZCZALNIĄ ŚCIEKÓW </w:t>
            </w:r>
          </w:p>
          <w:p w:rsidR="00B45463" w:rsidRPr="009C55AB" w:rsidRDefault="00A34971" w:rsidP="00A34971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W MIEJSCOWOŚCI STRZYBNIK - GMINA RUDNIK</w:t>
            </w:r>
          </w:p>
        </w:tc>
      </w:tr>
      <w:tr w:rsidR="00B45463" w:rsidRPr="00F83027" w:rsidTr="00B45463">
        <w:trPr>
          <w:jc w:val="center"/>
        </w:trPr>
        <w:tc>
          <w:tcPr>
            <w:tcW w:w="2122" w:type="dxa"/>
          </w:tcPr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ADRES</w:t>
            </w:r>
          </w:p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I KATEGORIA OBIEKTU BUDOWLANEGO</w:t>
            </w:r>
          </w:p>
        </w:tc>
        <w:tc>
          <w:tcPr>
            <w:tcW w:w="7796" w:type="dxa"/>
            <w:gridSpan w:val="5"/>
          </w:tcPr>
          <w:p w:rsidR="00A34971" w:rsidRPr="003504BB" w:rsidRDefault="00A34971" w:rsidP="00A34971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7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411 Strzybnik</w:t>
            </w:r>
          </w:p>
          <w:p w:rsidR="00A34971" w:rsidRDefault="00A34971" w:rsidP="00A34971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ul. Zamkowa</w:t>
            </w:r>
          </w:p>
          <w:p w:rsidR="00B45463" w:rsidRDefault="00A34971" w:rsidP="00A34971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246BD">
              <w:rPr>
                <w:rFonts w:ascii="Times New Roman" w:eastAsia="Times New Roman" w:hAnsi="Times New Roman" w:cs="Times New Roman"/>
                <w:b/>
                <w:bCs/>
              </w:rPr>
              <w:t>kat. obiektu bud: XXVI, VIII</w:t>
            </w:r>
          </w:p>
        </w:tc>
      </w:tr>
      <w:bookmarkEnd w:id="1"/>
      <w:tr w:rsidR="00B45463" w:rsidRPr="00F83027" w:rsidTr="00B45463">
        <w:trPr>
          <w:jc w:val="center"/>
        </w:trPr>
        <w:tc>
          <w:tcPr>
            <w:tcW w:w="2122" w:type="dxa"/>
          </w:tcPr>
          <w:p w:rsidR="00B45463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POZOSTAŁE DANE ADRESOWE</w:t>
            </w:r>
          </w:p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7796" w:type="dxa"/>
            <w:gridSpan w:val="5"/>
          </w:tcPr>
          <w:p w:rsidR="009C191A" w:rsidRPr="004B4536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JEDN.EWID.: 241108_2 Rudnik</w:t>
            </w:r>
          </w:p>
          <w:p w:rsidR="009C191A" w:rsidRPr="004B4536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OBRĘB: 15 Strzybnik</w:t>
            </w:r>
          </w:p>
          <w:p w:rsidR="009C191A" w:rsidRPr="00007EDF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 xml:space="preserve">DZIAŁKA NR </w:t>
            </w:r>
            <w:r>
              <w:rPr>
                <w:rFonts w:ascii="Times New Roman" w:hAnsi="Times New Roman" w:cs="Times New Roman"/>
                <w:b/>
                <w:color w:val="000000"/>
              </w:rPr>
              <w:t>122/10</w:t>
            </w:r>
            <w:r w:rsidRPr="00F246BD">
              <w:rPr>
                <w:rFonts w:ascii="Times New Roman" w:hAnsi="Times New Roman" w:cs="Times New Roman"/>
                <w:b/>
                <w:color w:val="000000"/>
              </w:rPr>
              <w:t xml:space="preserve">, </w:t>
            </w:r>
            <w:r w:rsidRPr="00007EDF">
              <w:rPr>
                <w:rFonts w:ascii="Times New Roman" w:hAnsi="Times New Roman" w:cs="Times New Roman"/>
                <w:b/>
              </w:rPr>
              <w:t xml:space="preserve">122/12, 122/13, 122/14, 122/15, 124/2, </w:t>
            </w:r>
          </w:p>
          <w:p w:rsidR="009C191A" w:rsidRDefault="009C191A" w:rsidP="009C191A">
            <w:pPr>
              <w:pStyle w:val="Standard"/>
              <w:rPr>
                <w:b/>
              </w:rPr>
            </w:pPr>
            <w:r w:rsidRPr="00007EDF">
              <w:rPr>
                <w:rFonts w:ascii="Times New Roman" w:eastAsia="Times New Roman" w:hAnsi="Times New Roman" w:cs="Times New Roman"/>
                <w:b/>
                <w:bCs/>
              </w:rPr>
              <w:t>IDENTYFIKATOR DZIAŁKI:</w:t>
            </w:r>
            <w:r w:rsidRPr="00007EDF"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  <w:t xml:space="preserve"> </w:t>
            </w:r>
          </w:p>
          <w:p w:rsidR="009C191A" w:rsidRPr="00007EDF" w:rsidRDefault="009C191A" w:rsidP="009C191A">
            <w:pPr>
              <w:pStyle w:val="Standard"/>
              <w:rPr>
                <w:b/>
              </w:rPr>
            </w:pPr>
            <w:r>
              <w:rPr>
                <w:b/>
              </w:rPr>
              <w:t>241108_2.0015.AR_1.122/10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>241108_2.0015.AR_1.122/12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241108_2.0015.AR_1.122/13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</w:t>
            </w:r>
            <w:r w:rsidRPr="00007EDF">
              <w:rPr>
                <w:b/>
              </w:rPr>
              <w:t>241108_2.0015.AR_1.122/</w:t>
            </w:r>
            <w:r>
              <w:rPr>
                <w:b/>
              </w:rPr>
              <w:t>1</w:t>
            </w:r>
            <w:r w:rsidRPr="00007EDF">
              <w:rPr>
                <w:b/>
              </w:rPr>
              <w:t>4,</w:t>
            </w:r>
            <w:r>
              <w:rPr>
                <w:b/>
              </w:rPr>
              <w:t xml:space="preserve"> 241108_2.0015.AR_1.122/15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241108_2.0015.AR_1.124/2</w:t>
            </w:r>
          </w:p>
          <w:p w:rsidR="00B45463" w:rsidRPr="002002B2" w:rsidRDefault="00B45463" w:rsidP="002D20B3">
            <w:pPr>
              <w:pStyle w:val="Standard"/>
              <w:rPr>
                <w:b/>
                <w:sz w:val="20"/>
                <w:szCs w:val="20"/>
              </w:rPr>
            </w:pPr>
          </w:p>
        </w:tc>
      </w:tr>
      <w:tr w:rsidR="00B45463" w:rsidRPr="00F83027" w:rsidTr="00B45463">
        <w:trPr>
          <w:jc w:val="center"/>
        </w:trPr>
        <w:tc>
          <w:tcPr>
            <w:tcW w:w="2122" w:type="dxa"/>
          </w:tcPr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SPIS ZAWARTOŚCI</w:t>
            </w:r>
          </w:p>
        </w:tc>
        <w:tc>
          <w:tcPr>
            <w:tcW w:w="7796" w:type="dxa"/>
            <w:gridSpan w:val="5"/>
          </w:tcPr>
          <w:p w:rsidR="00B45463" w:rsidRPr="002002B2" w:rsidRDefault="00F246BD" w:rsidP="0002112D">
            <w:pPr>
              <w:pStyle w:val="Standard"/>
              <w:numPr>
                <w:ilvl w:val="0"/>
                <w:numId w:val="25"/>
              </w:numPr>
              <w:rPr>
                <w:rFonts w:ascii="Times New Roman" w:eastAsia="Times New Roman" w:hAnsi="Times New Roman"/>
              </w:rPr>
            </w:pPr>
            <w:r>
              <w:rPr>
                <w:rFonts w:ascii="Times New Roman" w:eastAsia="Times New Roman" w:hAnsi="Times New Roman"/>
              </w:rPr>
              <w:t>Kopie</w:t>
            </w:r>
            <w:r w:rsidR="00B45463" w:rsidRPr="00744DC7">
              <w:rPr>
                <w:rFonts w:ascii="Times New Roman" w:eastAsia="Times New Roman" w:hAnsi="Times New Roman"/>
              </w:rPr>
              <w:t xml:space="preserve"> decyzji o nadaniu uprawnień budowlanych projektanta</w:t>
            </w:r>
            <w:r w:rsidR="00B45463">
              <w:rPr>
                <w:rFonts w:ascii="Times New Roman" w:eastAsia="Times New Roman" w:hAnsi="Times New Roman"/>
              </w:rPr>
              <w:t xml:space="preserve"> </w:t>
            </w:r>
            <w:r w:rsidR="002002B2">
              <w:rPr>
                <w:rFonts w:ascii="Times New Roman" w:eastAsia="Times New Roman" w:hAnsi="Times New Roman"/>
              </w:rPr>
              <w:t>oraz k</w:t>
            </w:r>
            <w:r w:rsidRPr="002002B2">
              <w:rPr>
                <w:rFonts w:ascii="Times New Roman" w:eastAsia="Times New Roman" w:hAnsi="Times New Roman"/>
              </w:rPr>
              <w:t xml:space="preserve">opie </w:t>
            </w:r>
            <w:r w:rsidR="00B45463" w:rsidRPr="002002B2">
              <w:rPr>
                <w:rFonts w:ascii="Times New Roman" w:eastAsia="Times New Roman" w:hAnsi="Times New Roman"/>
              </w:rPr>
              <w:t>zaświadcze</w:t>
            </w:r>
            <w:r w:rsidRPr="002002B2">
              <w:rPr>
                <w:rFonts w:ascii="Times New Roman" w:eastAsia="Times New Roman" w:hAnsi="Times New Roman"/>
              </w:rPr>
              <w:t xml:space="preserve">ń </w:t>
            </w:r>
            <w:r w:rsidR="00B45463" w:rsidRPr="002002B2">
              <w:rPr>
                <w:rFonts w:ascii="Times New Roman" w:eastAsia="Times New Roman" w:hAnsi="Times New Roman"/>
              </w:rPr>
              <w:t>o przynależności projektanta do właściwej izby samorządu zawodowego</w:t>
            </w:r>
            <w:r w:rsidRPr="002002B2">
              <w:rPr>
                <w:rFonts w:ascii="Times New Roman" w:eastAsia="Times New Roman" w:hAnsi="Times New Roman"/>
              </w:rPr>
              <w:t xml:space="preserve"> (str.</w:t>
            </w:r>
            <w:r w:rsidR="002002B2">
              <w:rPr>
                <w:rFonts w:ascii="Times New Roman" w:eastAsia="Times New Roman" w:hAnsi="Times New Roman"/>
              </w:rPr>
              <w:t>2</w:t>
            </w:r>
            <w:r w:rsidRPr="002002B2">
              <w:rPr>
                <w:rFonts w:ascii="Times New Roman" w:eastAsia="Times New Roman" w:hAnsi="Times New Roman"/>
              </w:rPr>
              <w:t>-5</w:t>
            </w:r>
            <w:r w:rsidR="00B45463" w:rsidRPr="002002B2">
              <w:rPr>
                <w:rFonts w:ascii="Times New Roman" w:eastAsia="Times New Roman" w:hAnsi="Times New Roman"/>
              </w:rPr>
              <w:t>)</w:t>
            </w:r>
          </w:p>
          <w:p w:rsidR="00B45463" w:rsidRPr="00744DC7" w:rsidRDefault="00B45463" w:rsidP="0002112D">
            <w:pPr>
              <w:pStyle w:val="Standard"/>
              <w:numPr>
                <w:ilvl w:val="0"/>
                <w:numId w:val="25"/>
              </w:numPr>
              <w:rPr>
                <w:rFonts w:ascii="Times New Roman" w:eastAsia="Times New Roman" w:hAnsi="Times New Roman"/>
              </w:rPr>
            </w:pPr>
            <w:r w:rsidRPr="00744DC7">
              <w:rPr>
                <w:rFonts w:ascii="Times New Roman" w:eastAsia="Times New Roman" w:hAnsi="Times New Roman"/>
              </w:rPr>
              <w:t>Oświadczenie projektanta</w:t>
            </w:r>
            <w:r w:rsidR="00F246BD">
              <w:rPr>
                <w:rFonts w:ascii="Times New Roman" w:eastAsia="Times New Roman" w:hAnsi="Times New Roman"/>
              </w:rPr>
              <w:t xml:space="preserve"> (str. 6</w:t>
            </w:r>
            <w:r>
              <w:rPr>
                <w:rFonts w:ascii="Times New Roman" w:eastAsia="Times New Roman" w:hAnsi="Times New Roman"/>
              </w:rPr>
              <w:t>)</w:t>
            </w:r>
          </w:p>
          <w:p w:rsidR="00B45463" w:rsidRPr="00755A6B" w:rsidRDefault="00F246BD" w:rsidP="0002112D">
            <w:pPr>
              <w:pStyle w:val="Standard"/>
              <w:numPr>
                <w:ilvl w:val="0"/>
                <w:numId w:val="25"/>
              </w:numPr>
              <w:rPr>
                <w:rFonts w:ascii="Times New Roman" w:eastAsia="Times New Roman" w:hAnsi="Times New Roman"/>
              </w:rPr>
            </w:pPr>
            <w:r w:rsidRPr="00755A6B">
              <w:rPr>
                <w:rFonts w:ascii="Times New Roman" w:eastAsia="Times New Roman" w:hAnsi="Times New Roman"/>
              </w:rPr>
              <w:t>Część opisowa (str. 7-</w:t>
            </w:r>
            <w:r w:rsidR="00755A6B" w:rsidRPr="00755A6B">
              <w:rPr>
                <w:rFonts w:ascii="Times New Roman" w:eastAsia="Times New Roman" w:hAnsi="Times New Roman"/>
              </w:rPr>
              <w:t>9</w:t>
            </w:r>
            <w:r w:rsidR="00B45463" w:rsidRPr="00755A6B">
              <w:rPr>
                <w:rFonts w:ascii="Times New Roman" w:eastAsia="Times New Roman" w:hAnsi="Times New Roman"/>
              </w:rPr>
              <w:t>)</w:t>
            </w:r>
          </w:p>
          <w:p w:rsidR="00B45463" w:rsidRPr="00755A6B" w:rsidRDefault="00F246BD" w:rsidP="0002112D">
            <w:pPr>
              <w:pStyle w:val="Standard"/>
              <w:numPr>
                <w:ilvl w:val="0"/>
                <w:numId w:val="25"/>
              </w:numPr>
              <w:rPr>
                <w:rFonts w:ascii="Times New Roman" w:eastAsia="Times New Roman" w:hAnsi="Times New Roman"/>
              </w:rPr>
            </w:pPr>
            <w:r w:rsidRPr="00755A6B">
              <w:rPr>
                <w:rFonts w:ascii="Times New Roman" w:eastAsia="Times New Roman" w:hAnsi="Times New Roman"/>
              </w:rPr>
              <w:t>Część rysunkowa</w:t>
            </w:r>
            <w:r w:rsidR="000233E7">
              <w:rPr>
                <w:rFonts w:ascii="Times New Roman" w:eastAsia="Times New Roman" w:hAnsi="Times New Roman"/>
              </w:rPr>
              <w:t xml:space="preserve"> </w:t>
            </w:r>
            <w:r w:rsidRPr="00755A6B">
              <w:rPr>
                <w:rFonts w:ascii="Times New Roman" w:eastAsia="Times New Roman" w:hAnsi="Times New Roman"/>
              </w:rPr>
              <w:t>(str.1</w:t>
            </w:r>
            <w:r w:rsidR="00755A6B" w:rsidRPr="00755A6B">
              <w:rPr>
                <w:rFonts w:ascii="Times New Roman" w:eastAsia="Times New Roman" w:hAnsi="Times New Roman"/>
              </w:rPr>
              <w:t>0</w:t>
            </w:r>
            <w:r w:rsidR="00B45463" w:rsidRPr="00755A6B">
              <w:rPr>
                <w:rFonts w:ascii="Times New Roman" w:eastAsia="Times New Roman" w:hAnsi="Times New Roman"/>
              </w:rPr>
              <w:t>)</w:t>
            </w:r>
          </w:p>
          <w:p w:rsidR="00B45463" w:rsidRPr="00744DC7" w:rsidRDefault="00B45463" w:rsidP="00B45463">
            <w:pPr>
              <w:suppressLineNumbers/>
              <w:suppressAutoHyphens/>
              <w:autoSpaceDN w:val="0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B45463" w:rsidRPr="00F83027" w:rsidTr="002002B2">
        <w:trPr>
          <w:jc w:val="center"/>
        </w:trPr>
        <w:tc>
          <w:tcPr>
            <w:tcW w:w="2122" w:type="dxa"/>
          </w:tcPr>
          <w:p w:rsidR="00B45463" w:rsidRPr="00744DC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ZESPÓŁ AUTORSKI</w:t>
            </w:r>
          </w:p>
        </w:tc>
        <w:tc>
          <w:tcPr>
            <w:tcW w:w="1134" w:type="dxa"/>
          </w:tcPr>
          <w:p w:rsidR="00B45463" w:rsidRPr="00C53C14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  <w:t>Imię</w:t>
            </w:r>
          </w:p>
          <w:p w:rsidR="00B45463" w:rsidRPr="00C53C14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  <w:t>i nazwisko</w:t>
            </w:r>
          </w:p>
        </w:tc>
        <w:tc>
          <w:tcPr>
            <w:tcW w:w="1417" w:type="dxa"/>
          </w:tcPr>
          <w:p w:rsidR="00B45463" w:rsidRPr="00C53C14" w:rsidRDefault="00B45463" w:rsidP="00B4546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 xml:space="preserve">Specjalność  </w:t>
            </w:r>
          </w:p>
          <w:p w:rsidR="00B45463" w:rsidRPr="00C53C14" w:rsidRDefault="00B45463" w:rsidP="00B4546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i numer uprawnień budowlanych</w:t>
            </w:r>
          </w:p>
        </w:tc>
        <w:tc>
          <w:tcPr>
            <w:tcW w:w="1276" w:type="dxa"/>
          </w:tcPr>
          <w:p w:rsidR="00B45463" w:rsidRPr="00C53C14" w:rsidRDefault="00B45463" w:rsidP="00B4546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Zakres opracowania</w:t>
            </w:r>
          </w:p>
        </w:tc>
        <w:tc>
          <w:tcPr>
            <w:tcW w:w="1397" w:type="dxa"/>
          </w:tcPr>
          <w:p w:rsidR="00B45463" w:rsidRPr="00C53C14" w:rsidRDefault="00B45463" w:rsidP="00B4546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Data opracowania</w:t>
            </w:r>
          </w:p>
        </w:tc>
        <w:tc>
          <w:tcPr>
            <w:tcW w:w="2572" w:type="dxa"/>
          </w:tcPr>
          <w:p w:rsidR="00B45463" w:rsidRPr="00C53C14" w:rsidRDefault="00B45463" w:rsidP="00B4546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Podpis</w:t>
            </w:r>
          </w:p>
        </w:tc>
      </w:tr>
      <w:tr w:rsidR="004B4536" w:rsidRPr="00F83027" w:rsidTr="002002B2">
        <w:trPr>
          <w:trHeight w:val="1408"/>
          <w:jc w:val="center"/>
        </w:trPr>
        <w:tc>
          <w:tcPr>
            <w:tcW w:w="2122" w:type="dxa"/>
          </w:tcPr>
          <w:p w:rsidR="004B4536" w:rsidRPr="00744DC7" w:rsidRDefault="004B4536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</w:tc>
        <w:tc>
          <w:tcPr>
            <w:tcW w:w="1134" w:type="dxa"/>
          </w:tcPr>
          <w:p w:rsidR="004B4536" w:rsidRPr="00DB08D7" w:rsidRDefault="004B4536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  <w:t>m</w:t>
            </w:r>
            <w:r w:rsidRPr="00DB08D7"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  <w:t>gr inż. Marta Nowak</w:t>
            </w:r>
          </w:p>
        </w:tc>
        <w:tc>
          <w:tcPr>
            <w:tcW w:w="1417" w:type="dxa"/>
          </w:tcPr>
          <w:p w:rsidR="004B4536" w:rsidRPr="00DB08D7" w:rsidRDefault="004B4536" w:rsidP="002D20B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B08D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SLK/9117/</w:t>
            </w:r>
          </w:p>
          <w:p w:rsidR="004B4536" w:rsidRPr="00DB08D7" w:rsidRDefault="004B4536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DB08D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PWBS/21</w:t>
            </w:r>
          </w:p>
        </w:tc>
        <w:tc>
          <w:tcPr>
            <w:tcW w:w="1276" w:type="dxa"/>
          </w:tcPr>
          <w:p w:rsidR="004B4536" w:rsidRPr="004C4BE2" w:rsidRDefault="004B4536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4C4BE2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397" w:type="dxa"/>
          </w:tcPr>
          <w:p w:rsidR="004B4536" w:rsidRPr="004C4BE2" w:rsidRDefault="004B4536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4B4536" w:rsidRPr="004C4BE2" w:rsidRDefault="004B4536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2023</w:t>
            </w:r>
          </w:p>
          <w:p w:rsidR="004B4536" w:rsidRPr="004C4BE2" w:rsidRDefault="004B4536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572" w:type="dxa"/>
          </w:tcPr>
          <w:p w:rsidR="004B4536" w:rsidRDefault="004B4536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B45463" w:rsidRPr="00F83027" w:rsidTr="002002B2">
        <w:trPr>
          <w:trHeight w:val="1545"/>
          <w:jc w:val="center"/>
        </w:trPr>
        <w:tc>
          <w:tcPr>
            <w:tcW w:w="2122" w:type="dxa"/>
          </w:tcPr>
          <w:p w:rsidR="00B45463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  <w:p w:rsidR="004B4536" w:rsidRPr="00744DC7" w:rsidRDefault="004B4536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SPRAWDZAJĄCY</w:t>
            </w:r>
          </w:p>
        </w:tc>
        <w:tc>
          <w:tcPr>
            <w:tcW w:w="1134" w:type="dxa"/>
          </w:tcPr>
          <w:p w:rsidR="00B45463" w:rsidRPr="00F8302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Paweł Pawlicki</w:t>
            </w:r>
          </w:p>
        </w:tc>
        <w:tc>
          <w:tcPr>
            <w:tcW w:w="1417" w:type="dxa"/>
          </w:tcPr>
          <w:p w:rsidR="00B45463" w:rsidRPr="00F8302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109/79 Kt</w:t>
            </w:r>
          </w:p>
        </w:tc>
        <w:tc>
          <w:tcPr>
            <w:tcW w:w="1276" w:type="dxa"/>
          </w:tcPr>
          <w:p w:rsidR="00B45463" w:rsidRPr="00F8302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397" w:type="dxa"/>
          </w:tcPr>
          <w:p w:rsidR="00B45463" w:rsidRPr="00F83027" w:rsidRDefault="004B4536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B45463" w:rsidRPr="00F8302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</w:t>
            </w:r>
            <w:r w:rsidR="004B4536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3</w:t>
            </w:r>
          </w:p>
          <w:p w:rsidR="00B45463" w:rsidRPr="00F8302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572" w:type="dxa"/>
          </w:tcPr>
          <w:p w:rsidR="00B45463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B45463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B45463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B45463" w:rsidRPr="00F83027" w:rsidRDefault="00B45463" w:rsidP="00B4546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</w:tbl>
    <w:p w:rsidR="002002B2" w:rsidRDefault="0000595F" w:rsidP="00B45463">
      <w:pPr>
        <w:pStyle w:val="Tekstblokowy2"/>
        <w:spacing w:line="276" w:lineRule="auto"/>
        <w:ind w:left="0"/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-36.9pt;margin-top:-18.05pt;width:509.5pt;height:720.6pt;z-index:-251653120;mso-position-horizontal-relative:text;mso-position-vertical-relative:text" wrapcoords="-37 0 -37 21574 21600 21574 21600 0 -37 0">
            <v:imagedata r:id="rId8" o:title="Uprawnienia Marta Nowak"/>
            <w10:wrap type="tight"/>
          </v:shape>
        </w:pict>
      </w:r>
    </w:p>
    <w:p w:rsidR="002002B2" w:rsidRDefault="0000595F" w:rsidP="00B45463">
      <w:pPr>
        <w:pStyle w:val="Tekstblokowy2"/>
        <w:spacing w:line="276" w:lineRule="auto"/>
        <w:ind w:left="0"/>
      </w:pPr>
      <w:r>
        <w:rPr>
          <w:noProof/>
        </w:rPr>
        <w:lastRenderedPageBreak/>
        <w:pict>
          <v:shape id="_x0000_s1030" type="#_x0000_t75" style="position:absolute;margin-left:-42.2pt;margin-top:25.8pt;width:502.1pt;height:710.2pt;z-index:-251651072" wrapcoords="-37 0 -37 21574 21600 21574 21600 0 -37 0">
            <v:imagedata r:id="rId9" o:title="Zaświadczenie Marta Nowak"/>
            <w10:wrap type="tight"/>
          </v:shape>
        </w:pict>
      </w:r>
    </w:p>
    <w:p w:rsidR="00B45463" w:rsidRPr="00423B81" w:rsidRDefault="00B45463" w:rsidP="00B45463">
      <w:pPr>
        <w:pStyle w:val="Tekstblokowy2"/>
        <w:spacing w:line="276" w:lineRule="auto"/>
        <w:ind w:left="0"/>
      </w:pPr>
      <w:r>
        <w:rPr>
          <w:rFonts w:ascii="Arial" w:eastAsia="Times New Roman" w:hAnsi="Arial"/>
          <w:noProof/>
          <w:sz w:val="28"/>
          <w:lang w:eastAsia="pl-PL" w:bidi="ar-SA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-670560</wp:posOffset>
            </wp:positionH>
            <wp:positionV relativeFrom="paragraph">
              <wp:posOffset>-305435</wp:posOffset>
            </wp:positionV>
            <wp:extent cx="6572250" cy="9281160"/>
            <wp:effectExtent l="19050" t="0" r="0" b="0"/>
            <wp:wrapSquare wrapText="bothSides"/>
            <wp:docPr id="2" name="grafika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lum/>
                      <a:alphaModFix/>
                    </a:blip>
                    <a:srcRect t="6339" r="1131" b="5356"/>
                    <a:stretch/>
                  </pic:blipFill>
                  <pic:spPr bwMode="auto">
                    <a:xfrm>
                      <a:off x="0" y="0"/>
                      <a:ext cx="6572250" cy="9281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anchor>
        </w:drawing>
      </w:r>
    </w:p>
    <w:p w:rsidR="00BE099F" w:rsidRDefault="00BE099F" w:rsidP="00B45463">
      <w:pPr>
        <w:pStyle w:val="Tekstblokowy2"/>
        <w:spacing w:line="276" w:lineRule="auto"/>
        <w:ind w:left="0"/>
        <w:rPr>
          <w:rFonts w:ascii="Arial" w:eastAsia="Times New Roman" w:hAnsi="Arial"/>
          <w:noProof/>
          <w:sz w:val="28"/>
          <w:lang w:eastAsia="pl-PL" w:bidi="ar-SA"/>
        </w:rPr>
      </w:pPr>
      <w:r>
        <w:rPr>
          <w:rFonts w:ascii="Arial" w:eastAsia="Times New Roman" w:hAnsi="Arial"/>
          <w:noProof/>
          <w:sz w:val="28"/>
          <w:lang w:eastAsia="pl-PL" w:bidi="ar-SA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-662940</wp:posOffset>
            </wp:positionH>
            <wp:positionV relativeFrom="paragraph">
              <wp:posOffset>-556895</wp:posOffset>
            </wp:positionV>
            <wp:extent cx="6717030" cy="9494520"/>
            <wp:effectExtent l="19050" t="0" r="7620" b="0"/>
            <wp:wrapTight wrapText="bothSides">
              <wp:wrapPolygon edited="0">
                <wp:start x="-61" y="0"/>
                <wp:lineTo x="-61" y="21539"/>
                <wp:lineTo x="21625" y="21539"/>
                <wp:lineTo x="21625" y="0"/>
                <wp:lineTo x="-61" y="0"/>
              </wp:wrapPolygon>
            </wp:wrapTight>
            <wp:docPr id="4" name="Obraz 4" descr="Zaświadczenie Paweł Pawlicki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aświadczenie Paweł Pawlicki 2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7030" cy="9494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45463" w:rsidRDefault="00B45463" w:rsidP="00B45463">
      <w:pPr>
        <w:pStyle w:val="Standard"/>
        <w:spacing w:line="360" w:lineRule="auto"/>
      </w:pPr>
      <w:r>
        <w:lastRenderedPageBreak/>
        <w:t>Paw</w:t>
      </w:r>
      <w:r w:rsidR="00BE099F">
        <w:t>eł Pawlicki</w:t>
      </w:r>
      <w:r w:rsidR="00BE099F">
        <w:tab/>
      </w:r>
      <w:r w:rsidR="00BE099F">
        <w:tab/>
      </w:r>
      <w:r w:rsidR="00BE099F">
        <w:tab/>
      </w:r>
      <w:r w:rsidR="00BE099F">
        <w:tab/>
      </w:r>
      <w:r w:rsidR="00BE099F">
        <w:tab/>
      </w:r>
      <w:r w:rsidR="00BE099F">
        <w:tab/>
        <w:t>Racibórz, dn.03</w:t>
      </w:r>
      <w:r>
        <w:t>.0</w:t>
      </w:r>
      <w:r w:rsidR="00BE099F">
        <w:t>2.2023</w:t>
      </w:r>
      <w:r>
        <w:t>r.</w:t>
      </w:r>
    </w:p>
    <w:p w:rsidR="00B45463" w:rsidRDefault="00B45463" w:rsidP="00B45463">
      <w:pPr>
        <w:pStyle w:val="Standard"/>
        <w:spacing w:line="360" w:lineRule="auto"/>
      </w:pPr>
      <w:r>
        <w:t>ul. Jana Pawła II 8</w:t>
      </w:r>
    </w:p>
    <w:p w:rsidR="00B45463" w:rsidRDefault="00B45463" w:rsidP="00B45463">
      <w:pPr>
        <w:pStyle w:val="Standard"/>
        <w:spacing w:line="360" w:lineRule="auto"/>
      </w:pPr>
      <w:r>
        <w:t>47-400 Racibórz</w:t>
      </w:r>
    </w:p>
    <w:p w:rsidR="00B45463" w:rsidRDefault="00B45463" w:rsidP="00B45463">
      <w:pPr>
        <w:pStyle w:val="Standard"/>
        <w:spacing w:line="360" w:lineRule="auto"/>
      </w:pPr>
      <w:r>
        <w:t>upr. bud.109/79 Kt</w:t>
      </w:r>
    </w:p>
    <w:p w:rsidR="00B45463" w:rsidRDefault="00B45463" w:rsidP="00B45463">
      <w:pPr>
        <w:pStyle w:val="Standard"/>
        <w:spacing w:line="360" w:lineRule="auto"/>
      </w:pPr>
    </w:p>
    <w:p w:rsidR="00B45463" w:rsidRDefault="00B45463" w:rsidP="00B45463">
      <w:pPr>
        <w:pStyle w:val="Standard"/>
        <w:spacing w:line="360" w:lineRule="auto"/>
      </w:pPr>
    </w:p>
    <w:p w:rsidR="00B45463" w:rsidRDefault="00B45463" w:rsidP="00B45463">
      <w:pPr>
        <w:pStyle w:val="Standard"/>
        <w:spacing w:line="360" w:lineRule="auto"/>
      </w:pPr>
    </w:p>
    <w:p w:rsidR="00B45463" w:rsidRDefault="00B45463" w:rsidP="00B45463">
      <w:pPr>
        <w:pStyle w:val="Standard"/>
        <w:spacing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</w:t>
      </w:r>
    </w:p>
    <w:p w:rsidR="00B45463" w:rsidRDefault="00B45463" w:rsidP="00B45463">
      <w:pPr>
        <w:pStyle w:val="Standard"/>
        <w:spacing w:line="360" w:lineRule="auto"/>
        <w:jc w:val="center"/>
      </w:pPr>
      <w:r w:rsidRPr="00026C2D">
        <w:t>(dot</w:t>
      </w:r>
      <w:r>
        <w:t>yczy</w:t>
      </w:r>
      <w:r w:rsidRPr="00026C2D">
        <w:t xml:space="preserve"> Projektu zagospodarowani</w:t>
      </w:r>
      <w:r w:rsidRPr="00026C2D">
        <w:rPr>
          <w:rFonts w:hint="eastAsia"/>
        </w:rPr>
        <w:t>a</w:t>
      </w:r>
      <w:r w:rsidRPr="00026C2D">
        <w:t xml:space="preserve"> terenu oraz Projektu </w:t>
      </w:r>
      <w:r>
        <w:t>a</w:t>
      </w:r>
      <w:r w:rsidRPr="00026C2D">
        <w:t>rchitektoniczno-budowlanego)</w:t>
      </w: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Standard"/>
        <w:spacing w:line="360" w:lineRule="auto"/>
        <w:jc w:val="both"/>
        <w:rPr>
          <w:rFonts w:ascii="Times New Roman" w:eastAsia="Times New Roman" w:hAnsi="Times New Roman" w:cs="Times New Roman"/>
          <w:i/>
          <w:iCs/>
        </w:rPr>
      </w:pPr>
      <w:r>
        <w:rPr>
          <w:rFonts w:ascii="Times New Roman" w:eastAsia="Times New Roman" w:hAnsi="Times New Roman" w:cs="Times New Roman"/>
          <w:i/>
          <w:iCs/>
        </w:rPr>
        <w:t>Zgodnie z art. 34 ust. 3d pkt. 3 ustawy z dnia 7 lipca 1994r. Prawo Budowlane (Dz.U. 2020 poz. 1333) oświadczam, iż projekt p.n.:</w:t>
      </w:r>
    </w:p>
    <w:p w:rsidR="00B45463" w:rsidRPr="00755A6B" w:rsidRDefault="00B45463" w:rsidP="00B45463">
      <w:pPr>
        <w:pStyle w:val="Standard"/>
        <w:spacing w:line="360" w:lineRule="auto"/>
        <w:jc w:val="both"/>
        <w:rPr>
          <w:rFonts w:ascii="Times New Roman" w:eastAsia="Times New Roman" w:hAnsi="Times New Roman" w:cs="Times New Roman"/>
          <w:iCs/>
        </w:rPr>
      </w:pPr>
    </w:p>
    <w:p w:rsidR="00B45463" w:rsidRPr="00E0614B" w:rsidRDefault="00B45463" w:rsidP="00B45463">
      <w:pPr>
        <w:pStyle w:val="Standard"/>
        <w:spacing w:line="360" w:lineRule="auto"/>
        <w:jc w:val="both"/>
        <w:rPr>
          <w:rFonts w:ascii="Times New Roman" w:eastAsia="Times New Roman" w:hAnsi="Times New Roman" w:cs="Times New Roman"/>
          <w:i/>
          <w:iCs/>
          <w:color w:val="FF0000"/>
        </w:rPr>
      </w:pPr>
      <w:r w:rsidRPr="00755A6B">
        <w:rPr>
          <w:rFonts w:ascii="Times New Roman" w:eastAsia="Times New Roman" w:hAnsi="Times New Roman" w:cs="Times New Roman"/>
          <w:bCs/>
          <w:iCs/>
        </w:rPr>
        <w:t>”Budowa</w:t>
      </w:r>
      <w:r w:rsidRPr="00755A6B">
        <w:rPr>
          <w:rFonts w:ascii="Times New Roman" w:eastAsia="Times New Roman" w:hAnsi="Times New Roman" w:cs="Times New Roman"/>
          <w:bCs/>
          <w:i/>
          <w:iCs/>
        </w:rPr>
        <w:t xml:space="preserve"> </w:t>
      </w:r>
      <w:r w:rsidR="00755A6B" w:rsidRPr="00755A6B">
        <w:rPr>
          <w:rFonts w:eastAsia="Arial"/>
        </w:rPr>
        <w:t>sieci kanalizacyjnej sanitarnej z przyłączami wraz z lokalną oczyszczalnią ścieków  w miejscowości Strzybnik - gmina Rudnik"</w:t>
      </w:r>
      <w:r w:rsidR="00755A6B">
        <w:rPr>
          <w:rFonts w:eastAsia="Arial"/>
        </w:rPr>
        <w:t xml:space="preserve"> przy ul. Zamkowej na działkach oznaczonych ewidencyjnie nr </w:t>
      </w:r>
      <w:r w:rsidR="00755A6B" w:rsidRPr="00E60EE2">
        <w:rPr>
          <w:rFonts w:ascii="Times New Roman" w:hAnsi="Times New Roman" w:cs="Times New Roman"/>
          <w:color w:val="000000"/>
        </w:rPr>
        <w:t xml:space="preserve">122/10, </w:t>
      </w:r>
      <w:r w:rsidR="00755A6B" w:rsidRPr="00E60EE2">
        <w:rPr>
          <w:rFonts w:ascii="Times New Roman" w:hAnsi="Times New Roman" w:cs="Times New Roman"/>
        </w:rPr>
        <w:t xml:space="preserve">122/12, 122/13, 122/14, 122/15, </w:t>
      </w:r>
      <w:r w:rsidR="00755A6B" w:rsidRPr="00E60EE2">
        <w:rPr>
          <w:rFonts w:cs="Times New Roman"/>
        </w:rPr>
        <w:t>124/2.</w:t>
      </w:r>
    </w:p>
    <w:p w:rsidR="00B45463" w:rsidRDefault="00B45463" w:rsidP="00B45463">
      <w:pPr>
        <w:pStyle w:val="Standard"/>
        <w:spacing w:line="360" w:lineRule="auto"/>
        <w:jc w:val="both"/>
        <w:rPr>
          <w:rFonts w:ascii="Times New Roman" w:eastAsia="Times New Roman" w:hAnsi="Times New Roman" w:cs="Times New Roman"/>
          <w:i/>
          <w:iCs/>
        </w:rPr>
      </w:pPr>
    </w:p>
    <w:p w:rsidR="00B45463" w:rsidRDefault="00B45463" w:rsidP="00B45463">
      <w:pPr>
        <w:pStyle w:val="Standard"/>
        <w:spacing w:line="360" w:lineRule="auto"/>
        <w:jc w:val="both"/>
        <w:rPr>
          <w:rFonts w:ascii="Arial" w:eastAsia="Times New Roman" w:hAnsi="Arial"/>
        </w:rPr>
      </w:pPr>
      <w:r>
        <w:rPr>
          <w:rFonts w:ascii="Times New Roman" w:eastAsia="Times New Roman" w:hAnsi="Times New Roman" w:cs="Times New Roman"/>
          <w:i/>
          <w:iCs/>
        </w:rPr>
        <w:t xml:space="preserve">został sporządzony zgodnie z obowiązującymi przepisami, normami, rozporządzeniami oraz zasadami wiedzy technicznej. </w:t>
      </w:r>
    </w:p>
    <w:p w:rsidR="00B45463" w:rsidRDefault="00B45463" w:rsidP="00B45463">
      <w:pPr>
        <w:pStyle w:val="Standard"/>
        <w:spacing w:line="360" w:lineRule="auto"/>
        <w:rPr>
          <w:rFonts w:ascii="Arial" w:eastAsia="Times New Roman" w:hAnsi="Arial"/>
          <w:sz w:val="28"/>
          <w:szCs w:val="20"/>
        </w:rPr>
      </w:pPr>
    </w:p>
    <w:tbl>
      <w:tblPr>
        <w:tblStyle w:val="Tabela-Siatka1"/>
        <w:tblW w:w="9638" w:type="dxa"/>
        <w:tblLayout w:type="fixed"/>
        <w:tblLook w:val="04A0"/>
      </w:tblPr>
      <w:tblGrid>
        <w:gridCol w:w="2376"/>
        <w:gridCol w:w="1134"/>
        <w:gridCol w:w="1418"/>
        <w:gridCol w:w="1276"/>
        <w:gridCol w:w="1275"/>
        <w:gridCol w:w="2159"/>
      </w:tblGrid>
      <w:tr w:rsidR="00B45463" w:rsidTr="00E0614B">
        <w:tc>
          <w:tcPr>
            <w:tcW w:w="2376" w:type="dxa"/>
            <w:shd w:val="clear" w:color="auto" w:fill="D9D9D9" w:themeFill="background1" w:themeFillShade="D9"/>
          </w:tcPr>
          <w:p w:rsidR="00B45463" w:rsidRPr="003544EA" w:rsidRDefault="00B45463" w:rsidP="00B45463">
            <w:pPr>
              <w:pStyle w:val="TableContents"/>
              <w:jc w:val="center"/>
              <w:rPr>
                <w:rFonts w:ascii="Times New Roman" w:eastAsia="Times New Roman" w:hAnsi="Times New Roman" w:cs="Times New Roman"/>
              </w:rPr>
            </w:pPr>
            <w:r w:rsidRPr="003544EA">
              <w:rPr>
                <w:rFonts w:ascii="Times New Roman" w:eastAsia="Times New Roman" w:hAnsi="Times New Roman" w:cs="Times New Roman"/>
              </w:rPr>
              <w:t>ZESPÓŁ AUTORSKI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:rsidR="00B45463" w:rsidRPr="003544EA" w:rsidRDefault="00B45463" w:rsidP="00B45463">
            <w:pPr>
              <w:pStyle w:val="TableContents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544EA">
              <w:rPr>
                <w:rFonts w:ascii="Times New Roman" w:eastAsia="Times New Roman" w:hAnsi="Times New Roman" w:cs="Times New Roman"/>
                <w:sz w:val="20"/>
                <w:szCs w:val="20"/>
              </w:rPr>
              <w:t>Imię</w:t>
            </w:r>
          </w:p>
          <w:p w:rsidR="00B45463" w:rsidRPr="003544EA" w:rsidRDefault="00B45463" w:rsidP="00B45463">
            <w:pPr>
              <w:pStyle w:val="TableContents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544EA">
              <w:rPr>
                <w:rFonts w:ascii="Times New Roman" w:eastAsia="Times New Roman" w:hAnsi="Times New Roman" w:cs="Times New Roman"/>
                <w:sz w:val="20"/>
                <w:szCs w:val="20"/>
              </w:rPr>
              <w:t>i nazwisko</w:t>
            </w:r>
          </w:p>
        </w:tc>
        <w:tc>
          <w:tcPr>
            <w:tcW w:w="1418" w:type="dxa"/>
            <w:shd w:val="clear" w:color="auto" w:fill="D9D9D9" w:themeFill="background1" w:themeFillShade="D9"/>
          </w:tcPr>
          <w:p w:rsidR="00B45463" w:rsidRPr="003544EA" w:rsidRDefault="00B45463" w:rsidP="00B45463">
            <w:pPr>
              <w:pStyle w:val="Standard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44EA">
              <w:rPr>
                <w:rFonts w:ascii="Times New Roman" w:hAnsi="Times New Roman" w:cs="Times New Roman"/>
                <w:sz w:val="20"/>
                <w:szCs w:val="20"/>
              </w:rPr>
              <w:t xml:space="preserve">Specjalność  </w:t>
            </w:r>
          </w:p>
          <w:p w:rsidR="00B45463" w:rsidRPr="003544EA" w:rsidRDefault="00B45463" w:rsidP="00B45463">
            <w:pPr>
              <w:pStyle w:val="Standard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44EA">
              <w:rPr>
                <w:rFonts w:ascii="Times New Roman" w:hAnsi="Times New Roman" w:cs="Times New Roman"/>
                <w:sz w:val="20"/>
                <w:szCs w:val="20"/>
              </w:rPr>
              <w:t>i numer uprawnień budowlanych</w:t>
            </w:r>
          </w:p>
        </w:tc>
        <w:tc>
          <w:tcPr>
            <w:tcW w:w="1276" w:type="dxa"/>
            <w:shd w:val="clear" w:color="auto" w:fill="D9D9D9" w:themeFill="background1" w:themeFillShade="D9"/>
          </w:tcPr>
          <w:p w:rsidR="00B45463" w:rsidRPr="003544EA" w:rsidRDefault="00B45463" w:rsidP="00B45463">
            <w:pPr>
              <w:pStyle w:val="Standard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44EA">
              <w:rPr>
                <w:rFonts w:ascii="Times New Roman" w:hAnsi="Times New Roman" w:cs="Times New Roman"/>
                <w:sz w:val="20"/>
                <w:szCs w:val="20"/>
              </w:rPr>
              <w:t>Zakres opracowania</w:t>
            </w:r>
          </w:p>
        </w:tc>
        <w:tc>
          <w:tcPr>
            <w:tcW w:w="1275" w:type="dxa"/>
            <w:shd w:val="clear" w:color="auto" w:fill="D9D9D9" w:themeFill="background1" w:themeFillShade="D9"/>
          </w:tcPr>
          <w:p w:rsidR="00B45463" w:rsidRPr="003544EA" w:rsidRDefault="00B45463" w:rsidP="00B45463">
            <w:pPr>
              <w:pStyle w:val="Standard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44EA">
              <w:rPr>
                <w:rFonts w:ascii="Times New Roman" w:hAnsi="Times New Roman" w:cs="Times New Roman"/>
                <w:sz w:val="20"/>
                <w:szCs w:val="20"/>
              </w:rPr>
              <w:t>Data opracowania</w:t>
            </w:r>
          </w:p>
        </w:tc>
        <w:tc>
          <w:tcPr>
            <w:tcW w:w="2159" w:type="dxa"/>
            <w:shd w:val="clear" w:color="auto" w:fill="D9D9D9" w:themeFill="background1" w:themeFillShade="D9"/>
          </w:tcPr>
          <w:p w:rsidR="00B45463" w:rsidRPr="003544EA" w:rsidRDefault="00B45463" w:rsidP="00B45463">
            <w:pPr>
              <w:pStyle w:val="Standard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544EA">
              <w:rPr>
                <w:rFonts w:ascii="Times New Roman" w:hAnsi="Times New Roman" w:cs="Times New Roman"/>
                <w:sz w:val="20"/>
                <w:szCs w:val="20"/>
              </w:rPr>
              <w:t>Podpis</w:t>
            </w:r>
          </w:p>
        </w:tc>
      </w:tr>
      <w:tr w:rsidR="00702389" w:rsidTr="00E0614B">
        <w:tc>
          <w:tcPr>
            <w:tcW w:w="2376" w:type="dxa"/>
          </w:tcPr>
          <w:p w:rsidR="00702389" w:rsidRPr="00744DC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</w:tc>
        <w:tc>
          <w:tcPr>
            <w:tcW w:w="1134" w:type="dxa"/>
          </w:tcPr>
          <w:p w:rsidR="00702389" w:rsidRPr="00DB08D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/>
                <w:b/>
                <w:bCs/>
                <w:kern w:val="3"/>
                <w:sz w:val="24"/>
                <w:szCs w:val="24"/>
                <w:lang w:eastAsia="zh-CN" w:bidi="hi-IN"/>
              </w:rPr>
              <w:t>m</w:t>
            </w:r>
            <w:r w:rsidRPr="00DB08D7">
              <w:rPr>
                <w:rFonts w:ascii="Times New Roman" w:eastAsia="Times New Roman" w:hAnsi="Times New Roman"/>
                <w:b/>
                <w:bCs/>
                <w:kern w:val="3"/>
                <w:sz w:val="24"/>
                <w:szCs w:val="24"/>
                <w:lang w:eastAsia="zh-CN" w:bidi="hi-IN"/>
              </w:rPr>
              <w:t>gr inż. Marta Nowak</w:t>
            </w:r>
          </w:p>
        </w:tc>
        <w:tc>
          <w:tcPr>
            <w:tcW w:w="1418" w:type="dxa"/>
          </w:tcPr>
          <w:p w:rsidR="00702389" w:rsidRPr="00E0614B" w:rsidRDefault="00702389" w:rsidP="00E0614B">
            <w:pPr>
              <w:autoSpaceDE w:val="0"/>
              <w:autoSpaceDN w:val="0"/>
              <w:adjustRightInd w:val="0"/>
              <w:rPr>
                <w:rFonts w:ascii="Times New Roman" w:eastAsiaTheme="minorEastAsia" w:hAnsi="Times New Roman"/>
                <w:b/>
                <w:bCs/>
                <w:sz w:val="24"/>
                <w:szCs w:val="24"/>
                <w:lang w:eastAsia="pl-PL"/>
              </w:rPr>
            </w:pPr>
            <w:r w:rsidRPr="00DB08D7">
              <w:rPr>
                <w:rFonts w:ascii="Times New Roman" w:hAnsi="Times New Roman"/>
                <w:b/>
                <w:bCs/>
                <w:sz w:val="24"/>
                <w:szCs w:val="24"/>
              </w:rPr>
              <w:t>SLK/9117/PWBS/21</w:t>
            </w:r>
          </w:p>
        </w:tc>
        <w:tc>
          <w:tcPr>
            <w:tcW w:w="1276" w:type="dxa"/>
          </w:tcPr>
          <w:p w:rsidR="00702389" w:rsidRPr="004C4BE2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4C4BE2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275" w:type="dxa"/>
          </w:tcPr>
          <w:p w:rsidR="00702389" w:rsidRPr="004C4BE2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702389" w:rsidRPr="004C4BE2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2023</w:t>
            </w:r>
          </w:p>
          <w:p w:rsidR="00702389" w:rsidRPr="004C4BE2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159" w:type="dxa"/>
          </w:tcPr>
          <w:p w:rsidR="00702389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E0614B" w:rsidRDefault="00E0614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E0614B" w:rsidRDefault="00E0614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E0614B" w:rsidRDefault="00E0614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E0614B" w:rsidRDefault="00E0614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702389" w:rsidTr="00E0614B">
        <w:tc>
          <w:tcPr>
            <w:tcW w:w="2376" w:type="dxa"/>
          </w:tcPr>
          <w:p w:rsidR="00702389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  <w:p w:rsidR="00702389" w:rsidRPr="00744DC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/>
                <w:kern w:val="3"/>
                <w:sz w:val="24"/>
                <w:szCs w:val="24"/>
                <w:lang w:eastAsia="zh-CN" w:bidi="hi-IN"/>
              </w:rPr>
              <w:t>SPRAWDZAJĄCY</w:t>
            </w:r>
          </w:p>
        </w:tc>
        <w:tc>
          <w:tcPr>
            <w:tcW w:w="1134" w:type="dxa"/>
          </w:tcPr>
          <w:p w:rsidR="00702389" w:rsidRPr="00F8302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Paweł Pawlicki</w:t>
            </w:r>
          </w:p>
        </w:tc>
        <w:tc>
          <w:tcPr>
            <w:tcW w:w="1418" w:type="dxa"/>
          </w:tcPr>
          <w:p w:rsidR="00702389" w:rsidRPr="00F8302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109/79 Kt</w:t>
            </w:r>
          </w:p>
        </w:tc>
        <w:tc>
          <w:tcPr>
            <w:tcW w:w="1276" w:type="dxa"/>
          </w:tcPr>
          <w:p w:rsidR="00702389" w:rsidRPr="00F8302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275" w:type="dxa"/>
          </w:tcPr>
          <w:p w:rsidR="00702389" w:rsidRPr="00F8302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702389" w:rsidRPr="00F8302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</w:t>
            </w: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3</w:t>
            </w:r>
          </w:p>
          <w:p w:rsidR="00702389" w:rsidRPr="00F8302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159" w:type="dxa"/>
          </w:tcPr>
          <w:p w:rsidR="00702389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02389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E0614B" w:rsidRDefault="00E0614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E0614B" w:rsidRDefault="00E0614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02389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02389" w:rsidRPr="00F83027" w:rsidRDefault="00702389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</w:tbl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9C191A" w:rsidRDefault="009C191A" w:rsidP="00B45463">
      <w:pPr>
        <w:pStyle w:val="Tekstblokowy2"/>
        <w:spacing w:line="276" w:lineRule="auto"/>
        <w:ind w:left="0"/>
      </w:pPr>
    </w:p>
    <w:p w:rsidR="009C191A" w:rsidRDefault="009C191A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Standard"/>
        <w:jc w:val="center"/>
        <w:rPr>
          <w:rFonts w:ascii="Times New Roman" w:eastAsia="Times New Roman" w:hAnsi="Times New Roman"/>
          <w:sz w:val="32"/>
          <w:szCs w:val="32"/>
          <w:u w:val="single"/>
        </w:rPr>
      </w:pPr>
      <w:r>
        <w:rPr>
          <w:rFonts w:ascii="Times New Roman" w:eastAsia="Times New Roman" w:hAnsi="Times New Roman"/>
          <w:sz w:val="32"/>
          <w:szCs w:val="32"/>
          <w:u w:val="single"/>
        </w:rPr>
        <w:lastRenderedPageBreak/>
        <w:t>OPIS TECHNICZNY</w:t>
      </w:r>
    </w:p>
    <w:p w:rsidR="00B45463" w:rsidRDefault="00B45463" w:rsidP="00B45463">
      <w:pPr>
        <w:pStyle w:val="Standard"/>
        <w:rPr>
          <w:rFonts w:ascii="Times New Roman" w:eastAsia="Times New Roman" w:hAnsi="Times New Roman"/>
          <w:sz w:val="28"/>
          <w:szCs w:val="20"/>
        </w:rPr>
      </w:pPr>
    </w:p>
    <w:p w:rsidR="00B45463" w:rsidRPr="000700FE" w:rsidRDefault="00B45463" w:rsidP="0002112D">
      <w:pPr>
        <w:pStyle w:val="Nagwek1"/>
        <w:numPr>
          <w:ilvl w:val="0"/>
          <w:numId w:val="26"/>
        </w:numPr>
        <w:tabs>
          <w:tab w:val="clear" w:pos="709"/>
          <w:tab w:val="left" w:pos="708"/>
        </w:tabs>
        <w:spacing w:line="360" w:lineRule="auto"/>
        <w:jc w:val="both"/>
        <w:rPr>
          <w:b w:val="0"/>
          <w:bCs w:val="0"/>
          <w:i/>
          <w:iCs/>
        </w:rPr>
      </w:pPr>
      <w:bookmarkStart w:id="2" w:name="_Hlk83619552"/>
      <w:r w:rsidRPr="000700FE">
        <w:rPr>
          <w:b w:val="0"/>
          <w:bCs w:val="0"/>
          <w:i/>
          <w:iCs/>
        </w:rPr>
        <w:t>Przedmiot</w:t>
      </w:r>
      <w:r w:rsidR="00E60EE2">
        <w:rPr>
          <w:b w:val="0"/>
          <w:bCs w:val="0"/>
          <w:i/>
          <w:iCs/>
        </w:rPr>
        <w:t xml:space="preserve"> i zakres</w:t>
      </w:r>
      <w:r w:rsidRPr="000700FE">
        <w:rPr>
          <w:b w:val="0"/>
          <w:bCs w:val="0"/>
          <w:i/>
          <w:iCs/>
        </w:rPr>
        <w:t xml:space="preserve"> opracowania </w:t>
      </w:r>
    </w:p>
    <w:p w:rsidR="00B45463" w:rsidRDefault="00647AF5" w:rsidP="00E60EE2">
      <w:pPr>
        <w:pStyle w:val="Tretekstu"/>
        <w:spacing w:after="0" w:line="360" w:lineRule="auto"/>
        <w:jc w:val="both"/>
        <w:rPr>
          <w:rFonts w:cs="Times New Roman"/>
          <w:color w:val="auto"/>
        </w:rPr>
      </w:pPr>
      <w:bookmarkStart w:id="3" w:name="_Hlk83619677"/>
      <w:bookmarkEnd w:id="2"/>
      <w:r>
        <w:tab/>
      </w:r>
      <w:r w:rsidR="00B45463">
        <w:t>Przedmiot niniejszego zamierzenia budowlanego stanowi opracowanie</w:t>
      </w:r>
      <w:r w:rsidR="00E0614B">
        <w:t xml:space="preserve"> </w:t>
      </w:r>
      <w:r w:rsidR="00B45463">
        <w:t>projektu</w:t>
      </w:r>
      <w:r w:rsidR="00B45463">
        <w:rPr>
          <w:rFonts w:eastAsia="Arial"/>
        </w:rPr>
        <w:t xml:space="preserve"> </w:t>
      </w:r>
      <w:r w:rsidR="00E0614B">
        <w:rPr>
          <w:rFonts w:eastAsia="Arial"/>
        </w:rPr>
        <w:t xml:space="preserve">sieci kanalizacyjnej sanitarnej z przyłączami wraz z lokalną oczyszczalnią ścieków                      w miejscowości Strzybnik - gmina Rudnik. Lokalizacja przy ul. Zamkowej sieci na działkach oznaczonych ewidencyjnie nr </w:t>
      </w:r>
      <w:bookmarkEnd w:id="3"/>
      <w:r>
        <w:rPr>
          <w:rFonts w:cs="Times New Roman"/>
          <w:color w:val="000000"/>
        </w:rPr>
        <w:t>122/10</w:t>
      </w:r>
      <w:r w:rsidR="00E60EE2" w:rsidRPr="00E60EE2">
        <w:rPr>
          <w:rFonts w:cs="Times New Roman"/>
          <w:color w:val="000000"/>
        </w:rPr>
        <w:t xml:space="preserve">, </w:t>
      </w:r>
      <w:r w:rsidR="00E60EE2" w:rsidRPr="00E60EE2">
        <w:rPr>
          <w:rFonts w:cs="Times New Roman"/>
          <w:color w:val="auto"/>
        </w:rPr>
        <w:t>122/12, 122/13, 122/14, 122/15, 124/2.</w:t>
      </w:r>
    </w:p>
    <w:p w:rsidR="00E60EE2" w:rsidRDefault="00E60EE2" w:rsidP="00E60EE2">
      <w:pPr>
        <w:pStyle w:val="Tretekstu"/>
        <w:spacing w:after="0" w:line="360" w:lineRule="auto"/>
        <w:jc w:val="both"/>
        <w:rPr>
          <w:rFonts w:cs="Times New Roman"/>
        </w:rPr>
      </w:pPr>
      <w:r>
        <w:rPr>
          <w:rFonts w:cs="Times New Roman"/>
        </w:rPr>
        <w:tab/>
        <w:t>Celem jest przygotowanie dokumentacji umożliwiającej uzyskanie pozwolenia na budowę, a następnie wykonanie projektowanych prac, takich jak:</w:t>
      </w:r>
    </w:p>
    <w:p w:rsidR="00E60EE2" w:rsidRP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</w:rPr>
        <w:t>roboty pomiarowe,</w:t>
      </w:r>
    </w:p>
    <w:p w:rsidR="00E60EE2" w:rsidRP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</w:rPr>
        <w:t>zdjęcie warstw nawierzchni z pasa przeznaczonego pod przyłącza i sieć,</w:t>
      </w:r>
    </w:p>
    <w:p w:rsidR="00E60EE2" w:rsidRP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</w:rPr>
        <w:t>wykonanie wykopów,</w:t>
      </w:r>
    </w:p>
    <w:p w:rsid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ułożenie rur kanalizacyjnych,</w:t>
      </w:r>
    </w:p>
    <w:p w:rsid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montaż studzienek kanalizacyjnych,</w:t>
      </w:r>
    </w:p>
    <w:p w:rsid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montaż przepompowni ścieków,</w:t>
      </w:r>
    </w:p>
    <w:p w:rsid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montaż oczyszczalni ścieków</w:t>
      </w:r>
      <w:r w:rsidR="00BF50AA">
        <w:rPr>
          <w:rFonts w:cs="Times New Roman"/>
          <w:color w:val="auto"/>
        </w:rPr>
        <w:t>,</w:t>
      </w:r>
    </w:p>
    <w:p w:rsidR="00E60EE2" w:rsidRDefault="00006A69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wykonanie</w:t>
      </w:r>
      <w:r w:rsidR="00E60EE2">
        <w:rPr>
          <w:rFonts w:cs="Times New Roman"/>
          <w:color w:val="auto"/>
        </w:rPr>
        <w:t xml:space="preserve"> oznakowania pionowego i </w:t>
      </w:r>
      <w:r>
        <w:rPr>
          <w:rFonts w:cs="Times New Roman"/>
          <w:color w:val="auto"/>
        </w:rPr>
        <w:t>poziomego</w:t>
      </w:r>
      <w:r w:rsidR="00E60EE2">
        <w:rPr>
          <w:rFonts w:cs="Times New Roman"/>
          <w:color w:val="auto"/>
        </w:rPr>
        <w:t>,</w:t>
      </w:r>
    </w:p>
    <w:p w:rsid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 xml:space="preserve">próby </w:t>
      </w:r>
      <w:r w:rsidR="00006A69">
        <w:rPr>
          <w:rFonts w:cs="Times New Roman"/>
          <w:color w:val="auto"/>
        </w:rPr>
        <w:t>szczelności</w:t>
      </w:r>
      <w:r>
        <w:rPr>
          <w:rFonts w:cs="Times New Roman"/>
          <w:color w:val="auto"/>
        </w:rPr>
        <w:t>,</w:t>
      </w:r>
    </w:p>
    <w:p w:rsid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wykonanie namiarów geodezyjnych,</w:t>
      </w:r>
    </w:p>
    <w:p w:rsidR="00E60EE2" w:rsidRDefault="00E60EE2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zasypanie wykopów,</w:t>
      </w:r>
    </w:p>
    <w:p w:rsidR="00E60EE2" w:rsidRPr="00E73D83" w:rsidRDefault="00006A69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 w:rsidRPr="00E73D83">
        <w:rPr>
          <w:rFonts w:cs="Times New Roman"/>
          <w:color w:val="auto"/>
        </w:rPr>
        <w:t xml:space="preserve">doprowadzenie terenu </w:t>
      </w:r>
      <w:r w:rsidR="002649C9" w:rsidRPr="00E73D83">
        <w:rPr>
          <w:rFonts w:cs="Times New Roman"/>
          <w:color w:val="auto"/>
        </w:rPr>
        <w:t xml:space="preserve"> do stanu </w:t>
      </w:r>
      <w:r w:rsidR="00E73D83" w:rsidRPr="00E73D83">
        <w:rPr>
          <w:rFonts w:cs="Times New Roman"/>
          <w:color w:val="auto"/>
        </w:rPr>
        <w:t>użytkowa</w:t>
      </w:r>
      <w:r w:rsidR="00E73D83">
        <w:rPr>
          <w:rFonts w:cs="Times New Roman"/>
          <w:color w:val="auto"/>
        </w:rPr>
        <w:t>nia</w:t>
      </w:r>
      <w:r w:rsidR="00E73D83" w:rsidRPr="00E73D83">
        <w:rPr>
          <w:rFonts w:cs="Times New Roman"/>
          <w:color w:val="auto"/>
        </w:rPr>
        <w:t>,</w:t>
      </w:r>
    </w:p>
    <w:p w:rsidR="002649C9" w:rsidRPr="00D939DF" w:rsidRDefault="002649C9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 w:rsidRPr="00D939DF">
        <w:rPr>
          <w:rFonts w:cs="Times New Roman"/>
          <w:color w:val="auto"/>
        </w:rPr>
        <w:t>wyłączyć wskazane odcinki istniejącej kanalizacji sanitarnej z eksploatacji.</w:t>
      </w:r>
    </w:p>
    <w:p w:rsidR="00E60EE2" w:rsidRPr="00417759" w:rsidRDefault="00E60EE2" w:rsidP="00E60EE2">
      <w:pPr>
        <w:pStyle w:val="Tretekstu"/>
        <w:spacing w:after="0" w:line="360" w:lineRule="auto"/>
        <w:jc w:val="both"/>
        <w:rPr>
          <w:rFonts w:eastAsia="Arial"/>
        </w:rPr>
      </w:pPr>
    </w:p>
    <w:p w:rsidR="00B45463" w:rsidRPr="00BE700B" w:rsidRDefault="00B45463" w:rsidP="0002112D">
      <w:pPr>
        <w:pStyle w:val="Nagwek1"/>
        <w:numPr>
          <w:ilvl w:val="0"/>
          <w:numId w:val="26"/>
        </w:numPr>
        <w:spacing w:line="360" w:lineRule="auto"/>
        <w:jc w:val="both"/>
        <w:rPr>
          <w:b w:val="0"/>
          <w:bCs w:val="0"/>
          <w:i/>
          <w:iCs/>
        </w:rPr>
      </w:pPr>
      <w:bookmarkStart w:id="4" w:name="_Hlk83619600"/>
      <w:r w:rsidRPr="00BE700B">
        <w:rPr>
          <w:b w:val="0"/>
          <w:bCs w:val="0"/>
          <w:i/>
          <w:iCs/>
        </w:rPr>
        <w:t>Materiały wyjściowe</w:t>
      </w:r>
    </w:p>
    <w:bookmarkEnd w:id="4"/>
    <w:p w:rsidR="00B45463" w:rsidRDefault="00B45463" w:rsidP="00B45463">
      <w:pPr>
        <w:pStyle w:val="Domylnie"/>
        <w:spacing w:line="360" w:lineRule="auto"/>
        <w:ind w:firstLine="576"/>
        <w:jc w:val="both"/>
      </w:pPr>
      <w:r>
        <w:t xml:space="preserve">Przy opracowaniu niniejszej dokumentacji wykorzystano następujące materiały: </w:t>
      </w:r>
    </w:p>
    <w:p w:rsidR="00B45463" w:rsidRDefault="00B45463" w:rsidP="0002112D">
      <w:pPr>
        <w:pStyle w:val="Listapunktowana1"/>
        <w:numPr>
          <w:ilvl w:val="0"/>
          <w:numId w:val="24"/>
        </w:numPr>
        <w:tabs>
          <w:tab w:val="clear" w:pos="720"/>
          <w:tab w:val="left" w:pos="360"/>
          <w:tab w:val="left" w:pos="709"/>
        </w:tabs>
        <w:suppressAutoHyphens w:val="0"/>
        <w:spacing w:line="360" w:lineRule="auto"/>
      </w:pPr>
      <w:r>
        <w:rPr>
          <w:rFonts w:ascii="Times New Roman" w:hAnsi="Times New Roman" w:cs="Times New Roman"/>
          <w:sz w:val="24"/>
        </w:rPr>
        <w:t>uzgodnienia z Inwestorem,</w:t>
      </w:r>
    </w:p>
    <w:p w:rsidR="00B45463" w:rsidRDefault="00B45463" w:rsidP="0002112D">
      <w:pPr>
        <w:pStyle w:val="Listapunktowana1"/>
        <w:numPr>
          <w:ilvl w:val="0"/>
          <w:numId w:val="24"/>
        </w:numPr>
        <w:tabs>
          <w:tab w:val="clear" w:pos="720"/>
          <w:tab w:val="left" w:pos="360"/>
          <w:tab w:val="left" w:pos="709"/>
        </w:tabs>
        <w:suppressAutoHyphens w:val="0"/>
        <w:spacing w:line="360" w:lineRule="auto"/>
      </w:pPr>
      <w:r>
        <w:rPr>
          <w:rFonts w:ascii="Times New Roman" w:hAnsi="Times New Roman" w:cs="Times New Roman"/>
          <w:sz w:val="24"/>
        </w:rPr>
        <w:t>plan sytuacyjno – wysokościowy,</w:t>
      </w:r>
    </w:p>
    <w:p w:rsidR="00B45463" w:rsidRDefault="00B45463" w:rsidP="0002112D">
      <w:pPr>
        <w:pStyle w:val="Listapunktowana1"/>
        <w:numPr>
          <w:ilvl w:val="0"/>
          <w:numId w:val="24"/>
        </w:numPr>
        <w:tabs>
          <w:tab w:val="clear" w:pos="720"/>
          <w:tab w:val="left" w:pos="360"/>
          <w:tab w:val="left" w:pos="709"/>
        </w:tabs>
        <w:suppressAutoHyphens w:val="0"/>
        <w:spacing w:line="360" w:lineRule="auto"/>
      </w:pPr>
      <w:r>
        <w:rPr>
          <w:rFonts w:ascii="Times New Roman" w:hAnsi="Times New Roman" w:cs="Times New Roman"/>
          <w:sz w:val="24"/>
        </w:rPr>
        <w:t>wizja lokalna,</w:t>
      </w:r>
    </w:p>
    <w:p w:rsidR="00B45463" w:rsidRDefault="00B45463" w:rsidP="0002112D">
      <w:pPr>
        <w:pStyle w:val="Listapunktowana1"/>
        <w:numPr>
          <w:ilvl w:val="0"/>
          <w:numId w:val="24"/>
        </w:numPr>
        <w:tabs>
          <w:tab w:val="clear" w:pos="720"/>
          <w:tab w:val="left" w:pos="360"/>
          <w:tab w:val="left" w:pos="709"/>
        </w:tabs>
        <w:suppressAutoHyphens w:val="0"/>
        <w:spacing w:line="360" w:lineRule="auto"/>
      </w:pPr>
      <w:r>
        <w:rPr>
          <w:rFonts w:ascii="Times New Roman" w:hAnsi="Times New Roman" w:cs="Times New Roman"/>
          <w:sz w:val="24"/>
        </w:rPr>
        <w:t xml:space="preserve">katalogi urządzeń. </w:t>
      </w:r>
    </w:p>
    <w:p w:rsidR="00B45463" w:rsidRPr="000F0C2A" w:rsidRDefault="00B45463" w:rsidP="00E60EE2">
      <w:pPr>
        <w:pStyle w:val="Tretekstu"/>
        <w:spacing w:after="0" w:line="360" w:lineRule="auto"/>
        <w:jc w:val="both"/>
      </w:pPr>
      <w:r>
        <w:tab/>
      </w:r>
    </w:p>
    <w:p w:rsidR="00B45463" w:rsidRDefault="00B45463" w:rsidP="00B45463">
      <w:pPr>
        <w:spacing w:line="360" w:lineRule="auto"/>
        <w:jc w:val="both"/>
      </w:pPr>
    </w:p>
    <w:p w:rsidR="00B45463" w:rsidRPr="00BE700B" w:rsidRDefault="00B45463" w:rsidP="0002112D">
      <w:pPr>
        <w:pStyle w:val="Nagwek1"/>
        <w:numPr>
          <w:ilvl w:val="0"/>
          <w:numId w:val="26"/>
        </w:numPr>
        <w:spacing w:line="360" w:lineRule="auto"/>
        <w:jc w:val="both"/>
        <w:rPr>
          <w:b w:val="0"/>
          <w:bCs w:val="0"/>
          <w:i/>
          <w:iCs/>
        </w:rPr>
      </w:pPr>
      <w:bookmarkStart w:id="5" w:name="_Hlk83620404"/>
      <w:r w:rsidRPr="00BE700B">
        <w:rPr>
          <w:b w:val="0"/>
          <w:bCs w:val="0"/>
          <w:i/>
          <w:iCs/>
        </w:rPr>
        <w:lastRenderedPageBreak/>
        <w:t xml:space="preserve">Istniejący stan zagospodarowania </w:t>
      </w:r>
      <w:r w:rsidR="00006A69">
        <w:rPr>
          <w:b w:val="0"/>
          <w:bCs w:val="0"/>
          <w:i/>
          <w:iCs/>
        </w:rPr>
        <w:t>terenu</w:t>
      </w:r>
    </w:p>
    <w:bookmarkEnd w:id="5"/>
    <w:p w:rsidR="00B45463" w:rsidRDefault="00B45463" w:rsidP="00B45463">
      <w:pPr>
        <w:pStyle w:val="Standard"/>
        <w:spacing w:line="360" w:lineRule="auto"/>
        <w:ind w:firstLine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Istniejący stan zagospodarowania działki  jest przedstawiony na mapie </w:t>
      </w:r>
      <w:r w:rsidR="00006A69">
        <w:rPr>
          <w:rFonts w:ascii="Times New Roman" w:hAnsi="Times New Roman" w:cs="Times New Roman"/>
        </w:rPr>
        <w:t xml:space="preserve">do celów projektowych </w:t>
      </w:r>
      <w:r>
        <w:rPr>
          <w:rFonts w:ascii="Times New Roman" w:hAnsi="Times New Roman" w:cs="Times New Roman"/>
        </w:rPr>
        <w:t xml:space="preserve">w skali 1:500. </w:t>
      </w:r>
      <w:r>
        <w:t>Inwestycja bę</w:t>
      </w:r>
      <w:r w:rsidR="00006A69">
        <w:t xml:space="preserve">dzie prowadzona w Strzybniku  </w:t>
      </w:r>
      <w:r>
        <w:t xml:space="preserve">przy </w:t>
      </w:r>
      <w:r w:rsidR="00006A69">
        <w:t xml:space="preserve">                           </w:t>
      </w:r>
      <w:r>
        <w:t>ul.</w:t>
      </w:r>
      <w:r w:rsidR="00006A69">
        <w:t xml:space="preserve"> Zamkowej na działkach</w:t>
      </w:r>
      <w:r>
        <w:t xml:space="preserve"> nr</w:t>
      </w:r>
      <w:r w:rsidR="0059537F">
        <w:t xml:space="preserve"> ewid. </w:t>
      </w:r>
      <w:r w:rsidR="00006A69" w:rsidRPr="00E60EE2">
        <w:rPr>
          <w:rFonts w:ascii="Times New Roman" w:hAnsi="Times New Roman" w:cs="Times New Roman"/>
          <w:color w:val="000000"/>
        </w:rPr>
        <w:t xml:space="preserve">122/10, </w:t>
      </w:r>
      <w:r w:rsidR="00006A69" w:rsidRPr="00E60EE2">
        <w:rPr>
          <w:rFonts w:ascii="Times New Roman" w:hAnsi="Times New Roman" w:cs="Times New Roman"/>
        </w:rPr>
        <w:t xml:space="preserve">122/12, 122/13, 122/14, 122/15, </w:t>
      </w:r>
      <w:r w:rsidR="002D20B3">
        <w:rPr>
          <w:rFonts w:cs="Times New Roman"/>
        </w:rPr>
        <w:t>124/2</w:t>
      </w:r>
      <w:r>
        <w:t>.</w:t>
      </w:r>
      <w:r w:rsidR="00006A69">
        <w:t xml:space="preserve"> </w:t>
      </w:r>
      <w:r w:rsidR="00B30218" w:rsidRPr="00D939DF">
        <w:rPr>
          <w:rFonts w:ascii="Times New Roman" w:hAnsi="Times New Roman" w:cs="Times New Roman"/>
        </w:rPr>
        <w:t>Po zakończeniu prac</w:t>
      </w:r>
      <w:r w:rsidR="00520DC5" w:rsidRPr="00D939DF">
        <w:rPr>
          <w:rFonts w:ascii="Times New Roman" w:hAnsi="Times New Roman" w:cs="Times New Roman"/>
        </w:rPr>
        <w:t xml:space="preserve"> związanych z budową nowej sieci, przyłączy oraz oczyszczalni ścieków</w:t>
      </w:r>
      <w:r w:rsidR="00B30218" w:rsidRPr="00D939DF">
        <w:rPr>
          <w:rFonts w:ascii="Times New Roman" w:hAnsi="Times New Roman" w:cs="Times New Roman"/>
        </w:rPr>
        <w:t xml:space="preserve">, część istniejącej sieci kanalizacji sanitarnej oraz zbiorniki bezodpływowe, należy wyłączyć z </w:t>
      </w:r>
      <w:r w:rsidR="001C273A" w:rsidRPr="00D939DF">
        <w:rPr>
          <w:rFonts w:ascii="Times New Roman" w:hAnsi="Times New Roman" w:cs="Times New Roman"/>
        </w:rPr>
        <w:t>eksploatacji</w:t>
      </w:r>
      <w:r w:rsidR="00B30218" w:rsidRPr="00D939DF">
        <w:rPr>
          <w:rFonts w:ascii="Times New Roman" w:hAnsi="Times New Roman" w:cs="Times New Roman"/>
        </w:rPr>
        <w:t>.</w:t>
      </w:r>
    </w:p>
    <w:p w:rsidR="00B45463" w:rsidRDefault="00B45463" w:rsidP="00B45463">
      <w:pPr>
        <w:pStyle w:val="Standard"/>
        <w:spacing w:line="360" w:lineRule="auto"/>
        <w:ind w:firstLine="360"/>
        <w:jc w:val="both"/>
        <w:rPr>
          <w:rFonts w:ascii="Times New Roman" w:hAnsi="Times New Roman" w:cs="Times New Roman"/>
        </w:rPr>
      </w:pPr>
    </w:p>
    <w:p w:rsidR="00B45463" w:rsidRPr="00607873" w:rsidRDefault="00B45463" w:rsidP="0002112D">
      <w:pPr>
        <w:pStyle w:val="Domylnie"/>
        <w:numPr>
          <w:ilvl w:val="0"/>
          <w:numId w:val="26"/>
        </w:numPr>
        <w:tabs>
          <w:tab w:val="left" w:pos="754"/>
          <w:tab w:val="left" w:pos="799"/>
          <w:tab w:val="left" w:pos="844"/>
          <w:tab w:val="left" w:pos="889"/>
          <w:tab w:val="left" w:pos="934"/>
          <w:tab w:val="left" w:pos="979"/>
          <w:tab w:val="left" w:pos="1024"/>
          <w:tab w:val="left" w:pos="1069"/>
          <w:tab w:val="left" w:pos="1114"/>
          <w:tab w:val="left" w:pos="1159"/>
          <w:tab w:val="left" w:pos="1204"/>
          <w:tab w:val="left" w:pos="1249"/>
          <w:tab w:val="left" w:pos="1294"/>
          <w:tab w:val="left" w:pos="1339"/>
          <w:tab w:val="left" w:pos="1395"/>
          <w:tab w:val="left" w:pos="1429"/>
          <w:tab w:val="left" w:pos="1474"/>
          <w:tab w:val="left" w:pos="1519"/>
          <w:tab w:val="left" w:pos="1564"/>
          <w:tab w:val="left" w:pos="1609"/>
          <w:tab w:val="left" w:pos="1654"/>
          <w:tab w:val="left" w:pos="1699"/>
          <w:tab w:val="left" w:pos="1744"/>
          <w:tab w:val="left" w:pos="1789"/>
          <w:tab w:val="left" w:pos="1834"/>
          <w:tab w:val="left" w:pos="1878"/>
          <w:tab w:val="left" w:pos="1923"/>
          <w:tab w:val="left" w:pos="1968"/>
          <w:tab w:val="left" w:pos="2013"/>
          <w:tab w:val="left" w:pos="2058"/>
        </w:tabs>
        <w:spacing w:after="120" w:line="240" w:lineRule="auto"/>
        <w:ind w:left="720"/>
        <w:jc w:val="both"/>
        <w:rPr>
          <w:u w:val="single"/>
        </w:rPr>
      </w:pPr>
      <w:r>
        <w:rPr>
          <w:i/>
          <w:iCs/>
          <w:sz w:val="28"/>
          <w:szCs w:val="28"/>
          <w:u w:val="single"/>
          <w:shd w:val="clear" w:color="auto" w:fill="FFFFFF"/>
        </w:rPr>
        <w:t>Opis stanu istniejącego</w:t>
      </w:r>
    </w:p>
    <w:p w:rsidR="00B45463" w:rsidRPr="00607873" w:rsidRDefault="00B45463" w:rsidP="00B45463">
      <w:pPr>
        <w:pStyle w:val="Domylnie"/>
        <w:tabs>
          <w:tab w:val="left" w:pos="754"/>
          <w:tab w:val="left" w:pos="799"/>
          <w:tab w:val="left" w:pos="844"/>
          <w:tab w:val="left" w:pos="889"/>
          <w:tab w:val="left" w:pos="934"/>
          <w:tab w:val="left" w:pos="979"/>
          <w:tab w:val="left" w:pos="1024"/>
          <w:tab w:val="left" w:pos="1069"/>
          <w:tab w:val="left" w:pos="1114"/>
          <w:tab w:val="left" w:pos="1159"/>
          <w:tab w:val="left" w:pos="1204"/>
          <w:tab w:val="left" w:pos="1249"/>
          <w:tab w:val="left" w:pos="1294"/>
          <w:tab w:val="left" w:pos="1339"/>
          <w:tab w:val="left" w:pos="1395"/>
          <w:tab w:val="left" w:pos="1429"/>
          <w:tab w:val="left" w:pos="1474"/>
          <w:tab w:val="left" w:pos="1519"/>
          <w:tab w:val="left" w:pos="1564"/>
          <w:tab w:val="left" w:pos="1609"/>
          <w:tab w:val="left" w:pos="1654"/>
          <w:tab w:val="left" w:pos="1699"/>
          <w:tab w:val="left" w:pos="1744"/>
          <w:tab w:val="left" w:pos="1789"/>
          <w:tab w:val="left" w:pos="1834"/>
          <w:tab w:val="left" w:pos="1878"/>
          <w:tab w:val="left" w:pos="1923"/>
          <w:tab w:val="left" w:pos="1968"/>
          <w:tab w:val="left" w:pos="2013"/>
          <w:tab w:val="left" w:pos="2058"/>
        </w:tabs>
        <w:spacing w:after="120" w:line="360" w:lineRule="auto"/>
        <w:jc w:val="both"/>
      </w:pPr>
      <w:r>
        <w:rPr>
          <w:shd w:val="clear" w:color="auto" w:fill="FFFFFF"/>
        </w:rPr>
        <w:tab/>
      </w:r>
      <w:r w:rsidR="00006A69">
        <w:rPr>
          <w:shd w:val="clear" w:color="auto" w:fill="FFFFFF"/>
        </w:rPr>
        <w:t>W obrębie projektowanej sieci kanalizacji sanitarnej znajdują się istniejące sieci: wodociągowa, kanalizacji sanitarnej, kanalizacji deszczowej, ciepłowniczej, energetycznej, teletechnicznej oraz budynki mieszkalne.</w:t>
      </w:r>
    </w:p>
    <w:p w:rsidR="00B45463" w:rsidRDefault="00B45463" w:rsidP="00B45463">
      <w:pPr>
        <w:pStyle w:val="Standard"/>
        <w:rPr>
          <w:rFonts w:ascii="Times New Roman" w:eastAsia="Times New Roman" w:hAnsi="Times New Roman"/>
          <w:sz w:val="28"/>
          <w:szCs w:val="20"/>
        </w:rPr>
      </w:pPr>
    </w:p>
    <w:p w:rsidR="00B45463" w:rsidRPr="00BE700B" w:rsidRDefault="00B45463" w:rsidP="0002112D">
      <w:pPr>
        <w:pStyle w:val="Nagwek1"/>
        <w:numPr>
          <w:ilvl w:val="0"/>
          <w:numId w:val="26"/>
        </w:numPr>
        <w:spacing w:line="360" w:lineRule="auto"/>
        <w:jc w:val="both"/>
        <w:rPr>
          <w:b w:val="0"/>
          <w:bCs w:val="0"/>
          <w:i/>
          <w:iCs/>
        </w:rPr>
      </w:pPr>
      <w:r w:rsidRPr="00BE700B">
        <w:rPr>
          <w:b w:val="0"/>
          <w:bCs w:val="0"/>
          <w:i/>
          <w:iCs/>
        </w:rPr>
        <w:t>Obszar oddziaływania obiektu liniowego</w:t>
      </w:r>
    </w:p>
    <w:p w:rsidR="00B45463" w:rsidRDefault="00B45463" w:rsidP="00B45463">
      <w:pPr>
        <w:pStyle w:val="Standard"/>
        <w:spacing w:line="360" w:lineRule="auto"/>
        <w:jc w:val="both"/>
      </w:pPr>
      <w:r>
        <w:rPr>
          <w:rFonts w:eastAsia="TT2FFo00" w:cs="Times New Roman"/>
        </w:rPr>
        <w:tab/>
        <w:t xml:space="preserve">Przewidywany rodzaj robót nie stwarza uciążliwości projektowanych obiektów </w:t>
      </w:r>
      <w:r>
        <w:rPr>
          <w:rFonts w:eastAsia="TT2FFo00" w:cs="Times New Roman"/>
        </w:rPr>
        <w:br/>
        <w:t>na tereny przyległe oraz sąsiednie działki, gdyż</w:t>
      </w:r>
      <w:r w:rsidR="00006A69">
        <w:rPr>
          <w:rFonts w:eastAsia="TT2FFo00" w:cs="Times New Roman"/>
        </w:rPr>
        <w:t xml:space="preserve"> w całości mieści się na działkach                       (nr </w:t>
      </w:r>
      <w:r w:rsidR="0059537F">
        <w:rPr>
          <w:rFonts w:eastAsia="TT2FFo00" w:cs="Times New Roman"/>
        </w:rPr>
        <w:t>ewid.</w:t>
      </w:r>
      <w:r w:rsidR="00647AF5">
        <w:rPr>
          <w:rFonts w:ascii="Times New Roman" w:hAnsi="Times New Roman" w:cs="Times New Roman"/>
          <w:color w:val="000000"/>
        </w:rPr>
        <w:t>122/10</w:t>
      </w:r>
      <w:r w:rsidR="00006A69" w:rsidRPr="00E60EE2">
        <w:rPr>
          <w:rFonts w:ascii="Times New Roman" w:hAnsi="Times New Roman" w:cs="Times New Roman"/>
          <w:color w:val="000000"/>
        </w:rPr>
        <w:t xml:space="preserve">, </w:t>
      </w:r>
      <w:r w:rsidR="00006A69" w:rsidRPr="00E60EE2">
        <w:rPr>
          <w:rFonts w:ascii="Times New Roman" w:hAnsi="Times New Roman" w:cs="Times New Roman"/>
        </w:rPr>
        <w:t xml:space="preserve">122/12, 122/13, 122/14, 122/15, </w:t>
      </w:r>
      <w:r w:rsidR="00647AF5">
        <w:rPr>
          <w:rFonts w:cs="Times New Roman"/>
        </w:rPr>
        <w:t>124/2</w:t>
      </w:r>
      <w:r w:rsidR="00006A69">
        <w:rPr>
          <w:rFonts w:eastAsia="TT2FFo00" w:cs="Times New Roman"/>
        </w:rPr>
        <w:t xml:space="preserve">), na których </w:t>
      </w:r>
      <w:r w:rsidR="0059537F">
        <w:rPr>
          <w:rFonts w:eastAsia="TT2FFo00" w:cs="Times New Roman"/>
        </w:rPr>
        <w:t xml:space="preserve"> został </w:t>
      </w:r>
      <w:r>
        <w:rPr>
          <w:rFonts w:eastAsia="TT2FFo00" w:cs="Times New Roman"/>
        </w:rPr>
        <w:t>zaprojektowany.</w:t>
      </w:r>
    </w:p>
    <w:p w:rsidR="00B45463" w:rsidRPr="00761B38" w:rsidRDefault="00B45463" w:rsidP="00B45463">
      <w:pPr>
        <w:pStyle w:val="Standard"/>
        <w:tabs>
          <w:tab w:val="left" w:pos="150"/>
          <w:tab w:val="left" w:pos="708"/>
          <w:tab w:val="left" w:pos="738"/>
          <w:tab w:val="left" w:pos="768"/>
          <w:tab w:val="left" w:pos="798"/>
          <w:tab w:val="left" w:pos="828"/>
        </w:tabs>
        <w:spacing w:line="360" w:lineRule="auto"/>
        <w:jc w:val="both"/>
      </w:pPr>
      <w:r>
        <w:rPr>
          <w:rFonts w:eastAsia="TT2FFo00" w:cs="Times New Roman"/>
          <w:color w:val="000000"/>
          <w:szCs w:val="28"/>
        </w:rPr>
        <w:tab/>
      </w:r>
      <w:r>
        <w:rPr>
          <w:rFonts w:eastAsia="TT2FFo00" w:cs="Times New Roman"/>
          <w:color w:val="000000"/>
          <w:szCs w:val="28"/>
        </w:rPr>
        <w:tab/>
      </w:r>
      <w:r w:rsidRPr="00761B38">
        <w:rPr>
          <w:rFonts w:eastAsia="TT2FFo00" w:cs="Times New Roman"/>
          <w:szCs w:val="28"/>
        </w:rPr>
        <w:t xml:space="preserve">Planowany montaż </w:t>
      </w:r>
      <w:r w:rsidR="00761B38" w:rsidRPr="00761B38">
        <w:rPr>
          <w:rFonts w:eastAsia="TT2FFo00" w:cs="Times New Roman"/>
          <w:szCs w:val="28"/>
        </w:rPr>
        <w:t xml:space="preserve">urządzeń </w:t>
      </w:r>
      <w:r w:rsidRPr="00761B38">
        <w:rPr>
          <w:rFonts w:eastAsia="TT2FFo00" w:cs="Times New Roman"/>
          <w:szCs w:val="28"/>
        </w:rPr>
        <w:t>nie ma powiązań z innymi</w:t>
      </w:r>
      <w:r w:rsidR="004E183F" w:rsidRPr="00761B38">
        <w:rPr>
          <w:rFonts w:eastAsia="TT2FFo00" w:cs="Times New Roman"/>
          <w:szCs w:val="28"/>
        </w:rPr>
        <w:t xml:space="preserve"> przedsięwzięciami, </w:t>
      </w:r>
      <w:r w:rsidRPr="00761B38">
        <w:rPr>
          <w:rFonts w:eastAsia="TT2FFo00" w:cs="Times New Roman"/>
          <w:szCs w:val="28"/>
        </w:rPr>
        <w:t>a więc nie spowoduje skumulowanego oddziaływ</w:t>
      </w:r>
      <w:r w:rsidR="004E183F" w:rsidRPr="00761B38">
        <w:rPr>
          <w:rFonts w:eastAsia="TT2FFo00" w:cs="Times New Roman"/>
          <w:szCs w:val="28"/>
        </w:rPr>
        <w:t xml:space="preserve">ania na środowisko. Realizacja </w:t>
      </w:r>
      <w:r w:rsidRPr="00761B38">
        <w:rPr>
          <w:rFonts w:eastAsia="TT2FFo00" w:cs="Times New Roman"/>
          <w:szCs w:val="28"/>
        </w:rPr>
        <w:t>i eksploatacja niniejszej inwestycji nie będzie powodowała zagrożenia wystąpieniem poważnej awarii.</w:t>
      </w:r>
    </w:p>
    <w:p w:rsidR="00B45463" w:rsidRDefault="00B45463" w:rsidP="00B45463">
      <w:pPr>
        <w:pStyle w:val="Standard"/>
        <w:spacing w:line="360" w:lineRule="auto"/>
        <w:rPr>
          <w:rFonts w:ascii="Times New Roman" w:eastAsia="Times New Roman" w:hAnsi="Times New Roman"/>
          <w:sz w:val="28"/>
          <w:szCs w:val="20"/>
        </w:rPr>
      </w:pPr>
      <w:r>
        <w:rPr>
          <w:rFonts w:eastAsia="TT2FFo00" w:cs="Times New Roman"/>
          <w:color w:val="000000"/>
          <w:szCs w:val="28"/>
        </w:rPr>
        <w:tab/>
        <w:t xml:space="preserve">Informację o obszarze oddziaływania obiektu określono na podstawie ustawy z dnia </w:t>
      </w:r>
      <w:r>
        <w:rPr>
          <w:rFonts w:eastAsia="TT2FFo00" w:cs="Times New Roman"/>
          <w:color w:val="000000"/>
          <w:szCs w:val="28"/>
        </w:rPr>
        <w:br/>
        <w:t>7 lipca 1994r. Prawo budowlane (art. 34 ust. 3 pkt 5) oraz ustawy z dnia 27 kwietnia 2001r. Prawo ochrony środowiska</w:t>
      </w:r>
    </w:p>
    <w:p w:rsidR="00B45463" w:rsidRDefault="00B45463" w:rsidP="00B45463">
      <w:pPr>
        <w:pStyle w:val="Standard"/>
        <w:rPr>
          <w:rFonts w:ascii="Times New Roman" w:eastAsia="Times New Roman" w:hAnsi="Times New Roman"/>
          <w:sz w:val="28"/>
          <w:szCs w:val="20"/>
        </w:rPr>
      </w:pPr>
    </w:p>
    <w:p w:rsidR="00B45463" w:rsidRPr="00A31C73" w:rsidRDefault="00B45463" w:rsidP="0002112D">
      <w:pPr>
        <w:pStyle w:val="Standard"/>
        <w:numPr>
          <w:ilvl w:val="0"/>
          <w:numId w:val="26"/>
        </w:numPr>
        <w:spacing w:line="360" w:lineRule="auto"/>
        <w:jc w:val="both"/>
      </w:pPr>
      <w:r w:rsidRPr="00A31C73">
        <w:rPr>
          <w:rFonts w:cs="Times New Roman"/>
          <w:bCs/>
          <w:i/>
          <w:iCs/>
          <w:sz w:val="28"/>
          <w:szCs w:val="28"/>
          <w:u w:val="single"/>
        </w:rPr>
        <w:t>Informacja o wpisie do rejestru zabytków</w:t>
      </w:r>
    </w:p>
    <w:p w:rsidR="00B45463" w:rsidRPr="004A4B20" w:rsidRDefault="00B45463" w:rsidP="00B45463">
      <w:pPr>
        <w:pStyle w:val="Standard"/>
        <w:spacing w:line="360" w:lineRule="auto"/>
        <w:jc w:val="both"/>
        <w:rPr>
          <w:rFonts w:cs="Times New Roman"/>
        </w:rPr>
      </w:pPr>
      <w:r w:rsidRPr="00A31C73">
        <w:rPr>
          <w:rFonts w:cs="Times New Roman"/>
        </w:rPr>
        <w:tab/>
      </w:r>
      <w:r w:rsidR="00006A69">
        <w:rPr>
          <w:rFonts w:cs="Times New Roman"/>
        </w:rPr>
        <w:t>Na działkach nr 122/12 i 122/13 występuje stanowisko archeologiczn</w:t>
      </w:r>
      <w:r w:rsidR="00006A69">
        <w:rPr>
          <w:rFonts w:cs="Times New Roman" w:hint="eastAsia"/>
        </w:rPr>
        <w:t>e</w:t>
      </w:r>
      <w:r w:rsidR="00006A69">
        <w:rPr>
          <w:rFonts w:cs="Times New Roman"/>
        </w:rPr>
        <w:t xml:space="preserve"> </w:t>
      </w:r>
      <w:r w:rsidR="004A4B20">
        <w:rPr>
          <w:rFonts w:cs="Times New Roman"/>
        </w:rPr>
        <w:t>oznaczon</w:t>
      </w:r>
      <w:r w:rsidR="004A4B20">
        <w:rPr>
          <w:rFonts w:cs="Times New Roman" w:hint="eastAsia"/>
        </w:rPr>
        <w:t>e</w:t>
      </w:r>
      <w:r w:rsidR="004A4B20">
        <w:rPr>
          <w:rFonts w:cs="Times New Roman"/>
        </w:rPr>
        <w:t xml:space="preserve"> symbolem 23.</w:t>
      </w:r>
      <w:r w:rsidR="00D939DF">
        <w:rPr>
          <w:rFonts w:cs="Times New Roman"/>
        </w:rPr>
        <w:t xml:space="preserve"> Pozostałe </w:t>
      </w:r>
      <w:r w:rsidR="00D939DF" w:rsidRPr="00D939DF">
        <w:rPr>
          <w:rFonts w:cs="Times New Roman"/>
          <w:iCs/>
        </w:rPr>
        <w:t>d</w:t>
      </w:r>
      <w:r w:rsidR="00006A69" w:rsidRPr="00D939DF">
        <w:rPr>
          <w:rFonts w:cs="Times New Roman"/>
          <w:iCs/>
        </w:rPr>
        <w:t xml:space="preserve">ziałki </w:t>
      </w:r>
      <w:r w:rsidRPr="00D939DF">
        <w:rPr>
          <w:rFonts w:cs="Times New Roman"/>
          <w:iCs/>
        </w:rPr>
        <w:t>nie są wpisane do rejestru zabytków oraz nie podlegają ochronie na podstawie ustaleń miejscowego planu zagospodarowania przestrzennego.</w:t>
      </w:r>
    </w:p>
    <w:p w:rsidR="00B45463" w:rsidRDefault="00006A69" w:rsidP="00B45463">
      <w:pPr>
        <w:pStyle w:val="Standard"/>
        <w:spacing w:line="360" w:lineRule="auto"/>
        <w:jc w:val="both"/>
        <w:rPr>
          <w:rFonts w:cs="Times New Roman"/>
          <w:iCs/>
        </w:rPr>
      </w:pPr>
      <w:r>
        <w:rPr>
          <w:rFonts w:cs="Times New Roman"/>
          <w:iCs/>
        </w:rPr>
        <w:tab/>
      </w:r>
      <w:r w:rsidR="00B45463" w:rsidRPr="00A31C73">
        <w:rPr>
          <w:rFonts w:cs="Times New Roman"/>
          <w:iCs/>
        </w:rPr>
        <w:t>W przypadku odsłonięcia obiektów archeologicznych roboty należy przerwać zabezpieczyć i niezwłocznie powiadomić Konserwatora Zabytków właściwego dla miejsca położenia zabytku.</w:t>
      </w:r>
    </w:p>
    <w:p w:rsidR="0059537F" w:rsidRDefault="0059537F" w:rsidP="00B45463">
      <w:pPr>
        <w:pStyle w:val="Standard"/>
        <w:spacing w:line="360" w:lineRule="auto"/>
        <w:jc w:val="both"/>
        <w:rPr>
          <w:rFonts w:cs="Times New Roman"/>
          <w:iCs/>
        </w:rPr>
      </w:pPr>
    </w:p>
    <w:p w:rsidR="00761B38" w:rsidRPr="00520DC5" w:rsidRDefault="00761B38" w:rsidP="00B45463">
      <w:pPr>
        <w:pStyle w:val="Standard"/>
        <w:spacing w:line="360" w:lineRule="auto"/>
        <w:jc w:val="both"/>
        <w:rPr>
          <w:rFonts w:cs="Times New Roman"/>
          <w:iCs/>
        </w:rPr>
      </w:pPr>
    </w:p>
    <w:p w:rsidR="00B45463" w:rsidRPr="000700FE" w:rsidRDefault="00B45463" w:rsidP="0002112D">
      <w:pPr>
        <w:pStyle w:val="Domylnie"/>
        <w:numPr>
          <w:ilvl w:val="0"/>
          <w:numId w:val="26"/>
        </w:numPr>
        <w:tabs>
          <w:tab w:val="left" w:pos="738"/>
          <w:tab w:val="left" w:pos="799"/>
          <w:tab w:val="left" w:pos="844"/>
          <w:tab w:val="left" w:pos="889"/>
          <w:tab w:val="left" w:pos="934"/>
          <w:tab w:val="left" w:pos="979"/>
          <w:tab w:val="left" w:pos="1024"/>
          <w:tab w:val="left" w:pos="1069"/>
          <w:tab w:val="left" w:pos="1114"/>
          <w:tab w:val="left" w:pos="1159"/>
          <w:tab w:val="left" w:pos="1204"/>
          <w:tab w:val="left" w:pos="1249"/>
          <w:tab w:val="left" w:pos="1294"/>
          <w:tab w:val="left" w:pos="1339"/>
          <w:tab w:val="left" w:pos="1395"/>
          <w:tab w:val="left" w:pos="1429"/>
          <w:tab w:val="left" w:pos="1474"/>
          <w:tab w:val="left" w:pos="1519"/>
          <w:tab w:val="left" w:pos="1564"/>
          <w:tab w:val="left" w:pos="1609"/>
          <w:tab w:val="left" w:pos="1654"/>
          <w:tab w:val="left" w:pos="1699"/>
          <w:tab w:val="left" w:pos="1744"/>
          <w:tab w:val="left" w:pos="1789"/>
          <w:tab w:val="left" w:pos="1834"/>
          <w:tab w:val="left" w:pos="1878"/>
          <w:tab w:val="left" w:pos="1923"/>
          <w:tab w:val="left" w:pos="1968"/>
          <w:tab w:val="left" w:pos="2013"/>
          <w:tab w:val="left" w:pos="2058"/>
        </w:tabs>
        <w:spacing w:after="120" w:line="240" w:lineRule="auto"/>
        <w:jc w:val="both"/>
        <w:rPr>
          <w:u w:val="single"/>
        </w:rPr>
      </w:pPr>
      <w:r w:rsidRPr="000700FE">
        <w:rPr>
          <w:i/>
          <w:iCs/>
          <w:sz w:val="28"/>
          <w:szCs w:val="28"/>
          <w:u w:val="single"/>
          <w:shd w:val="clear" w:color="auto" w:fill="FFFFFF"/>
        </w:rPr>
        <w:lastRenderedPageBreak/>
        <w:t xml:space="preserve"> Wpływ eksploatacji górniczej</w:t>
      </w:r>
    </w:p>
    <w:p w:rsidR="00B45463" w:rsidRDefault="00B45463" w:rsidP="00B45463">
      <w:pPr>
        <w:pStyle w:val="Bezodstpw"/>
        <w:tabs>
          <w:tab w:val="left" w:pos="150"/>
          <w:tab w:val="left" w:pos="738"/>
          <w:tab w:val="left" w:pos="768"/>
          <w:tab w:val="left" w:pos="798"/>
          <w:tab w:val="left" w:pos="828"/>
        </w:tabs>
        <w:spacing w:after="0" w:line="360" w:lineRule="auto"/>
        <w:jc w:val="both"/>
        <w:rPr>
          <w:rFonts w:eastAsia="TT2FFo00" w:cs="TT2FFo00"/>
          <w:color w:val="000000"/>
          <w:szCs w:val="28"/>
          <w:shd w:val="clear" w:color="auto" w:fill="FFFFFF"/>
        </w:rPr>
      </w:pPr>
      <w:r>
        <w:rPr>
          <w:rFonts w:eastAsia="TT2FFo00" w:cs="TT2FFo00"/>
          <w:color w:val="000000"/>
          <w:szCs w:val="28"/>
          <w:shd w:val="clear" w:color="auto" w:fill="FFFFFF"/>
        </w:rPr>
        <w:tab/>
      </w:r>
      <w:r>
        <w:rPr>
          <w:rFonts w:eastAsia="TT2FFo00" w:cs="TT2FFo00"/>
          <w:color w:val="000000"/>
          <w:szCs w:val="28"/>
          <w:shd w:val="clear" w:color="auto" w:fill="FFFFFF"/>
        </w:rPr>
        <w:tab/>
        <w:t>W obrębie działki, będącej przedmiotem niniejszego opracowania, nie występują wpływy eksploatacji górniczej.</w:t>
      </w:r>
    </w:p>
    <w:p w:rsidR="00006A69" w:rsidRPr="003A24F0" w:rsidRDefault="00006A69" w:rsidP="00B45463">
      <w:pPr>
        <w:pStyle w:val="Bezodstpw"/>
        <w:tabs>
          <w:tab w:val="left" w:pos="150"/>
          <w:tab w:val="left" w:pos="738"/>
          <w:tab w:val="left" w:pos="768"/>
          <w:tab w:val="left" w:pos="798"/>
          <w:tab w:val="left" w:pos="828"/>
        </w:tabs>
        <w:spacing w:after="0" w:line="360" w:lineRule="auto"/>
        <w:jc w:val="both"/>
        <w:rPr>
          <w:rFonts w:eastAsia="TT2FFo00" w:cs="TT2FFo00"/>
          <w:color w:val="000000"/>
          <w:szCs w:val="28"/>
          <w:shd w:val="clear" w:color="auto" w:fill="FFFFFF"/>
        </w:rPr>
      </w:pPr>
    </w:p>
    <w:p w:rsidR="00B45463" w:rsidRPr="000700FE" w:rsidRDefault="00B45463" w:rsidP="0002112D">
      <w:pPr>
        <w:pStyle w:val="Domylnie"/>
        <w:numPr>
          <w:ilvl w:val="0"/>
          <w:numId w:val="26"/>
        </w:numPr>
        <w:tabs>
          <w:tab w:val="left" w:pos="754"/>
          <w:tab w:val="left" w:pos="799"/>
          <w:tab w:val="left" w:pos="844"/>
          <w:tab w:val="left" w:pos="889"/>
          <w:tab w:val="left" w:pos="934"/>
          <w:tab w:val="left" w:pos="979"/>
          <w:tab w:val="left" w:pos="1024"/>
          <w:tab w:val="left" w:pos="1069"/>
          <w:tab w:val="left" w:pos="1114"/>
          <w:tab w:val="left" w:pos="1159"/>
          <w:tab w:val="left" w:pos="1204"/>
          <w:tab w:val="left" w:pos="1249"/>
          <w:tab w:val="left" w:pos="1294"/>
          <w:tab w:val="left" w:pos="1339"/>
          <w:tab w:val="left" w:pos="1395"/>
          <w:tab w:val="left" w:pos="1429"/>
          <w:tab w:val="left" w:pos="1474"/>
          <w:tab w:val="left" w:pos="1519"/>
          <w:tab w:val="left" w:pos="1564"/>
          <w:tab w:val="left" w:pos="1609"/>
          <w:tab w:val="left" w:pos="1654"/>
          <w:tab w:val="left" w:pos="1699"/>
          <w:tab w:val="left" w:pos="1744"/>
          <w:tab w:val="left" w:pos="1789"/>
          <w:tab w:val="left" w:pos="1834"/>
          <w:tab w:val="left" w:pos="1878"/>
          <w:tab w:val="left" w:pos="1923"/>
          <w:tab w:val="left" w:pos="1968"/>
          <w:tab w:val="left" w:pos="2013"/>
          <w:tab w:val="left" w:pos="2058"/>
        </w:tabs>
        <w:spacing w:after="120" w:line="240" w:lineRule="auto"/>
        <w:jc w:val="both"/>
        <w:rPr>
          <w:u w:val="single"/>
        </w:rPr>
      </w:pPr>
      <w:bookmarkStart w:id="6" w:name="_Hlk85625208"/>
      <w:r w:rsidRPr="000700FE">
        <w:rPr>
          <w:i/>
          <w:iCs/>
          <w:sz w:val="28"/>
          <w:szCs w:val="28"/>
          <w:u w:val="single"/>
          <w:shd w:val="clear" w:color="auto" w:fill="FFFFFF"/>
        </w:rPr>
        <w:t>W</w:t>
      </w:r>
      <w:r>
        <w:rPr>
          <w:i/>
          <w:iCs/>
          <w:sz w:val="28"/>
          <w:szCs w:val="28"/>
          <w:u w:val="single"/>
          <w:shd w:val="clear" w:color="auto" w:fill="FFFFFF"/>
        </w:rPr>
        <w:t>arunki geotechniczne</w:t>
      </w:r>
    </w:p>
    <w:bookmarkEnd w:id="6"/>
    <w:p w:rsidR="00B45463" w:rsidRDefault="00B45463" w:rsidP="00B45463">
      <w:pPr>
        <w:pStyle w:val="Standard"/>
        <w:spacing w:line="360" w:lineRule="auto"/>
        <w:ind w:firstLine="360"/>
        <w:jc w:val="both"/>
        <w:rPr>
          <w:rFonts w:ascii="Times New Roman" w:eastAsia="Times New Roman" w:hAnsi="Times New Roman"/>
          <w:sz w:val="28"/>
          <w:szCs w:val="20"/>
        </w:rPr>
      </w:pPr>
      <w:r w:rsidRPr="000700FE">
        <w:rPr>
          <w:rFonts w:ascii="Times New Roman" w:hAnsi="Times New Roman" w:cs="Times New Roman"/>
          <w:color w:val="000000"/>
          <w:shd w:val="clear" w:color="auto" w:fill="FFFFFF"/>
        </w:rPr>
        <w:t>Zg</w:t>
      </w:r>
      <w:r>
        <w:rPr>
          <w:color w:val="000000"/>
          <w:shd w:val="clear" w:color="auto" w:fill="FFFFFF"/>
        </w:rPr>
        <w:t>odnie z Rozporządzeniem Ministra Transportu, Budownictwa i Gospodarki Morskiej z dnia 25 kwietnia 2012 r. w sprawie ustalania geotechnicznych warunków posadowienia obiektów budowlanych (Dz.U. z 2012 r. Nr 0 poz. 463 z późniejszymi zmianami), stwierdza się, że projektowana inwestycja posadowiona będzie w prostych warunkach gruntowo – wodnych i zaliczona do I kategorii geotechnicznej. Kateg</w:t>
      </w:r>
      <w:r w:rsidR="00006A69">
        <w:rPr>
          <w:color w:val="000000"/>
          <w:shd w:val="clear" w:color="auto" w:fill="FFFFFF"/>
        </w:rPr>
        <w:t xml:space="preserve">orię geotechniczną określa się </w:t>
      </w:r>
      <w:r>
        <w:rPr>
          <w:color w:val="000000"/>
          <w:shd w:val="clear" w:color="auto" w:fill="FFFFFF"/>
        </w:rPr>
        <w:t>w zależności od rodzaju warunków gruntowych oraz czynników konstrukcyjnych charakteryzujących możliwość przenoszenia odkształceń i drgań, stopnia złożoności oddziaływań, stopnia zagrożenia ludzi i mienia awarią konstrukcji, jak również wartości zabytkowej lub technicznej obiektu i zagrożenia środowiska.</w:t>
      </w:r>
    </w:p>
    <w:p w:rsidR="00B45463" w:rsidRDefault="00B45463" w:rsidP="00B45463">
      <w:pPr>
        <w:pStyle w:val="Standard"/>
        <w:rPr>
          <w:rFonts w:ascii="Times New Roman" w:eastAsia="Times New Roman" w:hAnsi="Times New Roman"/>
          <w:sz w:val="28"/>
          <w:szCs w:val="20"/>
        </w:rPr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520DC5" w:rsidRDefault="00520DC5" w:rsidP="00B45463">
      <w:pPr>
        <w:pStyle w:val="Tekstblokowy2"/>
        <w:spacing w:line="276" w:lineRule="auto"/>
        <w:ind w:left="0"/>
      </w:pPr>
    </w:p>
    <w:p w:rsidR="00520DC5" w:rsidRDefault="00520DC5" w:rsidP="00B45463">
      <w:pPr>
        <w:pStyle w:val="Tekstblokowy2"/>
        <w:spacing w:line="276" w:lineRule="auto"/>
        <w:ind w:left="0"/>
      </w:pPr>
    </w:p>
    <w:p w:rsidR="00520DC5" w:rsidRDefault="00520DC5" w:rsidP="00B45463">
      <w:pPr>
        <w:pStyle w:val="Tekstblokowy2"/>
        <w:spacing w:line="276" w:lineRule="auto"/>
        <w:ind w:left="0"/>
      </w:pPr>
    </w:p>
    <w:p w:rsidR="00520DC5" w:rsidRDefault="00520DC5" w:rsidP="00B45463">
      <w:pPr>
        <w:pStyle w:val="Tekstblokowy2"/>
        <w:spacing w:line="276" w:lineRule="auto"/>
        <w:ind w:left="0"/>
      </w:pPr>
    </w:p>
    <w:p w:rsidR="00520DC5" w:rsidRDefault="00520DC5" w:rsidP="00B45463">
      <w:pPr>
        <w:pStyle w:val="Tekstblokowy2"/>
        <w:spacing w:line="276" w:lineRule="auto"/>
        <w:ind w:left="0"/>
      </w:pPr>
    </w:p>
    <w:p w:rsidR="00520DC5" w:rsidRDefault="00520DC5" w:rsidP="00B45463">
      <w:pPr>
        <w:pStyle w:val="Tekstblokowy2"/>
        <w:spacing w:line="276" w:lineRule="auto"/>
        <w:ind w:left="0"/>
      </w:pPr>
    </w:p>
    <w:p w:rsidR="00B45463" w:rsidRDefault="00B45463" w:rsidP="00B45463">
      <w:pPr>
        <w:pStyle w:val="Tekstblokowy2"/>
        <w:spacing w:line="276" w:lineRule="auto"/>
        <w:ind w:left="0"/>
      </w:pPr>
    </w:p>
    <w:p w:rsidR="00B45463" w:rsidRDefault="00B45463" w:rsidP="00E743D9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</w:p>
    <w:p w:rsidR="00755A6B" w:rsidRDefault="00755A6B" w:rsidP="00755A6B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lastRenderedPageBreak/>
        <w:t>PRACOWNIA  PROJEKTOWO - KOSZTORYSOWA  PAWEŁ  PAWLICKI</w:t>
      </w:r>
    </w:p>
    <w:p w:rsidR="00755A6B" w:rsidRDefault="00755A6B" w:rsidP="00755A6B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ul. Jana Pawła II 8, 47-400  Racibórz</w:t>
      </w:r>
    </w:p>
    <w:p w:rsidR="00755A6B" w:rsidRDefault="00755A6B" w:rsidP="00755A6B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tel.32/4157315,mail:pawlicki1952@gmail.com</w:t>
      </w:r>
    </w:p>
    <w:p w:rsidR="00755A6B" w:rsidRDefault="00755A6B" w:rsidP="00755A6B">
      <w:pPr>
        <w:pStyle w:val="Standard"/>
        <w:jc w:val="center"/>
        <w:rPr>
          <w:rFonts w:ascii="Arial" w:eastAsia="Times New Roman" w:hAnsi="Arial"/>
          <w:b/>
          <w:sz w:val="28"/>
          <w:szCs w:val="20"/>
        </w:rPr>
      </w:pPr>
    </w:p>
    <w:p w:rsidR="000C3BAB" w:rsidRDefault="00755A6B" w:rsidP="000233E7">
      <w:pPr>
        <w:pStyle w:val="Standard"/>
        <w:jc w:val="right"/>
        <w:rPr>
          <w:rFonts w:ascii="Arial" w:eastAsia="Times New Roman" w:hAnsi="Arial"/>
          <w:b/>
          <w:sz w:val="28"/>
          <w:szCs w:val="20"/>
        </w:rPr>
      </w:pP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</w:p>
    <w:p w:rsidR="00755A6B" w:rsidRPr="000233E7" w:rsidRDefault="00755A6B" w:rsidP="000233E7">
      <w:pPr>
        <w:pStyle w:val="Standard"/>
        <w:jc w:val="right"/>
        <w:rPr>
          <w:rFonts w:ascii="Arial" w:eastAsia="Times New Roman" w:hAnsi="Arial"/>
          <w:b/>
          <w:sz w:val="32"/>
          <w:szCs w:val="32"/>
        </w:rPr>
      </w:pP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</w:p>
    <w:p w:rsidR="00755A6B" w:rsidRPr="0073473E" w:rsidRDefault="00755A6B" w:rsidP="000233E7">
      <w:pPr>
        <w:pStyle w:val="Standard"/>
        <w:jc w:val="center"/>
        <w:rPr>
          <w:sz w:val="32"/>
          <w:szCs w:val="32"/>
        </w:rPr>
      </w:pPr>
      <w:r w:rsidRPr="0073473E">
        <w:rPr>
          <w:rFonts w:ascii="Arial" w:eastAsia="Arial" w:hAnsi="Arial"/>
          <w:b/>
          <w:sz w:val="32"/>
          <w:szCs w:val="32"/>
        </w:rPr>
        <w:t>STRONA TYTUŁOWA</w:t>
      </w:r>
    </w:p>
    <w:p w:rsidR="00755A6B" w:rsidRDefault="00755A6B" w:rsidP="000233E7">
      <w:pPr>
        <w:pStyle w:val="Tekstblokowy2"/>
        <w:spacing w:line="276" w:lineRule="auto"/>
        <w:ind w:left="0"/>
        <w:jc w:val="center"/>
        <w:rPr>
          <w:rFonts w:ascii="Arial" w:eastAsia="Arial" w:hAnsi="Arial" w:cs="Arial"/>
          <w:b/>
          <w:color w:val="auto"/>
          <w:sz w:val="32"/>
          <w:szCs w:val="32"/>
        </w:rPr>
      </w:pPr>
      <w:r w:rsidRPr="0073473E">
        <w:rPr>
          <w:rFonts w:ascii="Arial" w:eastAsia="Arial" w:hAnsi="Arial" w:cs="Arial"/>
          <w:b/>
          <w:color w:val="auto"/>
          <w:sz w:val="32"/>
          <w:szCs w:val="32"/>
        </w:rPr>
        <w:t xml:space="preserve">PROJEKTU </w:t>
      </w:r>
      <w:r>
        <w:rPr>
          <w:rFonts w:ascii="Arial" w:eastAsia="Arial" w:hAnsi="Arial" w:cs="Arial"/>
          <w:b/>
          <w:color w:val="auto"/>
          <w:sz w:val="32"/>
          <w:szCs w:val="32"/>
        </w:rPr>
        <w:t>ARCHITEKTONICZNO-BUDOWLANEGO</w:t>
      </w:r>
    </w:p>
    <w:p w:rsidR="000C3BAB" w:rsidRPr="00BE099F" w:rsidRDefault="000C3BAB" w:rsidP="000233E7">
      <w:pPr>
        <w:pStyle w:val="Tekstblokowy2"/>
        <w:spacing w:line="276" w:lineRule="auto"/>
        <w:ind w:left="0"/>
        <w:jc w:val="center"/>
        <w:rPr>
          <w:sz w:val="32"/>
          <w:szCs w:val="32"/>
        </w:rPr>
      </w:pPr>
    </w:p>
    <w:tbl>
      <w:tblPr>
        <w:tblStyle w:val="GridTableLight"/>
        <w:tblW w:w="9918" w:type="dxa"/>
        <w:jc w:val="center"/>
        <w:tblLayout w:type="fixed"/>
        <w:tblLook w:val="04A0"/>
      </w:tblPr>
      <w:tblGrid>
        <w:gridCol w:w="2122"/>
        <w:gridCol w:w="1134"/>
        <w:gridCol w:w="1417"/>
        <w:gridCol w:w="1276"/>
        <w:gridCol w:w="1397"/>
        <w:gridCol w:w="2572"/>
      </w:tblGrid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INWESTOR</w:t>
            </w:r>
          </w:p>
        </w:tc>
        <w:tc>
          <w:tcPr>
            <w:tcW w:w="7796" w:type="dxa"/>
            <w:gridSpan w:val="5"/>
          </w:tcPr>
          <w:p w:rsidR="00755A6B" w:rsidRPr="00A34971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</w:rPr>
              <w:t>Gmina Rudnik</w:t>
            </w:r>
          </w:p>
          <w:p w:rsidR="00755A6B" w:rsidRPr="00A34971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</w:rPr>
              <w:t>ul. Kozielska 1</w:t>
            </w: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i/>
                <w:iCs/>
                <w:kern w:val="3"/>
                <w:sz w:val="24"/>
                <w:szCs w:val="24"/>
                <w:lang w:eastAsia="zh-CN" w:bidi="hi-IN"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47-411 Rudnik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NAZWA ZAMIERZENIA BUDOWLANEGO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7796" w:type="dxa"/>
            <w:gridSpan w:val="5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BUDOWA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SIECI KANALIZACYJNEJ SANITARNEJ</w:t>
            </w: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Z PRZYŁĄCZAMI WRAZ Z LOKALNĄ OCZYSZCZALNIĄ ŚCIEKÓW </w:t>
            </w:r>
          </w:p>
          <w:p w:rsidR="00755A6B" w:rsidRPr="009C55A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W MIEJSCOWOŚCI STRZYBNIK - GMINA RUDNIK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ADRES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I KATEGORIA OBIEKTU BUDOWLANEGO</w:t>
            </w:r>
          </w:p>
        </w:tc>
        <w:tc>
          <w:tcPr>
            <w:tcW w:w="7796" w:type="dxa"/>
            <w:gridSpan w:val="5"/>
          </w:tcPr>
          <w:p w:rsidR="00755A6B" w:rsidRPr="003504BB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7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411 Strzybnik</w:t>
            </w:r>
          </w:p>
          <w:p w:rsidR="00755A6B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ul. Zamkowa</w:t>
            </w: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246BD">
              <w:rPr>
                <w:rFonts w:ascii="Times New Roman" w:eastAsia="Times New Roman" w:hAnsi="Times New Roman" w:cs="Times New Roman"/>
                <w:b/>
                <w:bCs/>
              </w:rPr>
              <w:t>kat. obiektu bud: XXVI, VIII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POZOSTAŁE DANE ADRESOWE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7796" w:type="dxa"/>
            <w:gridSpan w:val="5"/>
          </w:tcPr>
          <w:p w:rsidR="009C191A" w:rsidRPr="004B4536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JEDN.EWID.: 241108_2 Rudnik</w:t>
            </w:r>
          </w:p>
          <w:p w:rsidR="009C191A" w:rsidRPr="004B4536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OBRĘB: 15 Strzybnik</w:t>
            </w:r>
          </w:p>
          <w:p w:rsidR="009C191A" w:rsidRPr="00007EDF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 xml:space="preserve">DZIAŁKA NR </w:t>
            </w:r>
            <w:r>
              <w:rPr>
                <w:rFonts w:ascii="Times New Roman" w:hAnsi="Times New Roman" w:cs="Times New Roman"/>
                <w:b/>
                <w:color w:val="000000"/>
              </w:rPr>
              <w:t>122/10</w:t>
            </w:r>
            <w:r w:rsidRPr="00F246BD">
              <w:rPr>
                <w:rFonts w:ascii="Times New Roman" w:hAnsi="Times New Roman" w:cs="Times New Roman"/>
                <w:b/>
                <w:color w:val="000000"/>
              </w:rPr>
              <w:t xml:space="preserve">, </w:t>
            </w:r>
            <w:r w:rsidRPr="00007EDF">
              <w:rPr>
                <w:rFonts w:ascii="Times New Roman" w:hAnsi="Times New Roman" w:cs="Times New Roman"/>
                <w:b/>
              </w:rPr>
              <w:t xml:space="preserve">122/12, 122/13, 122/14, 122/15, 124/2, </w:t>
            </w:r>
          </w:p>
          <w:p w:rsidR="009C191A" w:rsidRDefault="009C191A" w:rsidP="009C191A">
            <w:pPr>
              <w:pStyle w:val="Standard"/>
              <w:rPr>
                <w:b/>
              </w:rPr>
            </w:pPr>
            <w:r w:rsidRPr="00007EDF">
              <w:rPr>
                <w:rFonts w:ascii="Times New Roman" w:eastAsia="Times New Roman" w:hAnsi="Times New Roman" w:cs="Times New Roman"/>
                <w:b/>
                <w:bCs/>
              </w:rPr>
              <w:t>IDENTYFIKATOR DZIAŁKI:</w:t>
            </w:r>
            <w:r w:rsidRPr="00007EDF"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  <w:t xml:space="preserve"> </w:t>
            </w:r>
          </w:p>
          <w:p w:rsidR="009C191A" w:rsidRPr="00007EDF" w:rsidRDefault="009C191A" w:rsidP="009C191A">
            <w:pPr>
              <w:pStyle w:val="Standard"/>
              <w:rPr>
                <w:b/>
              </w:rPr>
            </w:pPr>
            <w:r>
              <w:rPr>
                <w:b/>
              </w:rPr>
              <w:t>241108_2.0015.AR_1.122/10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>241108_2.0015.AR_1.122/12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241108_2.0015.AR_1.122/13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</w:t>
            </w:r>
            <w:r w:rsidRPr="00007EDF">
              <w:rPr>
                <w:b/>
              </w:rPr>
              <w:t>241108_2.0015.AR_1.122/</w:t>
            </w:r>
            <w:r>
              <w:rPr>
                <w:b/>
              </w:rPr>
              <w:t>1</w:t>
            </w:r>
            <w:r w:rsidRPr="00007EDF">
              <w:rPr>
                <w:b/>
              </w:rPr>
              <w:t>4,</w:t>
            </w:r>
            <w:r>
              <w:rPr>
                <w:b/>
              </w:rPr>
              <w:t xml:space="preserve"> 241108_2.0015.AR_1.122/15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241108_2.0015.AR_1.124/2</w:t>
            </w:r>
          </w:p>
          <w:p w:rsidR="00755A6B" w:rsidRPr="002002B2" w:rsidRDefault="00755A6B" w:rsidP="002D20B3">
            <w:pPr>
              <w:pStyle w:val="Standard"/>
              <w:rPr>
                <w:b/>
                <w:sz w:val="20"/>
                <w:szCs w:val="20"/>
              </w:rPr>
            </w:pPr>
          </w:p>
        </w:tc>
      </w:tr>
      <w:tr w:rsidR="00755A6B" w:rsidRPr="00F83027" w:rsidTr="000C3BAB">
        <w:trPr>
          <w:trHeight w:val="679"/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SPIS ZAWARTOŚCI</w:t>
            </w:r>
          </w:p>
        </w:tc>
        <w:tc>
          <w:tcPr>
            <w:tcW w:w="7796" w:type="dxa"/>
            <w:gridSpan w:val="5"/>
          </w:tcPr>
          <w:p w:rsidR="000E3B1D" w:rsidRPr="0027360C" w:rsidRDefault="000E3B1D" w:rsidP="0002112D">
            <w:pPr>
              <w:pStyle w:val="Standard"/>
              <w:numPr>
                <w:ilvl w:val="0"/>
                <w:numId w:val="33"/>
              </w:numPr>
              <w:rPr>
                <w:rFonts w:ascii="Times New Roman" w:eastAsia="Times New Roman" w:hAnsi="Times New Roman"/>
              </w:rPr>
            </w:pPr>
            <w:r w:rsidRPr="0027360C">
              <w:rPr>
                <w:rFonts w:ascii="Times New Roman" w:eastAsia="Times New Roman" w:hAnsi="Times New Roman"/>
              </w:rPr>
              <w:t>Część opisowa (str. 2-</w:t>
            </w:r>
            <w:r w:rsidR="00EB5C31">
              <w:rPr>
                <w:rFonts w:ascii="Times New Roman" w:eastAsia="Times New Roman" w:hAnsi="Times New Roman"/>
              </w:rPr>
              <w:t>13</w:t>
            </w:r>
            <w:r w:rsidRPr="0027360C">
              <w:rPr>
                <w:rFonts w:ascii="Times New Roman" w:eastAsia="Times New Roman" w:hAnsi="Times New Roman"/>
              </w:rPr>
              <w:t>)</w:t>
            </w:r>
          </w:p>
          <w:p w:rsidR="00755A6B" w:rsidRPr="001600E9" w:rsidRDefault="000E3B1D" w:rsidP="001600E9">
            <w:pPr>
              <w:pStyle w:val="Standard"/>
              <w:numPr>
                <w:ilvl w:val="0"/>
                <w:numId w:val="33"/>
              </w:numPr>
              <w:rPr>
                <w:rFonts w:ascii="Times New Roman" w:eastAsia="Times New Roman" w:hAnsi="Times New Roman"/>
              </w:rPr>
            </w:pPr>
            <w:r w:rsidRPr="0027360C">
              <w:rPr>
                <w:rFonts w:ascii="Times New Roman" w:eastAsia="Times New Roman" w:hAnsi="Times New Roman"/>
              </w:rPr>
              <w:t>Część rysunkowa (str.</w:t>
            </w:r>
            <w:r w:rsidR="00EB5C31">
              <w:rPr>
                <w:rFonts w:ascii="Times New Roman" w:eastAsia="Times New Roman" w:hAnsi="Times New Roman"/>
              </w:rPr>
              <w:t>14</w:t>
            </w:r>
            <w:r w:rsidRPr="0027360C">
              <w:rPr>
                <w:rFonts w:ascii="Times New Roman" w:eastAsia="Times New Roman" w:hAnsi="Times New Roman"/>
              </w:rPr>
              <w:t>-</w:t>
            </w:r>
            <w:r w:rsidR="007D0B75">
              <w:rPr>
                <w:rFonts w:ascii="Times New Roman" w:eastAsia="Times New Roman" w:hAnsi="Times New Roman"/>
              </w:rPr>
              <w:t>21</w:t>
            </w:r>
            <w:r w:rsidRPr="0027360C">
              <w:rPr>
                <w:rFonts w:ascii="Times New Roman" w:eastAsia="Times New Roman" w:hAnsi="Times New Roman"/>
              </w:rPr>
              <w:t>)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ZESPÓŁ AUTORSKI</w:t>
            </w:r>
          </w:p>
        </w:tc>
        <w:tc>
          <w:tcPr>
            <w:tcW w:w="1134" w:type="dxa"/>
          </w:tcPr>
          <w:p w:rsidR="00755A6B" w:rsidRPr="00C53C14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  <w:t>Imię</w:t>
            </w:r>
          </w:p>
          <w:p w:rsidR="00755A6B" w:rsidRPr="00C53C14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  <w:t>i nazwisko</w:t>
            </w:r>
          </w:p>
        </w:tc>
        <w:tc>
          <w:tcPr>
            <w:tcW w:w="1417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 xml:space="preserve">Specjalność  </w:t>
            </w:r>
          </w:p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i numer uprawnień budowlanych</w:t>
            </w:r>
          </w:p>
        </w:tc>
        <w:tc>
          <w:tcPr>
            <w:tcW w:w="1276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Zakres opracowania</w:t>
            </w:r>
          </w:p>
        </w:tc>
        <w:tc>
          <w:tcPr>
            <w:tcW w:w="1397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Data opracowania</w:t>
            </w:r>
          </w:p>
        </w:tc>
        <w:tc>
          <w:tcPr>
            <w:tcW w:w="2572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Podpis</w:t>
            </w:r>
          </w:p>
        </w:tc>
      </w:tr>
      <w:tr w:rsidR="00755A6B" w:rsidRPr="00F83027" w:rsidTr="002D20B3">
        <w:trPr>
          <w:trHeight w:val="1408"/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</w:tc>
        <w:tc>
          <w:tcPr>
            <w:tcW w:w="1134" w:type="dxa"/>
          </w:tcPr>
          <w:p w:rsidR="00755A6B" w:rsidRPr="00DB08D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  <w:t>m</w:t>
            </w:r>
            <w:r w:rsidRPr="00DB08D7"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  <w:t>gr inż. Marta Nowak</w:t>
            </w:r>
          </w:p>
        </w:tc>
        <w:tc>
          <w:tcPr>
            <w:tcW w:w="1417" w:type="dxa"/>
          </w:tcPr>
          <w:p w:rsidR="00755A6B" w:rsidRPr="00DB08D7" w:rsidRDefault="00755A6B" w:rsidP="002D20B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B08D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SLK/9117/</w:t>
            </w:r>
          </w:p>
          <w:p w:rsidR="00755A6B" w:rsidRPr="00DB08D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DB08D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PWBS/21</w:t>
            </w:r>
          </w:p>
        </w:tc>
        <w:tc>
          <w:tcPr>
            <w:tcW w:w="1276" w:type="dxa"/>
          </w:tcPr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4C4BE2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397" w:type="dxa"/>
          </w:tcPr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2023</w:t>
            </w:r>
          </w:p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57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C3BAB" w:rsidRDefault="000C3BA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C3BAB" w:rsidRDefault="000C3BA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C3BAB" w:rsidRDefault="000C3BA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C3BAB" w:rsidRDefault="000C3BA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C3BAB" w:rsidRDefault="000C3BA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755A6B" w:rsidRPr="00F83027" w:rsidTr="002D20B3">
        <w:trPr>
          <w:trHeight w:val="1545"/>
          <w:jc w:val="center"/>
        </w:trPr>
        <w:tc>
          <w:tcPr>
            <w:tcW w:w="212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SPRAWDZAJĄCY</w:t>
            </w:r>
          </w:p>
        </w:tc>
        <w:tc>
          <w:tcPr>
            <w:tcW w:w="1134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Paweł Pawlicki</w:t>
            </w:r>
          </w:p>
        </w:tc>
        <w:tc>
          <w:tcPr>
            <w:tcW w:w="1417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109/79 Kt</w:t>
            </w:r>
          </w:p>
        </w:tc>
        <w:tc>
          <w:tcPr>
            <w:tcW w:w="1276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397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</w:t>
            </w: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3</w:t>
            </w: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57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C3BAB" w:rsidRDefault="000C3BA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0C3BAB" w:rsidRDefault="000C3BA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</w:tbl>
    <w:p w:rsidR="009C191A" w:rsidRDefault="009C191A" w:rsidP="007468EF">
      <w:pPr>
        <w:tabs>
          <w:tab w:val="left" w:pos="708"/>
        </w:tabs>
        <w:suppressAutoHyphens/>
        <w:spacing w:after="0" w:line="300" w:lineRule="auto"/>
        <w:ind w:right="-567"/>
        <w:jc w:val="center"/>
        <w:rPr>
          <w:rFonts w:ascii="Times New Roman" w:eastAsia="Times New Roman" w:hAnsi="Times New Roman" w:cs="Times New Roman"/>
          <w:bCs/>
          <w:color w:val="00000A"/>
          <w:sz w:val="32"/>
          <w:szCs w:val="32"/>
          <w:u w:val="single"/>
          <w:lang w:eastAsia="ar-SA"/>
        </w:rPr>
      </w:pPr>
    </w:p>
    <w:p w:rsidR="0090577C" w:rsidRPr="00755A6B" w:rsidRDefault="0090577C" w:rsidP="007468EF">
      <w:pPr>
        <w:tabs>
          <w:tab w:val="left" w:pos="708"/>
        </w:tabs>
        <w:suppressAutoHyphens/>
        <w:spacing w:after="0" w:line="300" w:lineRule="auto"/>
        <w:ind w:right="-567"/>
        <w:jc w:val="center"/>
        <w:rPr>
          <w:rFonts w:ascii="Times New Roman" w:eastAsia="Times New Roman" w:hAnsi="Times New Roman" w:cs="Times New Roman"/>
          <w:bCs/>
          <w:color w:val="00000A"/>
          <w:sz w:val="32"/>
          <w:szCs w:val="32"/>
          <w:u w:val="single"/>
          <w:lang w:eastAsia="ar-SA"/>
        </w:rPr>
      </w:pPr>
      <w:r w:rsidRPr="00755A6B">
        <w:rPr>
          <w:rFonts w:ascii="Times New Roman" w:eastAsia="Times New Roman" w:hAnsi="Times New Roman" w:cs="Times New Roman"/>
          <w:bCs/>
          <w:color w:val="00000A"/>
          <w:sz w:val="32"/>
          <w:szCs w:val="32"/>
          <w:u w:val="single"/>
          <w:lang w:eastAsia="ar-SA"/>
        </w:rPr>
        <w:lastRenderedPageBreak/>
        <w:t>OPIS  TECHNICZNY</w:t>
      </w:r>
    </w:p>
    <w:p w:rsidR="00DF38A5" w:rsidRPr="00D73EE9" w:rsidRDefault="00DF38A5" w:rsidP="0002112D">
      <w:pPr>
        <w:pStyle w:val="Nagwek1"/>
        <w:widowControl/>
        <w:numPr>
          <w:ilvl w:val="0"/>
          <w:numId w:val="14"/>
        </w:numPr>
        <w:shd w:val="clear" w:color="auto" w:fill="auto"/>
        <w:spacing w:after="120" w:line="276" w:lineRule="auto"/>
        <w:jc w:val="both"/>
        <w:rPr>
          <w:u w:val="none"/>
        </w:rPr>
      </w:pPr>
      <w:r w:rsidRPr="00D73EE9">
        <w:rPr>
          <w:u w:val="none"/>
        </w:rPr>
        <w:t>Podstawa opracowania</w:t>
      </w:r>
    </w:p>
    <w:p w:rsidR="00DF38A5" w:rsidRPr="000C584C" w:rsidRDefault="00DF38A5" w:rsidP="0002112D">
      <w:pPr>
        <w:pStyle w:val="Nagwek2"/>
        <w:widowControl/>
        <w:numPr>
          <w:ilvl w:val="1"/>
          <w:numId w:val="14"/>
        </w:numPr>
        <w:spacing w:line="276" w:lineRule="auto"/>
        <w:jc w:val="both"/>
        <w:rPr>
          <w:i w:val="0"/>
          <w:iCs w:val="0"/>
          <w:color w:val="auto"/>
          <w:u w:val="none"/>
        </w:rPr>
      </w:pPr>
      <w:r w:rsidRPr="000C584C">
        <w:rPr>
          <w:i w:val="0"/>
          <w:color w:val="auto"/>
          <w:u w:val="none"/>
        </w:rPr>
        <w:t>Dane ogólne</w:t>
      </w:r>
    </w:p>
    <w:p w:rsidR="00DF38A5" w:rsidRPr="004B1EFA" w:rsidRDefault="00DF38A5" w:rsidP="00DF38A5">
      <w:pPr>
        <w:pStyle w:val="Domylnie"/>
        <w:spacing w:line="360" w:lineRule="auto"/>
        <w:ind w:firstLine="576"/>
        <w:jc w:val="both"/>
        <w:rPr>
          <w:color w:val="auto"/>
        </w:rPr>
      </w:pPr>
      <w:r w:rsidRPr="004B1EFA">
        <w:rPr>
          <w:color w:val="auto"/>
        </w:rPr>
        <w:t xml:space="preserve">Podstawą formalną realizacji przedmiotowego opracowania stanowi umowa zawarta pomiędzy wiodącym biurem projektowym, a Inwestorem. </w:t>
      </w:r>
    </w:p>
    <w:p w:rsidR="00DF38A5" w:rsidRPr="004B1EFA" w:rsidRDefault="00DF38A5" w:rsidP="00DF38A5">
      <w:pPr>
        <w:pStyle w:val="Domylnie"/>
        <w:spacing w:line="360" w:lineRule="auto"/>
        <w:jc w:val="both"/>
        <w:rPr>
          <w:color w:val="auto"/>
        </w:rPr>
      </w:pPr>
      <w:r w:rsidRPr="004B1EFA">
        <w:rPr>
          <w:color w:val="auto"/>
        </w:rPr>
        <w:t xml:space="preserve">Opracowanie sporządzono w oparciu o następujące akty prawne: </w:t>
      </w:r>
    </w:p>
    <w:p w:rsidR="00DF38A5" w:rsidRPr="004B1EFA" w:rsidRDefault="00DF38A5" w:rsidP="0002112D">
      <w:pPr>
        <w:pStyle w:val="Domylnie"/>
        <w:widowControl/>
        <w:numPr>
          <w:ilvl w:val="0"/>
          <w:numId w:val="17"/>
        </w:numPr>
        <w:spacing w:line="360" w:lineRule="auto"/>
        <w:jc w:val="both"/>
        <w:rPr>
          <w:color w:val="auto"/>
        </w:rPr>
      </w:pPr>
      <w:r w:rsidRPr="004B1EFA">
        <w:rPr>
          <w:color w:val="auto"/>
        </w:rPr>
        <w:t>Ustawę Prawo Budowlane z dnia 07.07.1994 z późniejszymi zmianami,</w:t>
      </w:r>
    </w:p>
    <w:p w:rsidR="00DF38A5" w:rsidRPr="004B1EFA" w:rsidRDefault="00DF38A5" w:rsidP="0002112D">
      <w:pPr>
        <w:pStyle w:val="Domylnie"/>
        <w:widowControl/>
        <w:numPr>
          <w:ilvl w:val="0"/>
          <w:numId w:val="17"/>
        </w:numPr>
        <w:spacing w:line="360" w:lineRule="auto"/>
        <w:jc w:val="both"/>
        <w:rPr>
          <w:color w:val="auto"/>
        </w:rPr>
      </w:pPr>
      <w:r w:rsidRPr="004B1EFA">
        <w:rPr>
          <w:color w:val="auto"/>
        </w:rPr>
        <w:t xml:space="preserve">Ustawę z dnia 07.06.2001 o zbiorowym zaopatrzeniu w wodę i zbiorowym odprowadzeniu ścieków (Dz. U. Nr 72 poz.747), </w:t>
      </w:r>
    </w:p>
    <w:p w:rsidR="00DF38A5" w:rsidRPr="004B1EFA" w:rsidRDefault="00DF38A5" w:rsidP="00DF38A5">
      <w:pPr>
        <w:pStyle w:val="Domylnie"/>
        <w:spacing w:line="360" w:lineRule="auto"/>
        <w:jc w:val="both"/>
        <w:rPr>
          <w:color w:val="auto"/>
        </w:rPr>
      </w:pPr>
      <w:r w:rsidRPr="004B1EFA">
        <w:rPr>
          <w:color w:val="auto"/>
        </w:rPr>
        <w:t>Przepisy wykonawcze:</w:t>
      </w:r>
    </w:p>
    <w:p w:rsidR="00DF38A5" w:rsidRPr="004B1EFA" w:rsidRDefault="00DF38A5" w:rsidP="0002112D">
      <w:pPr>
        <w:pStyle w:val="Domylnie"/>
        <w:widowControl/>
        <w:numPr>
          <w:ilvl w:val="0"/>
          <w:numId w:val="17"/>
        </w:numPr>
        <w:spacing w:line="360" w:lineRule="auto"/>
        <w:jc w:val="both"/>
        <w:rPr>
          <w:color w:val="auto"/>
        </w:rPr>
      </w:pPr>
      <w:r w:rsidRPr="004B1EFA">
        <w:rPr>
          <w:color w:val="auto"/>
        </w:rPr>
        <w:t>Rozporządzenie Ministra Infrastruktury z dnia 12.04.2002 ( Dz. U. Nr 75 poz. 690 z późniejszymi zmianami) w sprawie warunków technicznych, jakim powinny od-powiadać budynki i ich usytuowanie,</w:t>
      </w:r>
    </w:p>
    <w:p w:rsidR="00DF38A5" w:rsidRPr="004B1EFA" w:rsidRDefault="00DF38A5" w:rsidP="0002112D">
      <w:pPr>
        <w:pStyle w:val="Domylnie"/>
        <w:widowControl/>
        <w:numPr>
          <w:ilvl w:val="0"/>
          <w:numId w:val="17"/>
        </w:numPr>
        <w:spacing w:line="360" w:lineRule="auto"/>
        <w:jc w:val="both"/>
        <w:rPr>
          <w:color w:val="auto"/>
        </w:rPr>
      </w:pPr>
      <w:r w:rsidRPr="004B1EFA">
        <w:rPr>
          <w:color w:val="auto"/>
        </w:rPr>
        <w:t>Rozporządzenie Ministra Infrastruktury z dnia 14.01.2002 w sprawie określenia</w:t>
      </w:r>
    </w:p>
    <w:p w:rsidR="00DF38A5" w:rsidRPr="004B1EFA" w:rsidRDefault="00DF38A5" w:rsidP="00DF38A5">
      <w:pPr>
        <w:pStyle w:val="Domylnie"/>
        <w:spacing w:line="360" w:lineRule="auto"/>
        <w:ind w:left="720"/>
        <w:jc w:val="both"/>
        <w:rPr>
          <w:color w:val="auto"/>
        </w:rPr>
      </w:pPr>
      <w:r w:rsidRPr="004B1EFA">
        <w:rPr>
          <w:color w:val="auto"/>
        </w:rPr>
        <w:t xml:space="preserve">przeciętnych norm zużycia wody (Dz. U. Nr 8 poz.70), </w:t>
      </w:r>
    </w:p>
    <w:p w:rsidR="00D73EE9" w:rsidRDefault="00DF38A5" w:rsidP="00D73EE9">
      <w:pPr>
        <w:pStyle w:val="Domylnie"/>
        <w:spacing w:line="360" w:lineRule="auto"/>
        <w:jc w:val="both"/>
        <w:rPr>
          <w:color w:val="auto"/>
        </w:rPr>
      </w:pPr>
      <w:r w:rsidRPr="004B1EFA">
        <w:rPr>
          <w:color w:val="auto"/>
        </w:rPr>
        <w:t>Normy oraz zalecenia:</w:t>
      </w:r>
    </w:p>
    <w:p w:rsidR="00D73EE9" w:rsidRDefault="00F360D5" w:rsidP="0002112D">
      <w:pPr>
        <w:pStyle w:val="Domylnie"/>
        <w:numPr>
          <w:ilvl w:val="0"/>
          <w:numId w:val="23"/>
        </w:numPr>
        <w:spacing w:line="360" w:lineRule="auto"/>
        <w:jc w:val="both"/>
        <w:rPr>
          <w:color w:val="auto"/>
        </w:rPr>
      </w:pPr>
      <w:r w:rsidRPr="004B4CD1">
        <w:t>PN-B-06050:1999 Geotechnika- Roboty ziemne- Wymagania ogólne,</w:t>
      </w:r>
    </w:p>
    <w:p w:rsidR="00D73EE9" w:rsidRPr="00BF50AA" w:rsidRDefault="00F360D5" w:rsidP="0002112D">
      <w:pPr>
        <w:pStyle w:val="Domylnie"/>
        <w:numPr>
          <w:ilvl w:val="0"/>
          <w:numId w:val="23"/>
        </w:numPr>
        <w:spacing w:line="360" w:lineRule="auto"/>
        <w:jc w:val="both"/>
        <w:rPr>
          <w:color w:val="auto"/>
        </w:rPr>
      </w:pPr>
      <w:r w:rsidRPr="00D73EE9">
        <w:rPr>
          <w:iCs/>
        </w:rPr>
        <w:t>PN-B-10729:1999 Kanalizacja - Studzienki kanalizacyjne,</w:t>
      </w:r>
    </w:p>
    <w:p w:rsidR="00BF50AA" w:rsidRPr="00BF50AA" w:rsidRDefault="00BF50AA" w:rsidP="0002112D">
      <w:pPr>
        <w:numPr>
          <w:ilvl w:val="0"/>
          <w:numId w:val="2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BF50AA">
        <w:rPr>
          <w:rFonts w:ascii="Times New Roman" w:hAnsi="Times New Roman" w:cs="Times New Roman"/>
          <w:sz w:val="24"/>
          <w:szCs w:val="24"/>
        </w:rPr>
        <w:t xml:space="preserve">PN-EN 1917:2004 Studzienki włazowe i niewłazowe z betonu niezbrojonego, </w:t>
      </w:r>
      <w:r w:rsidRPr="00BF50AA">
        <w:rPr>
          <w:rFonts w:ascii="Times New Roman" w:hAnsi="Times New Roman" w:cs="Times New Roman"/>
          <w:sz w:val="24"/>
          <w:szCs w:val="24"/>
        </w:rPr>
        <w:br/>
        <w:t>z betonu zbrojonego wł</w:t>
      </w:r>
      <w:r w:rsidRPr="00BF50AA">
        <w:rPr>
          <w:rFonts w:ascii="Times New Roman" w:hAnsi="Times New Roman" w:cs="Times New Roman"/>
          <w:sz w:val="24"/>
          <w:szCs w:val="24"/>
          <w:lang w:val="en-US"/>
        </w:rPr>
        <w:t>ókien stalowych i żelbetowych,</w:t>
      </w:r>
    </w:p>
    <w:p w:rsidR="00D73EE9" w:rsidRDefault="00F360D5" w:rsidP="0002112D">
      <w:pPr>
        <w:pStyle w:val="Domylnie"/>
        <w:numPr>
          <w:ilvl w:val="0"/>
          <w:numId w:val="23"/>
        </w:numPr>
        <w:spacing w:line="360" w:lineRule="auto"/>
        <w:jc w:val="both"/>
        <w:rPr>
          <w:color w:val="auto"/>
        </w:rPr>
      </w:pPr>
      <w:r w:rsidRPr="004B4CD1">
        <w:t xml:space="preserve">PN-B-10736:1999 Roboty ziemne - Wykopy otwarte dla przewodów </w:t>
      </w:r>
      <w:r w:rsidRPr="004B4CD1">
        <w:tab/>
        <w:t>wodociągowych i kanalizacyjnych - Warunki techniczne wykonania,</w:t>
      </w:r>
    </w:p>
    <w:p w:rsidR="00D73EE9" w:rsidRDefault="00F360D5" w:rsidP="0002112D">
      <w:pPr>
        <w:pStyle w:val="Domylnie"/>
        <w:numPr>
          <w:ilvl w:val="0"/>
          <w:numId w:val="23"/>
        </w:numPr>
        <w:spacing w:line="360" w:lineRule="auto"/>
        <w:jc w:val="both"/>
        <w:rPr>
          <w:color w:val="auto"/>
        </w:rPr>
      </w:pPr>
      <w:r w:rsidRPr="004B4CD1">
        <w:t>PN-EN 1610:2002 Budowa i badanie przewodów kanalizacyjnych,</w:t>
      </w:r>
    </w:p>
    <w:p w:rsidR="00D73EE9" w:rsidRDefault="00F360D5" w:rsidP="0002112D">
      <w:pPr>
        <w:pStyle w:val="Domylnie"/>
        <w:numPr>
          <w:ilvl w:val="0"/>
          <w:numId w:val="23"/>
        </w:numPr>
        <w:spacing w:line="360" w:lineRule="auto"/>
        <w:jc w:val="both"/>
        <w:rPr>
          <w:color w:val="auto"/>
        </w:rPr>
      </w:pPr>
      <w:r w:rsidRPr="004B4CD1">
        <w:t>PN-EN-124:2000 Zwieńczenia wpustów</w:t>
      </w:r>
      <w:r w:rsidR="00D73EE9">
        <w:t xml:space="preserve"> i studzienek kanalizacyjnych </w:t>
      </w:r>
      <w:r w:rsidR="00D73EE9">
        <w:br/>
      </w:r>
      <w:r w:rsidRPr="004B4CD1">
        <w:t xml:space="preserve">do nawierzchni dla ruchu pieszego i kołowego. Zasady konstrukcji, badania </w:t>
      </w:r>
      <w:r w:rsidR="00D73EE9">
        <w:t xml:space="preserve"> </w:t>
      </w:r>
      <w:r w:rsidRPr="004B4CD1">
        <w:t>typu, znakowanie i sterowanie jakością,</w:t>
      </w:r>
    </w:p>
    <w:p w:rsidR="00D73EE9" w:rsidRDefault="00F360D5" w:rsidP="0002112D">
      <w:pPr>
        <w:pStyle w:val="Domylnie"/>
        <w:numPr>
          <w:ilvl w:val="0"/>
          <w:numId w:val="23"/>
        </w:numPr>
        <w:spacing w:line="360" w:lineRule="auto"/>
        <w:jc w:val="both"/>
        <w:rPr>
          <w:color w:val="auto"/>
        </w:rPr>
      </w:pPr>
      <w:r w:rsidRPr="004B4CD1">
        <w:t>PN-70/B-10715 Szczelność rurociągów. Wymagania i badania przy odbiorze,</w:t>
      </w:r>
    </w:p>
    <w:p w:rsidR="00D73EE9" w:rsidRPr="00BF50AA" w:rsidRDefault="00F360D5" w:rsidP="0002112D">
      <w:pPr>
        <w:pStyle w:val="Domylnie"/>
        <w:numPr>
          <w:ilvl w:val="0"/>
          <w:numId w:val="23"/>
        </w:numPr>
        <w:tabs>
          <w:tab w:val="clear" w:pos="709"/>
          <w:tab w:val="left" w:pos="720"/>
        </w:tabs>
        <w:spacing w:line="360" w:lineRule="auto"/>
        <w:jc w:val="both"/>
        <w:rPr>
          <w:color w:val="auto"/>
        </w:rPr>
      </w:pPr>
      <w:r w:rsidRPr="00D73EE9">
        <w:rPr>
          <w:rFonts w:cs="Arial"/>
        </w:rPr>
        <w:t>PN – 92/B / 10729- Kanalizacja. Studzienki kanalizacyjne,</w:t>
      </w:r>
    </w:p>
    <w:p w:rsidR="00507DCA" w:rsidRPr="00BF50AA" w:rsidRDefault="00507DCA" w:rsidP="0002112D">
      <w:pPr>
        <w:numPr>
          <w:ilvl w:val="0"/>
          <w:numId w:val="2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Rozporzadzenie</w:t>
      </w:r>
      <w:r w:rsidRPr="00507DCA">
        <w:rPr>
          <w:rFonts w:ascii="Times New Roman" w:hAnsi="Times New Roman" w:cs="Times New Roman"/>
          <w:sz w:val="24"/>
          <w:szCs w:val="24"/>
          <w:lang w:val="en-US"/>
        </w:rPr>
        <w:t xml:space="preserve"> Ministra Gspodarki Morskiej i Żeglugi Śródlądowej z dnia 12 lipca 2019r. w sprawie substancji szczególnie szkodliwych dla środowiska wo</w:t>
      </w:r>
      <w:r>
        <w:rPr>
          <w:rFonts w:ascii="Times New Roman" w:hAnsi="Times New Roman" w:cs="Times New Roman"/>
          <w:sz w:val="24"/>
          <w:szCs w:val="24"/>
          <w:lang w:val="en-US"/>
        </w:rPr>
        <w:t>dnego oraz warunków, jakie należ</w:t>
      </w:r>
      <w:r w:rsidRPr="00507DCA">
        <w:rPr>
          <w:rFonts w:ascii="Times New Roman" w:hAnsi="Times New Roman" w:cs="Times New Roman"/>
          <w:sz w:val="24"/>
          <w:szCs w:val="24"/>
          <w:lang w:val="en-US"/>
        </w:rPr>
        <w:t>y spełnić przy wprowadzaniu do wód lub do ziemi ścieków</w:t>
      </w:r>
    </w:p>
    <w:p w:rsidR="00DF38A5" w:rsidRPr="00D73EE9" w:rsidRDefault="00DF38A5" w:rsidP="0002112D">
      <w:pPr>
        <w:pStyle w:val="Domylnie"/>
        <w:numPr>
          <w:ilvl w:val="0"/>
          <w:numId w:val="23"/>
        </w:numPr>
        <w:tabs>
          <w:tab w:val="clear" w:pos="709"/>
          <w:tab w:val="left" w:pos="720"/>
        </w:tabs>
        <w:spacing w:line="360" w:lineRule="auto"/>
        <w:jc w:val="both"/>
        <w:rPr>
          <w:color w:val="auto"/>
        </w:rPr>
      </w:pPr>
      <w:r w:rsidRPr="00D73EE9">
        <w:rPr>
          <w:color w:val="auto"/>
        </w:rPr>
        <w:t>Instytut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Techniki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Budowlanej: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Warunki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techniczne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wykonania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i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odbioru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robót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budowlano-montażowych</w:t>
      </w:r>
      <w:r w:rsidR="00D73EE9">
        <w:rPr>
          <w:color w:val="auto"/>
        </w:rPr>
        <w:t xml:space="preserve"> </w:t>
      </w:r>
      <w:r w:rsidRPr="00D73EE9">
        <w:rPr>
          <w:color w:val="auto"/>
        </w:rPr>
        <w:t>.cz.II</w:t>
      </w:r>
      <w:r w:rsidRPr="00D73EE9">
        <w:rPr>
          <w:rFonts w:eastAsia="Arial"/>
          <w:color w:val="auto"/>
        </w:rPr>
        <w:t xml:space="preserve"> – </w:t>
      </w:r>
      <w:r w:rsidRPr="00D73EE9">
        <w:rPr>
          <w:color w:val="auto"/>
        </w:rPr>
        <w:t>Instalacje</w:t>
      </w:r>
      <w:r w:rsidR="00D73EE9" w:rsidRPr="00D73EE9">
        <w:rPr>
          <w:color w:val="auto"/>
        </w:rPr>
        <w:t xml:space="preserve"> </w:t>
      </w:r>
      <w:r w:rsidRPr="00D73EE9">
        <w:rPr>
          <w:color w:val="auto"/>
        </w:rPr>
        <w:t>sanitarne</w:t>
      </w:r>
      <w:r w:rsidR="00D73EE9" w:rsidRPr="00D73EE9">
        <w:rPr>
          <w:color w:val="auto"/>
        </w:rPr>
        <w:t xml:space="preserve"> </w:t>
      </w:r>
      <w:r w:rsidRPr="00D73EE9">
        <w:rPr>
          <w:color w:val="auto"/>
        </w:rPr>
        <w:t>i</w:t>
      </w:r>
      <w:r w:rsidR="00D73EE9" w:rsidRPr="00D73EE9">
        <w:rPr>
          <w:color w:val="auto"/>
        </w:rPr>
        <w:t xml:space="preserve"> </w:t>
      </w:r>
      <w:r w:rsidRPr="00D73EE9">
        <w:rPr>
          <w:color w:val="auto"/>
        </w:rPr>
        <w:t> przemysłowe,</w:t>
      </w:r>
    </w:p>
    <w:p w:rsidR="00DF38A5" w:rsidRDefault="00DF38A5" w:rsidP="0002112D">
      <w:pPr>
        <w:pStyle w:val="Domylnie"/>
        <w:widowControl/>
        <w:numPr>
          <w:ilvl w:val="0"/>
          <w:numId w:val="15"/>
        </w:numPr>
        <w:spacing w:line="360" w:lineRule="auto"/>
        <w:jc w:val="both"/>
        <w:rPr>
          <w:color w:val="auto"/>
        </w:rPr>
      </w:pPr>
      <w:r w:rsidRPr="004B1EFA">
        <w:rPr>
          <w:color w:val="auto"/>
        </w:rPr>
        <w:lastRenderedPageBreak/>
        <w:t>Ewentualne</w:t>
      </w:r>
      <w:r w:rsidR="00D73EE9">
        <w:rPr>
          <w:color w:val="auto"/>
        </w:rPr>
        <w:t xml:space="preserve"> </w:t>
      </w:r>
      <w:r w:rsidRPr="004B1EFA">
        <w:rPr>
          <w:color w:val="auto"/>
        </w:rPr>
        <w:t>nowe</w:t>
      </w:r>
      <w:r w:rsidR="00D73EE9">
        <w:rPr>
          <w:color w:val="auto"/>
        </w:rPr>
        <w:t xml:space="preserve"> </w:t>
      </w:r>
      <w:r w:rsidRPr="004B1EFA">
        <w:rPr>
          <w:color w:val="auto"/>
        </w:rPr>
        <w:t>aktualne</w:t>
      </w:r>
      <w:r w:rsidR="00D73EE9">
        <w:rPr>
          <w:color w:val="auto"/>
        </w:rPr>
        <w:t xml:space="preserve"> </w:t>
      </w:r>
      <w:r w:rsidRPr="004B1EFA">
        <w:rPr>
          <w:color w:val="auto"/>
        </w:rPr>
        <w:t>zarządzenia</w:t>
      </w:r>
      <w:r w:rsidR="00D73EE9">
        <w:rPr>
          <w:color w:val="auto"/>
        </w:rPr>
        <w:t xml:space="preserve"> </w:t>
      </w:r>
      <w:r w:rsidRPr="004B1EFA">
        <w:rPr>
          <w:color w:val="auto"/>
        </w:rPr>
        <w:t>w</w:t>
      </w:r>
      <w:r w:rsidR="00D73EE9">
        <w:rPr>
          <w:color w:val="auto"/>
        </w:rPr>
        <w:t xml:space="preserve"> </w:t>
      </w:r>
      <w:r w:rsidRPr="004B1EFA">
        <w:rPr>
          <w:color w:val="auto"/>
        </w:rPr>
        <w:t>zakresie</w:t>
      </w:r>
      <w:r w:rsidR="00D73EE9">
        <w:rPr>
          <w:color w:val="auto"/>
        </w:rPr>
        <w:t xml:space="preserve"> </w:t>
      </w:r>
      <w:r w:rsidRPr="004B1EFA">
        <w:rPr>
          <w:color w:val="auto"/>
        </w:rPr>
        <w:t>warunków</w:t>
      </w:r>
      <w:r w:rsidR="00D73EE9">
        <w:rPr>
          <w:color w:val="auto"/>
        </w:rPr>
        <w:t xml:space="preserve"> </w:t>
      </w:r>
      <w:r w:rsidRPr="004B1EFA">
        <w:rPr>
          <w:color w:val="auto"/>
        </w:rPr>
        <w:t>technicznych.</w:t>
      </w:r>
    </w:p>
    <w:p w:rsidR="00BF50AA" w:rsidRPr="005E75FA" w:rsidRDefault="00BF50AA" w:rsidP="00BF50AA">
      <w:pPr>
        <w:pStyle w:val="Domylnie"/>
        <w:widowControl/>
        <w:tabs>
          <w:tab w:val="clear" w:pos="709"/>
        </w:tabs>
        <w:spacing w:line="360" w:lineRule="auto"/>
        <w:jc w:val="both"/>
        <w:rPr>
          <w:color w:val="auto"/>
        </w:rPr>
      </w:pPr>
    </w:p>
    <w:p w:rsidR="00DF38A5" w:rsidRPr="00D73EE9" w:rsidRDefault="00DF38A5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u w:val="none"/>
        </w:rPr>
      </w:pPr>
      <w:r w:rsidRPr="00D73EE9">
        <w:rPr>
          <w:u w:val="none"/>
        </w:rPr>
        <w:t>Inwestor</w:t>
      </w:r>
    </w:p>
    <w:p w:rsidR="00F360D5" w:rsidRPr="00F360D5" w:rsidRDefault="00DF38A5" w:rsidP="00F360D5">
      <w:pPr>
        <w:pStyle w:val="Standard"/>
        <w:spacing w:line="360" w:lineRule="auto"/>
        <w:rPr>
          <w:rFonts w:ascii="Times New Roman" w:eastAsia="Times New Roman" w:hAnsi="Times New Roman" w:cs="Times New Roman"/>
          <w:bCs/>
        </w:rPr>
      </w:pPr>
      <w:r>
        <w:tab/>
      </w:r>
      <w:r w:rsidR="00A6508F">
        <w:rPr>
          <w:rFonts w:ascii="Times New Roman" w:eastAsia="Times New Roman" w:hAnsi="Times New Roman" w:cs="Times New Roman"/>
          <w:bCs/>
        </w:rPr>
        <w:t>Gmina Rudnik</w:t>
      </w:r>
    </w:p>
    <w:p w:rsidR="00F360D5" w:rsidRPr="00F360D5" w:rsidRDefault="00A6508F" w:rsidP="00F360D5">
      <w:pPr>
        <w:pStyle w:val="Standard"/>
        <w:spacing w:line="360" w:lineRule="auto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ab/>
        <w:t>ul. Kozielska 1</w:t>
      </w:r>
    </w:p>
    <w:p w:rsidR="00DF38A5" w:rsidRDefault="00F360D5" w:rsidP="002A6821">
      <w:pPr>
        <w:pStyle w:val="Tretekstu"/>
        <w:spacing w:after="0" w:line="360" w:lineRule="auto"/>
        <w:rPr>
          <w:rFonts w:eastAsia="Times New Roman" w:cs="Times New Roman"/>
          <w:bCs/>
        </w:rPr>
      </w:pPr>
      <w:r w:rsidRPr="00F360D5">
        <w:rPr>
          <w:rFonts w:eastAsia="Times New Roman" w:cs="Times New Roman"/>
          <w:bCs/>
        </w:rPr>
        <w:tab/>
        <w:t>47-</w:t>
      </w:r>
      <w:r w:rsidR="00A6508F">
        <w:rPr>
          <w:rFonts w:eastAsia="Times New Roman" w:cs="Times New Roman"/>
          <w:bCs/>
        </w:rPr>
        <w:t>411 Rudnik</w:t>
      </w:r>
    </w:p>
    <w:p w:rsidR="00BF50AA" w:rsidRPr="002A6821" w:rsidRDefault="00BF50AA" w:rsidP="002A6821">
      <w:pPr>
        <w:pStyle w:val="Tretekstu"/>
        <w:spacing w:after="0" w:line="360" w:lineRule="auto"/>
      </w:pPr>
    </w:p>
    <w:p w:rsidR="00F360D5" w:rsidRPr="002A6821" w:rsidRDefault="002A6821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color w:val="auto"/>
          <w:u w:val="none"/>
        </w:rPr>
      </w:pPr>
      <w:r w:rsidRPr="002A6821">
        <w:rPr>
          <w:color w:val="auto"/>
          <w:u w:val="none"/>
        </w:rPr>
        <w:t>Sieć i przyłącza kanalizacji sanitarnej</w:t>
      </w:r>
      <w:r w:rsidR="002D6189">
        <w:rPr>
          <w:color w:val="auto"/>
          <w:u w:val="none"/>
        </w:rPr>
        <w:t xml:space="preserve"> grawitacyjnej</w:t>
      </w:r>
    </w:p>
    <w:bookmarkEnd w:id="0"/>
    <w:p w:rsidR="003544EA" w:rsidRPr="002A6821" w:rsidRDefault="002A6821" w:rsidP="000C584C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color w:val="auto"/>
          <w:u w:val="none"/>
        </w:rPr>
      </w:pPr>
      <w:r w:rsidRPr="002A6821">
        <w:rPr>
          <w:color w:val="auto"/>
          <w:u w:val="none"/>
        </w:rPr>
        <w:t>3.1 Odbiornik ścieków sanitarnych</w:t>
      </w:r>
    </w:p>
    <w:p w:rsidR="002A6821" w:rsidRDefault="000C584C" w:rsidP="000C584C">
      <w:pPr>
        <w:pStyle w:val="NormalnyWeb"/>
        <w:spacing w:before="0" w:beforeAutospacing="0" w:after="0" w:line="360" w:lineRule="auto"/>
        <w:jc w:val="both"/>
        <w:rPr>
          <w:color w:val="00000A"/>
        </w:rPr>
      </w:pPr>
      <w:r>
        <w:rPr>
          <w:color w:val="00000A"/>
        </w:rPr>
        <w:tab/>
      </w:r>
      <w:r w:rsidR="002A6821">
        <w:rPr>
          <w:color w:val="00000A"/>
        </w:rPr>
        <w:t xml:space="preserve">Ścieki sanitarne z budynków mieszkalnych będą odprowadzane grawitacyjnie do przepompowni ścieków, a następnie tłoczone do projektowanej oczyszczalni ścieków. </w:t>
      </w:r>
      <w:r w:rsidR="002664A8">
        <w:rPr>
          <w:color w:val="00000A"/>
        </w:rPr>
        <w:t>O</w:t>
      </w:r>
      <w:r w:rsidR="009F0DE5">
        <w:rPr>
          <w:color w:val="00000A"/>
        </w:rPr>
        <w:t xml:space="preserve">czyszczone ścieki bytowe będą odprowadzane </w:t>
      </w:r>
      <w:r w:rsidR="002664A8">
        <w:rPr>
          <w:color w:val="00000A"/>
        </w:rPr>
        <w:t xml:space="preserve">projektowanym wylotem </w:t>
      </w:r>
      <w:r w:rsidR="009F0DE5">
        <w:rPr>
          <w:color w:val="00000A"/>
        </w:rPr>
        <w:t xml:space="preserve">do rowu </w:t>
      </w:r>
      <w:r w:rsidR="002A6821">
        <w:rPr>
          <w:color w:val="00000A"/>
        </w:rPr>
        <w:t>melioracyjn</w:t>
      </w:r>
      <w:r w:rsidR="002664A8">
        <w:rPr>
          <w:color w:val="00000A"/>
        </w:rPr>
        <w:t>ego</w:t>
      </w:r>
      <w:r w:rsidR="002A6821">
        <w:rPr>
          <w:color w:val="00000A"/>
        </w:rPr>
        <w:t xml:space="preserve"> (poza opracowaniem)</w:t>
      </w:r>
      <w:r w:rsidR="002664A8">
        <w:rPr>
          <w:color w:val="00000A"/>
        </w:rPr>
        <w:t>.  Wylot z oczyszczalni został objęty</w:t>
      </w:r>
      <w:r w:rsidR="002A6821">
        <w:rPr>
          <w:color w:val="00000A"/>
        </w:rPr>
        <w:t xml:space="preserve"> wnioskiem</w:t>
      </w:r>
      <w:r w:rsidR="009F0DE5">
        <w:rPr>
          <w:color w:val="00000A"/>
        </w:rPr>
        <w:t xml:space="preserve">  </w:t>
      </w:r>
      <w:r w:rsidR="00CF0083">
        <w:rPr>
          <w:color w:val="00000A"/>
        </w:rPr>
        <w:t xml:space="preserve">                  </w:t>
      </w:r>
      <w:r w:rsidR="009F0DE5">
        <w:rPr>
          <w:color w:val="00000A"/>
        </w:rPr>
        <w:t xml:space="preserve"> w sprawie </w:t>
      </w:r>
      <w:r w:rsidR="002664A8">
        <w:rPr>
          <w:color w:val="00000A"/>
        </w:rPr>
        <w:t>udzielenia pozwolenia wodnoprawnego na wykonanie urządzenia wodnego tj. wylotu brzegowego kanalizacji sanitarnej do rowu melioracyjnego wraz z usługą wodną polegającą na wprowadzaniu oczyszczonych ścieków bytowych za pomocą projektowanego wylotu do rowu.</w:t>
      </w:r>
      <w:r w:rsidR="002A6821">
        <w:rPr>
          <w:color w:val="00000A"/>
        </w:rPr>
        <w:t xml:space="preserve"> </w:t>
      </w:r>
    </w:p>
    <w:p w:rsidR="000C584C" w:rsidRDefault="000C584C" w:rsidP="000C584C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i/>
          <w:iCs/>
          <w:sz w:val="26"/>
          <w:szCs w:val="26"/>
        </w:rPr>
      </w:pPr>
    </w:p>
    <w:p w:rsidR="00CF0083" w:rsidRPr="00CF0083" w:rsidRDefault="000C584C" w:rsidP="00CF0083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u w:val="none"/>
        </w:rPr>
      </w:pPr>
      <w:r>
        <w:rPr>
          <w:u w:val="none"/>
        </w:rPr>
        <w:t>3.2 Wykonanie</w:t>
      </w:r>
      <w:r w:rsidR="00CF0083">
        <w:rPr>
          <w:u w:val="none"/>
        </w:rPr>
        <w:t xml:space="preserve"> </w:t>
      </w:r>
    </w:p>
    <w:p w:rsidR="00F360D5" w:rsidRDefault="002664A8" w:rsidP="00CF0083">
      <w:pPr>
        <w:pStyle w:val="NormalnyWeb"/>
        <w:spacing w:before="0" w:beforeAutospacing="0" w:after="0" w:line="360" w:lineRule="auto"/>
        <w:ind w:firstLine="425"/>
        <w:jc w:val="both"/>
      </w:pPr>
      <w:r w:rsidRPr="00CF0083">
        <w:t>Sieć i przyłącza</w:t>
      </w:r>
      <w:r w:rsidR="00F360D5" w:rsidRPr="00CF0083">
        <w:t xml:space="preserve"> kanalizacji</w:t>
      </w:r>
      <w:r w:rsidRPr="00CF0083">
        <w:t xml:space="preserve"> </w:t>
      </w:r>
      <w:r w:rsidR="00CF0083" w:rsidRPr="00CF0083">
        <w:t>sanitarnej</w:t>
      </w:r>
      <w:r w:rsidR="00CF0083">
        <w:rPr>
          <w:color w:val="FF0000"/>
        </w:rPr>
        <w:t xml:space="preserve"> </w:t>
      </w:r>
      <w:r w:rsidR="00CF0083">
        <w:t xml:space="preserve">projektuje się z rur PVC lite SN8 SDR34 </w:t>
      </w:r>
      <w:r w:rsidR="00CF0083">
        <w:br/>
        <w:t>o średnicy Ø200 mm oraz  Ø160 mm łączonych na kielich. Rury te mają fabrycznie zamontowane uszczelki wargowe (podczas montażu uszczelki należy posmarować smarem silikonowym). Spadek przewodów należy przyjąć jak na zał</w:t>
      </w:r>
      <w:r w:rsidR="00282C53">
        <w:t>ączonej dokumentacji rysunkowej w kierunku projektowanej przepompowni. Całkowita długość projektowanej sieci kanalizacji sanitarnej</w:t>
      </w:r>
      <w:r w:rsidR="002D6189">
        <w:t xml:space="preserve"> </w:t>
      </w:r>
      <w:r w:rsidR="001C273A">
        <w:t xml:space="preserve">grawitacyjnej </w:t>
      </w:r>
      <w:r w:rsidR="005B3959">
        <w:t>wynosi 298</w:t>
      </w:r>
      <w:r w:rsidR="00282C53">
        <w:t>,0m.</w:t>
      </w:r>
    </w:p>
    <w:p w:rsidR="00520DC5" w:rsidRDefault="00520DC5" w:rsidP="00CF0083">
      <w:pPr>
        <w:pStyle w:val="NormalnyWeb"/>
        <w:spacing w:before="0" w:beforeAutospacing="0" w:after="0" w:line="360" w:lineRule="auto"/>
        <w:ind w:firstLine="425"/>
        <w:jc w:val="both"/>
      </w:pPr>
    </w:p>
    <w:p w:rsidR="00FF2F72" w:rsidRPr="00FF2F72" w:rsidRDefault="00520DC5" w:rsidP="00FF2F72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u w:val="none"/>
        </w:rPr>
      </w:pPr>
      <w:r>
        <w:rPr>
          <w:u w:val="none"/>
        </w:rPr>
        <w:t>3.2 Studzienki kanalizacyjne</w:t>
      </w:r>
      <w:r w:rsidR="00FF2F72">
        <w:rPr>
          <w:u w:val="none"/>
        </w:rPr>
        <w:t xml:space="preserve"> </w:t>
      </w:r>
    </w:p>
    <w:p w:rsidR="00520DC5" w:rsidRDefault="00FF2F72" w:rsidP="00FF2F72">
      <w:pPr>
        <w:pStyle w:val="NormalnyWeb"/>
        <w:spacing w:before="0" w:beforeAutospacing="0" w:after="0" w:line="360" w:lineRule="auto"/>
        <w:ind w:firstLine="425"/>
        <w:jc w:val="both"/>
      </w:pPr>
      <w:r>
        <w:rPr>
          <w:color w:val="00000A"/>
        </w:rPr>
        <w:t>Załamania, zmiany kierunku, spadków i średnicy należy realizować za pomocą studzienek inspekcyjnych. Włączenia poszczególnych odgałęzień należy realizować poprzez studzienki rewizyjne i trójniki.</w:t>
      </w:r>
    </w:p>
    <w:p w:rsidR="00520DC5" w:rsidRDefault="00520DC5" w:rsidP="00CF0083">
      <w:pPr>
        <w:pStyle w:val="NormalnyWeb"/>
        <w:spacing w:before="0" w:beforeAutospacing="0" w:after="0" w:line="360" w:lineRule="auto"/>
        <w:ind w:firstLine="425"/>
        <w:jc w:val="both"/>
      </w:pPr>
    </w:p>
    <w:p w:rsidR="00FF2F72" w:rsidRDefault="00FF2F72" w:rsidP="00FF2F72">
      <w:pPr>
        <w:tabs>
          <w:tab w:val="left" w:pos="1920"/>
        </w:tabs>
        <w:autoSpaceDE w:val="0"/>
        <w:autoSpaceDN w:val="0"/>
        <w:adjustRightInd w:val="0"/>
        <w:spacing w:after="0" w:line="360" w:lineRule="auto"/>
        <w:ind w:right="1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FF2F72">
        <w:rPr>
          <w:rFonts w:ascii="Times New Roman" w:hAnsi="Times New Roman" w:cs="Times New Roman"/>
          <w:sz w:val="24"/>
          <w:szCs w:val="24"/>
        </w:rPr>
        <w:t>S</w:t>
      </w:r>
      <w:r w:rsidR="00520DC5" w:rsidRPr="00FF2F72">
        <w:rPr>
          <w:rFonts w:ascii="Times New Roman" w:hAnsi="Times New Roman" w:cs="Times New Roman"/>
          <w:sz w:val="24"/>
          <w:szCs w:val="24"/>
        </w:rPr>
        <w:t>tudzienki rewizyjne włazowe z prefabrykowanych element</w:t>
      </w:r>
      <w:r w:rsidR="00520DC5" w:rsidRPr="00FF2F72">
        <w:rPr>
          <w:rFonts w:ascii="Times New Roman" w:hAnsi="Times New Roman" w:cs="Times New Roman"/>
          <w:sz w:val="24"/>
          <w:szCs w:val="24"/>
          <w:lang w:val="en-US"/>
        </w:rPr>
        <w:t xml:space="preserve">ów betonowych kl. C35/45 o średnicy DN1000 mm łączone na uszczelkę gumową systemową. Dennice </w:t>
      </w:r>
      <w:r w:rsidR="00520DC5" w:rsidRPr="00FF2F72">
        <w:rPr>
          <w:rFonts w:ascii="Times New Roman" w:hAnsi="Times New Roman" w:cs="Times New Roman"/>
          <w:sz w:val="24"/>
          <w:szCs w:val="24"/>
          <w:lang w:val="en-US"/>
        </w:rPr>
        <w:lastRenderedPageBreak/>
        <w:t>studzienek zaprojektowano jako monolityczne prefabrykowane. Studzienki należy wyp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osażyć </w:t>
      </w:r>
      <w:r w:rsidR="00520DC5" w:rsidRPr="00FF2F72">
        <w:rPr>
          <w:rFonts w:ascii="Times New Roman" w:hAnsi="Times New Roman" w:cs="Times New Roman"/>
          <w:sz w:val="24"/>
          <w:szCs w:val="24"/>
          <w:lang w:val="en-US"/>
        </w:rPr>
        <w:t>w stopnie lub drabiny włazowe oraz w pierścienie odciążające w ciągach komunikacyjnyc</w:t>
      </w:r>
      <w:r>
        <w:rPr>
          <w:rFonts w:ascii="Times New Roman" w:hAnsi="Times New Roman" w:cs="Times New Roman"/>
          <w:sz w:val="24"/>
          <w:szCs w:val="24"/>
          <w:lang w:val="en-US"/>
        </w:rPr>
        <w:t>h.</w:t>
      </w:r>
    </w:p>
    <w:p w:rsidR="00FF2F72" w:rsidRPr="00FF2F72" w:rsidRDefault="00FF2F72" w:rsidP="00FF2F72">
      <w:pPr>
        <w:tabs>
          <w:tab w:val="left" w:pos="1920"/>
        </w:tabs>
        <w:autoSpaceDE w:val="0"/>
        <w:autoSpaceDN w:val="0"/>
        <w:adjustRightInd w:val="0"/>
        <w:spacing w:after="0" w:line="360" w:lineRule="auto"/>
        <w:ind w:right="1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</w:t>
      </w:r>
      <w:r w:rsidRPr="00FF2F72">
        <w:rPr>
          <w:rFonts w:ascii="Times New Roman" w:eastAsia="Lucida Sans Unicode" w:hAnsi="Times New Roman" w:cs="Times New Roman"/>
          <w:sz w:val="24"/>
          <w:szCs w:val="24"/>
        </w:rPr>
        <w:t xml:space="preserve">W celu zapewnienia prawidłowej eksploatacji na przyłączach należy zamontować </w:t>
      </w:r>
      <w:r w:rsidRPr="00FF2F72">
        <w:rPr>
          <w:rFonts w:ascii="Times New Roman" w:eastAsia="Lucida Sans Unicode" w:hAnsi="Times New Roman" w:cs="Times New Roman"/>
          <w:sz w:val="24"/>
          <w:szCs w:val="24"/>
        </w:rPr>
        <w:br/>
        <w:t>studzienki rewizyjne o średnicy Ø 425mm wykonane z PP. Studzienki należy przykryć włazem żeliwnym typu ciężkiego.</w:t>
      </w:r>
    </w:p>
    <w:p w:rsidR="00520DC5" w:rsidRPr="00FF2F72" w:rsidRDefault="00FF2F72" w:rsidP="00FF2F7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520DC5" w:rsidRPr="00FF2F72">
        <w:rPr>
          <w:rFonts w:ascii="Times New Roman" w:hAnsi="Times New Roman" w:cs="Times New Roman"/>
          <w:sz w:val="24"/>
          <w:szCs w:val="24"/>
        </w:rPr>
        <w:t>Studzienki w terenach obciążonych ruchem kołowym należy zakończyć włazem żeliwnym typu ciężkiego D400, natomiast w terenach zielonych zastosować włazy klasy B125.  Regulację wysokości osadzenia włazu należy wykonać przy pomocy pierścieni wyr</w:t>
      </w:r>
      <w:r w:rsidR="00520DC5" w:rsidRPr="00FF2F72">
        <w:rPr>
          <w:rFonts w:ascii="Times New Roman" w:hAnsi="Times New Roman" w:cs="Times New Roman"/>
          <w:sz w:val="24"/>
          <w:szCs w:val="24"/>
          <w:lang w:val="en-US"/>
        </w:rPr>
        <w:t xml:space="preserve">ównujących (dystansowych) o łącznej wysokości mniejszej niż 0,45m, łączonych </w:t>
      </w:r>
      <w:r w:rsidR="00520DC5" w:rsidRPr="00FF2F72">
        <w:rPr>
          <w:rFonts w:ascii="Times New Roman" w:hAnsi="Times New Roman" w:cs="Times New Roman"/>
          <w:sz w:val="24"/>
          <w:szCs w:val="24"/>
          <w:lang w:val="en-US"/>
        </w:rPr>
        <w:br/>
        <w:t>za pomocą zaprawy betonowej. Projektowane studnie należy posadowić na podbudowie betonowej z bet. C8/10 gr. 0,1 m.</w:t>
      </w:r>
    </w:p>
    <w:p w:rsidR="002664A8" w:rsidRDefault="00FF2F72" w:rsidP="00FF2F7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520DC5" w:rsidRPr="00FF2F72">
        <w:rPr>
          <w:rFonts w:ascii="Times New Roman" w:hAnsi="Times New Roman" w:cs="Times New Roman"/>
          <w:sz w:val="24"/>
          <w:szCs w:val="24"/>
        </w:rPr>
        <w:t xml:space="preserve">Włączenie rur kanalizacyjnych do studzienek należy wykonać jako przejścia szczelne systemowe zabezpieczone uszczelką systemową.  </w:t>
      </w:r>
    </w:p>
    <w:p w:rsidR="00FF2F72" w:rsidRDefault="00FF2F72" w:rsidP="00FF2F72">
      <w:pPr>
        <w:pStyle w:val="NormalnyWeb"/>
        <w:spacing w:before="0" w:beforeAutospacing="0" w:after="0" w:line="360" w:lineRule="auto"/>
        <w:ind w:firstLine="425"/>
        <w:jc w:val="both"/>
      </w:pPr>
    </w:p>
    <w:p w:rsidR="00FF2F72" w:rsidRPr="00FF2F72" w:rsidRDefault="00FF2F72" w:rsidP="00FF2F72">
      <w:pPr>
        <w:pStyle w:val="Nagwek1"/>
        <w:widowControl/>
        <w:shd w:val="clear" w:color="auto" w:fill="auto"/>
        <w:tabs>
          <w:tab w:val="left" w:pos="142"/>
        </w:tabs>
        <w:spacing w:line="360" w:lineRule="auto"/>
        <w:jc w:val="both"/>
        <w:rPr>
          <w:u w:val="none"/>
        </w:rPr>
      </w:pPr>
      <w:r>
        <w:rPr>
          <w:u w:val="none"/>
        </w:rPr>
        <w:t>3.2 Studzienka kanalizacyjna do poboru próbek oraz pomiaru oczyszczonych ścieków</w:t>
      </w:r>
    </w:p>
    <w:p w:rsidR="00FF2F72" w:rsidRPr="00FF2F72" w:rsidRDefault="00813353" w:rsidP="00813353">
      <w:pPr>
        <w:autoSpaceDE w:val="0"/>
        <w:autoSpaceDN w:val="0"/>
        <w:adjustRightInd w:val="0"/>
        <w:spacing w:after="0" w:line="360" w:lineRule="auto"/>
        <w:ind w:right="1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F2F72" w:rsidRPr="00FF2F72">
        <w:rPr>
          <w:rFonts w:ascii="Times New Roman" w:hAnsi="Times New Roman" w:cs="Times New Roman"/>
          <w:sz w:val="24"/>
          <w:szCs w:val="24"/>
        </w:rPr>
        <w:t>Studzienkę kanalizacyjną do poboru pr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óbek do badań laboratoryjnych </w:t>
      </w:r>
      <w:r w:rsidR="00FF2F72" w:rsidRPr="00FF2F72">
        <w:rPr>
          <w:rFonts w:ascii="Times New Roman" w:hAnsi="Times New Roman" w:cs="Times New Roman"/>
          <w:sz w:val="24"/>
          <w:szCs w:val="24"/>
          <w:lang w:val="en-US"/>
        </w:rPr>
        <w:t>oczyszczonych ścieków odpływających z oczyszczalni śc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ieków zaprojektowano na terenie </w:t>
      </w:r>
      <w:r w:rsidR="00FF2F72" w:rsidRPr="00FF2F72">
        <w:rPr>
          <w:rFonts w:ascii="Times New Roman" w:hAnsi="Times New Roman" w:cs="Times New Roman"/>
          <w:sz w:val="24"/>
          <w:szCs w:val="24"/>
          <w:lang w:val="en-US"/>
        </w:rPr>
        <w:t>oczyszczalni  Należy zastosować studzienkę rewiz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yjną włazową z prefabrykowanych </w:t>
      </w:r>
      <w:r w:rsidR="00FF2F72" w:rsidRPr="00FF2F72">
        <w:rPr>
          <w:rFonts w:ascii="Times New Roman" w:hAnsi="Times New Roman" w:cs="Times New Roman"/>
          <w:sz w:val="24"/>
          <w:szCs w:val="24"/>
          <w:lang w:val="en-US"/>
        </w:rPr>
        <w:t>elementów betonowych kl. C35/45 o średnicy DN1500 mm łączonych na uszczelkę gumową systemową. Dennicę studzienki z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aprojektowano jako monolityczną </w:t>
      </w:r>
      <w:r w:rsidR="00FF2F72" w:rsidRPr="00FF2F72">
        <w:rPr>
          <w:rFonts w:ascii="Times New Roman" w:hAnsi="Times New Roman" w:cs="Times New Roman"/>
          <w:sz w:val="24"/>
          <w:szCs w:val="24"/>
          <w:lang w:val="en-US"/>
        </w:rPr>
        <w:t>prefabrykowaną. Studzienkę należy wyposaż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yć w stopnie złazowe w układzie drabinkowym  </w:t>
      </w:r>
      <w:r w:rsidR="00FF2F72" w:rsidRPr="00FF2F72">
        <w:rPr>
          <w:rFonts w:ascii="Times New Roman" w:hAnsi="Times New Roman" w:cs="Times New Roman"/>
          <w:sz w:val="24"/>
          <w:szCs w:val="24"/>
          <w:lang w:val="en-US"/>
        </w:rPr>
        <w:t>i zakończyć włazem żeliwno - betonowym klasy B125. Projektowaną studnię należy posadowić na podbudowie betonowej z bet. C8/10 gr. 0,1 m.</w:t>
      </w:r>
    </w:p>
    <w:p w:rsidR="00FF2F72" w:rsidRPr="00FF2F72" w:rsidRDefault="00FF2F72" w:rsidP="0081335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2F72">
        <w:rPr>
          <w:rFonts w:ascii="Times New Roman" w:hAnsi="Times New Roman" w:cs="Times New Roman"/>
          <w:sz w:val="24"/>
          <w:szCs w:val="24"/>
        </w:rPr>
        <w:t xml:space="preserve">Włączenie rur kanalizacyjnych do studzienki należy wykonać jako przejścia szczelne systemowe zabezpieczone uszczelką systemową. </w:t>
      </w:r>
    </w:p>
    <w:p w:rsidR="00FF2F72" w:rsidRPr="004602B8" w:rsidRDefault="00FF2F72" w:rsidP="0081335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02B8">
        <w:rPr>
          <w:rFonts w:ascii="Times New Roman" w:hAnsi="Times New Roman" w:cs="Times New Roman"/>
          <w:sz w:val="24"/>
          <w:szCs w:val="24"/>
        </w:rPr>
        <w:t xml:space="preserve">        Do pomiaru oczyszczonych ściek</w:t>
      </w:r>
      <w:r w:rsidRPr="004602B8">
        <w:rPr>
          <w:rFonts w:ascii="Times New Roman" w:hAnsi="Times New Roman" w:cs="Times New Roman"/>
          <w:sz w:val="24"/>
          <w:szCs w:val="24"/>
          <w:lang w:val="en-US"/>
        </w:rPr>
        <w:t>ów  należy studzience  zamontować przepływomierz</w:t>
      </w:r>
      <w:r w:rsidR="004602B8" w:rsidRPr="004602B8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FF2F72" w:rsidRPr="00FF2F72" w:rsidRDefault="00FF2F72" w:rsidP="00FF2F7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360D5" w:rsidRPr="00F1592C" w:rsidRDefault="00F1592C" w:rsidP="00F1592C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u w:val="none"/>
        </w:rPr>
      </w:pPr>
      <w:r>
        <w:rPr>
          <w:u w:val="none"/>
        </w:rPr>
        <w:t xml:space="preserve">3.3 Roboty ziemne </w:t>
      </w:r>
    </w:p>
    <w:p w:rsidR="00F360D5" w:rsidRDefault="00F360D5" w:rsidP="00F1592C">
      <w:pPr>
        <w:pStyle w:val="NormalnyWeb"/>
        <w:spacing w:before="0" w:beforeAutospacing="0" w:after="0" w:line="360" w:lineRule="auto"/>
        <w:jc w:val="both"/>
      </w:pPr>
      <w:r>
        <w:t>Przed przystąpieniem do robót na określonym odcinku należy:</w:t>
      </w:r>
    </w:p>
    <w:p w:rsidR="00F360D5" w:rsidRDefault="00F360D5" w:rsidP="0002112D">
      <w:pPr>
        <w:pStyle w:val="NormalnyWeb"/>
        <w:numPr>
          <w:ilvl w:val="0"/>
          <w:numId w:val="19"/>
        </w:numPr>
        <w:spacing w:before="0" w:beforeAutospacing="0" w:after="0" w:line="360" w:lineRule="auto"/>
        <w:jc w:val="both"/>
      </w:pPr>
      <w:r>
        <w:t xml:space="preserve">ustalić wstępne położenie przewodów na podstawie planów </w:t>
      </w:r>
      <w:r w:rsidR="00F1592C">
        <w:t xml:space="preserve">                             </w:t>
      </w:r>
      <w:r>
        <w:t xml:space="preserve">sytuacyjno – wysokościowych, </w:t>
      </w:r>
    </w:p>
    <w:p w:rsidR="00F360D5" w:rsidRDefault="00F360D5" w:rsidP="0002112D">
      <w:pPr>
        <w:pStyle w:val="NormalnyWeb"/>
        <w:numPr>
          <w:ilvl w:val="0"/>
          <w:numId w:val="19"/>
        </w:numPr>
        <w:spacing w:before="0" w:beforeAutospacing="0" w:after="0" w:line="360" w:lineRule="auto"/>
        <w:jc w:val="both"/>
      </w:pPr>
      <w:r>
        <w:lastRenderedPageBreak/>
        <w:t>zawiadomić użytkowników istniejących sieci o planowanym terminie przystąpienia do robót,</w:t>
      </w:r>
    </w:p>
    <w:p w:rsidR="002649C9" w:rsidRDefault="00F360D5" w:rsidP="0002112D">
      <w:pPr>
        <w:pStyle w:val="NormalnyWeb"/>
        <w:numPr>
          <w:ilvl w:val="0"/>
          <w:numId w:val="19"/>
        </w:numPr>
        <w:spacing w:before="0" w:beforeAutospacing="0" w:after="0" w:line="360" w:lineRule="auto"/>
        <w:jc w:val="both"/>
      </w:pPr>
      <w:r>
        <w:t>ustalić faktyczne usytuowanie i głębokość posadowienia istniejącej infrastruktury podziemnej poprzez ich ręczne odkopanie z zachowaniem środków ostrożności odpowiednio do danego rodzaju przewodu.</w:t>
      </w:r>
    </w:p>
    <w:p w:rsidR="00BF50AA" w:rsidRPr="00E73D83" w:rsidRDefault="00BF50AA" w:rsidP="00BF50AA">
      <w:pPr>
        <w:pStyle w:val="NormalnyWeb"/>
        <w:spacing w:before="0" w:beforeAutospacing="0" w:after="0" w:line="360" w:lineRule="auto"/>
        <w:jc w:val="both"/>
      </w:pPr>
    </w:p>
    <w:p w:rsidR="005B3959" w:rsidRPr="00542877" w:rsidRDefault="00FE729D" w:rsidP="00FE729D">
      <w:pPr>
        <w:pStyle w:val="NormalnyWeb"/>
        <w:spacing w:before="0" w:beforeAutospacing="0" w:after="0" w:line="360" w:lineRule="auto"/>
        <w:jc w:val="both"/>
        <w:rPr>
          <w:color w:val="FF0000"/>
        </w:rPr>
      </w:pPr>
      <w:r w:rsidRPr="00E73D83">
        <w:tab/>
      </w:r>
      <w:r w:rsidR="00014B3A" w:rsidRPr="00E73D83">
        <w:t xml:space="preserve">Roboty związane z budową sieci oraz przyłączy </w:t>
      </w:r>
      <w:r w:rsidR="00F360D5" w:rsidRPr="00E73D83">
        <w:t>należy wykonać metodą wykopu ot</w:t>
      </w:r>
      <w:r w:rsidRPr="00E73D83">
        <w:t>wartego wąsko</w:t>
      </w:r>
      <w:r w:rsidR="00014B3A" w:rsidRPr="00E73D83">
        <w:t>-</w:t>
      </w:r>
      <w:r w:rsidRPr="00E73D83">
        <w:t xml:space="preserve"> przestrzennego  </w:t>
      </w:r>
      <w:r w:rsidR="00F360D5" w:rsidRPr="00E73D83">
        <w:t>o ścianach pionowych obustronnie szalowanych. Szerokość wykopów mierzona w świetle nieumocnionych ścian wykopu powinna być dostosowana odpowiednio do średnicy.</w:t>
      </w:r>
      <w:r w:rsidR="002649C9" w:rsidRPr="00E73D83">
        <w:t xml:space="preserve"> Dopuszcza się wykonanie robót związanych                      z budową sieci oraz przyłączy metodą przewiertu w zakresie studzienek</w:t>
      </w:r>
      <w:r w:rsidR="002649C9" w:rsidRPr="00542877">
        <w:rPr>
          <w:color w:val="FF0000"/>
        </w:rPr>
        <w:t xml:space="preserve"> </w:t>
      </w:r>
      <w:r w:rsidR="002649C9" w:rsidRPr="00E73D83">
        <w:t>St3, St4, St14, St13, St11 i przejścia pod rowem melioracyjnym.</w:t>
      </w:r>
      <w:r w:rsidR="00542877" w:rsidRPr="00E73D83">
        <w:t xml:space="preserve"> W przypadku uszkodzenia</w:t>
      </w:r>
      <w:r w:rsidR="00D939DF" w:rsidRPr="00E73D83">
        <w:t xml:space="preserve"> istniejących </w:t>
      </w:r>
      <w:r w:rsidR="00542877" w:rsidRPr="00E73D83">
        <w:t xml:space="preserve"> płyt drogowych, należy </w:t>
      </w:r>
      <w:r w:rsidR="00D939DF" w:rsidRPr="00E73D83">
        <w:t xml:space="preserve">je </w:t>
      </w:r>
      <w:r w:rsidR="00542877" w:rsidRPr="00E73D83">
        <w:t>wymienić</w:t>
      </w:r>
      <w:r w:rsidR="00D939DF" w:rsidRPr="00E73D83">
        <w:t xml:space="preserve"> na nowe</w:t>
      </w:r>
      <w:r w:rsidR="00542877" w:rsidRPr="00E73D83">
        <w:t>.</w:t>
      </w:r>
      <w:r w:rsidR="00E73D83">
        <w:t xml:space="preserve"> </w:t>
      </w:r>
      <w:r w:rsidR="00E73D83" w:rsidRPr="00857B18">
        <w:t>Po zakończeniu prac</w:t>
      </w:r>
      <w:r w:rsidR="00303611" w:rsidRPr="00857B18">
        <w:t xml:space="preserve"> </w:t>
      </w:r>
      <w:r w:rsidR="005B3959" w:rsidRPr="00857B18">
        <w:t xml:space="preserve">na działkach objętych opracowaniem, </w:t>
      </w:r>
      <w:r w:rsidR="00E73D83" w:rsidRPr="00857B18">
        <w:t xml:space="preserve">teren </w:t>
      </w:r>
      <w:r w:rsidR="00303611" w:rsidRPr="00857B18">
        <w:t xml:space="preserve">należy </w:t>
      </w:r>
      <w:r w:rsidR="005B3959" w:rsidRPr="00857B18">
        <w:t xml:space="preserve">doprowadzić do stanu użytkowania, przy czym należy </w:t>
      </w:r>
      <w:r w:rsidR="00303611" w:rsidRPr="00857B18">
        <w:t>pozostawić w stanie nie pogorszonym od istniejącego.</w:t>
      </w:r>
    </w:p>
    <w:p w:rsidR="00F360D5" w:rsidRDefault="00FE729D" w:rsidP="00857B18">
      <w:pPr>
        <w:pStyle w:val="NormalnyWeb"/>
        <w:spacing w:before="0" w:beforeAutospacing="0" w:after="0" w:line="360" w:lineRule="auto"/>
        <w:jc w:val="both"/>
      </w:pPr>
      <w:r>
        <w:tab/>
      </w:r>
      <w:r w:rsidR="00F360D5">
        <w:t>Ziemię z wykopów należy w miarę możliwości odkładać w</w:t>
      </w:r>
      <w:r>
        <w:t xml:space="preserve">zdłuż wykopu po jednej stronie </w:t>
      </w:r>
      <w:r w:rsidR="00F360D5">
        <w:t xml:space="preserve">w odległości min. 0,6 m od krawędzi wykopu. Podłoże pod </w:t>
      </w:r>
      <w:r w:rsidR="00857B18">
        <w:t xml:space="preserve">rurociąg stanowi </w:t>
      </w:r>
      <w:r w:rsidR="00F360D5">
        <w:t>materiał zagęszczalny - piasek, żwir lub ich mieszanina o uziarnieniu nie przekraczającym 20 mm. Podłoże o minimalnej grubości 10 cm, poniżej dna rury musi</w:t>
      </w:r>
      <w:r>
        <w:t xml:space="preserve"> być wyprofilowane półkoliście  </w:t>
      </w:r>
      <w:r w:rsidR="00F360D5">
        <w:t xml:space="preserve">i posiadać zagłębienia w miejscach usytuowania kielichów. Podłoże powinno być zniwelowane aby rura opierała się na nim na całej swej długości przy kącie opasania </w:t>
      </w:r>
      <w:r>
        <w:t xml:space="preserve">             </w:t>
      </w:r>
      <w:r w:rsidR="00F360D5">
        <w:t>w zakresie 90-120º.</w:t>
      </w:r>
    </w:p>
    <w:p w:rsidR="00F360D5" w:rsidRDefault="00FE729D" w:rsidP="00FE729D">
      <w:pPr>
        <w:pStyle w:val="NormalnyWeb"/>
        <w:spacing w:before="0" w:beforeAutospacing="0" w:after="0" w:line="360" w:lineRule="auto"/>
        <w:jc w:val="both"/>
      </w:pPr>
      <w:r>
        <w:tab/>
      </w:r>
      <w:r w:rsidR="00F360D5">
        <w:t xml:space="preserve">Montaż rurociągu musi być poprzedzony kontrolą rur w celu ujawnienia uszkodzeń powstałych w wyniku transportu lub rozładunku. Rury należy precyzyjnie ustabilizować </w:t>
      </w:r>
      <w:r w:rsidR="00F360D5">
        <w:br/>
        <w:t xml:space="preserve">w wykopie na przygotowanym zagęszczonym podłożu. Rury kielichowe łączy się przez wciśnięcie „do oporu” bosego końca w kielich uprzednio położonej rury. </w:t>
      </w:r>
    </w:p>
    <w:p w:rsidR="00F360D5" w:rsidRDefault="00FE729D" w:rsidP="00FE729D">
      <w:pPr>
        <w:pStyle w:val="NormalnyWeb"/>
        <w:spacing w:before="0" w:beforeAutospacing="0" w:after="0" w:line="360" w:lineRule="auto"/>
        <w:jc w:val="both"/>
      </w:pPr>
      <w:r>
        <w:tab/>
      </w:r>
      <w:r w:rsidR="00F360D5">
        <w:t>Przed rozpoczęciem zasypki, trzeba wcześniej wykonane zagłębienia pod kielichy wypełnić tym samym materiałem, który stanowi podłoże pod rurociągiem. Także tym samym materiałem należy obsypać ustabilizowane w wykopie rury, aż do wysokości 30 cm ponad ich wierzch. Całość obsypki musi być zagęszczana warstwami co 20-30 cm.</w:t>
      </w:r>
    </w:p>
    <w:p w:rsidR="00F360D5" w:rsidRDefault="00FE729D" w:rsidP="00FE729D">
      <w:pPr>
        <w:pStyle w:val="NormalnyWeb"/>
        <w:spacing w:before="0" w:beforeAutospacing="0" w:after="0" w:line="360" w:lineRule="auto"/>
        <w:jc w:val="both"/>
      </w:pPr>
      <w:r>
        <w:tab/>
      </w:r>
      <w:r w:rsidR="00F360D5">
        <w:t>Obsypka razem z podłożem stanowią strefę posadowienia rur. Powyżej strefy posadowienia rur występuje zasypka właściwa</w:t>
      </w:r>
      <w:r>
        <w:t xml:space="preserve">, którą również należy wykonać </w:t>
      </w:r>
      <w:r w:rsidR="00F360D5">
        <w:t xml:space="preserve">z piasku. Należy szczególną uwagę zwrócić na odpowiednie zagęszczenie strefy posadowienia rur oraz zasypki właściwej. </w:t>
      </w:r>
    </w:p>
    <w:p w:rsidR="00F360D5" w:rsidRDefault="00FE729D" w:rsidP="00FE729D">
      <w:pPr>
        <w:pStyle w:val="NormalnyWeb"/>
        <w:spacing w:before="0" w:beforeAutospacing="0" w:after="0" w:line="360" w:lineRule="auto"/>
        <w:jc w:val="both"/>
      </w:pPr>
      <w:r>
        <w:lastRenderedPageBreak/>
        <w:tab/>
      </w:r>
      <w:r w:rsidR="00F360D5">
        <w:t>Zagłębienie sieci musi zapewnić dostateczn</w:t>
      </w:r>
      <w:r>
        <w:t xml:space="preserve">e przykrycie kanału ze względu </w:t>
      </w:r>
      <w:r w:rsidR="00F360D5">
        <w:t>na obciążenie dynamiczne i na przemarzanie gruntu, unikni</w:t>
      </w:r>
      <w:r>
        <w:t xml:space="preserve">ęcie kolizji z innymi sieciami                   </w:t>
      </w:r>
      <w:r w:rsidR="00F360D5">
        <w:t xml:space="preserve">i urządzeniami podziemnymi, ekonomię budowy i eksploatacji sieci. </w:t>
      </w:r>
    </w:p>
    <w:p w:rsidR="00F360D5" w:rsidRDefault="00FE729D" w:rsidP="00FE729D">
      <w:pPr>
        <w:pStyle w:val="NormalnyWeb"/>
        <w:spacing w:before="0" w:beforeAutospacing="0" w:after="0" w:line="360" w:lineRule="auto"/>
        <w:jc w:val="both"/>
      </w:pPr>
      <w:r>
        <w:rPr>
          <w:color w:val="00000A"/>
          <w:shd w:val="clear" w:color="auto" w:fill="FFFFFF"/>
        </w:rPr>
        <w:tab/>
      </w:r>
      <w:r w:rsidR="00F360D5">
        <w:rPr>
          <w:color w:val="00000A"/>
          <w:shd w:val="clear" w:color="auto" w:fill="FFFFFF"/>
        </w:rPr>
        <w:t xml:space="preserve">Zasypywanie wykopu wokół studzienki powinno być wykonane materiałem sypkim </w:t>
      </w:r>
      <w:r w:rsidR="00F360D5">
        <w:rPr>
          <w:color w:val="00000A"/>
          <w:shd w:val="clear" w:color="auto" w:fill="FFFFFF"/>
        </w:rPr>
        <w:br/>
        <w:t>w taki sposób, aby zagwarantować staranne i równomierne wypełnienie wszystkich wolnych przestrzeni po zewnętrznej stronie studzienki. Wymaga się, aby minimalny stopień zagęszczenia gruntu wg skali Proctora (SPD) wynosił dla lokalizacji w te</w:t>
      </w:r>
      <w:r>
        <w:rPr>
          <w:color w:val="00000A"/>
          <w:shd w:val="clear" w:color="auto" w:fill="FFFFFF"/>
        </w:rPr>
        <w:t xml:space="preserve">renie zielonym: 95%, w drodze: </w:t>
      </w:r>
      <w:r w:rsidR="00F360D5">
        <w:rPr>
          <w:color w:val="00000A"/>
          <w:shd w:val="clear" w:color="auto" w:fill="FFFFFF"/>
        </w:rPr>
        <w:t>98-100%, przy wodzie grunt</w:t>
      </w:r>
      <w:r>
        <w:rPr>
          <w:color w:val="00000A"/>
          <w:shd w:val="clear" w:color="auto" w:fill="FFFFFF"/>
        </w:rPr>
        <w:t>owej powyżej dna studzienki: 98-</w:t>
      </w:r>
      <w:r w:rsidR="00F360D5">
        <w:rPr>
          <w:color w:val="00000A"/>
          <w:shd w:val="clear" w:color="auto" w:fill="FFFFFF"/>
        </w:rPr>
        <w:t>100%. Należy unikać kontaktu dużych i ostrych kamieni z powierzchnią zewnętrzną studzienki.</w:t>
      </w:r>
    </w:p>
    <w:p w:rsidR="00F360D5" w:rsidRDefault="00F360D5" w:rsidP="00FE729D">
      <w:pPr>
        <w:pStyle w:val="NormalnyWeb"/>
        <w:spacing w:before="0" w:beforeAutospacing="0" w:after="0" w:line="360" w:lineRule="auto"/>
        <w:jc w:val="both"/>
      </w:pPr>
      <w:r>
        <w:t>Podczas montażu należy przestrzegać następujących zaleceń:</w:t>
      </w:r>
    </w:p>
    <w:p w:rsidR="00F360D5" w:rsidRDefault="00F360D5" w:rsidP="0002112D">
      <w:pPr>
        <w:pStyle w:val="NormalnyWeb"/>
        <w:numPr>
          <w:ilvl w:val="0"/>
          <w:numId w:val="20"/>
        </w:numPr>
        <w:spacing w:before="0" w:beforeAutospacing="0" w:after="0" w:line="360" w:lineRule="auto"/>
        <w:jc w:val="both"/>
      </w:pPr>
      <w:r>
        <w:t>ustawienie współosiowo łączonych elementów. W trakcie łączenia nie powinno być odchyleń od osi. Jeżeli rura była skracana, wióry i zadziory należy usunąć nożem lub skrobakiem,</w:t>
      </w:r>
    </w:p>
    <w:p w:rsidR="002649C9" w:rsidRPr="00FF2F72" w:rsidRDefault="00F360D5" w:rsidP="0002112D">
      <w:pPr>
        <w:pStyle w:val="NormalnyWeb"/>
        <w:numPr>
          <w:ilvl w:val="0"/>
          <w:numId w:val="20"/>
        </w:numPr>
        <w:spacing w:before="0" w:beforeAutospacing="0" w:after="0" w:line="360" w:lineRule="auto"/>
        <w:jc w:val="both"/>
      </w:pPr>
      <w:r>
        <w:t>należy wsunąć koniec bosy do kielicha do oznaczonego miejsca.</w:t>
      </w:r>
    </w:p>
    <w:p w:rsidR="00F360D5" w:rsidRDefault="002649C9" w:rsidP="00FE729D">
      <w:pPr>
        <w:pStyle w:val="NormalnyWeb"/>
        <w:spacing w:before="0" w:beforeAutospacing="0" w:after="0" w:line="360" w:lineRule="auto"/>
        <w:jc w:val="both"/>
        <w:rPr>
          <w:i/>
          <w:iCs/>
        </w:rPr>
      </w:pPr>
      <w:r>
        <w:rPr>
          <w:b/>
          <w:bCs/>
          <w:i/>
          <w:iCs/>
        </w:rPr>
        <w:t>Wszystkie domiary projektowanej sieci oraz przyłączy</w:t>
      </w:r>
      <w:r w:rsidR="00F360D5">
        <w:rPr>
          <w:b/>
          <w:bCs/>
          <w:i/>
          <w:iCs/>
        </w:rPr>
        <w:t xml:space="preserve"> do istniejącego uzbrojenia podano orientacyjnie</w:t>
      </w:r>
      <w:r w:rsidR="00F360D5">
        <w:rPr>
          <w:i/>
          <w:iCs/>
        </w:rPr>
        <w:t xml:space="preserve">. </w:t>
      </w:r>
    </w:p>
    <w:p w:rsidR="002649C9" w:rsidRDefault="002649C9" w:rsidP="00FE729D">
      <w:pPr>
        <w:pStyle w:val="NormalnyWeb"/>
        <w:spacing w:before="0" w:beforeAutospacing="0" w:after="0" w:line="360" w:lineRule="auto"/>
        <w:jc w:val="both"/>
      </w:pPr>
    </w:p>
    <w:p w:rsidR="00F360D5" w:rsidRDefault="00FE729D" w:rsidP="00FE729D">
      <w:pPr>
        <w:pStyle w:val="NormalnyWeb"/>
        <w:spacing w:before="0" w:beforeAutospacing="0" w:after="0" w:line="360" w:lineRule="auto"/>
        <w:jc w:val="both"/>
      </w:pPr>
      <w:r>
        <w:tab/>
      </w:r>
      <w:r w:rsidR="00F360D5">
        <w:t>Przed przystąpieniem do wykonywania przyłączy należy wykonać wykopy poprzeczne, w celu dokładnego usytuowania istniejącego uzbrojenia podzi</w:t>
      </w:r>
      <w:r>
        <w:t xml:space="preserve">emnego, </w:t>
      </w:r>
      <w:r w:rsidR="00D02DB7">
        <w:t xml:space="preserve">            </w:t>
      </w:r>
      <w:r>
        <w:t xml:space="preserve">a następnie przystąpić </w:t>
      </w:r>
      <w:r w:rsidR="00F360D5">
        <w:t>do wykonywania robót.</w:t>
      </w:r>
      <w:r w:rsidR="00D02DB7">
        <w:t xml:space="preserve"> </w:t>
      </w:r>
      <w:r w:rsidR="00F360D5">
        <w:t>Jeżeli wystąpi napływ wody gruntowej do wykopu należy ją odpompowywać z dna wykopu pompą spalinową lub elektryczną.</w:t>
      </w:r>
    </w:p>
    <w:p w:rsidR="00FE729D" w:rsidRDefault="00FE729D" w:rsidP="00FE729D">
      <w:pPr>
        <w:pStyle w:val="NormalnyWeb"/>
        <w:spacing w:before="0" w:beforeAutospacing="0" w:after="0" w:line="360" w:lineRule="auto"/>
        <w:jc w:val="both"/>
        <w:rPr>
          <w:color w:val="00000A"/>
          <w:shd w:val="clear" w:color="auto" w:fill="FFFFFF"/>
        </w:rPr>
      </w:pPr>
      <w:r>
        <w:rPr>
          <w:color w:val="00000A"/>
          <w:shd w:val="clear" w:color="auto" w:fill="FFFFFF"/>
        </w:rPr>
        <w:tab/>
      </w:r>
      <w:r w:rsidR="00F360D5">
        <w:rPr>
          <w:color w:val="00000A"/>
          <w:shd w:val="clear" w:color="auto" w:fill="FFFFFF"/>
        </w:rPr>
        <w:t>Odwodnienie uzależnić od aktualnych warunków gruntowo – wodnych oraz bezpieczeństwa prowadzenia robót ze względu na ludzi lub na istniejącą infrastrukturę techniczną znajdującą się w pobliżu wykopów.</w:t>
      </w:r>
    </w:p>
    <w:p w:rsidR="00FF2F72" w:rsidRDefault="00FF2F72" w:rsidP="00FE729D">
      <w:pPr>
        <w:pStyle w:val="NormalnyWeb"/>
        <w:spacing w:before="0" w:beforeAutospacing="0" w:after="0" w:line="360" w:lineRule="auto"/>
        <w:jc w:val="both"/>
        <w:rPr>
          <w:color w:val="00000A"/>
          <w:shd w:val="clear" w:color="auto" w:fill="FFFFFF"/>
        </w:rPr>
      </w:pPr>
    </w:p>
    <w:p w:rsidR="00F1592C" w:rsidRPr="00F1592C" w:rsidRDefault="00F1592C" w:rsidP="00FE729D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u w:val="none"/>
        </w:rPr>
      </w:pPr>
      <w:r>
        <w:rPr>
          <w:u w:val="none"/>
        </w:rPr>
        <w:t>3.4 Roboty montażowe</w:t>
      </w:r>
    </w:p>
    <w:p w:rsidR="00FE729D" w:rsidRDefault="00FE729D" w:rsidP="00FE729D">
      <w:pPr>
        <w:pStyle w:val="NormalnyWeb"/>
        <w:spacing w:before="0" w:beforeAutospacing="0" w:after="0" w:line="360" w:lineRule="auto"/>
        <w:jc w:val="both"/>
      </w:pPr>
      <w:r>
        <w:tab/>
      </w:r>
      <w:r w:rsidR="00F360D5">
        <w:t>Prawidłowy montaż jest jednym z najważniejszych elementów pozwalającym uzyskać szczelny i trwały system kanalizacyjny, który bezpiecznie można eksploatować przez długie lata. Przy prowadzeniu montażu rur kanalizacji obowiązują st</w:t>
      </w:r>
      <w:r>
        <w:t xml:space="preserve">andardowe zasady układania rur </w:t>
      </w:r>
      <w:r w:rsidR="00F360D5">
        <w:t>z materiałów elastycznych. Rury układa się na stabilnym podłożu, na podsypce, w sposób eliminujący odkształcenia kielicha.</w:t>
      </w:r>
    </w:p>
    <w:p w:rsidR="00BF50AA" w:rsidRDefault="00BF50AA" w:rsidP="00FE729D">
      <w:pPr>
        <w:pStyle w:val="NormalnyWeb"/>
        <w:spacing w:before="0" w:beforeAutospacing="0" w:after="0" w:line="360" w:lineRule="auto"/>
        <w:jc w:val="both"/>
      </w:pPr>
    </w:p>
    <w:p w:rsidR="00FE729D" w:rsidRPr="00FE729D" w:rsidRDefault="00FE729D" w:rsidP="00FE729D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u w:val="none"/>
        </w:rPr>
      </w:pPr>
      <w:r>
        <w:rPr>
          <w:u w:val="none"/>
        </w:rPr>
        <w:lastRenderedPageBreak/>
        <w:t>3.5 Próba szczelności</w:t>
      </w:r>
    </w:p>
    <w:p w:rsidR="00F360D5" w:rsidRDefault="00F360D5" w:rsidP="00BE42A6">
      <w:pPr>
        <w:pStyle w:val="NormalnyWeb"/>
        <w:spacing w:before="0" w:beforeAutospacing="0" w:after="0" w:line="360" w:lineRule="auto"/>
        <w:ind w:firstLine="709"/>
        <w:jc w:val="both"/>
      </w:pPr>
      <w:r>
        <w:t xml:space="preserve">Odbiór grawitacyjnej sieci kanalizacyjnej kończy się pozytywnie przeprowadzoną próbą szczelności. Próby szczelności przewodów kanalizacyjnych należy przeprowadzić zgodnie </w:t>
      </w:r>
      <w:r w:rsidR="00FE729D">
        <w:t xml:space="preserve"> </w:t>
      </w:r>
      <w:r>
        <w:t xml:space="preserve">z normą PN-EN 1610:2015-10 odcinkami między zlokalizowanymi studzienkami rewizyjnymi przy próbie ciśnienia do 3 m sł. wody. Czas próby po ustabilizowaniu się wody w studzience położonej powyżej wynosi dla odcinka o długości 50m – 30 </w:t>
      </w:r>
      <w:r w:rsidR="00FE729D">
        <w:t xml:space="preserve">minut; dla odcinka powyżej 50m </w:t>
      </w:r>
      <w:r>
        <w:t>1 godzina. Rurociąg jest szczelny, gdy ilość dopełnienia r</w:t>
      </w:r>
      <w:r w:rsidR="00FE729D">
        <w:t xml:space="preserve">ury wodą wynosi nie więcej niż </w:t>
      </w:r>
      <w:r>
        <w:t>0,02 dm</w:t>
      </w:r>
      <w:r>
        <w:rPr>
          <w:vertAlign w:val="superscript"/>
        </w:rPr>
        <w:t>3</w:t>
      </w:r>
      <w:r>
        <w:t>/m</w:t>
      </w:r>
      <w:r>
        <w:rPr>
          <w:vertAlign w:val="superscript"/>
        </w:rPr>
        <w:t>2</w:t>
      </w:r>
      <w:r>
        <w:t xml:space="preserve"> powierzchni. W przypadku wystąpienia nieszczelności na złączach kielichowych należy przeprowadzić próbę szczelności na infiltrację. </w:t>
      </w:r>
    </w:p>
    <w:p w:rsidR="00FE729D" w:rsidRDefault="00FE729D" w:rsidP="00FE729D">
      <w:pPr>
        <w:pStyle w:val="NormalnyWeb"/>
        <w:spacing w:before="0" w:beforeAutospacing="0" w:after="0" w:line="360" w:lineRule="auto"/>
        <w:ind w:firstLine="709"/>
        <w:jc w:val="both"/>
      </w:pPr>
    </w:p>
    <w:p w:rsidR="00DA4721" w:rsidRPr="00BE42A6" w:rsidRDefault="008809D2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color w:val="auto"/>
          <w:u w:val="none"/>
        </w:rPr>
      </w:pPr>
      <w:r w:rsidRPr="002A6821">
        <w:rPr>
          <w:color w:val="auto"/>
          <w:u w:val="none"/>
        </w:rPr>
        <w:t>Sieć kanalizacji sanitarnej</w:t>
      </w:r>
      <w:r>
        <w:rPr>
          <w:color w:val="auto"/>
          <w:u w:val="none"/>
        </w:rPr>
        <w:t xml:space="preserve"> tłocznej</w:t>
      </w:r>
    </w:p>
    <w:p w:rsidR="00DA4721" w:rsidRPr="00BE42A6" w:rsidRDefault="00DA4721" w:rsidP="00BE42A6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color w:val="auto"/>
          <w:u w:val="none"/>
        </w:rPr>
      </w:pPr>
      <w:r w:rsidRPr="00BE42A6">
        <w:rPr>
          <w:color w:val="auto"/>
          <w:u w:val="none"/>
        </w:rPr>
        <w:t xml:space="preserve">4.1 Wykonanie </w:t>
      </w:r>
    </w:p>
    <w:p w:rsidR="00BE42A6" w:rsidRPr="00BE42A6" w:rsidRDefault="00BE42A6" w:rsidP="00BE42A6">
      <w:pPr>
        <w:pStyle w:val="Tretekstu"/>
        <w:spacing w:line="360" w:lineRule="auto"/>
        <w:jc w:val="both"/>
        <w:rPr>
          <w:rFonts w:ascii="TimesNewRomanPSMT" w:hAnsi="TimesNewRomanPSMT" w:cs="TimesNewRomanPSMT"/>
          <w:color w:val="auto"/>
        </w:rPr>
      </w:pPr>
      <w:r>
        <w:rPr>
          <w:color w:val="auto"/>
        </w:rPr>
        <w:tab/>
      </w:r>
      <w:r w:rsidRPr="00BE42A6">
        <w:rPr>
          <w:color w:val="auto"/>
        </w:rPr>
        <w:t>W obrębie projektowane</w:t>
      </w:r>
      <w:r>
        <w:rPr>
          <w:color w:val="auto"/>
        </w:rPr>
        <w:t xml:space="preserve">j sieci kanalizacji sanitarnej na odcinku </w:t>
      </w:r>
      <w:r w:rsidRPr="00BE42A6">
        <w:rPr>
          <w:color w:val="auto"/>
        </w:rPr>
        <w:t>St11-St12,</w:t>
      </w:r>
      <w:r w:rsidR="00B30218" w:rsidRPr="00BE42A6">
        <w:rPr>
          <w:color w:val="auto"/>
        </w:rPr>
        <w:t xml:space="preserve"> ścieki </w:t>
      </w:r>
      <w:r w:rsidRPr="00BE42A6">
        <w:rPr>
          <w:color w:val="auto"/>
        </w:rPr>
        <w:t>bytowe będą</w:t>
      </w:r>
      <w:r w:rsidR="00B30218" w:rsidRPr="00BE42A6">
        <w:rPr>
          <w:color w:val="auto"/>
        </w:rPr>
        <w:t xml:space="preserve"> </w:t>
      </w:r>
      <w:r w:rsidRPr="00BE42A6">
        <w:rPr>
          <w:color w:val="auto"/>
        </w:rPr>
        <w:t>tłoczne</w:t>
      </w:r>
      <w:r w:rsidR="00B30218" w:rsidRPr="00BE42A6">
        <w:rPr>
          <w:color w:val="auto"/>
        </w:rPr>
        <w:t xml:space="preserve"> do studzienki St12</w:t>
      </w:r>
      <w:r w:rsidRPr="00BE42A6">
        <w:rPr>
          <w:color w:val="auto"/>
        </w:rPr>
        <w:t xml:space="preserve">. Wspomniany fragment sieci </w:t>
      </w:r>
      <w:r w:rsidR="00B30218" w:rsidRPr="00BE42A6">
        <w:rPr>
          <w:rFonts w:ascii="TimesNewRomanPSMT" w:hAnsi="TimesNewRomanPSMT" w:cs="TimesNewRomanPSMT"/>
          <w:color w:val="auto"/>
        </w:rPr>
        <w:t xml:space="preserve">zaprojektowano z rur </w:t>
      </w:r>
      <w:r w:rsidR="00B30218" w:rsidRPr="00BE42A6">
        <w:rPr>
          <w:rFonts w:cs="Times New Roman"/>
          <w:color w:val="auto"/>
        </w:rPr>
        <w:t>PE100 SDR17 do kanalizacji</w:t>
      </w:r>
      <w:r w:rsidRPr="00BE42A6">
        <w:rPr>
          <w:rFonts w:cs="Times New Roman"/>
          <w:color w:val="auto"/>
        </w:rPr>
        <w:t xml:space="preserve"> </w:t>
      </w:r>
      <w:r w:rsidR="00B30218" w:rsidRPr="00BE42A6">
        <w:rPr>
          <w:rFonts w:ascii="TimesNewRomanPSMT" w:hAnsi="TimesNewRomanPSMT" w:cs="TimesNewRomanPSMT"/>
          <w:color w:val="auto"/>
        </w:rPr>
        <w:t>ciśnieniowej o średnicy Ø63mm. Całkowita</w:t>
      </w:r>
      <w:r w:rsidRPr="00BE42A6">
        <w:rPr>
          <w:rFonts w:ascii="TimesNewRomanPSMT" w:hAnsi="TimesNewRomanPSMT" w:cs="TimesNewRomanPSMT"/>
          <w:color w:val="auto"/>
        </w:rPr>
        <w:t xml:space="preserve"> </w:t>
      </w:r>
      <w:r w:rsidR="00B30218" w:rsidRPr="00BE42A6">
        <w:rPr>
          <w:rFonts w:ascii="TimesNewRomanPSMT" w:hAnsi="TimesNewRomanPSMT" w:cs="TimesNewRomanPSMT"/>
          <w:color w:val="auto"/>
        </w:rPr>
        <w:t xml:space="preserve">długość </w:t>
      </w:r>
      <w:r w:rsidR="00B30218" w:rsidRPr="00BE42A6">
        <w:rPr>
          <w:rFonts w:cs="Times New Roman"/>
          <w:color w:val="auto"/>
        </w:rPr>
        <w:t xml:space="preserve">projektowej </w:t>
      </w:r>
      <w:r w:rsidR="00B30218" w:rsidRPr="00BE42A6">
        <w:rPr>
          <w:rFonts w:ascii="TimesNewRomanPSMT" w:hAnsi="TimesNewRomanPSMT" w:cs="TimesNewRomanPSMT"/>
          <w:color w:val="auto"/>
        </w:rPr>
        <w:t xml:space="preserve">sieci kanalizacji </w:t>
      </w:r>
      <w:r w:rsidRPr="00BE42A6">
        <w:rPr>
          <w:rFonts w:ascii="TimesNewRomanPSMT" w:hAnsi="TimesNewRomanPSMT" w:cs="TimesNewRomanPSMT"/>
          <w:color w:val="auto"/>
        </w:rPr>
        <w:t>sanitarnej tłocznej wynosi 6,0</w:t>
      </w:r>
      <w:r w:rsidR="00B30218" w:rsidRPr="00BE42A6">
        <w:rPr>
          <w:rFonts w:ascii="TimesNewRomanPSMT" w:hAnsi="TimesNewRomanPSMT" w:cs="TimesNewRomanPSMT"/>
          <w:color w:val="auto"/>
        </w:rPr>
        <w:t>0m.</w:t>
      </w:r>
    </w:p>
    <w:p w:rsidR="00B30218" w:rsidRPr="00BE42A6" w:rsidRDefault="00BE42A6" w:rsidP="00BE42A6">
      <w:pPr>
        <w:pStyle w:val="Tretekstu"/>
        <w:spacing w:line="360" w:lineRule="auto"/>
        <w:jc w:val="both"/>
        <w:rPr>
          <w:color w:val="auto"/>
        </w:rPr>
      </w:pPr>
      <w:r w:rsidRPr="00BE42A6">
        <w:rPr>
          <w:rFonts w:ascii="TimesNewRomanPSMT" w:hAnsi="TimesNewRomanPSMT" w:cs="TimesNewRomanPSMT"/>
          <w:color w:val="auto"/>
        </w:rPr>
        <w:tab/>
      </w:r>
      <w:r w:rsidR="00B30218" w:rsidRPr="00BE42A6">
        <w:rPr>
          <w:rFonts w:ascii="TimesNewRomanPSMT" w:hAnsi="TimesNewRomanPSMT" w:cs="TimesNewRomanPSMT"/>
          <w:color w:val="auto"/>
        </w:rPr>
        <w:t>Przewód tłoczny należy wprowadzić do studzienki rozprężnej z betonowych</w:t>
      </w:r>
      <w:r w:rsidRPr="00BE42A6">
        <w:rPr>
          <w:rFonts w:ascii="TimesNewRomanPSMT" w:hAnsi="TimesNewRomanPSMT" w:cs="TimesNewRomanPSMT"/>
          <w:color w:val="auto"/>
        </w:rPr>
        <w:t xml:space="preserve"> </w:t>
      </w:r>
      <w:r w:rsidR="00B30218" w:rsidRPr="00BE42A6">
        <w:rPr>
          <w:rFonts w:ascii="TimesNewRomanPSMT" w:hAnsi="TimesNewRomanPSMT" w:cs="TimesNewRomanPSMT"/>
          <w:color w:val="auto"/>
        </w:rPr>
        <w:t>elementów prefabrykowanych DN1000mm. Ze studzienki rozprężnej ścieki będą</w:t>
      </w:r>
      <w:r w:rsidRPr="00BE42A6">
        <w:rPr>
          <w:rFonts w:ascii="TimesNewRomanPSMT" w:hAnsi="TimesNewRomanPSMT" w:cs="TimesNewRomanPSMT"/>
          <w:color w:val="auto"/>
        </w:rPr>
        <w:t xml:space="preserve"> </w:t>
      </w:r>
      <w:r w:rsidR="00B30218" w:rsidRPr="00BE42A6">
        <w:rPr>
          <w:rFonts w:ascii="TimesNewRomanPSMT" w:hAnsi="TimesNewRomanPSMT" w:cs="TimesNewRomanPSMT"/>
          <w:color w:val="auto"/>
        </w:rPr>
        <w:t>odprowadzane przewo</w:t>
      </w:r>
      <w:r w:rsidRPr="00BE42A6">
        <w:rPr>
          <w:rFonts w:ascii="TimesNewRomanPSMT" w:hAnsi="TimesNewRomanPSMT" w:cs="TimesNewRomanPSMT"/>
          <w:color w:val="auto"/>
        </w:rPr>
        <w:t>dem grawitacyjnym o średnicy Ø20</w:t>
      </w:r>
      <w:r w:rsidR="00B30218" w:rsidRPr="00BE42A6">
        <w:rPr>
          <w:rFonts w:ascii="TimesNewRomanPSMT" w:hAnsi="TimesNewRomanPSMT" w:cs="TimesNewRomanPSMT"/>
          <w:color w:val="auto"/>
        </w:rPr>
        <w:t xml:space="preserve">0mm z rur </w:t>
      </w:r>
      <w:r w:rsidR="00B30218" w:rsidRPr="00BE42A6">
        <w:rPr>
          <w:rFonts w:cs="Times New Roman"/>
          <w:color w:val="auto"/>
        </w:rPr>
        <w:t>PVC litych</w:t>
      </w:r>
      <w:r w:rsidRPr="00BE42A6">
        <w:rPr>
          <w:rFonts w:cs="Times New Roman"/>
          <w:color w:val="auto"/>
        </w:rPr>
        <w:t xml:space="preserve"> </w:t>
      </w:r>
      <w:r w:rsidR="00B30218" w:rsidRPr="00BE42A6">
        <w:rPr>
          <w:rFonts w:ascii="TimesNewRomanPSMT" w:hAnsi="TimesNewRomanPSMT" w:cs="TimesNewRomanPSMT"/>
          <w:color w:val="auto"/>
        </w:rPr>
        <w:t>kielichowych SN8 SDR34, łączonych na uszczelki gumowe.</w:t>
      </w:r>
    </w:p>
    <w:p w:rsidR="00BE42A6" w:rsidRPr="00BE42A6" w:rsidRDefault="00BE42A6" w:rsidP="00BE42A6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color w:val="auto"/>
          <w:u w:val="none"/>
        </w:rPr>
      </w:pPr>
      <w:r w:rsidRPr="00BE42A6">
        <w:rPr>
          <w:color w:val="auto"/>
          <w:u w:val="none"/>
        </w:rPr>
        <w:t>4.2 Oznaczenie przewodu</w:t>
      </w:r>
    </w:p>
    <w:p w:rsidR="00B30218" w:rsidRPr="00BE42A6" w:rsidRDefault="000C3BAB" w:rsidP="00BE42A6">
      <w:pPr>
        <w:autoSpaceDE w:val="0"/>
        <w:autoSpaceDN w:val="0"/>
        <w:adjustRightInd w:val="0"/>
        <w:spacing w:after="0" w:line="360" w:lineRule="auto"/>
        <w:jc w:val="both"/>
        <w:rPr>
          <w:rFonts w:ascii="TimesNewRomanPSMT" w:hAnsi="TimesNewRomanPSMT" w:cs="TimesNewRomanPSMT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B30218" w:rsidRPr="00BE42A6">
        <w:rPr>
          <w:rFonts w:ascii="Times New Roman" w:hAnsi="Times New Roman" w:cs="Times New Roman"/>
          <w:sz w:val="24"/>
          <w:szCs w:val="24"/>
        </w:rPr>
        <w:t xml:space="preserve">Nad rurami </w:t>
      </w:r>
      <w:r w:rsidR="00B30218" w:rsidRPr="00BE42A6">
        <w:rPr>
          <w:rFonts w:ascii="TimesNewRomanPSMT" w:hAnsi="TimesNewRomanPSMT" w:cs="TimesNewRomanPSMT"/>
          <w:sz w:val="24"/>
          <w:szCs w:val="24"/>
        </w:rPr>
        <w:t xml:space="preserve">(około </w:t>
      </w:r>
      <w:r w:rsidR="00B30218" w:rsidRPr="00BE42A6">
        <w:rPr>
          <w:rFonts w:ascii="Times New Roman" w:hAnsi="Times New Roman" w:cs="Times New Roman"/>
          <w:sz w:val="24"/>
          <w:szCs w:val="24"/>
        </w:rPr>
        <w:t xml:space="preserve">40 cm) </w:t>
      </w:r>
      <w:r w:rsidR="00B30218" w:rsidRPr="00BE42A6">
        <w:rPr>
          <w:rFonts w:ascii="TimesNewRomanPSMT" w:hAnsi="TimesNewRomanPSMT" w:cs="TimesNewRomanPSMT"/>
          <w:sz w:val="24"/>
          <w:szCs w:val="24"/>
        </w:rPr>
        <w:t>ułożyć taśmę ostrzegawczą PVC z wkładką metalową</w:t>
      </w:r>
      <w:r w:rsidR="00BE42A6" w:rsidRPr="00BE42A6">
        <w:rPr>
          <w:rFonts w:ascii="TimesNewRomanPSMT" w:hAnsi="TimesNewRomanPSMT" w:cs="TimesNewRomanPSMT"/>
          <w:sz w:val="24"/>
          <w:szCs w:val="24"/>
        </w:rPr>
        <w:t xml:space="preserve"> </w:t>
      </w:r>
      <w:r w:rsidR="00B30218" w:rsidRPr="00BE42A6">
        <w:rPr>
          <w:rFonts w:ascii="TimesNewRomanPSMT" w:hAnsi="TimesNewRomanPSMT" w:cs="TimesNewRomanPSMT"/>
          <w:sz w:val="24"/>
          <w:szCs w:val="24"/>
        </w:rPr>
        <w:t xml:space="preserve">(spełniającą </w:t>
      </w:r>
      <w:r w:rsidR="00B30218" w:rsidRPr="00BE42A6">
        <w:rPr>
          <w:rFonts w:ascii="Times New Roman" w:hAnsi="Times New Roman" w:cs="Times New Roman"/>
          <w:sz w:val="24"/>
          <w:szCs w:val="24"/>
        </w:rPr>
        <w:t xml:space="preserve">wymagania normy) o </w:t>
      </w:r>
      <w:r w:rsidR="00B30218" w:rsidRPr="00BE42A6">
        <w:rPr>
          <w:rFonts w:ascii="TimesNewRomanPSMT" w:hAnsi="TimesNewRomanPSMT" w:cs="TimesNewRomanPSMT"/>
          <w:sz w:val="24"/>
          <w:szCs w:val="24"/>
        </w:rPr>
        <w:t xml:space="preserve">trwałym </w:t>
      </w:r>
      <w:r w:rsidR="00B30218" w:rsidRPr="00BE42A6">
        <w:rPr>
          <w:rFonts w:ascii="Times New Roman" w:hAnsi="Times New Roman" w:cs="Times New Roman"/>
          <w:sz w:val="24"/>
          <w:szCs w:val="24"/>
        </w:rPr>
        <w:t xml:space="preserve">i jednolitym </w:t>
      </w:r>
      <w:r w:rsidR="00B30218" w:rsidRPr="00BE42A6">
        <w:rPr>
          <w:rFonts w:ascii="TimesNewRomanPSMT" w:hAnsi="TimesNewRomanPSMT" w:cs="TimesNewRomanPSMT"/>
          <w:sz w:val="24"/>
          <w:szCs w:val="24"/>
        </w:rPr>
        <w:t xml:space="preserve">brązowym </w:t>
      </w:r>
      <w:r w:rsidR="00B30218" w:rsidRPr="00BE42A6">
        <w:rPr>
          <w:rFonts w:ascii="Times New Roman" w:hAnsi="Times New Roman" w:cs="Times New Roman"/>
          <w:sz w:val="24"/>
          <w:szCs w:val="24"/>
        </w:rPr>
        <w:t xml:space="preserve">kolorze w </w:t>
      </w:r>
      <w:r w:rsidR="00B30218" w:rsidRPr="00BE42A6">
        <w:rPr>
          <w:rFonts w:ascii="TimesNewRomanPSMT" w:hAnsi="TimesNewRomanPSMT" w:cs="TimesNewRomanPSMT"/>
          <w:sz w:val="24"/>
          <w:szCs w:val="24"/>
        </w:rPr>
        <w:t xml:space="preserve">całym </w:t>
      </w:r>
      <w:r w:rsidR="00B30218" w:rsidRPr="00BE42A6">
        <w:rPr>
          <w:rFonts w:ascii="Times New Roman" w:hAnsi="Times New Roman" w:cs="Times New Roman"/>
          <w:sz w:val="24"/>
          <w:szCs w:val="24"/>
        </w:rPr>
        <w:t>okresie</w:t>
      </w:r>
    </w:p>
    <w:p w:rsidR="00DA4721" w:rsidRPr="00BE42A6" w:rsidRDefault="00B30218" w:rsidP="00BE42A6">
      <w:pPr>
        <w:pStyle w:val="Tretekstu"/>
        <w:spacing w:line="360" w:lineRule="auto"/>
        <w:jc w:val="both"/>
        <w:rPr>
          <w:color w:val="auto"/>
        </w:rPr>
      </w:pPr>
      <w:r w:rsidRPr="00BE42A6">
        <w:rPr>
          <w:rFonts w:cs="Times New Roman"/>
          <w:color w:val="auto"/>
        </w:rPr>
        <w:t>eksploatacji.</w:t>
      </w:r>
    </w:p>
    <w:p w:rsidR="008809D2" w:rsidRPr="008809D2" w:rsidRDefault="008809D2" w:rsidP="008809D2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u w:val="none"/>
        </w:rPr>
      </w:pPr>
      <w:r>
        <w:rPr>
          <w:u w:val="none"/>
        </w:rPr>
        <w:t>4.2 Próba szczelności przewodów polietylenowych</w:t>
      </w:r>
    </w:p>
    <w:p w:rsidR="008809D2" w:rsidRPr="00FF38E4" w:rsidRDefault="008809D2" w:rsidP="008809D2">
      <w:pPr>
        <w:widowControl w:val="0"/>
        <w:tabs>
          <w:tab w:val="left" w:pos="481"/>
        </w:tabs>
        <w:suppressAutoHyphens/>
        <w:autoSpaceDN w:val="0"/>
        <w:spacing w:before="120" w:after="0" w:line="360" w:lineRule="auto"/>
        <w:ind w:left="55"/>
        <w:jc w:val="both"/>
        <w:rPr>
          <w:rFonts w:ascii="Times New Roman" w:eastAsia="SimSun" w:hAnsi="Times New Roman" w:cs="Arial"/>
          <w:kern w:val="3"/>
          <w:sz w:val="24"/>
          <w:szCs w:val="24"/>
          <w:lang w:eastAsia="zh-CN" w:bidi="hi-IN"/>
        </w:rPr>
      </w:pPr>
      <w:bookmarkStart w:id="7" w:name="OLE_LINK1"/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W celu sprawdzenia szczelności i wytrzymałości połączeń przewodu należy przeprowadzić próby szczelności. Próby szczelności należy wykonać dla kolejnych odbieranych odcinków przewodu. Zaleca się przeprowadzić próbę ciśnieniową hydrauliczną.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  <w:t xml:space="preserve"> Należy zachować następujące warunki przed przystąpieniem do przeprowadzenia próby szczelności: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 xml:space="preserve"> • zastosowane do budowy przewodu materiały powinny być zgodne z </w:t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lastRenderedPageBreak/>
        <w:t>obowiązującymi przepisami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• należy sprawdzać wizualnie wszystkie badane połączenia.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  <w:t>W czasie prowadzenia próby szczelności należy w szczególności przestrzegać następujących warunków: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• przewód nie może być nasłoneczniony a zimą temperatura jego powierzchni zewnętrznej nie może być niższa niż 1°C,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• napełnianie przewodu powinno odbywać się powoli od najniższego punktu,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• temperatura wody wykorzystywanej przy próbie ciśnienia nie powinna przekraczać 20°C,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• po całkowitym napełnieniu wodą i odpowietrzeniu przewodu należy pozostawić go na 12 godzin w celu ustabilizowania,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• po ustabilizowaniu się próbnego ciśnienia wody w przewodzie należy przez okres 30 minut sprawdzać jego poziom,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 xml:space="preserve"> • cały przewód może być poddany próbie szczelności dopiero po uzyskaniu pozytywnych wyników prób szczelności poszczególnych jego odcinków oraz po jego zasypaniu, z wyjątkiem miejsc łączenia odcinków,</w:t>
      </w:r>
    </w:p>
    <w:p w:rsidR="008809D2" w:rsidRPr="00FF38E4" w:rsidRDefault="008809D2" w:rsidP="00B30218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Ciśnienie próbne Pp powinno wynosić:</w:t>
      </w:r>
    </w:p>
    <w:p w:rsidR="008809D2" w:rsidRPr="00FF38E4" w:rsidRDefault="008809D2" w:rsidP="00813353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• dla odcinka przewodu o ciśnieniu roboczym pr do l M</w:t>
      </w: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P</w:t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aPp = 1,5 pr lecz nie niższe niż l M</w:t>
      </w: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P</w:t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a</w:t>
      </w:r>
    </w:p>
    <w:p w:rsidR="008809D2" w:rsidRPr="00FF38E4" w:rsidRDefault="008809D2" w:rsidP="00813353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 xml:space="preserve"> • dla odcinka przewodu o ciśnieniu roboczym pr ponad l M</w:t>
      </w: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P</w:t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a PP= Pr + 0,5 M</w:t>
      </w:r>
      <w:r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P</w:t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a</w:t>
      </w:r>
    </w:p>
    <w:p w:rsidR="008809D2" w:rsidRPr="00FF38E4" w:rsidRDefault="008809D2" w:rsidP="00813353">
      <w:pPr>
        <w:widowControl w:val="0"/>
        <w:tabs>
          <w:tab w:val="left" w:pos="481"/>
        </w:tabs>
        <w:suppressAutoHyphens/>
        <w:autoSpaceDN w:val="0"/>
        <w:spacing w:after="0" w:line="360" w:lineRule="auto"/>
        <w:ind w:left="55"/>
        <w:jc w:val="both"/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</w:pP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ab/>
        <w:t xml:space="preserve">Szczelność odcinka i całego przewodu powinna być sprawdzona zgodnie </w:t>
      </w:r>
      <w:r w:rsidR="000C3BAB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 xml:space="preserve">                              </w:t>
      </w:r>
      <w:r w:rsidRPr="00FF38E4">
        <w:rPr>
          <w:rFonts w:ascii="Times New Roman" w:eastAsia="Times New Roman" w:hAnsi="Times New Roman" w:cs="Times New Roman"/>
          <w:kern w:val="3"/>
          <w:sz w:val="24"/>
          <w:szCs w:val="24"/>
          <w:lang w:eastAsia="zh-CN" w:bidi="hi-IN"/>
        </w:rPr>
        <w:t>z obowiązującą normą. Po zakończeniu próby szczelności należy zmniejszyć ciśnienie powoli w sposób kontrolowany a przewód powinien być opróżniony z wody. Wyniki prób szczelności powinny być ujęte w protokołach, podpisanych przez przedstawicieli wykonawcy, nadzoru inwestycyjnego i użytkownika.</w:t>
      </w:r>
    </w:p>
    <w:bookmarkEnd w:id="7"/>
    <w:p w:rsidR="008809D2" w:rsidRDefault="008809D2" w:rsidP="00FE729D">
      <w:pPr>
        <w:pStyle w:val="NormalnyWeb"/>
        <w:spacing w:before="0" w:beforeAutospacing="0" w:after="0" w:line="360" w:lineRule="auto"/>
        <w:ind w:firstLine="709"/>
        <w:jc w:val="both"/>
      </w:pPr>
    </w:p>
    <w:p w:rsidR="008809D2" w:rsidRPr="008809D2" w:rsidRDefault="008809D2" w:rsidP="008809D2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u w:val="none"/>
        </w:rPr>
      </w:pPr>
      <w:r>
        <w:rPr>
          <w:u w:val="none"/>
        </w:rPr>
        <w:t>4.3 Przepompownia ścieków</w:t>
      </w:r>
    </w:p>
    <w:p w:rsidR="002D1A2F" w:rsidRDefault="002D1A2F" w:rsidP="002D1A2F">
      <w:pPr>
        <w:suppressAutoHyphens/>
        <w:autoSpaceDE w:val="0"/>
        <w:autoSpaceDN w:val="0"/>
        <w:spacing w:after="0" w:line="360" w:lineRule="auto"/>
        <w:ind w:left="55" w:firstLine="654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2D1A2F">
        <w:rPr>
          <w:rFonts w:ascii="Times New Roman" w:eastAsia="Times New Roman" w:hAnsi="Times New Roman" w:cs="Times New Roman"/>
          <w:sz w:val="24"/>
          <w:szCs w:val="24"/>
          <w:lang w:eastAsia="zh-CN"/>
        </w:rPr>
        <w:t>Obliczenia hydrauliczne dla projektowanej przepompowni:</w:t>
      </w:r>
    </w:p>
    <w:p w:rsidR="008809D2" w:rsidRDefault="0000595F" w:rsidP="008809D2">
      <w:pPr>
        <w:suppressAutoHyphens/>
        <w:autoSpaceDE w:val="0"/>
        <w:autoSpaceDN w:val="0"/>
        <w:spacing w:after="0" w:line="360" w:lineRule="auto"/>
        <w:ind w:left="55" w:firstLine="654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p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geom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strat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>+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∆p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studzienka</m:t>
              </m:r>
            </m:sub>
          </m:sSub>
        </m:oMath>
      </m:oMathPara>
    </w:p>
    <w:p w:rsidR="008809D2" w:rsidRDefault="0000595F" w:rsidP="008809D2">
      <w:pPr>
        <w:suppressAutoHyphens/>
        <w:autoSpaceDE w:val="0"/>
        <w:autoSpaceDN w:val="0"/>
        <w:spacing w:after="0" w:line="360" w:lineRule="auto"/>
        <w:ind w:left="55" w:firstLine="654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geom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>=224,91-222,95=1,96m ≈2,00m</m:t>
          </m:r>
        </m:oMath>
      </m:oMathPara>
    </w:p>
    <w:p w:rsidR="002D1A2F" w:rsidRPr="002D1A2F" w:rsidRDefault="0000595F" w:rsidP="008809D2">
      <w:pPr>
        <w:suppressAutoHyphens/>
        <w:autoSpaceDE w:val="0"/>
        <w:autoSpaceDN w:val="0"/>
        <w:spacing w:after="0" w:line="360" w:lineRule="auto"/>
        <w:ind w:left="55" w:firstLine="654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zh-CN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p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 xml:space="preserve">=2,00 m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 xml:space="preserve">O+0,50 m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 xml:space="preserve">O+0,50 m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 xml:space="preserve">O=3,00 m </m:t>
          </m:r>
          <m:sSub>
            <m:sSubPr>
              <m:ctrlPr>
                <w:rPr>
                  <w:rFonts w:ascii="Cambria Math" w:eastAsia="Times New Roman" w:hAnsi="Cambria Math" w:cs="Times New Roman"/>
                  <w:i/>
                  <w:sz w:val="24"/>
                  <w:szCs w:val="24"/>
                  <w:lang w:eastAsia="zh-CN"/>
                </w:rPr>
              </m:ctrlPr>
            </m:sSubPr>
            <m:e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H</m:t>
              </m:r>
            </m:e>
            <m:sub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zh-CN"/>
                </w:rPr>
                <m:t>2</m:t>
              </m:r>
            </m:sub>
          </m:sSub>
          <m:r>
            <w:rPr>
              <w:rFonts w:ascii="Cambria Math" w:eastAsia="Times New Roman" w:hAnsi="Cambria Math" w:cs="Times New Roman"/>
              <w:sz w:val="24"/>
              <w:szCs w:val="24"/>
              <w:lang w:eastAsia="zh-CN"/>
            </w:rPr>
            <m:t xml:space="preserve">O </m:t>
          </m:r>
        </m:oMath>
      </m:oMathPara>
    </w:p>
    <w:p w:rsidR="002D1A2F" w:rsidRPr="00DA4721" w:rsidRDefault="002D1A2F" w:rsidP="002D1A2F">
      <w:pPr>
        <w:suppressAutoHyphens/>
        <w:autoSpaceDE w:val="0"/>
        <w:autoSpaceDN w:val="0"/>
        <w:spacing w:after="0" w:line="360" w:lineRule="auto"/>
        <w:ind w:left="55" w:firstLine="654"/>
        <w:jc w:val="both"/>
        <w:rPr>
          <w:rFonts w:ascii="Times New Roman" w:eastAsia="Times New Roman" w:hAnsi="Times New Roman" w:cs="Times New Roman"/>
          <w:sz w:val="24"/>
          <w:lang w:eastAsia="zh-CN"/>
        </w:rPr>
      </w:pPr>
      <w:r w:rsidRPr="00DA4721">
        <w:rPr>
          <w:rFonts w:ascii="Times New Roman" w:eastAsia="Times New Roman" w:hAnsi="Times New Roman" w:cs="Times New Roman"/>
          <w:sz w:val="24"/>
          <w:lang w:eastAsia="zh-CN"/>
        </w:rPr>
        <w:t>Zaprojektowano  przepompownię ścieków sanitarnych jednopompową o wydajności     Q = 1,0 l/s oraz o ca</w:t>
      </w:r>
      <w:r w:rsidR="008809D2" w:rsidRPr="00DA4721">
        <w:rPr>
          <w:rFonts w:ascii="Times New Roman" w:eastAsia="Times New Roman" w:hAnsi="Times New Roman" w:cs="Times New Roman"/>
          <w:sz w:val="24"/>
          <w:lang w:eastAsia="zh-CN"/>
        </w:rPr>
        <w:t>łkowitej wysokości podnoszenia 3</w:t>
      </w:r>
      <w:r w:rsidRPr="00DA4721">
        <w:rPr>
          <w:rFonts w:ascii="Times New Roman" w:eastAsia="Times New Roman" w:hAnsi="Times New Roman" w:cs="Times New Roman"/>
          <w:sz w:val="24"/>
          <w:lang w:eastAsia="zh-CN"/>
        </w:rPr>
        <w:t xml:space="preserve">,00 m. </w:t>
      </w:r>
    </w:p>
    <w:p w:rsidR="002D1A2F" w:rsidRPr="002D1A2F" w:rsidRDefault="002D1A2F" w:rsidP="002D1A2F">
      <w:pPr>
        <w:suppressAutoHyphens/>
        <w:autoSpaceDE w:val="0"/>
        <w:autoSpaceDN w:val="0"/>
        <w:spacing w:after="0" w:line="360" w:lineRule="auto"/>
        <w:ind w:left="55" w:firstLine="654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8809D2">
        <w:rPr>
          <w:rFonts w:ascii="Times New Roman" w:eastAsia="Times New Roman" w:hAnsi="Times New Roman" w:cs="Times New Roman"/>
          <w:sz w:val="24"/>
          <w:lang w:eastAsia="zh-CN"/>
        </w:rPr>
        <w:lastRenderedPageBreak/>
        <w:t>Zbiornik przepompowni będzie wykonany z polimerobetonu</w:t>
      </w:r>
      <w:r w:rsidR="009219E5">
        <w:rPr>
          <w:rFonts w:ascii="Times New Roman" w:eastAsia="Times New Roman" w:hAnsi="Times New Roman" w:cs="Times New Roman"/>
          <w:sz w:val="24"/>
          <w:lang w:eastAsia="zh-CN"/>
        </w:rPr>
        <w:t xml:space="preserve">. </w:t>
      </w:r>
      <w:r w:rsidRPr="002D1A2F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Projektowana przepompownia ścieków sanitarnych jest kompletnym obiektem, wyposażonym </w:t>
      </w:r>
      <w:r w:rsidR="009219E5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                        </w:t>
      </w:r>
      <w:r w:rsidRPr="002D1A2F">
        <w:rPr>
          <w:rFonts w:ascii="Times New Roman" w:eastAsia="Times New Roman" w:hAnsi="Times New Roman" w:cs="Times New Roman"/>
          <w:sz w:val="24"/>
          <w:szCs w:val="24"/>
          <w:lang w:eastAsia="zh-CN"/>
        </w:rPr>
        <w:t>w instalację i armaturę oraz układ sterowania elektrycznego i sygnalizacji. Przedstawione rozwiązanie projektowe obejmuje instalację sanitarną do przepompowywania ścieków.</w:t>
      </w:r>
    </w:p>
    <w:p w:rsidR="002D1A2F" w:rsidRPr="002D1A2F" w:rsidRDefault="002D1A2F" w:rsidP="002D1A2F">
      <w:pPr>
        <w:widowControl w:val="0"/>
        <w:autoSpaceDN w:val="0"/>
        <w:spacing w:after="0" w:line="360" w:lineRule="auto"/>
        <w:ind w:right="-143"/>
        <w:jc w:val="both"/>
        <w:textAlignment w:val="baseline"/>
        <w:rPr>
          <w:rFonts w:ascii="Times New Roman" w:eastAsia="SimSun" w:hAnsi="Times New Roman" w:cs="Mangal"/>
          <w:color w:val="FF0000"/>
          <w:kern w:val="3"/>
          <w:sz w:val="24"/>
          <w:szCs w:val="24"/>
          <w:lang w:eastAsia="zh-CN" w:bidi="hi-IN"/>
        </w:rPr>
      </w:pPr>
      <w:r w:rsidRPr="002D1A2F">
        <w:rPr>
          <w:rFonts w:ascii="Times New Roman" w:eastAsia="SimSun" w:hAnsi="Times New Roman" w:cs="Mangal"/>
          <w:color w:val="FF0000"/>
          <w:kern w:val="3"/>
          <w:sz w:val="24"/>
          <w:szCs w:val="24"/>
          <w:lang w:eastAsia="zh-CN" w:bidi="hi-IN"/>
        </w:rPr>
        <w:tab/>
      </w:r>
      <w:r w:rsidR="00BA0A4D" w:rsidRPr="009219E5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>W przepompowni zastosowano dwie pompy (w tym jedna rezerwowa).</w:t>
      </w:r>
      <w:r w:rsidRPr="009219E5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 xml:space="preserve"> Musi być zamontowana w jednej obudowie wraz z silnikiem i przystosowana do przepływu osiowego</w:t>
      </w:r>
      <w:r w:rsidR="00BA0A4D" w:rsidRPr="009219E5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 xml:space="preserve"> </w:t>
      </w:r>
      <w:r w:rsidRPr="009219E5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 xml:space="preserve"> i diagonalnego.</w:t>
      </w:r>
      <w:r w:rsidRPr="002D1A2F">
        <w:rPr>
          <w:rFonts w:ascii="Times New Roman" w:eastAsia="SimSun" w:hAnsi="Times New Roman" w:cs="Mangal"/>
          <w:color w:val="FF0000"/>
          <w:kern w:val="3"/>
          <w:sz w:val="24"/>
          <w:szCs w:val="24"/>
          <w:lang w:eastAsia="zh-CN" w:bidi="hi-IN"/>
        </w:rPr>
        <w:t xml:space="preserve"> </w:t>
      </w:r>
      <w:r w:rsidRPr="002D1A2F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>Podłączyć bezpośrednio  z elektrycznym silnikiem klatkowym za pomocą jednego wału ze stali nierdzewnej. Obudowa pompy powinna posiadać odpowiedni uchwyt oczkowy i ramię tak aby możliwe było zaczepienie łańcucha do podnoszenia. Na przewodzie tłocznym pompy należy zainstalować zawór zwrotny.</w:t>
      </w:r>
      <w:r w:rsidRPr="002D1A2F">
        <w:rPr>
          <w:rFonts w:ascii="Times New Roman" w:eastAsia="SimSun" w:hAnsi="Times New Roman" w:cs="Mangal"/>
          <w:color w:val="FF0000"/>
          <w:kern w:val="3"/>
          <w:sz w:val="24"/>
          <w:szCs w:val="24"/>
          <w:lang w:eastAsia="zh-CN" w:bidi="hi-IN"/>
        </w:rPr>
        <w:t xml:space="preserve"> </w:t>
      </w:r>
      <w:r w:rsidRPr="002D1A2F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>Wał pompy powinien być wykonany ze stali odpornej na korozję. Kabel zasilający doprowadzić w sposób zapewniający</w:t>
      </w:r>
      <w:r w:rsidR="00BE722D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 xml:space="preserve"> wodoszczelność. Wprowadzenie </w:t>
      </w:r>
      <w:r w:rsidRPr="002D1A2F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>kabla zabezpieczyć przez dławicę uniemożliwiającą kapilarne wniknięcie cieczy przy uszkodzeniu powłoki kabla. Silnik pompy powinien być zatapialny, klasa izolacji nie mniej niż</w:t>
      </w:r>
      <w:r w:rsidR="00DA4721" w:rsidRPr="00DA4721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 xml:space="preserve"> </w:t>
      </w:r>
      <w:r w:rsidRPr="002D1A2F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>F (155°C). Silnik powinien posiadać wewnętrzne zabezpieczenie termiczne w komorze silnika.</w:t>
      </w:r>
    </w:p>
    <w:p w:rsidR="002D1A2F" w:rsidRPr="002D1A2F" w:rsidRDefault="002D1A2F" w:rsidP="002D1A2F">
      <w:pPr>
        <w:suppressAutoHyphens/>
        <w:autoSpaceDE w:val="0"/>
        <w:autoSpaceDN w:val="0"/>
        <w:spacing w:after="0" w:line="360" w:lineRule="auto"/>
        <w:ind w:left="57" w:right="-143" w:firstLine="652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DA4721">
        <w:rPr>
          <w:rFonts w:ascii="Times New Roman" w:eastAsia="Times New Roman" w:hAnsi="Times New Roman" w:cs="Times New Roman"/>
          <w:sz w:val="24"/>
          <w:lang w:eastAsia="zh-CN"/>
        </w:rPr>
        <w:t>Do robót wyposażenia technologicznego pompowni należy przystąpić po zakończeniu prac związanych z posadowieniem zbiornika.</w:t>
      </w:r>
    </w:p>
    <w:p w:rsidR="002D1A2F" w:rsidRPr="002D1A2F" w:rsidRDefault="002D1A2F" w:rsidP="002D1A2F">
      <w:pPr>
        <w:widowControl w:val="0"/>
        <w:autoSpaceDN w:val="0"/>
        <w:spacing w:after="0" w:line="360" w:lineRule="auto"/>
        <w:ind w:right="-143"/>
        <w:jc w:val="both"/>
        <w:textAlignment w:val="baseline"/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</w:pPr>
      <w:r w:rsidRPr="002D1A2F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ab/>
        <w:t>Ścieki sanitarne doprowadzone zostaną do zbiornika  przepompowni kanałami                                  grawitacyjnymi. Kanał sanitarny zaprojektowano z</w:t>
      </w:r>
      <w:r w:rsidR="000C3BAB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 xml:space="preserve"> rur PVC Lite</w:t>
      </w:r>
      <w:r w:rsidR="00DA4721" w:rsidRPr="00DA4721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 xml:space="preserve"> SN 8 SDR 34, o śr. 20</w:t>
      </w:r>
      <w:r w:rsidRPr="002D1A2F">
        <w:rPr>
          <w:rFonts w:ascii="Times New Roman" w:eastAsia="SimSun" w:hAnsi="Times New Roman" w:cs="Mangal"/>
          <w:kern w:val="3"/>
          <w:sz w:val="24"/>
          <w:szCs w:val="24"/>
          <w:lang w:eastAsia="zh-CN" w:bidi="hi-IN"/>
        </w:rPr>
        <w:t>0 mm.</w:t>
      </w:r>
    </w:p>
    <w:p w:rsidR="00AD1E17" w:rsidRPr="004019EE" w:rsidRDefault="00AD1E17" w:rsidP="00AD1E17">
      <w:pPr>
        <w:pStyle w:val="NormalnyWeb"/>
        <w:spacing w:before="0" w:beforeAutospacing="0" w:after="0" w:line="360" w:lineRule="auto"/>
        <w:ind w:firstLine="709"/>
        <w:jc w:val="both"/>
        <w:rPr>
          <w:color w:val="FF0000"/>
        </w:rPr>
      </w:pPr>
    </w:p>
    <w:p w:rsidR="00AD1E17" w:rsidRPr="000E3B1D" w:rsidRDefault="00813353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rFonts w:cs="Times New Roman"/>
          <w:color w:val="auto"/>
          <w:u w:val="none"/>
        </w:rPr>
      </w:pPr>
      <w:r w:rsidRPr="000E3B1D">
        <w:rPr>
          <w:rFonts w:cs="Times New Roman"/>
          <w:color w:val="auto"/>
          <w:u w:val="none"/>
        </w:rPr>
        <w:t>Oczyszczalnia ścieków</w:t>
      </w:r>
    </w:p>
    <w:p w:rsidR="007B3FCE" w:rsidRPr="007B3FCE" w:rsidRDefault="000E3B1D" w:rsidP="007B3FCE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rFonts w:cs="Times New Roman"/>
          <w:color w:val="auto"/>
          <w:u w:val="none"/>
        </w:rPr>
      </w:pPr>
      <w:r>
        <w:rPr>
          <w:rFonts w:cs="Times New Roman"/>
          <w:color w:val="auto"/>
          <w:u w:val="none"/>
        </w:rPr>
        <w:t>5</w:t>
      </w:r>
      <w:r w:rsidR="00813353" w:rsidRPr="000E3B1D">
        <w:rPr>
          <w:rFonts w:cs="Times New Roman"/>
          <w:color w:val="auto"/>
          <w:u w:val="none"/>
        </w:rPr>
        <w:t xml:space="preserve">.1 Dobór </w:t>
      </w:r>
      <w:r w:rsidRPr="000E3B1D">
        <w:rPr>
          <w:rFonts w:cs="Times New Roman"/>
          <w:color w:val="auto"/>
          <w:u w:val="none"/>
        </w:rPr>
        <w:t>oczyszczalni</w:t>
      </w:r>
    </w:p>
    <w:p w:rsidR="00813353" w:rsidRPr="007B3FCE" w:rsidRDefault="00813353" w:rsidP="007B3FC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color w:val="FF0000"/>
          <w:sz w:val="24"/>
          <w:szCs w:val="24"/>
          <w:lang w:val="en-US"/>
        </w:rPr>
      </w:pPr>
      <w:r w:rsidRPr="007B3FCE">
        <w:rPr>
          <w:rFonts w:ascii="Times New Roman" w:hAnsi="Times New Roman" w:cs="Times New Roman"/>
          <w:sz w:val="24"/>
          <w:szCs w:val="24"/>
        </w:rPr>
        <w:t>Na podstawie uzyskanych informacji o ilości ściek</w:t>
      </w:r>
      <w:r w:rsidR="007B3FCE" w:rsidRPr="007B3FCE">
        <w:rPr>
          <w:rFonts w:ascii="Times New Roman" w:hAnsi="Times New Roman" w:cs="Times New Roman"/>
          <w:sz w:val="24"/>
          <w:szCs w:val="24"/>
          <w:lang w:val="en-US"/>
        </w:rPr>
        <w:t xml:space="preserve">ów oraz rocznego zużycia wody z </w:t>
      </w:r>
      <w:r w:rsidRPr="007B3FCE">
        <w:rPr>
          <w:rFonts w:ascii="Times New Roman" w:hAnsi="Times New Roman" w:cs="Times New Roman"/>
          <w:sz w:val="24"/>
          <w:szCs w:val="24"/>
          <w:lang w:val="en-US"/>
        </w:rPr>
        <w:t xml:space="preserve">istniejących </w:t>
      </w:r>
      <w:r w:rsidR="007B3FCE" w:rsidRPr="007B3FCE">
        <w:rPr>
          <w:rFonts w:ascii="Times New Roman" w:hAnsi="Times New Roman" w:cs="Times New Roman"/>
          <w:sz w:val="24"/>
          <w:szCs w:val="24"/>
          <w:lang w:val="en-US"/>
        </w:rPr>
        <w:t xml:space="preserve">budynków mieszkalnych </w:t>
      </w:r>
      <w:r w:rsidRPr="007B3FCE">
        <w:rPr>
          <w:rFonts w:ascii="Times New Roman" w:hAnsi="Times New Roman" w:cs="Times New Roman"/>
          <w:sz w:val="24"/>
          <w:szCs w:val="24"/>
          <w:lang w:val="en-US"/>
        </w:rPr>
        <w:t xml:space="preserve">zaprojektowano </w:t>
      </w:r>
      <w:r w:rsidR="007B3FCE" w:rsidRPr="007B3FCE">
        <w:rPr>
          <w:rFonts w:ascii="Times New Roman" w:hAnsi="Times New Roman" w:cs="Times New Roman"/>
        </w:rPr>
        <w:t>m</w:t>
      </w:r>
      <w:r w:rsidRPr="007B3FCE">
        <w:rPr>
          <w:rFonts w:ascii="Times New Roman" w:hAnsi="Times New Roman" w:cs="Times New Roman"/>
          <w:sz w:val="24"/>
          <w:szCs w:val="24"/>
        </w:rPr>
        <w:t>echaniczno</w:t>
      </w:r>
      <w:r w:rsidR="007B3FCE">
        <w:rPr>
          <w:rFonts w:ascii="Times New Roman" w:hAnsi="Times New Roman" w:cs="Times New Roman"/>
          <w:sz w:val="24"/>
          <w:szCs w:val="24"/>
        </w:rPr>
        <w:t>-biologiczną</w:t>
      </w:r>
      <w:r w:rsidRPr="007B3FCE">
        <w:rPr>
          <w:rFonts w:ascii="Times New Roman" w:hAnsi="Times New Roman" w:cs="Times New Roman"/>
          <w:sz w:val="24"/>
          <w:szCs w:val="24"/>
        </w:rPr>
        <w:t xml:space="preserve"> oczyszczalnia ściek</w:t>
      </w:r>
      <w:r w:rsidR="007B3FCE">
        <w:rPr>
          <w:rFonts w:ascii="Times New Roman" w:hAnsi="Times New Roman" w:cs="Times New Roman"/>
          <w:sz w:val="24"/>
          <w:szCs w:val="24"/>
          <w:lang w:val="en-US"/>
        </w:rPr>
        <w:t>ów  przeznaczoną</w:t>
      </w:r>
      <w:r w:rsidRPr="007B3FCE">
        <w:rPr>
          <w:rFonts w:ascii="Times New Roman" w:hAnsi="Times New Roman" w:cs="Times New Roman"/>
          <w:sz w:val="24"/>
          <w:szCs w:val="24"/>
          <w:lang w:val="en-US"/>
        </w:rPr>
        <w:t xml:space="preserve">  do</w:t>
      </w:r>
      <w:r w:rsidR="007B3FCE">
        <w:rPr>
          <w:rFonts w:ascii="Times New Roman" w:hAnsi="Times New Roman" w:cs="Times New Roman"/>
          <w:color w:val="FF0000"/>
          <w:sz w:val="24"/>
          <w:szCs w:val="24"/>
          <w:lang w:val="en-US"/>
        </w:rPr>
        <w:t xml:space="preserve"> </w:t>
      </w:r>
      <w:r w:rsidRPr="007B3FCE">
        <w:rPr>
          <w:rFonts w:ascii="Times New Roman" w:hAnsi="Times New Roman" w:cs="Times New Roman"/>
          <w:sz w:val="24"/>
          <w:szCs w:val="24"/>
        </w:rPr>
        <w:t>lokalnego oczyszczania ściek</w:t>
      </w:r>
      <w:r w:rsidRPr="007B3FCE">
        <w:rPr>
          <w:rFonts w:ascii="Times New Roman" w:hAnsi="Times New Roman" w:cs="Times New Roman"/>
          <w:sz w:val="24"/>
          <w:szCs w:val="24"/>
          <w:lang w:val="en-US"/>
        </w:rPr>
        <w:t xml:space="preserve">ów </w:t>
      </w:r>
      <w:r w:rsidR="007B3FCE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     </w:t>
      </w:r>
      <w:r w:rsidRPr="007B3FCE">
        <w:rPr>
          <w:rFonts w:ascii="Times New Roman" w:hAnsi="Times New Roman" w:cs="Times New Roman"/>
          <w:sz w:val="24"/>
          <w:szCs w:val="24"/>
          <w:lang w:val="en-US"/>
        </w:rPr>
        <w:t>bytowo-gospodarczych z budynków mieszkalnych, obiektów usługowych. Jako stopień biologiczny zastosowano w niej reaktor</w:t>
      </w:r>
      <w:r w:rsidR="007B3FC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7B3FCE">
        <w:rPr>
          <w:rFonts w:ascii="Times New Roman" w:hAnsi="Times New Roman" w:cs="Times New Roman"/>
          <w:sz w:val="24"/>
          <w:szCs w:val="24"/>
        </w:rPr>
        <w:t xml:space="preserve">porcjowy (SBR) z niskoobciążonym osadem czynnym. </w:t>
      </w:r>
      <w:r w:rsidR="003B7C7F">
        <w:rPr>
          <w:rFonts w:ascii="Times New Roman" w:hAnsi="Times New Roman" w:cs="Times New Roman"/>
          <w:sz w:val="24"/>
          <w:szCs w:val="24"/>
        </w:rPr>
        <w:t xml:space="preserve">Oczyszczalnia dodatkowo wyposażona w układ dozowania koagulanta oraz sondę tlenową. </w:t>
      </w:r>
      <w:r w:rsidRPr="007B3FCE">
        <w:rPr>
          <w:rFonts w:ascii="Times New Roman" w:hAnsi="Times New Roman" w:cs="Times New Roman"/>
          <w:sz w:val="24"/>
          <w:szCs w:val="24"/>
        </w:rPr>
        <w:t xml:space="preserve">Oczyszczone ścieki będą odprowadzane do </w:t>
      </w:r>
      <w:r w:rsidR="007B3FCE" w:rsidRPr="007B3FCE">
        <w:rPr>
          <w:rFonts w:ascii="Times New Roman" w:hAnsi="Times New Roman" w:cs="Times New Roman"/>
          <w:sz w:val="24"/>
          <w:szCs w:val="24"/>
        </w:rPr>
        <w:t>rowu melioracyjnego.</w:t>
      </w:r>
      <w:r w:rsidR="007B3FC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B3FCE" w:rsidRDefault="00813353" w:rsidP="0081335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B3FCE">
        <w:rPr>
          <w:rFonts w:ascii="Times New Roman" w:hAnsi="Times New Roman" w:cs="Times New Roman"/>
          <w:sz w:val="24"/>
          <w:szCs w:val="24"/>
        </w:rPr>
        <w:t>Parametry prac</w:t>
      </w:r>
      <w:r w:rsidR="007B3FCE">
        <w:rPr>
          <w:rFonts w:ascii="Times New Roman" w:hAnsi="Times New Roman" w:cs="Times New Roman"/>
          <w:sz w:val="24"/>
          <w:szCs w:val="24"/>
        </w:rPr>
        <w:t>y:</w:t>
      </w:r>
    </w:p>
    <w:p w:rsidR="007B3FCE" w:rsidRPr="007B3FCE" w:rsidRDefault="00813353" w:rsidP="0002112D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</w:rPr>
      </w:pPr>
      <w:r w:rsidRPr="007B3FCE">
        <w:rPr>
          <w:rFonts w:cs="Times New Roman"/>
          <w:bCs/>
        </w:rPr>
        <w:t>równoważna liczba mieszkańc</w:t>
      </w:r>
      <w:r w:rsidR="009219E5">
        <w:rPr>
          <w:rFonts w:cs="Times New Roman"/>
          <w:bCs/>
          <w:lang w:val="en-US"/>
        </w:rPr>
        <w:t>ów: 132</w:t>
      </w:r>
      <w:r w:rsidRPr="007B3FCE">
        <w:rPr>
          <w:rFonts w:cs="Times New Roman"/>
          <w:bCs/>
          <w:lang w:val="en-US"/>
        </w:rPr>
        <w:t xml:space="preserve"> [RLM]</w:t>
      </w:r>
    </w:p>
    <w:p w:rsidR="007B3FCE" w:rsidRDefault="00813353" w:rsidP="0002112D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</w:rPr>
      </w:pPr>
      <w:r w:rsidRPr="007B3FCE">
        <w:rPr>
          <w:rFonts w:cs="Times New Roman"/>
        </w:rPr>
        <w:t xml:space="preserve">maksymalna </w:t>
      </w:r>
      <w:r w:rsidR="007B3FCE" w:rsidRPr="007B3FCE">
        <w:rPr>
          <w:rFonts w:cs="Times New Roman"/>
        </w:rPr>
        <w:t>przepustowość oczyszczalni: 15</w:t>
      </w:r>
      <w:r w:rsidR="007B3FCE">
        <w:rPr>
          <w:rFonts w:cs="Times New Roman"/>
        </w:rPr>
        <w:t xml:space="preserve"> [m</w:t>
      </w:r>
      <w:r w:rsidR="007B3FCE" w:rsidRPr="007B3FCE">
        <w:rPr>
          <w:rFonts w:cs="Times New Roman"/>
          <w:vertAlign w:val="superscript"/>
        </w:rPr>
        <w:t>3</w:t>
      </w:r>
      <w:r w:rsidR="007B3FCE">
        <w:rPr>
          <w:rFonts w:cs="Times New Roman"/>
        </w:rPr>
        <w:t>/d]</w:t>
      </w:r>
    </w:p>
    <w:p w:rsidR="00813353" w:rsidRPr="007B3FCE" w:rsidRDefault="00813353" w:rsidP="0002112D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</w:rPr>
      </w:pPr>
      <w:r w:rsidRPr="007B3FCE">
        <w:rPr>
          <w:rFonts w:cs="Times New Roman"/>
        </w:rPr>
        <w:t xml:space="preserve">ładunek zanieczyszczeń </w:t>
      </w:r>
      <w:r w:rsidRPr="007B3FCE">
        <w:rPr>
          <w:rFonts w:cs="Times New Roman"/>
          <w:bCs/>
        </w:rPr>
        <w:t>BZT</w:t>
      </w:r>
      <w:r w:rsidRPr="007B3FCE">
        <w:rPr>
          <w:rFonts w:cs="Times New Roman"/>
          <w:bCs/>
          <w:vertAlign w:val="subscript"/>
        </w:rPr>
        <w:t>5</w:t>
      </w:r>
      <w:r w:rsidRPr="007B3FCE">
        <w:rPr>
          <w:rFonts w:cs="Times New Roman"/>
          <w:bCs/>
        </w:rPr>
        <w:t xml:space="preserve"> w ściekach surowych</w:t>
      </w:r>
      <w:r w:rsidR="007B3FCE" w:rsidRPr="007B3FCE">
        <w:rPr>
          <w:rFonts w:cs="Times New Roman"/>
          <w:bCs/>
        </w:rPr>
        <w:t>: 6</w:t>
      </w:r>
      <w:r w:rsidRPr="007B3FCE">
        <w:rPr>
          <w:rFonts w:cs="Times New Roman"/>
          <w:bCs/>
        </w:rPr>
        <w:t>,0 [kg/d]</w:t>
      </w:r>
      <w:r w:rsidR="007B3FCE" w:rsidRPr="007B3FCE">
        <w:rPr>
          <w:rFonts w:cs="Times New Roman"/>
          <w:bCs/>
        </w:rPr>
        <w:t>,</w:t>
      </w:r>
    </w:p>
    <w:p w:rsidR="007B3FCE" w:rsidRPr="007B3FCE" w:rsidRDefault="007B3FCE" w:rsidP="0002112D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</w:rPr>
      </w:pPr>
      <w:r w:rsidRPr="007B3FCE">
        <w:rPr>
          <w:rFonts w:cs="Times New Roman"/>
          <w:bCs/>
        </w:rPr>
        <w:lastRenderedPageBreak/>
        <w:t>ładunek CHZT zanieczyszczeń w ściekach surowych: 12,0 [kg/d],</w:t>
      </w:r>
    </w:p>
    <w:p w:rsidR="007B3FCE" w:rsidRPr="007B3FCE" w:rsidRDefault="007B3FCE" w:rsidP="0002112D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</w:rPr>
      </w:pPr>
      <w:r w:rsidRPr="007B3FCE">
        <w:rPr>
          <w:rFonts w:cs="Times New Roman"/>
          <w:bCs/>
        </w:rPr>
        <w:t xml:space="preserve">zawiesina ogólna Zog: </w:t>
      </w:r>
      <w:r>
        <w:rPr>
          <w:rFonts w:cs="Times New Roman"/>
          <w:bCs/>
        </w:rPr>
        <w:t>7</w:t>
      </w:r>
      <w:r w:rsidRPr="007B3FCE">
        <w:rPr>
          <w:rFonts w:cs="Times New Roman"/>
          <w:bCs/>
        </w:rPr>
        <w:t>,0 [kg/d],</w:t>
      </w:r>
    </w:p>
    <w:p w:rsidR="007B3FCE" w:rsidRPr="007B3FCE" w:rsidRDefault="007B3FCE" w:rsidP="0002112D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</w:rPr>
      </w:pPr>
      <w:r w:rsidRPr="007B3FCE">
        <w:rPr>
          <w:rFonts w:cs="Times New Roman"/>
          <w:bCs/>
        </w:rPr>
        <w:t>azot ogólny Nog: 1,2 [kg/d],</w:t>
      </w:r>
    </w:p>
    <w:p w:rsidR="007B3FCE" w:rsidRPr="007B3FCE" w:rsidRDefault="007B3FCE" w:rsidP="0002112D">
      <w:pPr>
        <w:pStyle w:val="Akapitzlist"/>
        <w:numPr>
          <w:ilvl w:val="0"/>
          <w:numId w:val="34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</w:rPr>
      </w:pPr>
      <w:r w:rsidRPr="007B3FCE">
        <w:rPr>
          <w:rFonts w:cs="Times New Roman"/>
        </w:rPr>
        <w:t xml:space="preserve">fosfor ogólny Pog: </w:t>
      </w:r>
      <w:r w:rsidRPr="007B3FCE">
        <w:rPr>
          <w:rFonts w:cs="Times New Roman"/>
          <w:bCs/>
        </w:rPr>
        <w:t>0,25 [kg/d]</w:t>
      </w:r>
      <w:r w:rsidR="00235EEE">
        <w:rPr>
          <w:rFonts w:cs="Times New Roman"/>
          <w:bCs/>
        </w:rPr>
        <w:t>.</w:t>
      </w:r>
    </w:p>
    <w:p w:rsidR="00235EEE" w:rsidRPr="007B3FCE" w:rsidRDefault="00235EEE" w:rsidP="00235EEE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rFonts w:cs="Times New Roman"/>
          <w:color w:val="auto"/>
          <w:u w:val="none"/>
        </w:rPr>
      </w:pPr>
      <w:r>
        <w:rPr>
          <w:rFonts w:cs="Times New Roman"/>
          <w:color w:val="auto"/>
          <w:u w:val="none"/>
        </w:rPr>
        <w:t xml:space="preserve">5.2 Opis </w:t>
      </w:r>
      <w:r w:rsidR="003B7C7F">
        <w:rPr>
          <w:rFonts w:cs="Times New Roman"/>
          <w:color w:val="auto"/>
          <w:u w:val="none"/>
        </w:rPr>
        <w:t>działania</w:t>
      </w:r>
    </w:p>
    <w:p w:rsidR="000E3B1D" w:rsidRDefault="003B7C7F" w:rsidP="003B7C7F">
      <w:pPr>
        <w:autoSpaceDE w:val="0"/>
        <w:autoSpaceDN w:val="0"/>
        <w:adjustRightInd w:val="0"/>
        <w:spacing w:after="24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0E3B1D" w:rsidRPr="003B7C7F">
        <w:rPr>
          <w:rFonts w:ascii="Times New Roman" w:hAnsi="Times New Roman" w:cs="Times New Roman"/>
          <w:sz w:val="24"/>
          <w:szCs w:val="24"/>
        </w:rPr>
        <w:t>Zaprojektowana mechaniczno – biologiczna oczyszczalnia ściek</w:t>
      </w:r>
      <w:r w:rsidR="000E3B1D" w:rsidRPr="003B7C7F">
        <w:rPr>
          <w:rFonts w:ascii="Times New Roman" w:hAnsi="Times New Roman" w:cs="Times New Roman"/>
          <w:sz w:val="24"/>
          <w:szCs w:val="24"/>
          <w:lang w:val="en-US"/>
        </w:rPr>
        <w:t xml:space="preserve">ów </w:t>
      </w:r>
      <w:r w:rsidR="00507DCA">
        <w:rPr>
          <w:rFonts w:ascii="Times New Roman" w:hAnsi="Times New Roman" w:cs="Times New Roman"/>
          <w:sz w:val="24"/>
          <w:szCs w:val="24"/>
          <w:lang w:val="en-US"/>
        </w:rPr>
        <w:t xml:space="preserve">                 </w:t>
      </w:r>
      <w:r w:rsidR="000E3B1D" w:rsidRPr="003B7C7F">
        <w:rPr>
          <w:rFonts w:ascii="Times New Roman" w:hAnsi="Times New Roman" w:cs="Times New Roman"/>
          <w:sz w:val="24"/>
          <w:szCs w:val="24"/>
          <w:lang w:val="en-US"/>
        </w:rPr>
        <w:t>przeznaczona jest do lokalnego oczyszczania ścieków bytowo-gospod</w:t>
      </w:r>
      <w:r w:rsidR="00507DCA">
        <w:rPr>
          <w:rFonts w:ascii="Times New Roman" w:hAnsi="Times New Roman" w:cs="Times New Roman"/>
          <w:sz w:val="24"/>
          <w:szCs w:val="24"/>
          <w:lang w:val="en-US"/>
        </w:rPr>
        <w:t xml:space="preserve">arczych pochodzących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z budynków </w:t>
      </w:r>
      <w:r w:rsidR="000E3B1D" w:rsidRPr="003B7C7F">
        <w:rPr>
          <w:rFonts w:ascii="Times New Roman" w:hAnsi="Times New Roman" w:cs="Times New Roman"/>
          <w:sz w:val="24"/>
          <w:szCs w:val="24"/>
          <w:lang w:val="en-US"/>
        </w:rPr>
        <w:t xml:space="preserve">mieszkalnych oraz obiektów usługowych. </w:t>
      </w:r>
      <w:r w:rsidR="000E3B1D" w:rsidRPr="003B7C7F">
        <w:rPr>
          <w:rFonts w:ascii="Times New Roman" w:hAnsi="Times New Roman" w:cs="Times New Roman"/>
          <w:sz w:val="24"/>
          <w:szCs w:val="24"/>
          <w:lang w:val="en-US"/>
        </w:rPr>
        <w:br/>
      </w:r>
      <w:r w:rsidR="000E3B1D" w:rsidRPr="003B7C7F">
        <w:rPr>
          <w:rFonts w:ascii="Times New Roman" w:hAnsi="Times New Roman" w:cs="Times New Roman"/>
          <w:sz w:val="24"/>
          <w:szCs w:val="24"/>
          <w:lang w:val="en-US"/>
        </w:rPr>
        <w:tab/>
        <w:t xml:space="preserve">Ze względu na przyjętą technologię oczyszczania i rozwiązania konstrukcyjne urządzenie to cechują niskie koszty eksploatacyjne. </w:t>
      </w:r>
      <w:r w:rsidRPr="003B7C7F">
        <w:rPr>
          <w:rFonts w:ascii="Times New Roman" w:hAnsi="Times New Roman" w:cs="Times New Roman"/>
          <w:sz w:val="24"/>
          <w:szCs w:val="24"/>
          <w:lang w:val="en-US"/>
        </w:rPr>
        <w:t xml:space="preserve">Zastosowany układ technologiczny </w:t>
      </w:r>
      <w:r w:rsidRPr="00507DCA">
        <w:rPr>
          <w:rFonts w:ascii="Times New Roman" w:hAnsi="Times New Roman" w:cs="Times New Roman"/>
          <w:sz w:val="24"/>
          <w:szCs w:val="24"/>
          <w:lang w:val="en-US"/>
        </w:rPr>
        <w:t xml:space="preserve">cechuje wysoka odpornosc na zmiany jkości i ilości dopływających ścieków w ciągu doby. </w:t>
      </w:r>
      <w:r w:rsidRPr="00507DCA">
        <w:rPr>
          <w:rFonts w:ascii="Times New Roman" w:hAnsi="Times New Roman" w:cs="Times New Roman"/>
          <w:sz w:val="24"/>
          <w:szCs w:val="24"/>
          <w:lang w:val="en-US"/>
        </w:rPr>
        <w:tab/>
      </w:r>
      <w:r w:rsidR="000E3B1D" w:rsidRPr="00507DCA">
        <w:rPr>
          <w:rFonts w:ascii="Times New Roman" w:hAnsi="Times New Roman" w:cs="Times New Roman"/>
          <w:sz w:val="24"/>
          <w:szCs w:val="24"/>
          <w:lang w:val="en-US"/>
        </w:rPr>
        <w:t xml:space="preserve">Efektem pracy oczyszczalni jest uzyskanie wysokiego stopnia redukcji zanieczyszczeń w oczyszczanych ściekach. Stopień ten spełnia wymogi zawarte </w:t>
      </w:r>
      <w:r w:rsidR="00507DCA">
        <w:rPr>
          <w:rFonts w:ascii="Times New Roman" w:hAnsi="Times New Roman" w:cs="Times New Roman"/>
          <w:sz w:val="24"/>
          <w:szCs w:val="24"/>
          <w:lang w:val="en-US"/>
        </w:rPr>
        <w:t xml:space="preserve">                           </w:t>
      </w:r>
      <w:r w:rsidR="000E3B1D" w:rsidRPr="00507DCA">
        <w:rPr>
          <w:rFonts w:ascii="Times New Roman" w:hAnsi="Times New Roman" w:cs="Times New Roman"/>
          <w:sz w:val="24"/>
          <w:szCs w:val="24"/>
          <w:lang w:val="en-US"/>
        </w:rPr>
        <w:t>w</w:t>
      </w:r>
      <w:r w:rsidR="000E3B1D" w:rsidRPr="003B7C7F">
        <w:rPr>
          <w:rFonts w:ascii="Times New Roman" w:hAnsi="Times New Roman" w:cs="Times New Roman"/>
          <w:color w:val="FF0000"/>
          <w:sz w:val="24"/>
          <w:szCs w:val="24"/>
          <w:lang w:val="en-US"/>
        </w:rPr>
        <w:t xml:space="preserve"> </w:t>
      </w:r>
      <w:r w:rsidR="00507DCA" w:rsidRPr="00507DCA">
        <w:rPr>
          <w:rFonts w:ascii="Times New Roman" w:hAnsi="Times New Roman" w:cs="Times New Roman"/>
          <w:sz w:val="24"/>
          <w:szCs w:val="24"/>
          <w:lang w:val="en-US"/>
        </w:rPr>
        <w:t>Rozporzadzeniu Ministra Gspodarki Morskiej i Żeglugi Śródlądowej z dnia 12 lipca 2019r. w sprawie substancji szczególnie szkodliwych dla środowiska wo</w:t>
      </w:r>
      <w:r w:rsidR="00507DCA">
        <w:rPr>
          <w:rFonts w:ascii="Times New Roman" w:hAnsi="Times New Roman" w:cs="Times New Roman"/>
          <w:sz w:val="24"/>
          <w:szCs w:val="24"/>
          <w:lang w:val="en-US"/>
        </w:rPr>
        <w:t>dnego oraz warunków, jakie należ</w:t>
      </w:r>
      <w:r w:rsidR="00507DCA" w:rsidRPr="00507DCA">
        <w:rPr>
          <w:rFonts w:ascii="Times New Roman" w:hAnsi="Times New Roman" w:cs="Times New Roman"/>
          <w:sz w:val="24"/>
          <w:szCs w:val="24"/>
          <w:lang w:val="en-US"/>
        </w:rPr>
        <w:t>y spełnić przy wprowadzaniu do wód lub do ziemi ścieków, a takż</w:t>
      </w:r>
      <w:r w:rsidR="00507DCA">
        <w:rPr>
          <w:rFonts w:ascii="Times New Roman" w:hAnsi="Times New Roman" w:cs="Times New Roman"/>
          <w:sz w:val="24"/>
          <w:szCs w:val="24"/>
          <w:lang w:val="en-US"/>
        </w:rPr>
        <w:t>e p</w:t>
      </w:r>
      <w:r w:rsidR="00507DCA" w:rsidRPr="00507DCA">
        <w:rPr>
          <w:rFonts w:ascii="Times New Roman" w:hAnsi="Times New Roman" w:cs="Times New Roman"/>
          <w:sz w:val="24"/>
          <w:szCs w:val="24"/>
          <w:lang w:val="en-US"/>
        </w:rPr>
        <w:t xml:space="preserve">rzy odprowadzaniu wód opadowych lub roztopowych do wód lub do </w:t>
      </w:r>
      <w:r w:rsidR="00507DCA">
        <w:rPr>
          <w:rFonts w:ascii="Times New Roman" w:hAnsi="Times New Roman" w:cs="Times New Roman"/>
          <w:sz w:val="24"/>
          <w:szCs w:val="24"/>
          <w:lang w:val="en-US"/>
        </w:rPr>
        <w:t>urzą</w:t>
      </w:r>
      <w:r w:rsidR="00507DCA" w:rsidRPr="00507DCA">
        <w:rPr>
          <w:rFonts w:ascii="Times New Roman" w:hAnsi="Times New Roman" w:cs="Times New Roman"/>
          <w:sz w:val="24"/>
          <w:szCs w:val="24"/>
          <w:lang w:val="en-US"/>
        </w:rPr>
        <w:t>dzeń wodnych Dz. U. 2019 poz. 1311 dla oczyszczalni do 2000 RLM.</w:t>
      </w:r>
    </w:p>
    <w:p w:rsidR="004602B8" w:rsidRPr="007B3FCE" w:rsidRDefault="004602B8" w:rsidP="004602B8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rFonts w:cs="Times New Roman"/>
          <w:color w:val="auto"/>
          <w:u w:val="none"/>
        </w:rPr>
      </w:pPr>
      <w:r>
        <w:rPr>
          <w:rFonts w:cs="Times New Roman"/>
          <w:color w:val="auto"/>
          <w:u w:val="none"/>
        </w:rPr>
        <w:t>5.3 Zasada działania</w:t>
      </w:r>
    </w:p>
    <w:p w:rsidR="000E3B1D" w:rsidRPr="004602B8" w:rsidRDefault="004602B8" w:rsidP="004602B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0E3B1D" w:rsidRPr="004602B8">
        <w:rPr>
          <w:rFonts w:ascii="Times New Roman" w:hAnsi="Times New Roman" w:cs="Times New Roman"/>
          <w:sz w:val="24"/>
          <w:szCs w:val="24"/>
        </w:rPr>
        <w:t>Dobrana oczyszczalnia ściek</w:t>
      </w:r>
      <w:r w:rsidR="000E3B1D" w:rsidRPr="004602B8">
        <w:rPr>
          <w:rFonts w:ascii="Times New Roman" w:hAnsi="Times New Roman" w:cs="Times New Roman"/>
          <w:sz w:val="24"/>
          <w:szCs w:val="24"/>
          <w:lang w:val="en-US"/>
        </w:rPr>
        <w:t xml:space="preserve">ów pracuje w technologii SBR (Sequence Batch Reactors) przy nisko obciążonym osadzie czynnym. Systemy SBR są proste w działaniu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                 </w:t>
      </w:r>
      <w:r w:rsidR="000E3B1D" w:rsidRPr="004602B8">
        <w:rPr>
          <w:rFonts w:ascii="Times New Roman" w:hAnsi="Times New Roman" w:cs="Times New Roman"/>
          <w:sz w:val="24"/>
          <w:szCs w:val="24"/>
          <w:lang w:val="en-US"/>
        </w:rPr>
        <w:t>i dużo bardziej elastyczne niż konwencjonalne układy osadu czynnego.</w:t>
      </w:r>
    </w:p>
    <w:p w:rsidR="004602B8" w:rsidRPr="00E34524" w:rsidRDefault="000E3B1D" w:rsidP="00E34524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4602B8">
        <w:rPr>
          <w:rFonts w:ascii="Times New Roman" w:hAnsi="Times New Roman" w:cs="Times New Roman"/>
          <w:sz w:val="24"/>
          <w:szCs w:val="24"/>
        </w:rPr>
        <w:tab/>
        <w:t>W pierwszym etapie oczyszczania surowe ścieki kier</w:t>
      </w:r>
      <w:r w:rsidR="004602B8" w:rsidRPr="004602B8">
        <w:rPr>
          <w:rFonts w:ascii="Times New Roman" w:hAnsi="Times New Roman" w:cs="Times New Roman"/>
          <w:sz w:val="24"/>
          <w:szCs w:val="24"/>
        </w:rPr>
        <w:t>owane są do zbiornika retencyjnego</w:t>
      </w:r>
      <w:r w:rsidRPr="004602B8">
        <w:rPr>
          <w:rFonts w:ascii="Times New Roman" w:hAnsi="Times New Roman" w:cs="Times New Roman"/>
          <w:sz w:val="24"/>
          <w:szCs w:val="24"/>
        </w:rPr>
        <w:t>, gdzie następuje ich wymieszanie i ujednorodnienie w całej objętości oraz wydzielenie części stałych. Ze zbiornika retencyjnego układem tłocznym według zadanego procesu technologicznego ścieki odprowadzane są do reaktora biologicznego SBR. Oczyszczalnia ściek</w:t>
      </w:r>
      <w:r w:rsidRPr="004602B8">
        <w:rPr>
          <w:rFonts w:ascii="Times New Roman" w:hAnsi="Times New Roman" w:cs="Times New Roman"/>
          <w:sz w:val="24"/>
          <w:szCs w:val="24"/>
          <w:lang w:val="en-US"/>
        </w:rPr>
        <w:t>ów jest reaktorem cyklicznym,</w:t>
      </w:r>
      <w:r w:rsidR="004602B8" w:rsidRPr="004602B8">
        <w:rPr>
          <w:rFonts w:ascii="Times New Roman" w:hAnsi="Times New Roman" w:cs="Times New Roman"/>
          <w:sz w:val="24"/>
          <w:szCs w:val="24"/>
          <w:lang w:val="en-US"/>
        </w:rPr>
        <w:t xml:space="preserve"> w kórym</w:t>
      </w:r>
      <w:r w:rsidRPr="004602B8">
        <w:rPr>
          <w:rFonts w:ascii="Times New Roman" w:hAnsi="Times New Roman" w:cs="Times New Roman"/>
          <w:sz w:val="24"/>
          <w:szCs w:val="24"/>
          <w:lang w:val="en-US"/>
        </w:rPr>
        <w:t xml:space="preserve"> w obrębie jednego cyklu naprzemiennie następują po sobie fazy - gromadzenia ścieków, napowietrzania, mieszania, sedymentacji.</w:t>
      </w:r>
    </w:p>
    <w:p w:rsidR="000E3B1D" w:rsidRPr="00E34524" w:rsidRDefault="000E3B1D" w:rsidP="00E34524">
      <w:pPr>
        <w:autoSpaceDE w:val="0"/>
        <w:autoSpaceDN w:val="0"/>
        <w:adjustRightInd w:val="0"/>
        <w:spacing w:after="24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34524">
        <w:rPr>
          <w:rFonts w:ascii="Times New Roman" w:hAnsi="Times New Roman" w:cs="Times New Roman"/>
          <w:sz w:val="24"/>
          <w:szCs w:val="24"/>
        </w:rPr>
        <w:t xml:space="preserve">   </w:t>
      </w:r>
      <w:r w:rsidR="00E34524">
        <w:rPr>
          <w:rFonts w:ascii="Times New Roman" w:hAnsi="Times New Roman" w:cs="Times New Roman"/>
          <w:sz w:val="24"/>
          <w:szCs w:val="24"/>
        </w:rPr>
        <w:tab/>
      </w:r>
      <w:r w:rsidRPr="00E34524">
        <w:rPr>
          <w:rFonts w:ascii="Times New Roman" w:hAnsi="Times New Roman" w:cs="Times New Roman"/>
          <w:sz w:val="24"/>
          <w:szCs w:val="24"/>
        </w:rPr>
        <w:t>Wytworzenie właściwych warunk</w:t>
      </w:r>
      <w:r w:rsidRPr="00E34524">
        <w:rPr>
          <w:rFonts w:ascii="Times New Roman" w:hAnsi="Times New Roman" w:cs="Times New Roman"/>
          <w:sz w:val="24"/>
          <w:szCs w:val="24"/>
          <w:lang w:val="en-US"/>
        </w:rPr>
        <w:t xml:space="preserve">ów tlenowych i beztlenowych w komorze reakcji, gwarantuje usunięcie ze ścieków związków biogennych (węgiel, azot, fosfor). W końcowej fazie sedymentacji następuje grawitacyjny rozdział ścieków oczyszczonych od osadu czynnego. Ścieki oczyszczone zostają przez układ tłoczny odprowadzone do odbiornika. </w:t>
      </w:r>
    </w:p>
    <w:p w:rsidR="004602B8" w:rsidRPr="00E34524" w:rsidRDefault="004602B8" w:rsidP="00E34524">
      <w:pPr>
        <w:autoSpaceDE w:val="0"/>
        <w:autoSpaceDN w:val="0"/>
        <w:adjustRightInd w:val="0"/>
        <w:spacing w:after="24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E34524">
        <w:rPr>
          <w:rFonts w:ascii="Times New Roman" w:hAnsi="Times New Roman" w:cs="Times New Roman"/>
          <w:sz w:val="24"/>
          <w:szCs w:val="24"/>
          <w:lang w:val="en-US"/>
        </w:rPr>
        <w:lastRenderedPageBreak/>
        <w:t>Powstający w procesie oczyszczania o</w:t>
      </w:r>
      <w:r w:rsidR="00E34524" w:rsidRPr="00E34524">
        <w:rPr>
          <w:rFonts w:ascii="Times New Roman" w:hAnsi="Times New Roman" w:cs="Times New Roman"/>
          <w:sz w:val="24"/>
          <w:szCs w:val="24"/>
          <w:lang w:val="en-US"/>
        </w:rPr>
        <w:t>sad nadmierny okresowo jets usu</w:t>
      </w:r>
      <w:r w:rsidRPr="00E34524">
        <w:rPr>
          <w:rFonts w:ascii="Times New Roman" w:hAnsi="Times New Roman" w:cs="Times New Roman"/>
          <w:sz w:val="24"/>
          <w:szCs w:val="24"/>
          <w:lang w:val="en-US"/>
        </w:rPr>
        <w:t>wany</w:t>
      </w:r>
      <w:r w:rsidR="00E34524" w:rsidRPr="00E34524">
        <w:rPr>
          <w:rFonts w:ascii="Times New Roman" w:hAnsi="Times New Roman" w:cs="Times New Roman"/>
          <w:sz w:val="24"/>
          <w:szCs w:val="24"/>
          <w:lang w:val="en-US"/>
        </w:rPr>
        <w:t xml:space="preserve"> z układu technol</w:t>
      </w:r>
      <w:r w:rsidR="00E34524">
        <w:rPr>
          <w:rFonts w:ascii="Times New Roman" w:hAnsi="Times New Roman" w:cs="Times New Roman"/>
          <w:sz w:val="24"/>
          <w:szCs w:val="24"/>
          <w:lang w:val="en-US"/>
        </w:rPr>
        <w:t xml:space="preserve">ogicznego </w:t>
      </w:r>
      <w:r w:rsidR="00E34524" w:rsidRPr="00E34524">
        <w:rPr>
          <w:rFonts w:ascii="Times New Roman" w:hAnsi="Times New Roman" w:cs="Times New Roman"/>
          <w:sz w:val="24"/>
          <w:szCs w:val="24"/>
          <w:lang w:val="en-US"/>
        </w:rPr>
        <w:t>i odprowadzany do zbiornika stabilizacji tlenowej.</w:t>
      </w:r>
    </w:p>
    <w:p w:rsidR="00EC12D0" w:rsidRPr="00524D6A" w:rsidRDefault="00EC12D0" w:rsidP="00524D6A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rFonts w:cs="Times New Roman"/>
          <w:color w:val="auto"/>
          <w:u w:val="none"/>
        </w:rPr>
      </w:pPr>
      <w:r>
        <w:rPr>
          <w:rFonts w:cs="Times New Roman"/>
          <w:color w:val="auto"/>
          <w:u w:val="none"/>
        </w:rPr>
        <w:t>5.3 Konstrukcja oczyszczalni</w:t>
      </w:r>
    </w:p>
    <w:p w:rsidR="00EC12D0" w:rsidRPr="00524D6A" w:rsidRDefault="00524D6A" w:rsidP="00524D6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0E3B1D" w:rsidRPr="00524D6A">
        <w:rPr>
          <w:rFonts w:ascii="Times New Roman" w:hAnsi="Times New Roman" w:cs="Times New Roman"/>
          <w:sz w:val="24"/>
          <w:szCs w:val="24"/>
        </w:rPr>
        <w:t>Oczyszczalnia ściek</w:t>
      </w:r>
      <w:r w:rsidR="000E3B1D" w:rsidRPr="00524D6A">
        <w:rPr>
          <w:rFonts w:ascii="Times New Roman" w:hAnsi="Times New Roman" w:cs="Times New Roman"/>
          <w:sz w:val="24"/>
          <w:szCs w:val="24"/>
          <w:lang w:val="en-US"/>
        </w:rPr>
        <w:t>ów jest obiektem zblokowanym i szczelnym przeznaczonym do zabudowy pod ziemią w terenach zielonych lub w terenach obciążonych ruchem kołowym.</w:t>
      </w:r>
    </w:p>
    <w:p w:rsidR="00524D6A" w:rsidRDefault="00524D6A" w:rsidP="00524D6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EC12D0" w:rsidRPr="00524D6A">
        <w:rPr>
          <w:rFonts w:ascii="Times New Roman" w:hAnsi="Times New Roman" w:cs="Times New Roman"/>
          <w:sz w:val="24"/>
          <w:szCs w:val="24"/>
          <w:lang w:val="en-US"/>
        </w:rPr>
        <w:t>Zbiorniki oczyszczalni sa wykonane w formie żelbetowych zbiorników z betonu C35/45. Elementy yposażenia wewnetrznego wykonane sa z tworzywa sztucznego PE-HD, PVC oraz stali kwasoodpornej gatunku 0H18N9.</w:t>
      </w:r>
    </w:p>
    <w:p w:rsidR="000E3B1D" w:rsidRPr="00524D6A" w:rsidRDefault="00524D6A" w:rsidP="00524D6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ab/>
      </w:r>
      <w:r w:rsidR="000E3B1D" w:rsidRPr="00524D6A">
        <w:rPr>
          <w:rFonts w:ascii="Times New Roman" w:hAnsi="Times New Roman" w:cs="Times New Roman"/>
          <w:sz w:val="24"/>
          <w:szCs w:val="24"/>
        </w:rPr>
        <w:t>Pokryte warstwą ziemi oczyszczalnie można na powierzchni terenu obsiać tr</w:t>
      </w:r>
      <w:r w:rsidRPr="00524D6A">
        <w:rPr>
          <w:rFonts w:ascii="Times New Roman" w:hAnsi="Times New Roman" w:cs="Times New Roman"/>
          <w:sz w:val="24"/>
          <w:szCs w:val="24"/>
        </w:rPr>
        <w:t xml:space="preserve">awą. </w:t>
      </w:r>
      <w:r w:rsidRPr="00524D6A">
        <w:rPr>
          <w:rFonts w:ascii="Times New Roman" w:hAnsi="Times New Roman" w:cs="Times New Roman"/>
          <w:sz w:val="24"/>
          <w:szCs w:val="24"/>
        </w:rPr>
        <w:br/>
        <w:t>Nad rzędną terenu znajdują</w:t>
      </w:r>
      <w:r w:rsidR="000E3B1D" w:rsidRPr="00524D6A">
        <w:rPr>
          <w:rFonts w:ascii="Times New Roman" w:hAnsi="Times New Roman" w:cs="Times New Roman"/>
          <w:sz w:val="24"/>
          <w:szCs w:val="24"/>
        </w:rPr>
        <w:t xml:space="preserve"> się </w:t>
      </w:r>
      <w:r w:rsidR="00EC12D0" w:rsidRPr="00524D6A">
        <w:rPr>
          <w:rFonts w:ascii="Times New Roman" w:hAnsi="Times New Roman" w:cs="Times New Roman"/>
          <w:sz w:val="24"/>
          <w:szCs w:val="24"/>
        </w:rPr>
        <w:t>tylko p</w:t>
      </w:r>
      <w:r w:rsidRPr="00524D6A">
        <w:rPr>
          <w:rFonts w:ascii="Times New Roman" w:hAnsi="Times New Roman" w:cs="Times New Roman"/>
          <w:sz w:val="24"/>
          <w:szCs w:val="24"/>
        </w:rPr>
        <w:t>okrywy zbiorników i szafa sterownicza AKPiA.</w:t>
      </w:r>
    </w:p>
    <w:p w:rsidR="00813353" w:rsidRPr="00524D6A" w:rsidRDefault="000E3B1D" w:rsidP="00524D6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524D6A">
        <w:rPr>
          <w:rFonts w:ascii="Times New Roman" w:hAnsi="Times New Roman" w:cs="Times New Roman"/>
          <w:sz w:val="24"/>
          <w:szCs w:val="24"/>
        </w:rPr>
        <w:tab/>
        <w:t>W skład element</w:t>
      </w:r>
      <w:r w:rsidRPr="00524D6A">
        <w:rPr>
          <w:rFonts w:ascii="Times New Roman" w:hAnsi="Times New Roman" w:cs="Times New Roman"/>
          <w:sz w:val="24"/>
          <w:szCs w:val="24"/>
          <w:lang w:val="en-US"/>
        </w:rPr>
        <w:t>ów oczyszczalni wchodzą między innymi:</w:t>
      </w:r>
    </w:p>
    <w:p w:rsidR="00524D6A" w:rsidRPr="00524D6A" w:rsidRDefault="00524D6A" w:rsidP="0002112D">
      <w:pPr>
        <w:pStyle w:val="Akapitzlist"/>
        <w:numPr>
          <w:ilvl w:val="0"/>
          <w:numId w:val="35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  <w:lang w:val="en-US"/>
        </w:rPr>
      </w:pPr>
      <w:r>
        <w:rPr>
          <w:rFonts w:cs="Times New Roman"/>
          <w:lang w:val="en-US"/>
        </w:rPr>
        <w:t>dmuchawa napowietrzająca</w:t>
      </w:r>
      <w:r w:rsidRPr="00524D6A">
        <w:rPr>
          <w:rFonts w:cs="Times New Roman"/>
          <w:lang w:val="en-US"/>
        </w:rPr>
        <w:t xml:space="preserve"> SBR,</w:t>
      </w:r>
    </w:p>
    <w:p w:rsidR="00524D6A" w:rsidRPr="00524D6A" w:rsidRDefault="00524D6A" w:rsidP="0002112D">
      <w:pPr>
        <w:pStyle w:val="Akapitzlist"/>
        <w:numPr>
          <w:ilvl w:val="0"/>
          <w:numId w:val="35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  <w:lang w:val="en-US"/>
        </w:rPr>
      </w:pPr>
      <w:r w:rsidRPr="00524D6A">
        <w:rPr>
          <w:rFonts w:cs="Times New Roman"/>
          <w:lang w:val="en-US"/>
        </w:rPr>
        <w:t>dmuchawa napowietrzająca zbiornik stabilizacji osadu,</w:t>
      </w:r>
    </w:p>
    <w:p w:rsidR="00524D6A" w:rsidRPr="00524D6A" w:rsidRDefault="00524D6A" w:rsidP="0002112D">
      <w:pPr>
        <w:pStyle w:val="Akapitzlist"/>
        <w:numPr>
          <w:ilvl w:val="0"/>
          <w:numId w:val="35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  <w:lang w:val="en-US"/>
        </w:rPr>
      </w:pPr>
      <w:r w:rsidRPr="00524D6A">
        <w:rPr>
          <w:rFonts w:cs="Times New Roman"/>
          <w:lang w:val="en-US"/>
        </w:rPr>
        <w:t>pompa ścieków surowych,</w:t>
      </w:r>
    </w:p>
    <w:p w:rsidR="00524D6A" w:rsidRPr="00524D6A" w:rsidRDefault="00524D6A" w:rsidP="0002112D">
      <w:pPr>
        <w:pStyle w:val="Akapitzlist"/>
        <w:numPr>
          <w:ilvl w:val="0"/>
          <w:numId w:val="35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  <w:lang w:val="en-US"/>
        </w:rPr>
      </w:pPr>
      <w:r w:rsidRPr="00524D6A">
        <w:rPr>
          <w:rFonts w:cs="Times New Roman"/>
          <w:lang w:val="en-US"/>
        </w:rPr>
        <w:t xml:space="preserve">pompa ścieków </w:t>
      </w:r>
      <w:r>
        <w:rPr>
          <w:rFonts w:cs="Times New Roman"/>
          <w:lang w:val="en-US"/>
        </w:rPr>
        <w:t>oczyszczonych,</w:t>
      </w:r>
    </w:p>
    <w:p w:rsidR="00813353" w:rsidRPr="00524D6A" w:rsidRDefault="00524D6A" w:rsidP="0002112D">
      <w:pPr>
        <w:pStyle w:val="Akapitzlist"/>
        <w:numPr>
          <w:ilvl w:val="0"/>
          <w:numId w:val="35"/>
        </w:numPr>
        <w:autoSpaceDE w:val="0"/>
        <w:autoSpaceDN w:val="0"/>
        <w:adjustRightInd w:val="0"/>
        <w:spacing w:line="360" w:lineRule="auto"/>
        <w:jc w:val="both"/>
        <w:rPr>
          <w:rFonts w:cs="Times New Roman"/>
          <w:lang w:val="en-US"/>
        </w:rPr>
      </w:pPr>
      <w:r w:rsidRPr="00524D6A">
        <w:rPr>
          <w:rFonts w:cs="Times New Roman"/>
          <w:lang w:val="en-US"/>
        </w:rPr>
        <w:t>pompa osadu nadmiernego.</w:t>
      </w:r>
    </w:p>
    <w:p w:rsidR="00813353" w:rsidRDefault="00813353" w:rsidP="00014B3A">
      <w:pPr>
        <w:pStyle w:val="NormalnyWeb"/>
        <w:spacing w:before="0" w:beforeAutospacing="0" w:after="0" w:line="360" w:lineRule="auto"/>
        <w:ind w:firstLine="709"/>
        <w:jc w:val="both"/>
      </w:pPr>
    </w:p>
    <w:p w:rsidR="00AD1E17" w:rsidRPr="00733A07" w:rsidRDefault="00AD1E17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color w:val="auto"/>
          <w:u w:val="none"/>
        </w:rPr>
      </w:pPr>
      <w:r w:rsidRPr="00733A07">
        <w:rPr>
          <w:color w:val="auto"/>
          <w:u w:val="none"/>
        </w:rPr>
        <w:t>Skrzyżowanie z uzbrojenie podziemnym i zbliżenia</w:t>
      </w:r>
    </w:p>
    <w:p w:rsidR="00AD1E17" w:rsidRDefault="00AD1E17" w:rsidP="00AD1E17">
      <w:pPr>
        <w:pStyle w:val="Wcicietekstu"/>
        <w:spacing w:line="360" w:lineRule="auto"/>
        <w:ind w:left="0"/>
        <w:jc w:val="both"/>
      </w:pPr>
      <w:r>
        <w:rPr>
          <w:rFonts w:cs="Arial"/>
        </w:rPr>
        <w:tab/>
        <w:t>Możliwe skrzyżowania</w:t>
      </w:r>
      <w:r>
        <w:rPr>
          <w:rFonts w:eastAsia="Arial" w:cs="Arial"/>
        </w:rPr>
        <w:t xml:space="preserve"> projektowanego przyłącza kanalizacji deszczowej </w:t>
      </w:r>
      <w:r>
        <w:rPr>
          <w:rFonts w:cs="Arial"/>
        </w:rPr>
        <w:t>z innymi mediami należy wykonać zgodnie zobowiązującymi normami.</w:t>
      </w:r>
    </w:p>
    <w:p w:rsidR="00AD1E17" w:rsidRDefault="00AD1E17" w:rsidP="00AD1E17">
      <w:pPr>
        <w:pStyle w:val="Wcicietekstu"/>
        <w:spacing w:line="360" w:lineRule="auto"/>
        <w:ind w:left="0"/>
        <w:jc w:val="both"/>
      </w:pPr>
      <w:r>
        <w:rPr>
          <w:rFonts w:cs="Arial"/>
        </w:rPr>
        <w:tab/>
        <w:t>Przed przystąpieniem do budowy</w:t>
      </w:r>
      <w:r>
        <w:rPr>
          <w:rFonts w:eastAsia="Arial" w:cs="Arial"/>
        </w:rPr>
        <w:t xml:space="preserve"> sieci kanalizacji deszczowej </w:t>
      </w:r>
      <w:r>
        <w:rPr>
          <w:rFonts w:cs="Arial"/>
        </w:rPr>
        <w:t>w miejscu skrzyżowania i zbliżenia z uzbrojeniem podziemnym należy zawiadomić właścicieli uzbrojeń o nadzór techniczny.</w:t>
      </w:r>
    </w:p>
    <w:p w:rsidR="00AD1E17" w:rsidRDefault="00AD1E17" w:rsidP="00AD1E17">
      <w:pPr>
        <w:pStyle w:val="Domylnie"/>
        <w:tabs>
          <w:tab w:val="left" w:pos="763"/>
          <w:tab w:val="left" w:pos="818"/>
          <w:tab w:val="left" w:pos="873"/>
          <w:tab w:val="left" w:pos="928"/>
          <w:tab w:val="left" w:pos="983"/>
          <w:tab w:val="left" w:pos="1038"/>
          <w:tab w:val="left" w:pos="1093"/>
          <w:tab w:val="left" w:pos="1141"/>
          <w:tab w:val="left" w:pos="1148"/>
          <w:tab w:val="left" w:pos="1203"/>
          <w:tab w:val="left" w:pos="1258"/>
          <w:tab w:val="left" w:pos="1313"/>
          <w:tab w:val="left" w:pos="1368"/>
        </w:tabs>
        <w:spacing w:line="360" w:lineRule="auto"/>
        <w:jc w:val="both"/>
        <w:rPr>
          <w:i/>
          <w:iCs/>
        </w:rPr>
      </w:pPr>
      <w:r>
        <w:rPr>
          <w:i/>
          <w:iCs/>
        </w:rPr>
        <w:tab/>
        <w:t>Wszystkie domiary projektowanej sieci oraz przyłączy  do istniejącego uzbrojenia podano orientacyjnie.</w:t>
      </w:r>
    </w:p>
    <w:p w:rsidR="000E3B1D" w:rsidRDefault="000E3B1D" w:rsidP="00014B3A">
      <w:pPr>
        <w:pStyle w:val="NormalnyWeb"/>
        <w:spacing w:before="0" w:beforeAutospacing="0" w:after="0" w:line="360" w:lineRule="auto"/>
        <w:ind w:firstLine="709"/>
        <w:jc w:val="both"/>
      </w:pPr>
    </w:p>
    <w:p w:rsidR="000E3B1D" w:rsidRPr="00DA4721" w:rsidRDefault="000E3B1D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color w:val="auto"/>
          <w:u w:val="none"/>
        </w:rPr>
      </w:pPr>
      <w:r>
        <w:rPr>
          <w:color w:val="auto"/>
          <w:u w:val="none"/>
        </w:rPr>
        <w:t>Odbiory robót</w:t>
      </w:r>
    </w:p>
    <w:p w:rsidR="000E3B1D" w:rsidRPr="000E3B1D" w:rsidRDefault="000E3B1D" w:rsidP="000E3B1D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rFonts w:cs="Times New Roman"/>
          <w:color w:val="auto"/>
          <w:u w:val="none"/>
        </w:rPr>
      </w:pPr>
      <w:r>
        <w:rPr>
          <w:rFonts w:cs="Times New Roman"/>
          <w:color w:val="auto"/>
          <w:u w:val="none"/>
        </w:rPr>
        <w:t>7.1 Odbiór częściowy</w:t>
      </w:r>
    </w:p>
    <w:p w:rsidR="000E3B1D" w:rsidRPr="000E3B1D" w:rsidRDefault="000E3B1D" w:rsidP="000E3B1D">
      <w:pPr>
        <w:autoSpaceDE w:val="0"/>
        <w:autoSpaceDN w:val="0"/>
        <w:adjustRightInd w:val="0"/>
        <w:spacing w:after="0" w:line="360" w:lineRule="auto"/>
        <w:ind w:left="425"/>
        <w:rPr>
          <w:rFonts w:ascii="Times New Roman" w:hAnsi="Times New Roman" w:cs="Times New Roman"/>
          <w:sz w:val="24"/>
          <w:szCs w:val="24"/>
        </w:rPr>
      </w:pPr>
      <w:r w:rsidRPr="000E3B1D">
        <w:rPr>
          <w:rFonts w:ascii="Times New Roman" w:hAnsi="Times New Roman" w:cs="Times New Roman"/>
          <w:sz w:val="24"/>
          <w:szCs w:val="24"/>
        </w:rPr>
        <w:t xml:space="preserve">Odbiór częściowy obejmuje badanie: </w:t>
      </w:r>
    </w:p>
    <w:p w:rsidR="000E3B1D" w:rsidRPr="000E3B1D" w:rsidRDefault="000E3B1D" w:rsidP="0002112D">
      <w:pPr>
        <w:pStyle w:val="Akapitzlist"/>
        <w:numPr>
          <w:ilvl w:val="0"/>
          <w:numId w:val="31"/>
        </w:numPr>
        <w:tabs>
          <w:tab w:val="left" w:pos="1133"/>
          <w:tab w:val="left" w:pos="1701"/>
        </w:tabs>
        <w:autoSpaceDE w:val="0"/>
        <w:autoSpaceDN w:val="0"/>
        <w:adjustRightInd w:val="0"/>
        <w:spacing w:line="360" w:lineRule="auto"/>
        <w:rPr>
          <w:rFonts w:cs="Times New Roman"/>
          <w:color w:val="auto"/>
          <w:lang w:val="en-US"/>
        </w:rPr>
      </w:pPr>
      <w:r w:rsidRPr="000E3B1D">
        <w:rPr>
          <w:rFonts w:cs="Times New Roman"/>
          <w:color w:val="auto"/>
        </w:rPr>
        <w:t>zgodność wykonanych rob</w:t>
      </w:r>
      <w:r w:rsidRPr="000E3B1D">
        <w:rPr>
          <w:rFonts w:cs="Times New Roman"/>
          <w:color w:val="auto"/>
          <w:lang w:val="en-US"/>
        </w:rPr>
        <w:t>ót z dokumentacją techniczną,</w:t>
      </w:r>
    </w:p>
    <w:p w:rsidR="000E3B1D" w:rsidRPr="000E3B1D" w:rsidRDefault="000E3B1D" w:rsidP="0002112D">
      <w:pPr>
        <w:pStyle w:val="Akapitzlist"/>
        <w:numPr>
          <w:ilvl w:val="0"/>
          <w:numId w:val="31"/>
        </w:numPr>
        <w:tabs>
          <w:tab w:val="left" w:pos="1133"/>
          <w:tab w:val="left" w:pos="1701"/>
        </w:tabs>
        <w:autoSpaceDE w:val="0"/>
        <w:autoSpaceDN w:val="0"/>
        <w:adjustRightInd w:val="0"/>
        <w:spacing w:line="360" w:lineRule="auto"/>
        <w:rPr>
          <w:rFonts w:cs="Times New Roman"/>
          <w:color w:val="auto"/>
          <w:lang w:val="en-US"/>
        </w:rPr>
      </w:pPr>
      <w:r w:rsidRPr="000E3B1D">
        <w:rPr>
          <w:rFonts w:cs="Times New Roman"/>
          <w:color w:val="auto"/>
        </w:rPr>
        <w:t>materiał</w:t>
      </w:r>
      <w:r w:rsidRPr="000E3B1D">
        <w:rPr>
          <w:rFonts w:cs="Times New Roman"/>
          <w:color w:val="auto"/>
          <w:lang w:val="en-US"/>
        </w:rPr>
        <w:t>ów,</w:t>
      </w:r>
    </w:p>
    <w:p w:rsidR="000E3B1D" w:rsidRPr="000E3B1D" w:rsidRDefault="000E3B1D" w:rsidP="0002112D">
      <w:pPr>
        <w:pStyle w:val="Akapitzlist"/>
        <w:numPr>
          <w:ilvl w:val="0"/>
          <w:numId w:val="31"/>
        </w:numPr>
        <w:tabs>
          <w:tab w:val="left" w:pos="1133"/>
          <w:tab w:val="left" w:pos="1701"/>
        </w:tabs>
        <w:autoSpaceDE w:val="0"/>
        <w:autoSpaceDN w:val="0"/>
        <w:adjustRightInd w:val="0"/>
        <w:spacing w:line="360" w:lineRule="auto"/>
        <w:rPr>
          <w:rFonts w:cs="Times New Roman"/>
          <w:color w:val="auto"/>
          <w:lang w:val="en-US"/>
        </w:rPr>
      </w:pPr>
      <w:r w:rsidRPr="000E3B1D">
        <w:rPr>
          <w:rFonts w:cs="Times New Roman"/>
          <w:color w:val="auto"/>
        </w:rPr>
        <w:t>szczelności.</w:t>
      </w:r>
    </w:p>
    <w:p w:rsidR="000E3B1D" w:rsidRPr="00524D6A" w:rsidRDefault="000E3B1D" w:rsidP="00524D6A">
      <w:pPr>
        <w:pStyle w:val="Akapitzlist"/>
        <w:tabs>
          <w:tab w:val="clear" w:pos="709"/>
          <w:tab w:val="left" w:pos="142"/>
          <w:tab w:val="left" w:pos="1133"/>
          <w:tab w:val="left" w:pos="1701"/>
        </w:tabs>
        <w:autoSpaceDE w:val="0"/>
        <w:autoSpaceDN w:val="0"/>
        <w:adjustRightInd w:val="0"/>
        <w:spacing w:line="360" w:lineRule="auto"/>
        <w:ind w:left="0" w:firstLine="0"/>
        <w:rPr>
          <w:rFonts w:cs="Times New Roman"/>
          <w:color w:val="auto"/>
        </w:rPr>
      </w:pPr>
      <w:r w:rsidRPr="000E3B1D">
        <w:rPr>
          <w:rFonts w:cs="Times New Roman"/>
          <w:color w:val="auto"/>
        </w:rPr>
        <w:lastRenderedPageBreak/>
        <w:t>Wyniki badań powinny być ujęte w formie protokołu i wpisane do dziennika</w:t>
      </w:r>
      <w:r w:rsidR="00524D6A">
        <w:rPr>
          <w:rFonts w:cs="Times New Roman"/>
          <w:color w:val="auto"/>
        </w:rPr>
        <w:t xml:space="preserve"> </w:t>
      </w:r>
      <w:r w:rsidRPr="000E3B1D">
        <w:rPr>
          <w:rFonts w:cs="Times New Roman"/>
          <w:color w:val="auto"/>
        </w:rPr>
        <w:t>budowlanego, podpisane przez nadz</w:t>
      </w:r>
      <w:r w:rsidRPr="000E3B1D">
        <w:rPr>
          <w:rFonts w:cs="Times New Roman"/>
          <w:color w:val="auto"/>
          <w:lang w:val="en-US"/>
        </w:rPr>
        <w:t xml:space="preserve">ór techniczny, członków komisji sprawdzającej. </w:t>
      </w:r>
    </w:p>
    <w:p w:rsidR="000E3B1D" w:rsidRDefault="000E3B1D" w:rsidP="000E3B1D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rFonts w:cs="Times New Roman"/>
          <w:color w:val="auto"/>
          <w:u w:val="none"/>
        </w:rPr>
      </w:pPr>
    </w:p>
    <w:p w:rsidR="000E3B1D" w:rsidRPr="000E3B1D" w:rsidRDefault="000E3B1D" w:rsidP="000E3B1D">
      <w:pPr>
        <w:pStyle w:val="Nagwek1"/>
        <w:widowControl/>
        <w:shd w:val="clear" w:color="auto" w:fill="auto"/>
        <w:tabs>
          <w:tab w:val="left" w:pos="432"/>
        </w:tabs>
        <w:spacing w:line="360" w:lineRule="auto"/>
        <w:ind w:left="432"/>
        <w:jc w:val="both"/>
        <w:rPr>
          <w:rFonts w:cs="Times New Roman"/>
          <w:color w:val="auto"/>
          <w:u w:val="none"/>
        </w:rPr>
      </w:pPr>
      <w:r>
        <w:rPr>
          <w:rFonts w:cs="Times New Roman"/>
          <w:color w:val="auto"/>
          <w:u w:val="none"/>
        </w:rPr>
        <w:t>7.2 Odbiór końcowy techniczny</w:t>
      </w:r>
    </w:p>
    <w:p w:rsidR="000E3B1D" w:rsidRPr="000E3B1D" w:rsidRDefault="000E3B1D" w:rsidP="000E3B1D">
      <w:pPr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hAnsi="Times New Roman" w:cs="Times New Roman"/>
          <w:sz w:val="24"/>
          <w:szCs w:val="24"/>
        </w:rPr>
      </w:pPr>
      <w:r w:rsidRPr="000E3B1D">
        <w:rPr>
          <w:rFonts w:ascii="Times New Roman" w:hAnsi="Times New Roman" w:cs="Times New Roman"/>
          <w:sz w:val="24"/>
          <w:szCs w:val="24"/>
        </w:rPr>
        <w:t xml:space="preserve">Odbiór końcowy obejmuje: </w:t>
      </w:r>
    </w:p>
    <w:p w:rsidR="000E3B1D" w:rsidRPr="000E3B1D" w:rsidRDefault="000E3B1D" w:rsidP="0002112D">
      <w:pPr>
        <w:pStyle w:val="Akapitzlist"/>
        <w:numPr>
          <w:ilvl w:val="0"/>
          <w:numId w:val="32"/>
        </w:numPr>
        <w:tabs>
          <w:tab w:val="left" w:pos="1133"/>
          <w:tab w:val="left" w:pos="1701"/>
        </w:tabs>
        <w:autoSpaceDE w:val="0"/>
        <w:autoSpaceDN w:val="0"/>
        <w:adjustRightInd w:val="0"/>
        <w:spacing w:line="360" w:lineRule="auto"/>
        <w:jc w:val="both"/>
        <w:rPr>
          <w:rFonts w:cs="Times New Roman"/>
          <w:color w:val="auto"/>
          <w:lang w:val="en-US"/>
        </w:rPr>
      </w:pPr>
      <w:r w:rsidRPr="000E3B1D">
        <w:rPr>
          <w:rFonts w:cs="Times New Roman"/>
          <w:color w:val="auto"/>
        </w:rPr>
        <w:t>sprawdzenie protokoł</w:t>
      </w:r>
      <w:r w:rsidRPr="000E3B1D">
        <w:rPr>
          <w:rFonts w:cs="Times New Roman"/>
          <w:color w:val="auto"/>
          <w:lang w:val="en-US"/>
        </w:rPr>
        <w:t xml:space="preserve">ów badań przy odbiorach częściowych, </w:t>
      </w:r>
    </w:p>
    <w:p w:rsidR="00524D6A" w:rsidRDefault="000E3B1D" w:rsidP="0002112D">
      <w:pPr>
        <w:pStyle w:val="Akapitzlist"/>
        <w:numPr>
          <w:ilvl w:val="0"/>
          <w:numId w:val="32"/>
        </w:numPr>
        <w:tabs>
          <w:tab w:val="left" w:pos="1133"/>
          <w:tab w:val="left" w:pos="1701"/>
        </w:tabs>
        <w:autoSpaceDE w:val="0"/>
        <w:autoSpaceDN w:val="0"/>
        <w:adjustRightInd w:val="0"/>
        <w:spacing w:line="360" w:lineRule="auto"/>
        <w:jc w:val="both"/>
        <w:rPr>
          <w:rFonts w:cs="Times New Roman"/>
          <w:color w:val="auto"/>
          <w:lang w:val="en-US"/>
        </w:rPr>
      </w:pPr>
      <w:r w:rsidRPr="000E3B1D">
        <w:rPr>
          <w:rFonts w:cs="Times New Roman"/>
          <w:color w:val="auto"/>
        </w:rPr>
        <w:t>sprawdzenie naniesionych w dokumentacji zmian i uzupełnień,</w:t>
      </w:r>
    </w:p>
    <w:p w:rsidR="000E3B1D" w:rsidRPr="00524D6A" w:rsidRDefault="000E3B1D" w:rsidP="0002112D">
      <w:pPr>
        <w:pStyle w:val="Akapitzlist"/>
        <w:numPr>
          <w:ilvl w:val="0"/>
          <w:numId w:val="32"/>
        </w:numPr>
        <w:tabs>
          <w:tab w:val="left" w:pos="1133"/>
          <w:tab w:val="left" w:pos="1701"/>
        </w:tabs>
        <w:autoSpaceDE w:val="0"/>
        <w:autoSpaceDN w:val="0"/>
        <w:adjustRightInd w:val="0"/>
        <w:spacing w:line="360" w:lineRule="auto"/>
        <w:jc w:val="both"/>
        <w:rPr>
          <w:rFonts w:cs="Times New Roman"/>
          <w:color w:val="auto"/>
          <w:lang w:val="en-US"/>
        </w:rPr>
      </w:pPr>
      <w:r w:rsidRPr="00524D6A">
        <w:rPr>
          <w:rFonts w:cs="Times New Roman"/>
          <w:color w:val="auto"/>
        </w:rPr>
        <w:t>sprawdzenie prawidłowego zakończenia i wykonania całości rob</w:t>
      </w:r>
      <w:r w:rsidRPr="00524D6A">
        <w:rPr>
          <w:rFonts w:cs="Times New Roman"/>
          <w:color w:val="auto"/>
          <w:lang w:val="en-US"/>
        </w:rPr>
        <w:t xml:space="preserve">ót przewidzianych </w:t>
      </w:r>
      <w:r w:rsidRPr="00524D6A">
        <w:rPr>
          <w:rFonts w:cs="Times New Roman"/>
          <w:color w:val="auto"/>
          <w:lang w:val="en-US"/>
        </w:rPr>
        <w:br/>
        <w:t xml:space="preserve">w dokumentacji. </w:t>
      </w:r>
    </w:p>
    <w:p w:rsidR="000E3B1D" w:rsidRPr="000E3B1D" w:rsidRDefault="000E3B1D" w:rsidP="000E3B1D">
      <w:pPr>
        <w:autoSpaceDE w:val="0"/>
        <w:autoSpaceDN w:val="0"/>
        <w:adjustRightInd w:val="0"/>
        <w:spacing w:after="0" w:line="360" w:lineRule="auto"/>
        <w:ind w:left="425"/>
        <w:rPr>
          <w:rFonts w:ascii="Times New Roman" w:hAnsi="Times New Roman" w:cs="Times New Roman"/>
          <w:sz w:val="24"/>
          <w:szCs w:val="24"/>
        </w:rPr>
      </w:pPr>
      <w:r w:rsidRPr="000E3B1D">
        <w:rPr>
          <w:rFonts w:ascii="Times New Roman" w:hAnsi="Times New Roman" w:cs="Times New Roman"/>
          <w:sz w:val="24"/>
          <w:szCs w:val="24"/>
        </w:rPr>
        <w:t>Wyniki należy ująć w protokole.</w:t>
      </w:r>
    </w:p>
    <w:p w:rsidR="000E3B1D" w:rsidRPr="00DA4721" w:rsidRDefault="000E3B1D" w:rsidP="00014B3A">
      <w:pPr>
        <w:pStyle w:val="NormalnyWeb"/>
        <w:spacing w:before="0" w:beforeAutospacing="0" w:after="0" w:line="360" w:lineRule="auto"/>
        <w:ind w:firstLine="709"/>
        <w:jc w:val="both"/>
      </w:pPr>
    </w:p>
    <w:p w:rsidR="00014B3A" w:rsidRPr="00DA4721" w:rsidRDefault="00014B3A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color w:val="auto"/>
          <w:u w:val="none"/>
        </w:rPr>
      </w:pPr>
      <w:r w:rsidRPr="00DA4721">
        <w:rPr>
          <w:color w:val="auto"/>
          <w:u w:val="none"/>
        </w:rPr>
        <w:t>Wytyczne w zakresie BHP</w:t>
      </w:r>
    </w:p>
    <w:p w:rsidR="002D6189" w:rsidRPr="002D6189" w:rsidRDefault="002D6189" w:rsidP="002D6189">
      <w:pPr>
        <w:pStyle w:val="Akapitzlist"/>
        <w:autoSpaceDE w:val="0"/>
        <w:autoSpaceDN w:val="0"/>
        <w:adjustRightInd w:val="0"/>
        <w:spacing w:line="360" w:lineRule="auto"/>
        <w:ind w:left="431" w:firstLine="0"/>
        <w:rPr>
          <w:rFonts w:ascii="TimesNewRomanPSMT" w:hAnsi="TimesNewRomanPSMT" w:cs="TimesNewRomanPSMT"/>
          <w:color w:val="000000"/>
        </w:rPr>
      </w:pPr>
      <w:r w:rsidRPr="002D6189">
        <w:rPr>
          <w:rFonts w:ascii="TimesNewRomanPSMT" w:hAnsi="TimesNewRomanPSMT" w:cs="TimesNewRomanPSMT"/>
          <w:color w:val="000000"/>
        </w:rPr>
        <w:t>Wytyczne dotyczące zasad BHP przy prowadzeniu robót budowlanych zawarte są w:</w:t>
      </w:r>
    </w:p>
    <w:p w:rsidR="002D6189" w:rsidRPr="002D6189" w:rsidRDefault="002D6189" w:rsidP="0002112D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rFonts w:cs="Times New Roman"/>
          <w:color w:val="000000"/>
        </w:rPr>
      </w:pPr>
      <w:r w:rsidRPr="002D6189">
        <w:rPr>
          <w:rFonts w:ascii="TimesNewRomanPSMT" w:hAnsi="TimesNewRomanPSMT" w:cs="TimesNewRomanPSMT"/>
          <w:color w:val="000000"/>
        </w:rPr>
        <w:t>Rozporządzeniu Ministra Pracy i Polityki So</w:t>
      </w:r>
      <w:r w:rsidRPr="002D6189">
        <w:rPr>
          <w:rFonts w:cs="Times New Roman"/>
          <w:color w:val="000000"/>
        </w:rPr>
        <w:t>cjalnej z dnia 11.06.2002r.</w:t>
      </w:r>
      <w:r>
        <w:rPr>
          <w:rFonts w:cs="Times New Roman"/>
          <w:color w:val="000000"/>
        </w:rPr>
        <w:t xml:space="preserve">                          </w:t>
      </w:r>
      <w:r w:rsidRPr="002D6189">
        <w:rPr>
          <w:rFonts w:cs="Times New Roman"/>
          <w:color w:val="000000"/>
        </w:rPr>
        <w:t>o ogólnych przepisach BHP (Dz. U. Nr 91 Poz. 811);</w:t>
      </w:r>
    </w:p>
    <w:p w:rsidR="002D6189" w:rsidRPr="002D6189" w:rsidRDefault="002D6189" w:rsidP="0002112D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color w:val="000000"/>
        </w:rPr>
      </w:pPr>
      <w:r w:rsidRPr="002D6189">
        <w:rPr>
          <w:rFonts w:ascii="TimesNewRomanPSMT" w:hAnsi="TimesNewRomanPSMT" w:cs="TimesNewRomanPSMT"/>
          <w:color w:val="000000"/>
        </w:rPr>
        <w:t>Rozporządzeniu Rady Ministrów z dnia 2.09.1997 w sprawie bezpieczeństwa</w:t>
      </w:r>
      <w:r>
        <w:rPr>
          <w:rFonts w:ascii="TimesNewRomanPSMT" w:hAnsi="TimesNewRomanPSMT" w:cs="TimesNewRomanPSMT"/>
          <w:color w:val="000000"/>
        </w:rPr>
        <w:t xml:space="preserve">               </w:t>
      </w:r>
      <w:r w:rsidRPr="002D6189">
        <w:rPr>
          <w:rFonts w:cs="Times New Roman"/>
          <w:color w:val="000000"/>
        </w:rPr>
        <w:t>i higieny pracy;</w:t>
      </w:r>
    </w:p>
    <w:p w:rsidR="002D6189" w:rsidRDefault="002D6189" w:rsidP="0002112D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color w:val="000000"/>
        </w:rPr>
      </w:pPr>
      <w:r w:rsidRPr="002D6189">
        <w:rPr>
          <w:rFonts w:ascii="TimesNewRomanPSMT" w:hAnsi="TimesNewRomanPSMT" w:cs="TimesNewRomanPSMT"/>
          <w:color w:val="000000"/>
        </w:rPr>
        <w:t xml:space="preserve">Rozporządzeniu Ministra Pracy i Polityki Socjalnej z dnia 28.05.1996 </w:t>
      </w:r>
      <w:r>
        <w:rPr>
          <w:rFonts w:ascii="TimesNewRomanPSMT" w:hAnsi="TimesNewRomanPSMT" w:cs="TimesNewRomanPSMT"/>
          <w:color w:val="000000"/>
        </w:rPr>
        <w:t xml:space="preserve">                             </w:t>
      </w:r>
      <w:r w:rsidRPr="002D6189">
        <w:rPr>
          <w:rFonts w:ascii="TimesNewRomanPSMT" w:hAnsi="TimesNewRomanPSMT" w:cs="TimesNewRomanPSMT"/>
          <w:color w:val="000000"/>
        </w:rPr>
        <w:t>w sprawie</w:t>
      </w:r>
      <w:r>
        <w:rPr>
          <w:rFonts w:ascii="TimesNewRomanPSMT" w:hAnsi="TimesNewRomanPSMT" w:cs="TimesNewRomanPSMT"/>
          <w:color w:val="000000"/>
        </w:rPr>
        <w:t xml:space="preserve"> </w:t>
      </w:r>
      <w:r w:rsidRPr="002D6189">
        <w:rPr>
          <w:rFonts w:cs="Times New Roman"/>
          <w:color w:val="000000"/>
        </w:rPr>
        <w:t>rodzajó</w:t>
      </w:r>
      <w:r w:rsidRPr="002D6189">
        <w:rPr>
          <w:rFonts w:ascii="TimesNewRomanPSMT" w:hAnsi="TimesNewRomanPSMT" w:cs="TimesNewRomanPSMT"/>
          <w:color w:val="000000"/>
        </w:rPr>
        <w:t>w pracy, które powinny być wykonywane przez co najmniej dwie osoby;</w:t>
      </w:r>
    </w:p>
    <w:p w:rsidR="002D6189" w:rsidRPr="002D6189" w:rsidRDefault="002D6189" w:rsidP="0002112D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color w:val="000000"/>
        </w:rPr>
      </w:pPr>
      <w:r w:rsidRPr="002D6189">
        <w:rPr>
          <w:rFonts w:ascii="TimesNewRomanPSMT" w:hAnsi="TimesNewRomanPSMT" w:cs="TimesNewRomanPSMT"/>
          <w:color w:val="000000"/>
        </w:rPr>
        <w:t>Rozporządzeniu Ministra Gospodarki Przestrzennej i Budownictwa</w:t>
      </w:r>
      <w:r>
        <w:rPr>
          <w:rFonts w:ascii="TimesNewRomanPSMT" w:hAnsi="TimesNewRomanPSMT" w:cs="TimesNewRomanPSMT"/>
          <w:color w:val="000000"/>
        </w:rPr>
        <w:t xml:space="preserve">                             </w:t>
      </w:r>
      <w:r w:rsidRPr="002D6189">
        <w:rPr>
          <w:rFonts w:ascii="TimesNewRomanPSMT" w:hAnsi="TimesNewRomanPSMT" w:cs="TimesNewRomanPSMT"/>
          <w:color w:val="000000"/>
        </w:rPr>
        <w:t>z dn.1.10.1993 w sprawie bezpieczeństwa i higieny pracy przy eksploatacji,</w:t>
      </w:r>
      <w:r>
        <w:rPr>
          <w:rFonts w:ascii="TimesNewRomanPSMT" w:hAnsi="TimesNewRomanPSMT" w:cs="TimesNewRomanPSMT"/>
          <w:color w:val="000000"/>
        </w:rPr>
        <w:t xml:space="preserve"> </w:t>
      </w:r>
      <w:r w:rsidRPr="002D6189">
        <w:rPr>
          <w:rFonts w:cs="Times New Roman"/>
          <w:color w:val="000000"/>
        </w:rPr>
        <w:t>remontach, konserwacji sieci kanalizacyjnej (dz. U. Nr 96 poz.437).</w:t>
      </w:r>
    </w:p>
    <w:p w:rsidR="002D6189" w:rsidRPr="002D6189" w:rsidRDefault="002D6189" w:rsidP="002D6189">
      <w:pPr>
        <w:pStyle w:val="Akapitzlist"/>
        <w:autoSpaceDE w:val="0"/>
        <w:autoSpaceDN w:val="0"/>
        <w:adjustRightInd w:val="0"/>
        <w:spacing w:line="360" w:lineRule="auto"/>
        <w:ind w:left="431" w:firstLine="0"/>
        <w:rPr>
          <w:rFonts w:cs="Times New Roman"/>
          <w:color w:val="000000"/>
        </w:rPr>
      </w:pPr>
      <w:r w:rsidRPr="002D6189">
        <w:rPr>
          <w:rFonts w:cs="Times New Roman"/>
          <w:color w:val="000000"/>
        </w:rPr>
        <w:t>Ponadto:</w:t>
      </w:r>
    </w:p>
    <w:p w:rsidR="002D6189" w:rsidRDefault="002D6189" w:rsidP="0002112D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color w:val="000000"/>
        </w:rPr>
      </w:pPr>
      <w:r w:rsidRPr="002D6189">
        <w:rPr>
          <w:rFonts w:cs="Times New Roman"/>
          <w:color w:val="000000"/>
        </w:rPr>
        <w:t xml:space="preserve">Wykopy </w:t>
      </w:r>
      <w:r w:rsidRPr="002D6189">
        <w:rPr>
          <w:rFonts w:ascii="TimesNewRomanPSMT" w:hAnsi="TimesNewRomanPSMT" w:cs="TimesNewRomanPSMT"/>
          <w:color w:val="000000"/>
        </w:rPr>
        <w:t xml:space="preserve">należy zabezpieczać </w:t>
      </w:r>
      <w:r w:rsidRPr="002D6189">
        <w:rPr>
          <w:rFonts w:cs="Times New Roman"/>
          <w:color w:val="000000"/>
        </w:rPr>
        <w:t xml:space="preserve">przez ogrodzenie i odpowiednio </w:t>
      </w:r>
      <w:r w:rsidRPr="002D6189">
        <w:rPr>
          <w:rFonts w:ascii="TimesNewRomanPSMT" w:hAnsi="TimesNewRomanPSMT" w:cs="TimesNewRomanPSMT"/>
          <w:color w:val="000000"/>
        </w:rPr>
        <w:t>oznakować</w:t>
      </w:r>
    </w:p>
    <w:p w:rsidR="002D1A2F" w:rsidRPr="002D6189" w:rsidRDefault="002D6189" w:rsidP="0002112D">
      <w:pPr>
        <w:pStyle w:val="Akapitzlist"/>
        <w:numPr>
          <w:ilvl w:val="0"/>
          <w:numId w:val="30"/>
        </w:numPr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color w:val="000000"/>
        </w:rPr>
      </w:pPr>
      <w:r w:rsidRPr="002D6189">
        <w:rPr>
          <w:rFonts w:ascii="TimesNewRomanPSMT" w:hAnsi="TimesNewRomanPSMT" w:cs="TimesNewRomanPSMT"/>
        </w:rPr>
        <w:t>Rury, kształtki i armatura powinny mieć aktualne atesty producenta oraz certyfikaty</w:t>
      </w:r>
      <w:r>
        <w:rPr>
          <w:rFonts w:ascii="TimesNewRomanPSMT" w:hAnsi="TimesNewRomanPSMT" w:cs="TimesNewRomanPSMT"/>
        </w:rPr>
        <w:t xml:space="preserve"> </w:t>
      </w:r>
      <w:r w:rsidRPr="002D6189">
        <w:rPr>
          <w:rFonts w:ascii="TimesNewRomanPSMT" w:hAnsi="TimesNewRomanPSMT" w:cs="TimesNewRomanPSMT"/>
        </w:rPr>
        <w:t>dopuszczające do stosowania w budownictwie.</w:t>
      </w:r>
    </w:p>
    <w:p w:rsidR="00F360D5" w:rsidRDefault="00F360D5" w:rsidP="00F360D5">
      <w:pPr>
        <w:pStyle w:val="Wcicietekstu"/>
        <w:spacing w:line="360" w:lineRule="auto"/>
        <w:ind w:left="0"/>
        <w:jc w:val="both"/>
        <w:rPr>
          <w:rFonts w:cs="Arial"/>
          <w:b/>
          <w:szCs w:val="28"/>
          <w:u w:val="single"/>
        </w:rPr>
      </w:pPr>
    </w:p>
    <w:p w:rsidR="004C07EA" w:rsidRPr="00F1592C" w:rsidRDefault="004C07EA" w:rsidP="0002112D">
      <w:pPr>
        <w:pStyle w:val="Nagwek1"/>
        <w:widowControl/>
        <w:numPr>
          <w:ilvl w:val="0"/>
          <w:numId w:val="14"/>
        </w:numPr>
        <w:shd w:val="clear" w:color="auto" w:fill="auto"/>
        <w:spacing w:line="360" w:lineRule="auto"/>
        <w:jc w:val="both"/>
        <w:rPr>
          <w:u w:val="none"/>
        </w:rPr>
      </w:pPr>
      <w:r>
        <w:rPr>
          <w:u w:val="none"/>
        </w:rPr>
        <w:t>Uwagi końcowe do projektu</w:t>
      </w:r>
    </w:p>
    <w:p w:rsidR="002D6189" w:rsidRDefault="002D6189" w:rsidP="0002112D">
      <w:pPr>
        <w:pStyle w:val="Tretekstu"/>
        <w:widowControl/>
        <w:numPr>
          <w:ilvl w:val="0"/>
          <w:numId w:val="18"/>
        </w:numPr>
        <w:tabs>
          <w:tab w:val="clear" w:pos="720"/>
          <w:tab w:val="left" w:pos="360"/>
          <w:tab w:val="left" w:pos="708"/>
        </w:tabs>
        <w:spacing w:after="0" w:line="360" w:lineRule="auto"/>
        <w:jc w:val="both"/>
      </w:pPr>
      <w:r>
        <w:rPr>
          <w:rFonts w:cs="Arial"/>
        </w:rPr>
        <w:t>Wszelkie zmiany i odstępstwa należy nanieść na projekt po uprzednim uzgodnieniu z  projektantem.</w:t>
      </w:r>
    </w:p>
    <w:p w:rsidR="00F360D5" w:rsidRPr="009D4F8D" w:rsidRDefault="00F360D5" w:rsidP="0002112D">
      <w:pPr>
        <w:pStyle w:val="Tretekstu"/>
        <w:widowControl/>
        <w:numPr>
          <w:ilvl w:val="0"/>
          <w:numId w:val="18"/>
        </w:numPr>
        <w:tabs>
          <w:tab w:val="left" w:pos="360"/>
        </w:tabs>
        <w:spacing w:after="0" w:line="360" w:lineRule="auto"/>
        <w:jc w:val="both"/>
      </w:pPr>
      <w:r w:rsidRPr="009D4F8D">
        <w:t xml:space="preserve">Przed rozpoczęciem robót należy zapoznać się z dokumentacją formalno – prawną </w:t>
      </w:r>
    </w:p>
    <w:p w:rsidR="00F360D5" w:rsidRPr="009D4F8D" w:rsidRDefault="00F360D5" w:rsidP="004C07EA">
      <w:pPr>
        <w:pStyle w:val="Tretekstu"/>
        <w:tabs>
          <w:tab w:val="left" w:pos="360"/>
        </w:tabs>
        <w:spacing w:after="0" w:line="360" w:lineRule="auto"/>
        <w:ind w:left="360"/>
      </w:pPr>
      <w:r>
        <w:tab/>
      </w:r>
      <w:r w:rsidRPr="009D4F8D">
        <w:t>i stosować się do wytycznych i zaleceń zawartych w uzgodnieniach.</w:t>
      </w:r>
    </w:p>
    <w:p w:rsidR="00F360D5" w:rsidRPr="009D4F8D" w:rsidRDefault="00F360D5" w:rsidP="0002112D">
      <w:pPr>
        <w:pStyle w:val="Tretekstu"/>
        <w:widowControl/>
        <w:numPr>
          <w:ilvl w:val="0"/>
          <w:numId w:val="21"/>
        </w:numPr>
        <w:tabs>
          <w:tab w:val="left" w:pos="360"/>
        </w:tabs>
        <w:spacing w:after="0" w:line="360" w:lineRule="auto"/>
        <w:jc w:val="both"/>
      </w:pPr>
      <w:r w:rsidRPr="009D4F8D">
        <w:lastRenderedPageBreak/>
        <w:t>Wszystkie prace dotyczące realizacji projektowanej inwestycji prowadzić należy zgodnie z odpowiednimi warunkami technicznymi i normami państwowymi.</w:t>
      </w:r>
    </w:p>
    <w:p w:rsidR="00F360D5" w:rsidRDefault="00F360D5" w:rsidP="0002112D">
      <w:pPr>
        <w:pStyle w:val="Tretekstu"/>
        <w:widowControl/>
        <w:numPr>
          <w:ilvl w:val="0"/>
          <w:numId w:val="18"/>
        </w:numPr>
        <w:tabs>
          <w:tab w:val="clear" w:pos="720"/>
          <w:tab w:val="left" w:pos="360"/>
          <w:tab w:val="left" w:pos="708"/>
        </w:tabs>
        <w:spacing w:after="0" w:line="360" w:lineRule="auto"/>
        <w:jc w:val="both"/>
      </w:pPr>
      <w:r>
        <w:rPr>
          <w:rFonts w:cs="Arial"/>
        </w:rPr>
        <w:t>Wszystkie</w:t>
      </w:r>
      <w:r w:rsidR="004C07EA">
        <w:rPr>
          <w:rFonts w:cs="Arial"/>
        </w:rPr>
        <w:t xml:space="preserve"> </w:t>
      </w:r>
      <w:r>
        <w:rPr>
          <w:rFonts w:cs="Arial"/>
        </w:rPr>
        <w:t>prace</w:t>
      </w:r>
      <w:r w:rsidR="004C07EA">
        <w:rPr>
          <w:rFonts w:cs="Arial"/>
        </w:rPr>
        <w:t xml:space="preserve"> </w:t>
      </w:r>
      <w:r>
        <w:rPr>
          <w:rFonts w:cs="Arial"/>
        </w:rPr>
        <w:t>wykonać</w:t>
      </w:r>
      <w:r w:rsidR="004C07EA">
        <w:rPr>
          <w:rFonts w:cs="Arial"/>
        </w:rPr>
        <w:t xml:space="preserve"> </w:t>
      </w:r>
      <w:r>
        <w:rPr>
          <w:rFonts w:cs="Arial"/>
        </w:rPr>
        <w:t>zgodnie</w:t>
      </w:r>
      <w:r w:rsidR="004C07EA">
        <w:rPr>
          <w:rFonts w:cs="Arial"/>
        </w:rPr>
        <w:t xml:space="preserve"> </w:t>
      </w:r>
      <w:r>
        <w:rPr>
          <w:rFonts w:cs="Arial"/>
        </w:rPr>
        <w:t>z</w:t>
      </w:r>
      <w:r w:rsidR="004C07EA">
        <w:rPr>
          <w:rFonts w:cs="Arial"/>
        </w:rPr>
        <w:t xml:space="preserve"> </w:t>
      </w:r>
      <w:r>
        <w:rPr>
          <w:rFonts w:cs="Arial"/>
        </w:rPr>
        <w:t>warunkami</w:t>
      </w:r>
      <w:r w:rsidR="004C07EA">
        <w:rPr>
          <w:rFonts w:cs="Arial"/>
        </w:rPr>
        <w:t xml:space="preserve"> </w:t>
      </w:r>
      <w:r>
        <w:rPr>
          <w:rFonts w:cs="Arial"/>
        </w:rPr>
        <w:t>BHP</w:t>
      </w:r>
      <w:r w:rsidR="004C07EA">
        <w:rPr>
          <w:rFonts w:cs="Arial"/>
        </w:rPr>
        <w:t xml:space="preserve"> </w:t>
      </w:r>
      <w:r>
        <w:rPr>
          <w:rFonts w:cs="Arial"/>
        </w:rPr>
        <w:t>i</w:t>
      </w:r>
      <w:r w:rsidR="004C07EA">
        <w:rPr>
          <w:rFonts w:cs="Arial"/>
        </w:rPr>
        <w:t xml:space="preserve"> </w:t>
      </w:r>
      <w:r>
        <w:rPr>
          <w:rFonts w:cs="Arial"/>
        </w:rPr>
        <w:t>Warunkami</w:t>
      </w:r>
      <w:r w:rsidR="004C07EA">
        <w:rPr>
          <w:rFonts w:cs="Arial"/>
        </w:rPr>
        <w:t xml:space="preserve"> </w:t>
      </w:r>
      <w:r>
        <w:rPr>
          <w:rFonts w:cs="Arial"/>
        </w:rPr>
        <w:t>Technicznymi</w:t>
      </w:r>
      <w:r>
        <w:rPr>
          <w:rFonts w:eastAsia="Arial" w:cs="Arial"/>
        </w:rPr>
        <w:br/>
      </w:r>
      <w:r>
        <w:rPr>
          <w:rFonts w:cs="Arial"/>
        </w:rPr>
        <w:t>cz.II.</w:t>
      </w:r>
    </w:p>
    <w:p w:rsidR="00F360D5" w:rsidRDefault="00F360D5" w:rsidP="0002112D">
      <w:pPr>
        <w:pStyle w:val="Tretekstu"/>
        <w:widowControl/>
        <w:numPr>
          <w:ilvl w:val="0"/>
          <w:numId w:val="18"/>
        </w:numPr>
        <w:tabs>
          <w:tab w:val="clear" w:pos="720"/>
          <w:tab w:val="left" w:pos="360"/>
          <w:tab w:val="left" w:pos="708"/>
        </w:tabs>
        <w:spacing w:after="0" w:line="360" w:lineRule="auto"/>
        <w:jc w:val="both"/>
      </w:pPr>
      <w:r>
        <w:rPr>
          <w:rFonts w:cs="Arial"/>
        </w:rPr>
        <w:t>W</w:t>
      </w:r>
      <w:r w:rsidR="004C07EA">
        <w:rPr>
          <w:rFonts w:cs="Arial"/>
        </w:rPr>
        <w:t xml:space="preserve"> </w:t>
      </w:r>
      <w:r>
        <w:rPr>
          <w:rFonts w:cs="Arial"/>
        </w:rPr>
        <w:t>przypadku</w:t>
      </w:r>
      <w:r w:rsidR="004C07EA">
        <w:rPr>
          <w:rFonts w:cs="Arial"/>
        </w:rPr>
        <w:t xml:space="preserve"> </w:t>
      </w:r>
      <w:r>
        <w:rPr>
          <w:rFonts w:cs="Arial"/>
        </w:rPr>
        <w:t>natrafienia</w:t>
      </w:r>
      <w:r w:rsidR="004C07EA">
        <w:rPr>
          <w:rFonts w:cs="Arial"/>
        </w:rPr>
        <w:t xml:space="preserve"> </w:t>
      </w:r>
      <w:r>
        <w:rPr>
          <w:rFonts w:cs="Arial"/>
        </w:rPr>
        <w:t>w</w:t>
      </w:r>
      <w:r w:rsidR="004C07EA">
        <w:rPr>
          <w:rFonts w:cs="Arial"/>
        </w:rPr>
        <w:t xml:space="preserve"> </w:t>
      </w:r>
      <w:r>
        <w:rPr>
          <w:rFonts w:cs="Arial"/>
        </w:rPr>
        <w:t>czasie</w:t>
      </w:r>
      <w:r w:rsidR="004C07EA">
        <w:rPr>
          <w:rFonts w:cs="Arial"/>
        </w:rPr>
        <w:t xml:space="preserve"> </w:t>
      </w:r>
      <w:r>
        <w:rPr>
          <w:rFonts w:cs="Arial"/>
        </w:rPr>
        <w:t>robót</w:t>
      </w:r>
      <w:r w:rsidR="004C07EA">
        <w:rPr>
          <w:rFonts w:cs="Arial"/>
        </w:rPr>
        <w:t xml:space="preserve"> </w:t>
      </w:r>
      <w:r>
        <w:rPr>
          <w:rFonts w:cs="Arial"/>
        </w:rPr>
        <w:t>ziemnych</w:t>
      </w:r>
      <w:r w:rsidR="004C07EA">
        <w:rPr>
          <w:rFonts w:cs="Arial"/>
        </w:rPr>
        <w:t xml:space="preserve"> </w:t>
      </w:r>
      <w:r>
        <w:rPr>
          <w:rFonts w:cs="Arial"/>
        </w:rPr>
        <w:t>na</w:t>
      </w:r>
      <w:r w:rsidR="004C07EA">
        <w:rPr>
          <w:rFonts w:cs="Arial"/>
        </w:rPr>
        <w:t xml:space="preserve"> </w:t>
      </w:r>
      <w:r>
        <w:rPr>
          <w:rFonts w:cs="Arial"/>
        </w:rPr>
        <w:t>nienaniesione</w:t>
      </w:r>
      <w:r w:rsidR="004C07EA">
        <w:rPr>
          <w:rFonts w:cs="Arial"/>
        </w:rPr>
        <w:t xml:space="preserve"> </w:t>
      </w:r>
      <w:r>
        <w:rPr>
          <w:rFonts w:cs="Arial"/>
        </w:rPr>
        <w:t>w projekcie</w:t>
      </w:r>
      <w:r w:rsidR="004C07EA">
        <w:rPr>
          <w:rFonts w:cs="Arial"/>
        </w:rPr>
        <w:t xml:space="preserve"> </w:t>
      </w:r>
      <w:r>
        <w:rPr>
          <w:rFonts w:cs="Arial"/>
        </w:rPr>
        <w:t>urządzenia</w:t>
      </w:r>
      <w:r w:rsidR="004C07EA">
        <w:rPr>
          <w:rFonts w:cs="Arial"/>
        </w:rPr>
        <w:t xml:space="preserve"> </w:t>
      </w:r>
      <w:r>
        <w:rPr>
          <w:rFonts w:cs="Arial"/>
        </w:rPr>
        <w:t>podziemne</w:t>
      </w:r>
      <w:r w:rsidR="004C07EA">
        <w:rPr>
          <w:rFonts w:cs="Arial"/>
        </w:rPr>
        <w:t xml:space="preserve"> </w:t>
      </w:r>
      <w:r>
        <w:rPr>
          <w:rFonts w:cs="Arial"/>
        </w:rPr>
        <w:t>jak</w:t>
      </w:r>
      <w:r w:rsidR="004C07EA">
        <w:rPr>
          <w:rFonts w:cs="Arial"/>
        </w:rPr>
        <w:t xml:space="preserve"> </w:t>
      </w:r>
      <w:r>
        <w:rPr>
          <w:rFonts w:cs="Arial"/>
        </w:rPr>
        <w:t>kable,</w:t>
      </w:r>
      <w:r w:rsidR="004C07EA">
        <w:rPr>
          <w:rFonts w:cs="Arial"/>
        </w:rPr>
        <w:t xml:space="preserve"> </w:t>
      </w:r>
      <w:r>
        <w:rPr>
          <w:rFonts w:cs="Arial"/>
        </w:rPr>
        <w:t>rurociągi</w:t>
      </w:r>
      <w:r w:rsidR="004C07EA">
        <w:rPr>
          <w:rFonts w:cs="Arial"/>
        </w:rPr>
        <w:t xml:space="preserve"> </w:t>
      </w:r>
      <w:r>
        <w:rPr>
          <w:rFonts w:cs="Arial"/>
        </w:rPr>
        <w:t>i</w:t>
      </w:r>
      <w:r w:rsidR="004C07EA">
        <w:rPr>
          <w:rFonts w:cs="Arial"/>
        </w:rPr>
        <w:t xml:space="preserve"> </w:t>
      </w:r>
      <w:r>
        <w:rPr>
          <w:rFonts w:cs="Arial"/>
        </w:rPr>
        <w:t>inne</w:t>
      </w:r>
      <w:r w:rsidR="004C07EA">
        <w:rPr>
          <w:rFonts w:cs="Arial"/>
        </w:rPr>
        <w:t xml:space="preserve"> </w:t>
      </w:r>
      <w:r>
        <w:rPr>
          <w:rFonts w:cs="Arial"/>
        </w:rPr>
        <w:t>obiekty</w:t>
      </w:r>
      <w:r w:rsidR="004C07EA">
        <w:rPr>
          <w:rFonts w:cs="Arial"/>
        </w:rPr>
        <w:t xml:space="preserve"> </w:t>
      </w:r>
      <w:r>
        <w:rPr>
          <w:rFonts w:cs="Arial"/>
        </w:rPr>
        <w:t>należy</w:t>
      </w:r>
      <w:r w:rsidR="004C07EA">
        <w:rPr>
          <w:rFonts w:cs="Arial"/>
        </w:rPr>
        <w:t xml:space="preserve"> </w:t>
      </w:r>
      <w:r>
        <w:rPr>
          <w:rFonts w:cs="Arial"/>
        </w:rPr>
        <w:t>bezzwłocznie</w:t>
      </w:r>
      <w:r w:rsidR="004C07EA">
        <w:rPr>
          <w:rFonts w:cs="Arial"/>
        </w:rPr>
        <w:t xml:space="preserve"> </w:t>
      </w:r>
      <w:r>
        <w:rPr>
          <w:rFonts w:cs="Arial"/>
        </w:rPr>
        <w:t>zawiadomić</w:t>
      </w:r>
      <w:r w:rsidR="004C07EA">
        <w:rPr>
          <w:rFonts w:cs="Arial"/>
        </w:rPr>
        <w:t xml:space="preserve"> </w:t>
      </w:r>
      <w:r>
        <w:rPr>
          <w:rFonts w:cs="Arial"/>
        </w:rPr>
        <w:t>użytkownika</w:t>
      </w:r>
      <w:r w:rsidR="004C07EA">
        <w:rPr>
          <w:rFonts w:cs="Arial"/>
        </w:rPr>
        <w:t xml:space="preserve"> </w:t>
      </w:r>
      <w:r>
        <w:rPr>
          <w:rFonts w:cs="Arial"/>
        </w:rPr>
        <w:t>tych</w:t>
      </w:r>
      <w:r w:rsidR="004C07EA">
        <w:rPr>
          <w:rFonts w:cs="Arial"/>
        </w:rPr>
        <w:t xml:space="preserve"> </w:t>
      </w:r>
      <w:r>
        <w:rPr>
          <w:rFonts w:cs="Arial"/>
        </w:rPr>
        <w:t>urządzeń.</w:t>
      </w:r>
    </w:p>
    <w:p w:rsidR="00F360D5" w:rsidRDefault="00F360D5" w:rsidP="00F360D5">
      <w:pPr>
        <w:pStyle w:val="Domylnie"/>
        <w:tabs>
          <w:tab w:val="left" w:pos="360"/>
        </w:tabs>
        <w:spacing w:line="360" w:lineRule="auto"/>
        <w:jc w:val="both"/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</w:p>
    <w:p w:rsidR="00EB5C31" w:rsidRDefault="00F360D5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EB5C31" w:rsidRDefault="00EB5C31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</w:p>
    <w:p w:rsidR="00755A6B" w:rsidRDefault="00F360D5" w:rsidP="00755A6B">
      <w:pPr>
        <w:pStyle w:val="Domylnie"/>
        <w:tabs>
          <w:tab w:val="left" w:pos="360"/>
        </w:tabs>
        <w:spacing w:line="360" w:lineRule="auto"/>
        <w:jc w:val="both"/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</w:p>
    <w:p w:rsidR="00755A6B" w:rsidRDefault="00755A6B" w:rsidP="00755A6B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lastRenderedPageBreak/>
        <w:t>PRACOWNIA  PROJEKTOWO - KOSZTORYSOWA  PAWEŁ  PAWLICKI</w:t>
      </w:r>
    </w:p>
    <w:p w:rsidR="00755A6B" w:rsidRDefault="00755A6B" w:rsidP="00755A6B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ul. Jana Pawła II 8, 47-400  Racibórz</w:t>
      </w:r>
    </w:p>
    <w:p w:rsidR="00755A6B" w:rsidRDefault="00755A6B" w:rsidP="00755A6B">
      <w:pPr>
        <w:pStyle w:val="Standard"/>
        <w:jc w:val="center"/>
        <w:rPr>
          <w:rFonts w:ascii="Times New Roman" w:eastAsia="Times New Roman" w:hAnsi="Times New Roman"/>
          <w:b/>
          <w:szCs w:val="20"/>
        </w:rPr>
      </w:pPr>
      <w:r>
        <w:rPr>
          <w:rFonts w:ascii="Times New Roman" w:eastAsia="Times New Roman" w:hAnsi="Times New Roman"/>
          <w:b/>
          <w:szCs w:val="20"/>
        </w:rPr>
        <w:t>tel.32/4157315,mail:pawlicki1952@gmail.com</w:t>
      </w:r>
    </w:p>
    <w:p w:rsidR="00755A6B" w:rsidRDefault="00755A6B" w:rsidP="00755A6B">
      <w:pPr>
        <w:pStyle w:val="Standard"/>
        <w:jc w:val="center"/>
        <w:rPr>
          <w:rFonts w:ascii="Arial" w:eastAsia="Times New Roman" w:hAnsi="Arial"/>
          <w:b/>
          <w:sz w:val="28"/>
          <w:szCs w:val="20"/>
        </w:rPr>
      </w:pPr>
    </w:p>
    <w:p w:rsidR="00755A6B" w:rsidRPr="002002B2" w:rsidRDefault="00755A6B" w:rsidP="00755A6B">
      <w:pPr>
        <w:pStyle w:val="Standard"/>
        <w:jc w:val="right"/>
        <w:rPr>
          <w:rFonts w:ascii="Arial" w:eastAsia="Times New Roman" w:hAnsi="Arial"/>
          <w:b/>
          <w:sz w:val="28"/>
          <w:szCs w:val="20"/>
        </w:rPr>
      </w:pP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>
        <w:rPr>
          <w:rFonts w:ascii="Arial" w:eastAsia="Times New Roman" w:hAnsi="Arial"/>
          <w:b/>
          <w:sz w:val="28"/>
          <w:szCs w:val="20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  <w:r w:rsidRPr="0073473E">
        <w:rPr>
          <w:rFonts w:ascii="Arial" w:eastAsia="Times New Roman" w:hAnsi="Arial"/>
          <w:b/>
          <w:sz w:val="32"/>
          <w:szCs w:val="32"/>
        </w:rPr>
        <w:tab/>
      </w:r>
    </w:p>
    <w:p w:rsidR="005D433C" w:rsidRDefault="00755A6B" w:rsidP="005D433C">
      <w:pPr>
        <w:pStyle w:val="Standard"/>
        <w:jc w:val="center"/>
        <w:rPr>
          <w:rFonts w:ascii="Arial" w:eastAsia="Arial" w:hAnsi="Arial"/>
          <w:b/>
          <w:sz w:val="32"/>
          <w:szCs w:val="32"/>
        </w:rPr>
      </w:pPr>
      <w:r w:rsidRPr="00755A6B">
        <w:rPr>
          <w:rFonts w:ascii="Arial" w:eastAsia="Arial" w:hAnsi="Arial"/>
          <w:b/>
          <w:color w:val="FF0000"/>
          <w:sz w:val="32"/>
          <w:szCs w:val="32"/>
        </w:rPr>
        <w:t xml:space="preserve">   </w:t>
      </w:r>
      <w:r w:rsidR="005D433C">
        <w:rPr>
          <w:rFonts w:ascii="Arial" w:eastAsia="Arial" w:hAnsi="Arial"/>
          <w:b/>
          <w:sz w:val="32"/>
          <w:szCs w:val="32"/>
        </w:rPr>
        <w:t xml:space="preserve">OPINIE, UZGODNIENIA, POZWOLENIA </w:t>
      </w:r>
    </w:p>
    <w:p w:rsidR="00953E8C" w:rsidRDefault="005D433C" w:rsidP="005D433C">
      <w:pPr>
        <w:pStyle w:val="Standard"/>
        <w:jc w:val="center"/>
        <w:rPr>
          <w:rFonts w:ascii="Arial" w:eastAsia="Arial" w:hAnsi="Arial"/>
          <w:b/>
          <w:sz w:val="32"/>
          <w:szCs w:val="32"/>
        </w:rPr>
      </w:pPr>
      <w:r>
        <w:rPr>
          <w:rFonts w:ascii="Arial" w:eastAsia="Arial" w:hAnsi="Arial"/>
          <w:b/>
          <w:sz w:val="32"/>
          <w:szCs w:val="32"/>
        </w:rPr>
        <w:t>I INNE DOKUMENTY</w:t>
      </w:r>
    </w:p>
    <w:p w:rsidR="00755A6B" w:rsidRPr="00953E8C" w:rsidRDefault="00755A6B" w:rsidP="005D433C">
      <w:pPr>
        <w:pStyle w:val="Standard"/>
        <w:jc w:val="center"/>
        <w:rPr>
          <w:rFonts w:ascii="Arial" w:eastAsia="Arial" w:hAnsi="Arial"/>
          <w:b/>
          <w:sz w:val="32"/>
          <w:szCs w:val="32"/>
        </w:rPr>
      </w:pPr>
      <w:r w:rsidRPr="00755A6B">
        <w:rPr>
          <w:rFonts w:ascii="Arial" w:eastAsia="Arial" w:hAnsi="Arial"/>
          <w:b/>
          <w:color w:val="FF0000"/>
          <w:sz w:val="32"/>
          <w:szCs w:val="32"/>
        </w:rPr>
        <w:t xml:space="preserve">   </w:t>
      </w:r>
    </w:p>
    <w:tbl>
      <w:tblPr>
        <w:tblStyle w:val="GridTableLight"/>
        <w:tblW w:w="9918" w:type="dxa"/>
        <w:jc w:val="center"/>
        <w:tblLayout w:type="fixed"/>
        <w:tblLook w:val="04A0"/>
      </w:tblPr>
      <w:tblGrid>
        <w:gridCol w:w="2122"/>
        <w:gridCol w:w="1134"/>
        <w:gridCol w:w="1417"/>
        <w:gridCol w:w="1276"/>
        <w:gridCol w:w="1397"/>
        <w:gridCol w:w="2572"/>
      </w:tblGrid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INWESTOR</w:t>
            </w:r>
          </w:p>
        </w:tc>
        <w:tc>
          <w:tcPr>
            <w:tcW w:w="7796" w:type="dxa"/>
            <w:gridSpan w:val="5"/>
          </w:tcPr>
          <w:p w:rsidR="00755A6B" w:rsidRPr="00A34971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</w:rPr>
              <w:t>Gmina Rudnik</w:t>
            </w:r>
          </w:p>
          <w:p w:rsidR="00755A6B" w:rsidRPr="00A34971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</w:rPr>
              <w:t>ul. Kozielska 1</w:t>
            </w: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i/>
                <w:iCs/>
                <w:kern w:val="3"/>
                <w:sz w:val="24"/>
                <w:szCs w:val="24"/>
                <w:lang w:eastAsia="zh-CN" w:bidi="hi-IN"/>
              </w:rPr>
            </w:pPr>
            <w:r w:rsidRPr="00A3497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47-411 Rudnik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NAZWA ZAMIERZENIA BUDOWLANEGO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7796" w:type="dxa"/>
            <w:gridSpan w:val="5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 xml:space="preserve">BUDOWA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SIECI KANALIZACYJNEJ SANITARNEJ</w:t>
            </w: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Z PRZYŁĄCZAMI WRAZ Z LOKALNĄ OCZYSZCZALNIĄ ŚCIEKÓW </w:t>
            </w:r>
          </w:p>
          <w:p w:rsidR="00755A6B" w:rsidRPr="009C55A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W MIEJSCOWOŚCI STRZYBNIK - GMINA RUDNIK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ADRES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I KATEGORIA OBIEKTU BUDOWLANEGO</w:t>
            </w:r>
          </w:p>
        </w:tc>
        <w:tc>
          <w:tcPr>
            <w:tcW w:w="7796" w:type="dxa"/>
            <w:gridSpan w:val="5"/>
          </w:tcPr>
          <w:p w:rsidR="00755A6B" w:rsidRPr="003504BB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7</w:t>
            </w:r>
            <w:r w:rsidRPr="003504BB">
              <w:rPr>
                <w:rFonts w:ascii="Times New Roman" w:eastAsia="Times New Roman" w:hAnsi="Times New Roman" w:cs="Times New Roman"/>
                <w:b/>
                <w:bCs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411 Strzybnik</w:t>
            </w:r>
          </w:p>
          <w:p w:rsidR="00755A6B" w:rsidRDefault="00755A6B" w:rsidP="002D20B3">
            <w:pPr>
              <w:pStyle w:val="Standard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ul. Zamkowa</w:t>
            </w: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246BD">
              <w:rPr>
                <w:rFonts w:ascii="Times New Roman" w:eastAsia="Times New Roman" w:hAnsi="Times New Roman" w:cs="Times New Roman"/>
                <w:b/>
                <w:bCs/>
              </w:rPr>
              <w:t>kat. obiektu bud: XXVI, VIII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POZOSTAŁE DANE ADRESOWE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7796" w:type="dxa"/>
            <w:gridSpan w:val="5"/>
          </w:tcPr>
          <w:p w:rsidR="009C191A" w:rsidRPr="004B4536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JEDN.EWID.: 241108_2 Rudnik</w:t>
            </w:r>
          </w:p>
          <w:p w:rsidR="009C191A" w:rsidRPr="004B4536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>OBRĘB: 15 Strzybnik</w:t>
            </w:r>
          </w:p>
          <w:p w:rsidR="009C191A" w:rsidRPr="00007EDF" w:rsidRDefault="009C191A" w:rsidP="009C191A">
            <w:pPr>
              <w:pStyle w:val="Standard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4B4536">
              <w:rPr>
                <w:rFonts w:ascii="Times New Roman" w:eastAsia="Times New Roman" w:hAnsi="Times New Roman" w:cs="Times New Roman"/>
                <w:b/>
                <w:bCs/>
              </w:rPr>
              <w:t xml:space="preserve">DZIAŁKA NR </w:t>
            </w:r>
            <w:r>
              <w:rPr>
                <w:rFonts w:ascii="Times New Roman" w:hAnsi="Times New Roman" w:cs="Times New Roman"/>
                <w:b/>
                <w:color w:val="000000"/>
              </w:rPr>
              <w:t>122/10</w:t>
            </w:r>
            <w:r w:rsidRPr="00F246BD">
              <w:rPr>
                <w:rFonts w:ascii="Times New Roman" w:hAnsi="Times New Roman" w:cs="Times New Roman"/>
                <w:b/>
                <w:color w:val="000000"/>
              </w:rPr>
              <w:t xml:space="preserve">, </w:t>
            </w:r>
            <w:r w:rsidRPr="00007EDF">
              <w:rPr>
                <w:rFonts w:ascii="Times New Roman" w:hAnsi="Times New Roman" w:cs="Times New Roman"/>
                <w:b/>
              </w:rPr>
              <w:t xml:space="preserve">122/12, 122/13, 122/14, 122/15, 124/2, </w:t>
            </w:r>
          </w:p>
          <w:p w:rsidR="009C191A" w:rsidRDefault="009C191A" w:rsidP="009C191A">
            <w:pPr>
              <w:pStyle w:val="Standard"/>
              <w:rPr>
                <w:b/>
              </w:rPr>
            </w:pPr>
            <w:r w:rsidRPr="00007EDF">
              <w:rPr>
                <w:rFonts w:ascii="Times New Roman" w:eastAsia="Times New Roman" w:hAnsi="Times New Roman" w:cs="Times New Roman"/>
                <w:b/>
                <w:bCs/>
              </w:rPr>
              <w:t>IDENTYFIKATOR DZIAŁKI:</w:t>
            </w:r>
            <w:r w:rsidRPr="00007EDF">
              <w:rPr>
                <w:rFonts w:ascii="Times New Roman" w:eastAsia="Times New Roman" w:hAnsi="Times New Roman" w:cs="Times New Roman"/>
                <w:b/>
                <w:bCs/>
                <w:color w:val="FF0000"/>
              </w:rPr>
              <w:t xml:space="preserve"> </w:t>
            </w:r>
          </w:p>
          <w:p w:rsidR="009C191A" w:rsidRPr="00007EDF" w:rsidRDefault="009C191A" w:rsidP="009C191A">
            <w:pPr>
              <w:pStyle w:val="Standard"/>
              <w:rPr>
                <w:b/>
              </w:rPr>
            </w:pPr>
            <w:r>
              <w:rPr>
                <w:b/>
              </w:rPr>
              <w:t>241108_2.0015.AR_1.122/10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>241108_2.0015.AR_1.122/12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241108_2.0015.AR_1.122/13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</w:t>
            </w:r>
            <w:r w:rsidRPr="00007EDF">
              <w:rPr>
                <w:b/>
              </w:rPr>
              <w:t>241108_2.0015.AR_1.122/</w:t>
            </w:r>
            <w:r>
              <w:rPr>
                <w:b/>
              </w:rPr>
              <w:t>1</w:t>
            </w:r>
            <w:r w:rsidRPr="00007EDF">
              <w:rPr>
                <w:b/>
              </w:rPr>
              <w:t>4,</w:t>
            </w:r>
            <w:r>
              <w:rPr>
                <w:b/>
              </w:rPr>
              <w:t xml:space="preserve"> 241108_2.0015.AR_1.122/15</w:t>
            </w:r>
            <w:r w:rsidRPr="00007EDF">
              <w:rPr>
                <w:b/>
              </w:rPr>
              <w:t>,</w:t>
            </w:r>
            <w:r>
              <w:rPr>
                <w:b/>
              </w:rPr>
              <w:t xml:space="preserve"> 241108_2.0015.AR_1.124/2</w:t>
            </w:r>
          </w:p>
          <w:p w:rsidR="00755A6B" w:rsidRPr="002002B2" w:rsidRDefault="00755A6B" w:rsidP="002D20B3">
            <w:pPr>
              <w:pStyle w:val="Standard"/>
              <w:rPr>
                <w:b/>
                <w:sz w:val="20"/>
                <w:szCs w:val="20"/>
              </w:rPr>
            </w:pP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SPIS ZAWARTOŚCI</w:t>
            </w:r>
          </w:p>
        </w:tc>
        <w:tc>
          <w:tcPr>
            <w:tcW w:w="7796" w:type="dxa"/>
            <w:gridSpan w:val="5"/>
          </w:tcPr>
          <w:p w:rsidR="00755A6B" w:rsidRPr="00857B18" w:rsidRDefault="00755A6B" w:rsidP="0002112D">
            <w:pPr>
              <w:pStyle w:val="Standard"/>
              <w:numPr>
                <w:ilvl w:val="0"/>
                <w:numId w:val="28"/>
              </w:numPr>
              <w:rPr>
                <w:rFonts w:ascii="Times New Roman" w:eastAsia="Times New Roman" w:hAnsi="Times New Roman"/>
              </w:rPr>
            </w:pPr>
            <w:r w:rsidRPr="00857B18">
              <w:rPr>
                <w:rFonts w:ascii="Times New Roman" w:eastAsia="Times New Roman" w:hAnsi="Times New Roman"/>
              </w:rPr>
              <w:t xml:space="preserve">Informacja </w:t>
            </w:r>
            <w:r w:rsidR="00953E8C" w:rsidRPr="00857B18">
              <w:rPr>
                <w:rFonts w:ascii="Times New Roman" w:eastAsia="Times New Roman" w:hAnsi="Times New Roman"/>
              </w:rPr>
              <w:t>dotycząca</w:t>
            </w:r>
            <w:r w:rsidRPr="00857B18">
              <w:rPr>
                <w:rFonts w:ascii="Times New Roman" w:eastAsia="Times New Roman" w:hAnsi="Times New Roman"/>
              </w:rPr>
              <w:t xml:space="preserve"> bezpieczeństwa i ochrony zdrowia</w:t>
            </w:r>
            <w:r w:rsidR="00F67C82" w:rsidRPr="00857B18">
              <w:rPr>
                <w:rFonts w:ascii="Times New Roman" w:eastAsia="Times New Roman" w:hAnsi="Times New Roman"/>
              </w:rPr>
              <w:t xml:space="preserve"> (str. 2-7)</w:t>
            </w:r>
          </w:p>
          <w:p w:rsidR="00EB5C31" w:rsidRPr="00857B18" w:rsidRDefault="00EB5C31" w:rsidP="0002112D">
            <w:pPr>
              <w:pStyle w:val="Standard"/>
              <w:numPr>
                <w:ilvl w:val="0"/>
                <w:numId w:val="28"/>
              </w:numPr>
              <w:rPr>
                <w:rFonts w:ascii="Times New Roman" w:eastAsia="Times New Roman" w:hAnsi="Times New Roman"/>
              </w:rPr>
            </w:pPr>
            <w:r w:rsidRPr="00857B18">
              <w:rPr>
                <w:rFonts w:ascii="Times New Roman" w:eastAsia="Times New Roman" w:hAnsi="Times New Roman"/>
              </w:rPr>
              <w:t>Kopia mapy do celów projektowych</w:t>
            </w:r>
            <w:r w:rsidR="00F67C82" w:rsidRPr="00857B18">
              <w:rPr>
                <w:rFonts w:ascii="Times New Roman" w:eastAsia="Times New Roman" w:hAnsi="Times New Roman"/>
              </w:rPr>
              <w:t xml:space="preserve"> (str. 8)</w:t>
            </w:r>
          </w:p>
          <w:p w:rsidR="00755A6B" w:rsidRPr="00857B18" w:rsidRDefault="00953E8C" w:rsidP="0002112D">
            <w:pPr>
              <w:pStyle w:val="Standard"/>
              <w:numPr>
                <w:ilvl w:val="0"/>
                <w:numId w:val="28"/>
              </w:numPr>
              <w:rPr>
                <w:rFonts w:ascii="Times New Roman" w:eastAsia="Times New Roman" w:hAnsi="Times New Roman"/>
              </w:rPr>
            </w:pPr>
            <w:r w:rsidRPr="00857B18">
              <w:rPr>
                <w:rFonts w:ascii="Times New Roman" w:eastAsia="Times New Roman" w:hAnsi="Times New Roman"/>
              </w:rPr>
              <w:t>Protokół</w:t>
            </w:r>
            <w:r w:rsidR="00755A6B" w:rsidRPr="00857B18">
              <w:rPr>
                <w:rFonts w:ascii="Times New Roman" w:eastAsia="Times New Roman" w:hAnsi="Times New Roman"/>
              </w:rPr>
              <w:t xml:space="preserve"> z narady koordynacyjnej</w:t>
            </w:r>
            <w:r w:rsidR="00F67C82" w:rsidRPr="00857B18">
              <w:rPr>
                <w:rFonts w:ascii="Times New Roman" w:eastAsia="Times New Roman" w:hAnsi="Times New Roman"/>
              </w:rPr>
              <w:t xml:space="preserve"> nr SG.6630.2.2023 (str. 9-18)</w:t>
            </w:r>
          </w:p>
          <w:p w:rsidR="00755A6B" w:rsidRPr="00857B18" w:rsidRDefault="00953E8C" w:rsidP="0002112D">
            <w:pPr>
              <w:pStyle w:val="Standard"/>
              <w:numPr>
                <w:ilvl w:val="0"/>
                <w:numId w:val="28"/>
              </w:numPr>
              <w:rPr>
                <w:rFonts w:ascii="Times New Roman" w:eastAsia="Times New Roman" w:hAnsi="Times New Roman"/>
              </w:rPr>
            </w:pPr>
            <w:r w:rsidRPr="00857B18">
              <w:rPr>
                <w:rFonts w:ascii="Times New Roman" w:eastAsia="Times New Roman" w:hAnsi="Times New Roman"/>
              </w:rPr>
              <w:t>Uzgodnienie T</w:t>
            </w:r>
            <w:r w:rsidR="00755A6B" w:rsidRPr="00857B18">
              <w:rPr>
                <w:rFonts w:ascii="Times New Roman" w:eastAsia="Times New Roman" w:hAnsi="Times New Roman"/>
              </w:rPr>
              <w:t>auron</w:t>
            </w:r>
            <w:r w:rsidR="00F67C82" w:rsidRPr="00857B18">
              <w:rPr>
                <w:rFonts w:ascii="Times New Roman" w:eastAsia="Times New Roman" w:hAnsi="Times New Roman"/>
              </w:rPr>
              <w:t xml:space="preserve"> nr TD/OGL/OMD/UB/MP/291/2023 (str. 19-20)</w:t>
            </w:r>
          </w:p>
          <w:p w:rsidR="00755A6B" w:rsidRPr="00857B18" w:rsidRDefault="00953E8C" w:rsidP="0002112D">
            <w:pPr>
              <w:pStyle w:val="Standard"/>
              <w:numPr>
                <w:ilvl w:val="0"/>
                <w:numId w:val="28"/>
              </w:numPr>
              <w:rPr>
                <w:rFonts w:ascii="Times New Roman" w:eastAsia="Times New Roman" w:hAnsi="Times New Roman" w:cs="Times New Roman"/>
                <w:bCs/>
              </w:rPr>
            </w:pPr>
            <w:r w:rsidRPr="00857B18">
              <w:rPr>
                <w:rFonts w:ascii="Times New Roman" w:eastAsia="Times New Roman" w:hAnsi="Times New Roman" w:cs="Times New Roman"/>
                <w:bCs/>
              </w:rPr>
              <w:t>U</w:t>
            </w:r>
            <w:r w:rsidR="00755A6B" w:rsidRPr="00857B18">
              <w:rPr>
                <w:rFonts w:ascii="Times New Roman" w:eastAsia="Times New Roman" w:hAnsi="Times New Roman" w:cs="Times New Roman"/>
                <w:bCs/>
              </w:rPr>
              <w:t>chwała wspólno</w:t>
            </w:r>
            <w:r w:rsidRPr="00857B18">
              <w:rPr>
                <w:rFonts w:ascii="Times New Roman" w:eastAsia="Times New Roman" w:hAnsi="Times New Roman" w:cs="Times New Roman"/>
                <w:bCs/>
              </w:rPr>
              <w:t>t</w:t>
            </w:r>
            <w:r w:rsidR="00755A6B" w:rsidRPr="00857B18">
              <w:rPr>
                <w:rFonts w:ascii="Times New Roman" w:eastAsia="Times New Roman" w:hAnsi="Times New Roman" w:cs="Times New Roman"/>
                <w:bCs/>
              </w:rPr>
              <w:t>y  (</w:t>
            </w:r>
            <w:r w:rsidR="00F67C82" w:rsidRPr="00857B18">
              <w:rPr>
                <w:rFonts w:ascii="Times New Roman" w:eastAsia="Times New Roman" w:hAnsi="Times New Roman" w:cs="Times New Roman"/>
                <w:bCs/>
              </w:rPr>
              <w:t>str. 21-50</w:t>
            </w:r>
            <w:r w:rsidR="00755A6B" w:rsidRPr="00857B18">
              <w:rPr>
                <w:rFonts w:ascii="Times New Roman" w:eastAsia="Times New Roman" w:hAnsi="Times New Roman" w:cs="Times New Roman"/>
                <w:bCs/>
              </w:rPr>
              <w:t>)</w:t>
            </w:r>
          </w:p>
          <w:p w:rsidR="00857B18" w:rsidRPr="00953E8C" w:rsidRDefault="00857B18" w:rsidP="00857B18">
            <w:pPr>
              <w:pStyle w:val="Standard"/>
              <w:numPr>
                <w:ilvl w:val="0"/>
                <w:numId w:val="28"/>
              </w:numPr>
              <w:rPr>
                <w:rFonts w:ascii="Times New Roman" w:eastAsia="Times New Roman" w:hAnsi="Times New Roman" w:cs="Times New Roman"/>
                <w:bCs/>
              </w:rPr>
            </w:pPr>
            <w:r w:rsidRPr="00857B18">
              <w:rPr>
                <w:rFonts w:ascii="Times New Roman" w:eastAsia="Times New Roman" w:hAnsi="Times New Roman" w:cs="Times New Roman"/>
                <w:bCs/>
              </w:rPr>
              <w:t>Uzgodnienie nr IRI.7012.5.2023 z dn. 14.02.2023 (51-52)</w:t>
            </w:r>
          </w:p>
        </w:tc>
      </w:tr>
      <w:tr w:rsidR="00755A6B" w:rsidRPr="00F83027" w:rsidTr="002D20B3">
        <w:trPr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ZESPÓŁ AUTORSKI</w:t>
            </w:r>
          </w:p>
        </w:tc>
        <w:tc>
          <w:tcPr>
            <w:tcW w:w="1134" w:type="dxa"/>
          </w:tcPr>
          <w:p w:rsidR="00755A6B" w:rsidRPr="00C53C14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  <w:t>Imię</w:t>
            </w:r>
          </w:p>
          <w:p w:rsidR="00755A6B" w:rsidRPr="00C53C14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Times New Roman" w:hAnsi="Times New Roman" w:cs="Times New Roman"/>
                <w:kern w:val="3"/>
                <w:sz w:val="20"/>
                <w:szCs w:val="20"/>
                <w:lang w:eastAsia="zh-CN" w:bidi="hi-IN"/>
              </w:rPr>
              <w:t>i nazwisko</w:t>
            </w:r>
          </w:p>
        </w:tc>
        <w:tc>
          <w:tcPr>
            <w:tcW w:w="1417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 xml:space="preserve">Specjalność  </w:t>
            </w:r>
          </w:p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i numer uprawnień budowlanych</w:t>
            </w:r>
          </w:p>
        </w:tc>
        <w:tc>
          <w:tcPr>
            <w:tcW w:w="1276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Zakres opracowania</w:t>
            </w:r>
          </w:p>
        </w:tc>
        <w:tc>
          <w:tcPr>
            <w:tcW w:w="1397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Data opracowania</w:t>
            </w:r>
          </w:p>
        </w:tc>
        <w:tc>
          <w:tcPr>
            <w:tcW w:w="2572" w:type="dxa"/>
          </w:tcPr>
          <w:p w:rsidR="00755A6B" w:rsidRPr="00C53C14" w:rsidRDefault="00755A6B" w:rsidP="002D20B3">
            <w:pPr>
              <w:suppressAutoHyphens/>
              <w:autoSpaceDN w:val="0"/>
              <w:jc w:val="center"/>
              <w:textAlignment w:val="baseline"/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</w:pPr>
            <w:r w:rsidRPr="00C53C14">
              <w:rPr>
                <w:rFonts w:ascii="Times New Roman" w:eastAsia="SimSun" w:hAnsi="Times New Roman" w:cs="Times New Roman"/>
                <w:kern w:val="3"/>
                <w:sz w:val="20"/>
                <w:szCs w:val="20"/>
                <w:lang w:eastAsia="zh-CN" w:bidi="hi-IN"/>
              </w:rPr>
              <w:t>Podpis</w:t>
            </w:r>
          </w:p>
        </w:tc>
      </w:tr>
      <w:tr w:rsidR="00755A6B" w:rsidRPr="00F83027" w:rsidTr="002D20B3">
        <w:trPr>
          <w:trHeight w:val="1408"/>
          <w:jc w:val="center"/>
        </w:trPr>
        <w:tc>
          <w:tcPr>
            <w:tcW w:w="2122" w:type="dxa"/>
          </w:tcPr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</w:tc>
        <w:tc>
          <w:tcPr>
            <w:tcW w:w="1134" w:type="dxa"/>
          </w:tcPr>
          <w:p w:rsidR="00755A6B" w:rsidRPr="00DB08D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  <w:t>m</w:t>
            </w:r>
            <w:r w:rsidRPr="00DB08D7"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  <w:t>gr inż. Marta Nowak</w:t>
            </w:r>
          </w:p>
        </w:tc>
        <w:tc>
          <w:tcPr>
            <w:tcW w:w="1417" w:type="dxa"/>
          </w:tcPr>
          <w:p w:rsidR="00755A6B" w:rsidRPr="00DB08D7" w:rsidRDefault="00755A6B" w:rsidP="002D20B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B08D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SLK/9117/</w:t>
            </w:r>
          </w:p>
          <w:p w:rsidR="00755A6B" w:rsidRPr="00DB08D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DB08D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PWBS/21</w:t>
            </w:r>
          </w:p>
        </w:tc>
        <w:tc>
          <w:tcPr>
            <w:tcW w:w="1276" w:type="dxa"/>
          </w:tcPr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4C4BE2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397" w:type="dxa"/>
          </w:tcPr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2023</w:t>
            </w:r>
          </w:p>
          <w:p w:rsidR="00755A6B" w:rsidRPr="004C4BE2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57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  <w:tr w:rsidR="00755A6B" w:rsidRPr="00F83027" w:rsidTr="002D20B3">
        <w:trPr>
          <w:trHeight w:val="1545"/>
          <w:jc w:val="center"/>
        </w:trPr>
        <w:tc>
          <w:tcPr>
            <w:tcW w:w="212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 w:rsidRPr="00744DC7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PROJEKTANT</w:t>
            </w:r>
          </w:p>
          <w:p w:rsidR="00755A6B" w:rsidRPr="00744DC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zh-CN" w:bidi="hi-IN"/>
              </w:rPr>
              <w:t>SPRAWDZAJĄCY</w:t>
            </w:r>
          </w:p>
        </w:tc>
        <w:tc>
          <w:tcPr>
            <w:tcW w:w="1134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Paweł Pawlicki</w:t>
            </w:r>
          </w:p>
        </w:tc>
        <w:tc>
          <w:tcPr>
            <w:tcW w:w="1417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109/79 Kt</w:t>
            </w:r>
          </w:p>
        </w:tc>
        <w:tc>
          <w:tcPr>
            <w:tcW w:w="1276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Branża sanitarna</w:t>
            </w:r>
          </w:p>
        </w:tc>
        <w:tc>
          <w:tcPr>
            <w:tcW w:w="1397" w:type="dxa"/>
          </w:tcPr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Luty</w:t>
            </w: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  <w:r w:rsidRPr="00F83027"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202</w:t>
            </w:r>
            <w:r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  <w:t>3</w:t>
            </w: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  <w:tc>
          <w:tcPr>
            <w:tcW w:w="2572" w:type="dxa"/>
          </w:tcPr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  <w:p w:rsidR="00755A6B" w:rsidRPr="00F83027" w:rsidRDefault="00755A6B" w:rsidP="002D20B3">
            <w:pPr>
              <w:suppressLineNumbers/>
              <w:suppressAutoHyphens/>
              <w:autoSpaceDN w:val="0"/>
              <w:jc w:val="center"/>
              <w:textAlignment w:val="baseline"/>
              <w:rPr>
                <w:rFonts w:ascii="Times New Roman" w:eastAsia="Times New Roman" w:hAnsi="Times New Roman" w:cs="Arial"/>
                <w:b/>
                <w:bCs/>
                <w:kern w:val="3"/>
                <w:sz w:val="24"/>
                <w:szCs w:val="24"/>
                <w:lang w:eastAsia="zh-CN" w:bidi="hi-IN"/>
              </w:rPr>
            </w:pPr>
          </w:p>
        </w:tc>
      </w:tr>
    </w:tbl>
    <w:p w:rsidR="00F7412B" w:rsidRDefault="00A66D49">
      <w:pPr>
        <w:pStyle w:val="Domylnie"/>
        <w:suppressAutoHyphens w:val="0"/>
        <w:spacing w:after="200" w:line="276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INFORMACJA DOTYCZĄCA BEZPIECZEŃSTWA     </w:t>
      </w:r>
      <w:r>
        <w:rPr>
          <w:b/>
          <w:sz w:val="32"/>
          <w:szCs w:val="32"/>
        </w:rPr>
        <w:br/>
        <w:t>I OCHRONY ZDROWIA</w:t>
      </w:r>
    </w:p>
    <w:p w:rsidR="009C191A" w:rsidRDefault="009C191A">
      <w:pPr>
        <w:pStyle w:val="Domylnie"/>
        <w:suppressAutoHyphens w:val="0"/>
        <w:spacing w:after="200" w:line="276" w:lineRule="auto"/>
        <w:jc w:val="center"/>
      </w:pPr>
    </w:p>
    <w:p w:rsidR="00F7412B" w:rsidRDefault="00F7412B">
      <w:pPr>
        <w:pStyle w:val="Domylnie"/>
        <w:tabs>
          <w:tab w:val="clear" w:pos="709"/>
          <w:tab w:val="left" w:pos="0"/>
          <w:tab w:val="left" w:pos="708"/>
        </w:tabs>
      </w:pPr>
    </w:p>
    <w:p w:rsidR="00F67C82" w:rsidRPr="00335E80" w:rsidRDefault="00F67C82" w:rsidP="00F67C82">
      <w:pPr>
        <w:pStyle w:val="Standard"/>
        <w:jc w:val="center"/>
        <w:rPr>
          <w:rFonts w:ascii="Times New Roman" w:eastAsia="Lucida Sans Unicode" w:hAnsi="Times New Roman" w:cs="Mangal"/>
          <w:color w:val="00000A"/>
          <w:kern w:val="0"/>
        </w:rPr>
      </w:pPr>
    </w:p>
    <w:p w:rsidR="00F67C82" w:rsidRPr="00335E80" w:rsidRDefault="00F67C82" w:rsidP="00F67C82">
      <w:pPr>
        <w:pStyle w:val="Standard"/>
        <w:jc w:val="center"/>
        <w:rPr>
          <w:rFonts w:ascii="Times New Roman" w:eastAsia="Lucida Sans Unicode" w:hAnsi="Times New Roman" w:cs="Mangal"/>
          <w:color w:val="00000A"/>
          <w:kern w:val="0"/>
        </w:rPr>
      </w:pPr>
    </w:p>
    <w:p w:rsidR="00F67C82" w:rsidRPr="00335E80" w:rsidRDefault="00A66D49" w:rsidP="00F67C82">
      <w:pPr>
        <w:pStyle w:val="Standard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35E80">
        <w:rPr>
          <w:sz w:val="28"/>
          <w:szCs w:val="28"/>
        </w:rPr>
        <w:t>TEMAT:</w:t>
      </w:r>
      <w:r w:rsidRPr="00335E80">
        <w:rPr>
          <w:sz w:val="28"/>
          <w:szCs w:val="28"/>
        </w:rPr>
        <w:tab/>
      </w:r>
      <w:r w:rsidR="00F67C82" w:rsidRPr="00335E8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67C82" w:rsidRPr="00335E80">
        <w:rPr>
          <w:rFonts w:ascii="Times New Roman" w:eastAsia="Times New Roman" w:hAnsi="Times New Roman" w:cs="Times New Roman"/>
          <w:sz w:val="28"/>
          <w:szCs w:val="28"/>
        </w:rPr>
        <w:tab/>
      </w:r>
      <w:r w:rsidR="00F67C82" w:rsidRPr="00335E80">
        <w:rPr>
          <w:rFonts w:ascii="Times New Roman" w:eastAsia="Times New Roman" w:hAnsi="Times New Roman" w:cs="Times New Roman"/>
          <w:bCs/>
          <w:sz w:val="28"/>
          <w:szCs w:val="28"/>
        </w:rPr>
        <w:t>BUDOWA SIECI KANALIZACYJNEJ SANITARNEJ</w:t>
      </w:r>
    </w:p>
    <w:p w:rsidR="00DE3F9F" w:rsidRPr="008167CA" w:rsidRDefault="00F67C82" w:rsidP="008167CA">
      <w:pPr>
        <w:suppressLineNumbers/>
        <w:suppressAutoHyphens/>
        <w:autoSpaceDN w:val="0"/>
        <w:jc w:val="center"/>
        <w:textAlignment w:val="baseline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  <w:t xml:space="preserve">        Z PRZYŁĄCZAMI WRAZ Z LOKALNĄ </w:t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  <w:t xml:space="preserve">        </w:t>
      </w:r>
      <w:r w:rsidR="00335E80">
        <w:rPr>
          <w:rFonts w:ascii="Times New Roman" w:eastAsia="Times New Roman" w:hAnsi="Times New Roman" w:cs="Times New Roman"/>
          <w:bCs/>
          <w:sz w:val="28"/>
          <w:szCs w:val="28"/>
        </w:rPr>
        <w:t xml:space="preserve">     </w:t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>OCZYSZCZALNIĄ ŚCIEKÓW  W MIEJSCOWOŚCI  STRZYBNIK - GMINA RUDNIK</w:t>
      </w:r>
    </w:p>
    <w:p w:rsidR="00074415" w:rsidRPr="00335E80" w:rsidRDefault="00A66D49">
      <w:pPr>
        <w:pStyle w:val="Domylnie"/>
        <w:tabs>
          <w:tab w:val="clear" w:pos="709"/>
          <w:tab w:val="left" w:pos="371"/>
          <w:tab w:val="left" w:pos="708"/>
        </w:tabs>
        <w:rPr>
          <w:sz w:val="28"/>
          <w:szCs w:val="28"/>
        </w:rPr>
      </w:pPr>
      <w:r w:rsidRPr="00335E80">
        <w:rPr>
          <w:sz w:val="28"/>
          <w:szCs w:val="28"/>
        </w:rPr>
        <w:tab/>
      </w:r>
    </w:p>
    <w:p w:rsidR="00335E80" w:rsidRPr="00335E80" w:rsidRDefault="00A66D49" w:rsidP="00335E80">
      <w:pPr>
        <w:pStyle w:val="Standard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35E80">
        <w:rPr>
          <w:sz w:val="28"/>
          <w:szCs w:val="28"/>
        </w:rPr>
        <w:t>ADRES:</w:t>
      </w:r>
      <w:r w:rsidRPr="00335E80">
        <w:rPr>
          <w:sz w:val="28"/>
          <w:szCs w:val="28"/>
        </w:rPr>
        <w:tab/>
      </w:r>
      <w:r w:rsidR="008167CA">
        <w:rPr>
          <w:sz w:val="28"/>
          <w:szCs w:val="28"/>
        </w:rPr>
        <w:t xml:space="preserve">        </w:t>
      </w:r>
      <w:r w:rsidR="00335E80" w:rsidRPr="00335E80">
        <w:rPr>
          <w:rFonts w:ascii="Times New Roman" w:eastAsia="Times New Roman" w:hAnsi="Times New Roman" w:cs="Times New Roman"/>
          <w:bCs/>
          <w:sz w:val="28"/>
          <w:szCs w:val="28"/>
        </w:rPr>
        <w:t>JEDN.EWID.: 241108_2 Rudnik</w:t>
      </w:r>
    </w:p>
    <w:p w:rsidR="00335E80" w:rsidRPr="00335E80" w:rsidRDefault="008167CA" w:rsidP="00335E80">
      <w:pPr>
        <w:pStyle w:val="Standard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</w:rPr>
        <w:tab/>
        <w:t xml:space="preserve">        </w:t>
      </w:r>
      <w:r w:rsidR="00335E80" w:rsidRPr="00335E80">
        <w:rPr>
          <w:rFonts w:ascii="Times New Roman" w:eastAsia="Times New Roman" w:hAnsi="Times New Roman" w:cs="Times New Roman"/>
          <w:bCs/>
          <w:sz w:val="28"/>
          <w:szCs w:val="28"/>
        </w:rPr>
        <w:t>OBRĘB: 15 Strzybnik</w:t>
      </w:r>
    </w:p>
    <w:p w:rsidR="009C191A" w:rsidRDefault="008167CA" w:rsidP="00335E80">
      <w:pPr>
        <w:pStyle w:val="Standard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>
        <w:rPr>
          <w:rFonts w:ascii="Times New Roman" w:eastAsia="Times New Roman" w:hAnsi="Times New Roman" w:cs="Times New Roman"/>
          <w:bCs/>
          <w:sz w:val="28"/>
          <w:szCs w:val="28"/>
        </w:rPr>
        <w:tab/>
        <w:t xml:space="preserve">        </w:t>
      </w:r>
      <w:r w:rsidR="00335E80" w:rsidRPr="00335E80">
        <w:rPr>
          <w:rFonts w:ascii="Times New Roman" w:eastAsia="Times New Roman" w:hAnsi="Times New Roman" w:cs="Times New Roman"/>
          <w:bCs/>
          <w:sz w:val="28"/>
          <w:szCs w:val="28"/>
        </w:rPr>
        <w:t>DZIAŁKA NR</w:t>
      </w:r>
      <w:r w:rsidR="009C191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35E80" w:rsidRPr="00335E80">
        <w:rPr>
          <w:rFonts w:ascii="Times New Roman" w:hAnsi="Times New Roman" w:cs="Times New Roman"/>
          <w:color w:val="000000"/>
          <w:sz w:val="28"/>
          <w:szCs w:val="28"/>
        </w:rPr>
        <w:t xml:space="preserve">122/10, </w:t>
      </w:r>
      <w:r w:rsidR="009C191A">
        <w:rPr>
          <w:rFonts w:ascii="Times New Roman" w:hAnsi="Times New Roman" w:cs="Times New Roman"/>
          <w:sz w:val="28"/>
          <w:szCs w:val="28"/>
        </w:rPr>
        <w:t xml:space="preserve">122/12, 122/13, 122/14, </w:t>
      </w:r>
    </w:p>
    <w:p w:rsidR="00335E80" w:rsidRPr="00335E80" w:rsidRDefault="009C191A" w:rsidP="00335E80">
      <w:pPr>
        <w:pStyle w:val="Standard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122/15, </w:t>
      </w:r>
      <w:r w:rsidR="00335E80" w:rsidRPr="00335E80">
        <w:rPr>
          <w:rFonts w:ascii="Times New Roman" w:hAnsi="Times New Roman" w:cs="Times New Roman"/>
          <w:sz w:val="28"/>
          <w:szCs w:val="28"/>
        </w:rPr>
        <w:t xml:space="preserve">124/2, </w:t>
      </w:r>
    </w:p>
    <w:p w:rsidR="00FD730B" w:rsidRPr="00335E80" w:rsidRDefault="00335E80" w:rsidP="008167CA">
      <w:pPr>
        <w:pStyle w:val="Standard"/>
        <w:ind w:left="1985"/>
        <w:rPr>
          <w:sz w:val="28"/>
          <w:szCs w:val="28"/>
        </w:rPr>
      </w:pP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>IDENTYFIKATOR DZIAŁKI:</w:t>
      </w:r>
      <w:r w:rsidR="009C191A">
        <w:rPr>
          <w:sz w:val="28"/>
          <w:szCs w:val="28"/>
        </w:rPr>
        <w:t xml:space="preserve"> </w:t>
      </w:r>
      <w:r w:rsidRPr="00335E80">
        <w:rPr>
          <w:sz w:val="28"/>
          <w:szCs w:val="28"/>
        </w:rPr>
        <w:t>241108_2.0015.AR_1.122/10</w:t>
      </w:r>
      <w:r w:rsidR="008167CA">
        <w:rPr>
          <w:sz w:val="28"/>
          <w:szCs w:val="28"/>
        </w:rPr>
        <w:t xml:space="preserve">, </w:t>
      </w:r>
      <w:r w:rsidRPr="00335E80">
        <w:rPr>
          <w:sz w:val="28"/>
          <w:szCs w:val="28"/>
        </w:rPr>
        <w:t>241108_2.0015.AR_1.122/12,</w:t>
      </w:r>
      <w:r w:rsidR="008167CA">
        <w:rPr>
          <w:sz w:val="28"/>
          <w:szCs w:val="28"/>
        </w:rPr>
        <w:t xml:space="preserve"> </w:t>
      </w:r>
      <w:r w:rsidRPr="00335E80">
        <w:rPr>
          <w:sz w:val="28"/>
          <w:szCs w:val="28"/>
        </w:rPr>
        <w:t>241108_2.0015.AR_1</w:t>
      </w:r>
      <w:r w:rsidR="008167CA">
        <w:rPr>
          <w:sz w:val="28"/>
          <w:szCs w:val="28"/>
        </w:rPr>
        <w:t xml:space="preserve">.122/13, </w:t>
      </w:r>
      <w:r w:rsidRPr="00335E80">
        <w:rPr>
          <w:sz w:val="28"/>
          <w:szCs w:val="28"/>
        </w:rPr>
        <w:t>241108_2.0015.AR_1.122/14, 241108_2.0015.AR_1.122/15, 241108_2.0015.AR_1.124/2,</w:t>
      </w:r>
    </w:p>
    <w:p w:rsidR="00F7412B" w:rsidRPr="007A7BA8" w:rsidRDefault="00FD730B" w:rsidP="007A7BA8">
      <w:pPr>
        <w:pStyle w:val="Standard"/>
        <w:rPr>
          <w:bCs/>
          <w:sz w:val="28"/>
          <w:szCs w:val="28"/>
        </w:rPr>
      </w:pP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335E80"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="00A66D49">
        <w:rPr>
          <w:sz w:val="28"/>
          <w:szCs w:val="28"/>
        </w:rPr>
        <w:tab/>
      </w:r>
      <w:r w:rsidR="00A66D49">
        <w:rPr>
          <w:sz w:val="28"/>
          <w:szCs w:val="28"/>
        </w:rPr>
        <w:tab/>
      </w:r>
      <w:r w:rsidR="00A66D49">
        <w:rPr>
          <w:sz w:val="28"/>
          <w:szCs w:val="28"/>
        </w:rPr>
        <w:tab/>
      </w:r>
    </w:p>
    <w:p w:rsidR="00F7412B" w:rsidRDefault="00F7412B">
      <w:pPr>
        <w:pStyle w:val="Domylnie"/>
        <w:tabs>
          <w:tab w:val="clear" w:pos="709"/>
          <w:tab w:val="left" w:pos="0"/>
          <w:tab w:val="left" w:pos="708"/>
        </w:tabs>
      </w:pPr>
    </w:p>
    <w:p w:rsidR="00F7412B" w:rsidRDefault="00A66D49">
      <w:pPr>
        <w:pStyle w:val="Domylnie"/>
        <w:tabs>
          <w:tab w:val="clear" w:pos="709"/>
          <w:tab w:val="left" w:pos="387"/>
          <w:tab w:val="left" w:pos="708"/>
        </w:tabs>
      </w:pPr>
      <w:r>
        <w:rPr>
          <w:sz w:val="28"/>
          <w:szCs w:val="28"/>
        </w:rPr>
        <w:t>INWESTOR: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335E80">
        <w:rPr>
          <w:sz w:val="28"/>
          <w:szCs w:val="28"/>
        </w:rPr>
        <w:t>Gmina Rudnik</w:t>
      </w:r>
    </w:p>
    <w:p w:rsidR="00F7412B" w:rsidRDefault="004A4AD4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A66D49">
        <w:rPr>
          <w:sz w:val="28"/>
          <w:szCs w:val="28"/>
        </w:rPr>
        <w:t xml:space="preserve">ul. </w:t>
      </w:r>
      <w:r w:rsidR="00335E80">
        <w:rPr>
          <w:sz w:val="28"/>
          <w:szCs w:val="28"/>
        </w:rPr>
        <w:t>Kozielska 1</w:t>
      </w:r>
    </w:p>
    <w:p w:rsidR="00F7412B" w:rsidRDefault="004A4AD4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62516C">
        <w:rPr>
          <w:sz w:val="28"/>
          <w:szCs w:val="28"/>
        </w:rPr>
        <w:t>47 –</w:t>
      </w:r>
      <w:r w:rsidR="00335E80">
        <w:rPr>
          <w:sz w:val="28"/>
          <w:szCs w:val="28"/>
        </w:rPr>
        <w:t>411 Rudnik</w:t>
      </w:r>
    </w:p>
    <w:p w:rsidR="008167CA" w:rsidRDefault="008167CA" w:rsidP="00335E80">
      <w:pPr>
        <w:pStyle w:val="Domylnie"/>
        <w:tabs>
          <w:tab w:val="clear" w:pos="709"/>
          <w:tab w:val="left" w:pos="356"/>
          <w:tab w:val="left" w:pos="708"/>
        </w:tabs>
      </w:pPr>
    </w:p>
    <w:p w:rsidR="008167CA" w:rsidRDefault="008167CA" w:rsidP="00335E80">
      <w:pPr>
        <w:pStyle w:val="Domylnie"/>
        <w:tabs>
          <w:tab w:val="clear" w:pos="709"/>
          <w:tab w:val="left" w:pos="356"/>
          <w:tab w:val="left" w:pos="708"/>
        </w:tabs>
      </w:pPr>
    </w:p>
    <w:p w:rsidR="00335E80" w:rsidRDefault="00335E80" w:rsidP="00335E80">
      <w:pPr>
        <w:pStyle w:val="Domylnie"/>
        <w:tabs>
          <w:tab w:val="clear" w:pos="709"/>
          <w:tab w:val="left" w:pos="356"/>
          <w:tab w:val="left" w:pos="708"/>
        </w:tabs>
      </w:pPr>
      <w:r>
        <w:rPr>
          <w:sz w:val="28"/>
          <w:szCs w:val="28"/>
        </w:rPr>
        <w:t>PROJEKTANT: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mgr inż. Marta Nowak</w:t>
      </w:r>
    </w:p>
    <w:p w:rsidR="00335E80" w:rsidRDefault="00335E80" w:rsidP="00335E80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8167CA">
        <w:rPr>
          <w:sz w:val="28"/>
          <w:szCs w:val="28"/>
        </w:rPr>
        <w:t xml:space="preserve">          </w:t>
      </w:r>
      <w:r>
        <w:rPr>
          <w:sz w:val="28"/>
          <w:szCs w:val="28"/>
        </w:rPr>
        <w:t xml:space="preserve">upr. nr </w:t>
      </w:r>
      <w:r>
        <w:rPr>
          <w:rFonts w:cs="Times New Roman"/>
          <w:sz w:val="28"/>
          <w:szCs w:val="28"/>
        </w:rPr>
        <w:t>SLK/9117/PWBS/21</w:t>
      </w:r>
    </w:p>
    <w:p w:rsidR="00335E80" w:rsidRDefault="00335E80" w:rsidP="00335E80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ul. Włoska 5/4</w:t>
      </w:r>
    </w:p>
    <w:p w:rsidR="00335E80" w:rsidRDefault="00335E80" w:rsidP="00335E80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47 – 400 Racibórz</w:t>
      </w:r>
    </w:p>
    <w:p w:rsidR="00F7412B" w:rsidRDefault="00F7412B">
      <w:pPr>
        <w:pStyle w:val="Domylnie"/>
        <w:tabs>
          <w:tab w:val="clear" w:pos="709"/>
          <w:tab w:val="left" w:pos="0"/>
          <w:tab w:val="left" w:pos="708"/>
        </w:tabs>
      </w:pPr>
    </w:p>
    <w:p w:rsidR="00D47C88" w:rsidRDefault="00D47C88">
      <w:pPr>
        <w:pStyle w:val="Domylnie"/>
        <w:tabs>
          <w:tab w:val="clear" w:pos="709"/>
          <w:tab w:val="left" w:pos="0"/>
          <w:tab w:val="left" w:pos="708"/>
        </w:tabs>
      </w:pPr>
    </w:p>
    <w:p w:rsidR="00F7412B" w:rsidRDefault="00335E80">
      <w:pPr>
        <w:pStyle w:val="Domylnie"/>
        <w:tabs>
          <w:tab w:val="clear" w:pos="709"/>
          <w:tab w:val="left" w:pos="356"/>
          <w:tab w:val="left" w:pos="708"/>
        </w:tabs>
      </w:pPr>
      <w:r>
        <w:rPr>
          <w:sz w:val="28"/>
          <w:szCs w:val="28"/>
        </w:rPr>
        <w:t>PROJEKTANT</w:t>
      </w:r>
      <w:r w:rsidR="00A66D49">
        <w:rPr>
          <w:sz w:val="28"/>
          <w:szCs w:val="28"/>
        </w:rPr>
        <w:tab/>
      </w:r>
      <w:r w:rsidR="00FD730B">
        <w:rPr>
          <w:sz w:val="28"/>
          <w:szCs w:val="28"/>
        </w:rPr>
        <w:tab/>
      </w:r>
      <w:r w:rsidR="00A66D49">
        <w:rPr>
          <w:sz w:val="28"/>
          <w:szCs w:val="28"/>
        </w:rPr>
        <w:t>Paweł Pawlicki</w:t>
      </w:r>
    </w:p>
    <w:p w:rsidR="00F7412B" w:rsidRDefault="00335E80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>SPRAWDZAJĄCY:</w:t>
      </w:r>
      <w:r w:rsidR="008167CA">
        <w:rPr>
          <w:sz w:val="28"/>
          <w:szCs w:val="28"/>
        </w:rPr>
        <w:tab/>
      </w:r>
      <w:r w:rsidR="00A66D49">
        <w:rPr>
          <w:sz w:val="28"/>
          <w:szCs w:val="28"/>
        </w:rPr>
        <w:t>upr. nr 109/79/Kt</w:t>
      </w:r>
    </w:p>
    <w:p w:rsidR="00F7412B" w:rsidRDefault="004A4AD4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A66D49">
        <w:rPr>
          <w:sz w:val="28"/>
          <w:szCs w:val="28"/>
        </w:rPr>
        <w:t>ul. Jana Pawła II 8</w:t>
      </w:r>
    </w:p>
    <w:p w:rsidR="00F7412B" w:rsidRDefault="004A4AD4">
      <w:pPr>
        <w:pStyle w:val="Domylnie"/>
        <w:tabs>
          <w:tab w:val="clear" w:pos="709"/>
          <w:tab w:val="left" w:pos="0"/>
          <w:tab w:val="left" w:pos="708"/>
        </w:tabs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A66D49">
        <w:rPr>
          <w:sz w:val="28"/>
          <w:szCs w:val="28"/>
        </w:rPr>
        <w:t>47 – 400 Racibórz</w:t>
      </w:r>
    </w:p>
    <w:p w:rsidR="007A7BA8" w:rsidRDefault="007A7BA8">
      <w:pPr>
        <w:pStyle w:val="Domylnie"/>
        <w:tabs>
          <w:tab w:val="clear" w:pos="709"/>
          <w:tab w:val="left" w:pos="0"/>
          <w:tab w:val="left" w:pos="708"/>
        </w:tabs>
      </w:pPr>
    </w:p>
    <w:p w:rsidR="00104BBE" w:rsidRDefault="00104BBE">
      <w:pPr>
        <w:pStyle w:val="Domylnie"/>
        <w:tabs>
          <w:tab w:val="clear" w:pos="709"/>
          <w:tab w:val="left" w:pos="0"/>
          <w:tab w:val="left" w:pos="708"/>
        </w:tabs>
      </w:pPr>
    </w:p>
    <w:p w:rsidR="009C191A" w:rsidRDefault="009C191A">
      <w:pPr>
        <w:pStyle w:val="Domylnie"/>
        <w:tabs>
          <w:tab w:val="clear" w:pos="709"/>
          <w:tab w:val="left" w:pos="0"/>
          <w:tab w:val="left" w:pos="708"/>
        </w:tabs>
      </w:pPr>
    </w:p>
    <w:p w:rsidR="009C191A" w:rsidRDefault="009C191A">
      <w:pPr>
        <w:pStyle w:val="Domylnie"/>
        <w:tabs>
          <w:tab w:val="clear" w:pos="709"/>
          <w:tab w:val="left" w:pos="0"/>
          <w:tab w:val="left" w:pos="708"/>
        </w:tabs>
      </w:pPr>
    </w:p>
    <w:p w:rsidR="00F7412B" w:rsidRDefault="009874E9" w:rsidP="007A7BA8">
      <w:pPr>
        <w:pStyle w:val="Nagwek3"/>
        <w:numPr>
          <w:ilvl w:val="0"/>
          <w:numId w:val="0"/>
        </w:numPr>
        <w:tabs>
          <w:tab w:val="left" w:pos="764"/>
          <w:tab w:val="left" w:pos="819"/>
          <w:tab w:val="left" w:pos="874"/>
          <w:tab w:val="left" w:pos="929"/>
          <w:tab w:val="left" w:pos="984"/>
          <w:tab w:val="left" w:pos="1039"/>
          <w:tab w:val="left" w:pos="1045"/>
          <w:tab w:val="left" w:pos="1094"/>
          <w:tab w:val="left" w:pos="1149"/>
          <w:tab w:val="left" w:pos="1204"/>
          <w:tab w:val="left" w:pos="1259"/>
          <w:tab w:val="left" w:pos="1314"/>
          <w:tab w:val="left" w:pos="1369"/>
          <w:tab w:val="left" w:pos="1424"/>
          <w:tab w:val="left" w:pos="1478"/>
          <w:tab w:val="left" w:pos="1533"/>
          <w:tab w:val="left" w:pos="1588"/>
          <w:tab w:val="left" w:pos="1643"/>
          <w:tab w:val="left" w:pos="1698"/>
        </w:tabs>
        <w:ind w:left="55"/>
        <w:jc w:val="center"/>
        <w:rPr>
          <w:szCs w:val="28"/>
        </w:rPr>
      </w:pPr>
      <w:bookmarkStart w:id="8" w:name="_Toc93665472"/>
      <w:r w:rsidRPr="008167CA">
        <w:rPr>
          <w:szCs w:val="28"/>
        </w:rPr>
        <w:t xml:space="preserve">Racibórz, </w:t>
      </w:r>
      <w:r w:rsidR="008167CA">
        <w:rPr>
          <w:szCs w:val="28"/>
        </w:rPr>
        <w:t>luty 2023</w:t>
      </w:r>
      <w:r w:rsidR="00A66D49" w:rsidRPr="008167CA">
        <w:rPr>
          <w:szCs w:val="28"/>
        </w:rPr>
        <w:t xml:space="preserve"> r.</w:t>
      </w:r>
      <w:bookmarkEnd w:id="8"/>
    </w:p>
    <w:p w:rsidR="007A7BA8" w:rsidRPr="007A7BA8" w:rsidRDefault="007A7BA8" w:rsidP="007A7BA8">
      <w:pPr>
        <w:pStyle w:val="Tretekstu"/>
      </w:pPr>
    </w:p>
    <w:p w:rsidR="00F360D5" w:rsidRDefault="00F360D5" w:rsidP="00F360D5">
      <w:pPr>
        <w:pStyle w:val="Domylnie"/>
        <w:spacing w:line="360" w:lineRule="auto"/>
        <w:jc w:val="both"/>
      </w:pPr>
      <w:r>
        <w:rPr>
          <w:rFonts w:cs="Arial"/>
          <w:b/>
        </w:rPr>
        <w:lastRenderedPageBreak/>
        <w:t>1.ZAKRES</w:t>
      </w:r>
      <w:r w:rsidR="008167CA">
        <w:rPr>
          <w:rFonts w:cs="Arial"/>
          <w:b/>
        </w:rPr>
        <w:t xml:space="preserve"> </w:t>
      </w:r>
      <w:r>
        <w:rPr>
          <w:rFonts w:cs="Arial"/>
          <w:b/>
        </w:rPr>
        <w:t>ROBÓT</w:t>
      </w:r>
      <w:r w:rsidR="008167CA">
        <w:rPr>
          <w:rFonts w:cs="Arial"/>
          <w:b/>
        </w:rPr>
        <w:t xml:space="preserve"> </w:t>
      </w:r>
      <w:r>
        <w:rPr>
          <w:rFonts w:cs="Arial"/>
          <w:b/>
        </w:rPr>
        <w:t>DLA</w:t>
      </w:r>
      <w:r w:rsidR="008167CA">
        <w:rPr>
          <w:rFonts w:cs="Arial"/>
          <w:b/>
        </w:rPr>
        <w:t xml:space="preserve"> </w:t>
      </w:r>
      <w:r>
        <w:rPr>
          <w:rFonts w:cs="Arial"/>
          <w:b/>
        </w:rPr>
        <w:t>CAŁEGO</w:t>
      </w:r>
      <w:r w:rsidR="008167CA">
        <w:rPr>
          <w:rFonts w:cs="Arial"/>
          <w:b/>
        </w:rPr>
        <w:t xml:space="preserve"> </w:t>
      </w:r>
      <w:r>
        <w:rPr>
          <w:rFonts w:cs="Arial"/>
          <w:b/>
        </w:rPr>
        <w:t>ZAMIERZENIA</w:t>
      </w:r>
      <w:r w:rsidR="008167CA">
        <w:rPr>
          <w:rFonts w:cs="Arial"/>
          <w:b/>
        </w:rPr>
        <w:t xml:space="preserve"> </w:t>
      </w:r>
      <w:r>
        <w:rPr>
          <w:rFonts w:cs="Arial"/>
          <w:b/>
        </w:rPr>
        <w:t>BUDOWLANEGO</w:t>
      </w:r>
    </w:p>
    <w:p w:rsidR="00F360D5" w:rsidRDefault="00F360D5" w:rsidP="008167CA">
      <w:pPr>
        <w:pStyle w:val="Domylnie"/>
        <w:tabs>
          <w:tab w:val="clear" w:pos="709"/>
          <w:tab w:val="left" w:pos="-150"/>
          <w:tab w:val="left" w:pos="210"/>
          <w:tab w:val="left" w:pos="558"/>
          <w:tab w:val="left" w:pos="573"/>
          <w:tab w:val="left" w:pos="588"/>
          <w:tab w:val="left" w:pos="603"/>
          <w:tab w:val="left" w:pos="618"/>
          <w:tab w:val="left" w:pos="633"/>
          <w:tab w:val="left" w:pos="648"/>
          <w:tab w:val="left" w:pos="663"/>
          <w:tab w:val="left" w:pos="678"/>
          <w:tab w:val="left" w:pos="693"/>
        </w:tabs>
        <w:spacing w:line="360" w:lineRule="auto"/>
        <w:ind w:left="-15" w:firstLine="15"/>
        <w:jc w:val="both"/>
      </w:pPr>
      <w:r>
        <w:rPr>
          <w:rFonts w:cs="Arial"/>
          <w:b/>
          <w:bCs/>
          <w:i/>
          <w:iCs/>
        </w:rPr>
        <w:t>1.1. Układ</w:t>
      </w:r>
      <w:r w:rsidR="00FD730B">
        <w:rPr>
          <w:rFonts w:cs="Arial"/>
          <w:b/>
          <w:bCs/>
          <w:i/>
          <w:iCs/>
        </w:rPr>
        <w:t xml:space="preserve"> </w:t>
      </w:r>
    </w:p>
    <w:p w:rsidR="008167CA" w:rsidRPr="008167CA" w:rsidRDefault="008167CA" w:rsidP="008167CA">
      <w:pPr>
        <w:pStyle w:val="Domylnie"/>
        <w:widowControl/>
        <w:tabs>
          <w:tab w:val="clear" w:pos="709"/>
        </w:tabs>
        <w:spacing w:line="360" w:lineRule="auto"/>
        <w:ind w:left="142"/>
        <w:jc w:val="both"/>
        <w:rPr>
          <w:rFonts w:cs="Arial"/>
        </w:rPr>
      </w:pPr>
      <w:r>
        <w:rPr>
          <w:rFonts w:cs="Arial"/>
        </w:rPr>
        <w:tab/>
      </w:r>
      <w:r w:rsidR="00F360D5">
        <w:rPr>
          <w:rFonts w:cs="Arial"/>
        </w:rPr>
        <w:t>Trasa projektowane</w:t>
      </w:r>
      <w:r>
        <w:rPr>
          <w:rFonts w:cs="Arial"/>
        </w:rPr>
        <w:t xml:space="preserve">j </w:t>
      </w:r>
      <w:r>
        <w:rPr>
          <w:rFonts w:eastAsia="Arial"/>
        </w:rPr>
        <w:t xml:space="preserve">sieci kanalizacyjnej sanitarnej z przyłączami wraz z lokalną oczyszczalnią ścieków w miejscowości Strzybnik - gmina Rudnik. </w:t>
      </w:r>
      <w:r w:rsidR="007A7BA8">
        <w:rPr>
          <w:rFonts w:eastAsia="Arial"/>
        </w:rPr>
        <w:t xml:space="preserve">                                      </w:t>
      </w:r>
      <w:r>
        <w:rPr>
          <w:rFonts w:eastAsia="Arial"/>
        </w:rPr>
        <w:t xml:space="preserve">Lokalizacja przy ul. Zamkowej sieci na działkach oznaczonych ewidencyjnie nr </w:t>
      </w:r>
      <w:r>
        <w:rPr>
          <w:rFonts w:cs="Times New Roman"/>
          <w:color w:val="000000"/>
        </w:rPr>
        <w:t>122/10</w:t>
      </w:r>
      <w:r w:rsidRPr="00E60EE2">
        <w:rPr>
          <w:rFonts w:cs="Times New Roman"/>
          <w:color w:val="000000"/>
        </w:rPr>
        <w:t xml:space="preserve">, </w:t>
      </w:r>
      <w:r w:rsidRPr="00E60EE2">
        <w:rPr>
          <w:rFonts w:cs="Times New Roman"/>
          <w:color w:val="auto"/>
        </w:rPr>
        <w:t>122/12, 122/13, 122/14, 122/15, 124/2.</w:t>
      </w:r>
    </w:p>
    <w:p w:rsidR="00F360D5" w:rsidRDefault="00F360D5" w:rsidP="00F360D5">
      <w:pPr>
        <w:pStyle w:val="Domylnie"/>
        <w:tabs>
          <w:tab w:val="clear" w:pos="709"/>
          <w:tab w:val="left" w:pos="728"/>
          <w:tab w:val="left" w:pos="748"/>
          <w:tab w:val="left" w:pos="768"/>
          <w:tab w:val="left" w:pos="788"/>
          <w:tab w:val="left" w:pos="808"/>
          <w:tab w:val="left" w:pos="828"/>
          <w:tab w:val="left" w:pos="848"/>
          <w:tab w:val="left" w:pos="868"/>
          <w:tab w:val="left" w:pos="888"/>
          <w:tab w:val="left" w:pos="908"/>
          <w:tab w:val="left" w:pos="928"/>
          <w:tab w:val="left" w:pos="948"/>
          <w:tab w:val="left" w:pos="968"/>
          <w:tab w:val="left" w:pos="988"/>
          <w:tab w:val="left" w:pos="1008"/>
          <w:tab w:val="left" w:pos="1028"/>
          <w:tab w:val="left" w:pos="1048"/>
          <w:tab w:val="left" w:pos="1068"/>
          <w:tab w:val="left" w:pos="1088"/>
          <w:tab w:val="left" w:pos="1108"/>
          <w:tab w:val="left" w:pos="1128"/>
          <w:tab w:val="left" w:pos="1148"/>
          <w:tab w:val="left" w:pos="1920"/>
        </w:tabs>
        <w:spacing w:line="360" w:lineRule="auto"/>
        <w:ind w:left="20"/>
        <w:jc w:val="both"/>
      </w:pPr>
      <w:r>
        <w:rPr>
          <w:rFonts w:cs="Arial"/>
          <w:b/>
          <w:i/>
        </w:rPr>
        <w:t>1.1.2. Sposoby</w:t>
      </w:r>
      <w:r w:rsidR="00FD730B">
        <w:rPr>
          <w:rFonts w:cs="Arial"/>
          <w:b/>
          <w:i/>
        </w:rPr>
        <w:t xml:space="preserve"> </w:t>
      </w:r>
      <w:r>
        <w:rPr>
          <w:rFonts w:cs="Arial"/>
          <w:b/>
          <w:i/>
        </w:rPr>
        <w:t>przekroczeń</w:t>
      </w:r>
      <w:r w:rsidR="00FD730B">
        <w:rPr>
          <w:rFonts w:cs="Arial"/>
          <w:b/>
          <w:i/>
        </w:rPr>
        <w:t xml:space="preserve"> </w:t>
      </w:r>
      <w:r>
        <w:rPr>
          <w:rFonts w:cs="Arial"/>
          <w:b/>
          <w:i/>
        </w:rPr>
        <w:t>i</w:t>
      </w:r>
      <w:r w:rsidR="00FD730B">
        <w:rPr>
          <w:rFonts w:cs="Arial"/>
          <w:b/>
          <w:i/>
        </w:rPr>
        <w:t xml:space="preserve"> </w:t>
      </w:r>
      <w:r>
        <w:rPr>
          <w:rFonts w:cs="Arial"/>
          <w:b/>
          <w:i/>
        </w:rPr>
        <w:t>wykopy</w:t>
      </w:r>
    </w:p>
    <w:p w:rsidR="00F360D5" w:rsidRDefault="00F360D5" w:rsidP="00F360D5">
      <w:pPr>
        <w:pStyle w:val="Domylnie"/>
        <w:spacing w:line="360" w:lineRule="auto"/>
        <w:ind w:left="709"/>
        <w:jc w:val="both"/>
      </w:pPr>
      <w:r>
        <w:rPr>
          <w:rFonts w:cs="Arial"/>
        </w:rPr>
        <w:t>Wykopy</w:t>
      </w:r>
      <w:r w:rsidR="00FD730B">
        <w:rPr>
          <w:rFonts w:cs="Arial"/>
        </w:rPr>
        <w:t xml:space="preserve"> </w:t>
      </w:r>
      <w:r>
        <w:rPr>
          <w:rFonts w:cs="Arial"/>
        </w:rPr>
        <w:t>będą</w:t>
      </w:r>
      <w:r w:rsidR="00FD730B">
        <w:rPr>
          <w:rFonts w:cs="Arial"/>
        </w:rPr>
        <w:t xml:space="preserve"> </w:t>
      </w:r>
      <w:r>
        <w:rPr>
          <w:rFonts w:cs="Arial"/>
        </w:rPr>
        <w:t>wykonywane</w:t>
      </w:r>
      <w:r w:rsidR="00FD730B">
        <w:rPr>
          <w:rFonts w:cs="Arial"/>
        </w:rPr>
        <w:t xml:space="preserve"> </w:t>
      </w:r>
      <w:r>
        <w:rPr>
          <w:rFonts w:cs="Arial"/>
        </w:rPr>
        <w:t>ręcznie i</w:t>
      </w:r>
      <w:r w:rsidR="00FD730B">
        <w:rPr>
          <w:rFonts w:cs="Arial"/>
        </w:rPr>
        <w:t xml:space="preserve"> </w:t>
      </w:r>
      <w:r>
        <w:rPr>
          <w:rFonts w:cs="Arial"/>
        </w:rPr>
        <w:t>mechanic</w:t>
      </w:r>
      <w:r>
        <w:rPr>
          <w:rFonts w:cs="Arial"/>
          <w:shd w:val="clear" w:color="auto" w:fill="FFFFFF"/>
        </w:rPr>
        <w:t>znie.</w:t>
      </w:r>
    </w:p>
    <w:p w:rsidR="008167CA" w:rsidRDefault="00F360D5" w:rsidP="008167CA">
      <w:pPr>
        <w:pStyle w:val="Domylnie"/>
        <w:spacing w:line="360" w:lineRule="auto"/>
        <w:jc w:val="both"/>
        <w:rPr>
          <w:rFonts w:cs="Arial"/>
          <w:b/>
        </w:rPr>
      </w:pPr>
      <w:r>
        <w:rPr>
          <w:rFonts w:cs="Arial"/>
          <w:b/>
        </w:rPr>
        <w:t>1.2.KOLEJNOŚĆREALIZACJIPOSZCZEGÓLNYCHOBIEKTÓW</w:t>
      </w:r>
    </w:p>
    <w:p w:rsidR="00F360D5" w:rsidRDefault="00F360D5" w:rsidP="008167CA">
      <w:pPr>
        <w:pStyle w:val="Domylnie"/>
        <w:spacing w:line="360" w:lineRule="auto"/>
        <w:jc w:val="both"/>
      </w:pPr>
      <w:r>
        <w:rPr>
          <w:rFonts w:cs="Arial"/>
        </w:rPr>
        <w:t>Budowę</w:t>
      </w:r>
      <w:r w:rsidR="00FD730B">
        <w:rPr>
          <w:rFonts w:cs="Arial"/>
        </w:rPr>
        <w:t xml:space="preserve"> </w:t>
      </w:r>
      <w:r w:rsidR="008167CA">
        <w:rPr>
          <w:rFonts w:cs="Arial"/>
        </w:rPr>
        <w:t xml:space="preserve">sieci i przyłączy </w:t>
      </w:r>
      <w:r w:rsidR="00FD730B">
        <w:rPr>
          <w:rFonts w:cs="Arial"/>
        </w:rPr>
        <w:t xml:space="preserve">kanalizacji </w:t>
      </w:r>
      <w:r w:rsidR="008167CA">
        <w:rPr>
          <w:rFonts w:cs="Arial"/>
        </w:rPr>
        <w:t xml:space="preserve">sanitarnej </w:t>
      </w:r>
      <w:r>
        <w:rPr>
          <w:rFonts w:cs="Arial"/>
        </w:rPr>
        <w:t>rozpoczynają</w:t>
      </w:r>
      <w:r w:rsidR="00FD730B">
        <w:rPr>
          <w:rFonts w:cs="Arial"/>
        </w:rPr>
        <w:t xml:space="preserve"> </w:t>
      </w:r>
      <w:r>
        <w:rPr>
          <w:rFonts w:cs="Arial"/>
        </w:rPr>
        <w:t>roboty</w:t>
      </w:r>
      <w:r w:rsidR="00FD730B">
        <w:rPr>
          <w:rFonts w:cs="Arial"/>
        </w:rPr>
        <w:t xml:space="preserve"> </w:t>
      </w:r>
      <w:r>
        <w:rPr>
          <w:rFonts w:cs="Arial"/>
        </w:rPr>
        <w:t>przygotowawcze</w:t>
      </w:r>
      <w:r w:rsidR="00FD730B">
        <w:rPr>
          <w:rFonts w:cs="Arial"/>
        </w:rPr>
        <w:t xml:space="preserve"> </w:t>
      </w:r>
      <w:r>
        <w:rPr>
          <w:rFonts w:cs="Arial"/>
        </w:rPr>
        <w:t>w terenie.</w:t>
      </w:r>
    </w:p>
    <w:p w:rsidR="00F360D5" w:rsidRDefault="00F360D5" w:rsidP="00F360D5">
      <w:pPr>
        <w:pStyle w:val="Domylnie"/>
        <w:spacing w:line="360" w:lineRule="auto"/>
        <w:ind w:left="709"/>
        <w:jc w:val="both"/>
        <w:rPr>
          <w:rFonts w:cs="Arial"/>
        </w:rPr>
      </w:pPr>
      <w:r>
        <w:rPr>
          <w:rFonts w:cs="Arial"/>
        </w:rPr>
        <w:t>Zasadnicze</w:t>
      </w:r>
      <w:r w:rsidR="00FD730B">
        <w:rPr>
          <w:rFonts w:cs="Arial"/>
        </w:rPr>
        <w:t xml:space="preserve"> </w:t>
      </w:r>
      <w:r>
        <w:rPr>
          <w:rFonts w:cs="Arial"/>
        </w:rPr>
        <w:t>roboty</w:t>
      </w:r>
      <w:r w:rsidR="00FD730B">
        <w:rPr>
          <w:rFonts w:cs="Arial"/>
        </w:rPr>
        <w:t xml:space="preserve"> </w:t>
      </w:r>
      <w:r>
        <w:rPr>
          <w:rFonts w:cs="Arial"/>
        </w:rPr>
        <w:t>budowlane:</w:t>
      </w:r>
    </w:p>
    <w:p w:rsidR="008167CA" w:rsidRPr="00E60EE2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</w:rPr>
        <w:t>roboty pomiarowe,</w:t>
      </w:r>
    </w:p>
    <w:p w:rsidR="008167CA" w:rsidRPr="00E60EE2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</w:rPr>
        <w:t>zdjęcie warstw nawierzchni z pasa przeznaczonego pod przyłącza i sieć,</w:t>
      </w:r>
    </w:p>
    <w:p w:rsidR="008167CA" w:rsidRPr="00E60EE2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</w:rPr>
        <w:t>wykonanie wykopów,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ułożenie rur kanalizacyjnych,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montaż studzienek kanalizacyjnych,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montaż przepompowni ścieków,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montaż oczyszczalni ścieków,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wykonanie oznakowania pionowego i poziomego,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próby szczelności,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wykonanie namiarów geodezyjnych,</w:t>
      </w:r>
    </w:p>
    <w:p w:rsidR="008167CA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>
        <w:rPr>
          <w:rFonts w:cs="Times New Roman"/>
          <w:color w:val="auto"/>
        </w:rPr>
        <w:t>zasypanie wykopów,</w:t>
      </w:r>
    </w:p>
    <w:p w:rsidR="00E73D83" w:rsidRPr="00E73D83" w:rsidRDefault="00E73D83" w:rsidP="00E73D83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 w:rsidRPr="00E73D83">
        <w:rPr>
          <w:rFonts w:cs="Times New Roman"/>
          <w:color w:val="auto"/>
        </w:rPr>
        <w:t>doprowadzenie terenu  do stanu użytkowa</w:t>
      </w:r>
      <w:r>
        <w:rPr>
          <w:rFonts w:cs="Times New Roman"/>
          <w:color w:val="auto"/>
        </w:rPr>
        <w:t>nia</w:t>
      </w:r>
      <w:r w:rsidRPr="00E73D83">
        <w:rPr>
          <w:rFonts w:cs="Times New Roman"/>
          <w:color w:val="auto"/>
        </w:rPr>
        <w:t>,</w:t>
      </w:r>
    </w:p>
    <w:p w:rsidR="008167CA" w:rsidRPr="00D939DF" w:rsidRDefault="008167CA" w:rsidP="0002112D">
      <w:pPr>
        <w:pStyle w:val="Akapitzlist"/>
        <w:numPr>
          <w:ilvl w:val="0"/>
          <w:numId w:val="27"/>
        </w:numPr>
        <w:spacing w:line="360" w:lineRule="auto"/>
        <w:jc w:val="both"/>
        <w:rPr>
          <w:rFonts w:cs="Times New Roman"/>
          <w:color w:val="auto"/>
        </w:rPr>
      </w:pPr>
      <w:r w:rsidRPr="00D939DF">
        <w:rPr>
          <w:rFonts w:cs="Times New Roman"/>
          <w:color w:val="auto"/>
        </w:rPr>
        <w:t>wyłączyć wskazane odcinki istniejącej kanalizacji sanitarnej z eksploatacji.</w:t>
      </w:r>
    </w:p>
    <w:p w:rsidR="008167CA" w:rsidRDefault="008167CA" w:rsidP="00F360D5">
      <w:pPr>
        <w:pStyle w:val="Domylnie"/>
        <w:spacing w:line="360" w:lineRule="auto"/>
        <w:ind w:left="993" w:hanging="381"/>
        <w:jc w:val="both"/>
        <w:rPr>
          <w:rFonts w:cs="Arial"/>
          <w:shd w:val="clear" w:color="auto" w:fill="FFFFFF"/>
        </w:rPr>
      </w:pPr>
    </w:p>
    <w:p w:rsidR="00F360D5" w:rsidRDefault="00F360D5" w:rsidP="00F360D5">
      <w:pPr>
        <w:pStyle w:val="Domylnie"/>
        <w:spacing w:line="360" w:lineRule="auto"/>
        <w:ind w:left="993" w:hanging="381"/>
        <w:jc w:val="both"/>
      </w:pPr>
      <w:r>
        <w:tab/>
      </w:r>
      <w:r>
        <w:rPr>
          <w:rFonts w:cs="Arial"/>
          <w:b/>
        </w:rPr>
        <w:t> 2) WYKAZISTNIEJĄCYCHOBIEKTÓWBUDOWLANYCH;</w:t>
      </w:r>
    </w:p>
    <w:p w:rsidR="00F360D5" w:rsidRPr="00524976" w:rsidRDefault="00F360D5" w:rsidP="0002112D">
      <w:pPr>
        <w:pStyle w:val="Domylnie"/>
        <w:widowControl/>
        <w:numPr>
          <w:ilvl w:val="0"/>
          <w:numId w:val="22"/>
        </w:numPr>
        <w:tabs>
          <w:tab w:val="left" w:pos="927"/>
        </w:tabs>
        <w:spacing w:line="360" w:lineRule="auto"/>
        <w:jc w:val="both"/>
        <w:rPr>
          <w:color w:val="auto"/>
        </w:rPr>
      </w:pPr>
      <w:r w:rsidRPr="00524976">
        <w:rPr>
          <w:rFonts w:cs="Arial"/>
          <w:color w:val="auto"/>
        </w:rPr>
        <w:t>Sieci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i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urządzenia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infrastruktury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technicznej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takich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jak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sieć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wodociągowa,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kanalizacyjna,</w:t>
      </w:r>
      <w:r w:rsidR="00FD730B">
        <w:rPr>
          <w:rFonts w:cs="Arial"/>
          <w:color w:val="auto"/>
        </w:rPr>
        <w:t xml:space="preserve"> </w:t>
      </w:r>
      <w:r w:rsidRPr="00524976">
        <w:rPr>
          <w:rFonts w:cs="Arial"/>
          <w:color w:val="auto"/>
        </w:rPr>
        <w:t>energetyczna,</w:t>
      </w:r>
      <w:r w:rsidRPr="00524976">
        <w:rPr>
          <w:rFonts w:eastAsia="Arial" w:cs="Arial"/>
          <w:color w:val="auto"/>
        </w:rPr>
        <w:t xml:space="preserve"> </w:t>
      </w:r>
      <w:r w:rsidRPr="00524976">
        <w:rPr>
          <w:rFonts w:cs="Arial"/>
          <w:color w:val="auto"/>
        </w:rPr>
        <w:t>oświetleniowa</w:t>
      </w:r>
      <w:r>
        <w:rPr>
          <w:rFonts w:cs="Arial"/>
          <w:color w:val="auto"/>
        </w:rPr>
        <w:t>, telekomunikacyjna.</w:t>
      </w:r>
    </w:p>
    <w:p w:rsidR="00F360D5" w:rsidRPr="00524976" w:rsidRDefault="00F360D5" w:rsidP="0002112D">
      <w:pPr>
        <w:pStyle w:val="Domylnie"/>
        <w:widowControl/>
        <w:numPr>
          <w:ilvl w:val="0"/>
          <w:numId w:val="22"/>
        </w:numPr>
        <w:tabs>
          <w:tab w:val="left" w:pos="927"/>
        </w:tabs>
        <w:spacing w:line="360" w:lineRule="auto"/>
        <w:jc w:val="both"/>
        <w:rPr>
          <w:color w:val="auto"/>
        </w:rPr>
      </w:pPr>
      <w:r w:rsidRPr="00524976">
        <w:rPr>
          <w:rFonts w:cs="Arial"/>
          <w:color w:val="auto"/>
        </w:rPr>
        <w:t>Zieleń,</w:t>
      </w:r>
    </w:p>
    <w:p w:rsidR="00F7412B" w:rsidRDefault="00F7412B">
      <w:pPr>
        <w:pStyle w:val="Domylnie"/>
        <w:spacing w:line="276" w:lineRule="auto"/>
        <w:ind w:left="55"/>
      </w:pPr>
    </w:p>
    <w:p w:rsidR="00F7412B" w:rsidRDefault="00A66D49">
      <w:pPr>
        <w:pStyle w:val="Domylnie"/>
        <w:spacing w:line="276" w:lineRule="auto"/>
        <w:ind w:left="55"/>
      </w:pPr>
      <w:r>
        <w:rPr>
          <w:b/>
          <w:bCs/>
        </w:rPr>
        <w:t xml:space="preserve">3)  Wskazanie elementów zagospodarowania działki lub terenu, które mogą stwarzać   </w:t>
      </w:r>
      <w:r>
        <w:rPr>
          <w:b/>
          <w:bCs/>
        </w:rPr>
        <w:tab/>
        <w:t>zagrożenie bezpieczeństwa i zdrowia ludzi;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Jako prace szczególnie niebezpieczne (w rozumieniu Rozporządzenia Ministra </w:t>
      </w:r>
      <w:r>
        <w:lastRenderedPageBreak/>
        <w:t>Pracy i Polityki Socjalnej z dnia 26 września 1997 roku w sprawie ogólnych przepisów bezpieczeństwa i higieny pracy), które wystąpią przy realizacji przedmiotowej inwestycji są:</w:t>
      </w:r>
    </w:p>
    <w:p w:rsidR="00F7412B" w:rsidRDefault="00A66D49" w:rsidP="0002112D">
      <w:pPr>
        <w:pStyle w:val="Domylnie"/>
        <w:numPr>
          <w:ilvl w:val="0"/>
          <w:numId w:val="2"/>
        </w:numPr>
        <w:spacing w:line="276" w:lineRule="auto"/>
        <w:jc w:val="both"/>
      </w:pPr>
      <w:r>
        <w:t>prace przy użyciu materiałów niebezpiecznych,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>Oprócz tego, zgodnie z Rozporządzeniem Ministra Infrastruktury z dnia 23 czerwca 2003r. w sprawie informacji dotyczącej bezpieczeństwa i ochrony zdrowia oraz planu bezpieczeństwa i ochrony zdrowia (Dz. U. z dnia 10 lipca 2003 r.) §6 podaje zakres robót budowlanych:</w:t>
      </w:r>
    </w:p>
    <w:p w:rsidR="00F7412B" w:rsidRDefault="00A66D49" w:rsidP="0002112D">
      <w:pPr>
        <w:pStyle w:val="Domylnie"/>
        <w:numPr>
          <w:ilvl w:val="0"/>
          <w:numId w:val="3"/>
        </w:numPr>
        <w:spacing w:line="276" w:lineRule="auto"/>
        <w:jc w:val="both"/>
      </w:pPr>
      <w:r>
        <w:rPr>
          <w:bCs/>
        </w:rPr>
        <w:t xml:space="preserve">których charakter, organizacja lub miejsce prowadzenia stwarza szczególnie wysokie ryzyko powstania zagrożenia bezpieczeństwa i zdrowia ludzi, </w:t>
      </w:r>
      <w:r>
        <w:rPr>
          <w:bCs/>
        </w:rPr>
        <w:br/>
        <w:t>a w szczególności przysypania ziemią lub upadku z wysokości;</w:t>
      </w:r>
    </w:p>
    <w:p w:rsidR="00F7412B" w:rsidRDefault="00A66D49" w:rsidP="0002112D">
      <w:pPr>
        <w:pStyle w:val="Domylnie"/>
        <w:numPr>
          <w:ilvl w:val="0"/>
          <w:numId w:val="3"/>
        </w:numPr>
        <w:spacing w:line="276" w:lineRule="auto"/>
        <w:jc w:val="both"/>
      </w:pPr>
      <w:r>
        <w:t>przy prowadzeniu, których występują działania substancji chemicznych lub czynników biologicznych zagrażających bezpieczeństwu i zdrowiu ludzi.</w:t>
      </w:r>
    </w:p>
    <w:p w:rsidR="00F7412B" w:rsidRDefault="00A66D49" w:rsidP="00A10402">
      <w:pPr>
        <w:pStyle w:val="Domylnie"/>
        <w:spacing w:line="276" w:lineRule="auto"/>
        <w:jc w:val="both"/>
      </w:pPr>
      <w:r>
        <w:t xml:space="preserve">Poniżej podano elementy zagospodarowania, które w czasie budowy mogą powodować </w:t>
      </w:r>
      <w:r>
        <w:br/>
        <w:t>w/w zagrożenia dla bezpieczeństwa i zdrowia ludzi</w:t>
      </w:r>
      <w:r w:rsidR="00CB2552">
        <w:t>.</w:t>
      </w:r>
    </w:p>
    <w:p w:rsidR="00A10402" w:rsidRDefault="00A10402" w:rsidP="00A10402">
      <w:pPr>
        <w:pStyle w:val="Domylnie"/>
        <w:spacing w:line="276" w:lineRule="auto"/>
        <w:jc w:val="both"/>
      </w:pPr>
    </w:p>
    <w:p w:rsidR="00A10402" w:rsidRPr="00B54999" w:rsidRDefault="00A66D49">
      <w:pPr>
        <w:pStyle w:val="Domylnie"/>
        <w:spacing w:line="276" w:lineRule="auto"/>
        <w:ind w:left="55"/>
        <w:jc w:val="both"/>
        <w:rPr>
          <w:b/>
          <w:bCs/>
        </w:rPr>
      </w:pPr>
      <w:r>
        <w:rPr>
          <w:b/>
          <w:bCs/>
        </w:rPr>
        <w:t xml:space="preserve">4) Wskazanie dotyczące przewidywanych zagrożeń występujących podczas    </w:t>
      </w:r>
      <w:r>
        <w:rPr>
          <w:b/>
          <w:bCs/>
        </w:rPr>
        <w:tab/>
        <w:t xml:space="preserve">realizacji robót budowlanych, określające skalę i rodzaje zagrożeń oraz </w:t>
      </w:r>
      <w:r w:rsidR="00A10402">
        <w:rPr>
          <w:b/>
          <w:bCs/>
        </w:rPr>
        <w:t xml:space="preserve">miejsce </w:t>
      </w:r>
      <w:r>
        <w:rPr>
          <w:b/>
          <w:bCs/>
        </w:rPr>
        <w:t>i czas ich wystąpienia;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 xml:space="preserve">4.1.   Roboty budowlane, których charakter, organizacja lub miejsce prowadzenia stwarza </w:t>
      </w:r>
      <w:r>
        <w:tab/>
        <w:t xml:space="preserve">szczególnie wysokie ryzyko powstania zagrożenia bezpieczeństwa i zdrowia ludzi, </w:t>
      </w:r>
      <w:r>
        <w:br/>
      </w:r>
      <w:r>
        <w:tab/>
        <w:t>a w szczególności przysypania ziemią lub upadku z wysokości:</w:t>
      </w:r>
    </w:p>
    <w:p w:rsidR="00F7412B" w:rsidRDefault="00A66D49" w:rsidP="0002112D">
      <w:pPr>
        <w:pStyle w:val="Domylnie"/>
        <w:numPr>
          <w:ilvl w:val="0"/>
          <w:numId w:val="4"/>
        </w:numPr>
        <w:spacing w:line="276" w:lineRule="auto"/>
        <w:jc w:val="both"/>
      </w:pPr>
      <w:r>
        <w:rPr>
          <w:bCs/>
        </w:rPr>
        <w:t>zagrożenie porażeniem przez prąd, wybuch gazu, zalanie wodą, wstępujące przy prowadzeniu robót w pobliżu kabli elektroenergetycznych, przewodów gazowych, wodociągowych i kanalizacyjnych. Występuje przez cały okres prowadzenia robót w pobliżu tych sieci.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 xml:space="preserve">4.2. Roboty budowlane, przy prowadzeniu których występują działania substancji </w:t>
      </w:r>
      <w:r>
        <w:tab/>
        <w:t xml:space="preserve">chemicznych lub czynników biologicznych zagrażających bezpieczeństwu </w:t>
      </w:r>
      <w:r>
        <w:br/>
      </w:r>
      <w:r>
        <w:tab/>
        <w:t>i zdrowiu ludzi:</w:t>
      </w:r>
    </w:p>
    <w:p w:rsidR="00F7412B" w:rsidRDefault="00F7412B">
      <w:pPr>
        <w:pStyle w:val="Domylnie"/>
        <w:spacing w:line="276" w:lineRule="auto"/>
        <w:ind w:left="55"/>
        <w:jc w:val="both"/>
      </w:pPr>
    </w:p>
    <w:p w:rsidR="00F7412B" w:rsidRDefault="00A66D49">
      <w:pPr>
        <w:pStyle w:val="Domylnie"/>
        <w:spacing w:line="276" w:lineRule="auto"/>
        <w:ind w:left="55" w:firstLine="653"/>
        <w:jc w:val="both"/>
      </w:pPr>
      <w:r>
        <w:rPr>
          <w:b/>
          <w:bCs/>
        </w:rPr>
        <w:t>Wszystkie roboty, które mogą być prowadzone w temperaturze poniżej -10°C.</w:t>
      </w:r>
    </w:p>
    <w:p w:rsidR="00F7412B" w:rsidRDefault="00F7412B">
      <w:pPr>
        <w:pStyle w:val="Domylnie"/>
        <w:spacing w:line="276" w:lineRule="auto"/>
        <w:ind w:left="55"/>
        <w:jc w:val="both"/>
      </w:pPr>
    </w:p>
    <w:p w:rsidR="00F7412B" w:rsidRDefault="00A66D49">
      <w:pPr>
        <w:pStyle w:val="Domylnie"/>
        <w:spacing w:line="276" w:lineRule="auto"/>
        <w:ind w:left="55"/>
        <w:jc w:val="both"/>
      </w:pPr>
      <w:r>
        <w:rPr>
          <w:b/>
          <w:bCs/>
        </w:rPr>
        <w:t xml:space="preserve">5) Wskazanie sposobu prowadzenia instruktażu pracowników przed przystąpieniem </w:t>
      </w:r>
      <w:r>
        <w:rPr>
          <w:b/>
          <w:bCs/>
        </w:rPr>
        <w:tab/>
        <w:t>do realizacji robót szczególnie niebezpiecznych;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 xml:space="preserve">5.1. Przez prace szczególnie niebezpieczne rozumie się prace, o których mowa w rozdziale </w:t>
      </w:r>
      <w:r>
        <w:tab/>
        <w:t xml:space="preserve">6 „Prace szczególnie niebezpieczne" Rozporządzenia Ministra Pracy i Polityki </w:t>
      </w:r>
      <w:r>
        <w:tab/>
        <w:t xml:space="preserve">Socjalnej dnia 26 września 1997r. w sprawie ogólnych przepisów bezpieczeństwa </w:t>
      </w:r>
      <w:r>
        <w:br/>
      </w:r>
      <w:r>
        <w:tab/>
        <w:t xml:space="preserve">i higieny pracy oraz prace określone jako szczególnie niebezpieczne w innych </w:t>
      </w:r>
      <w:r>
        <w:tab/>
        <w:t xml:space="preserve">przepisach dotyczących bezpieczeństwa i higieny pracy lub w instrukcjach </w:t>
      </w:r>
      <w:r>
        <w:tab/>
        <w:t xml:space="preserve">eksploatacji urządzeń i instalacji, a także inne prace o zwiększonym zagrożeniu lub </w:t>
      </w:r>
      <w:r>
        <w:tab/>
        <w:t xml:space="preserve">wykonywane w utrudnionych warunkach, uznane przez pracodawcę jako </w:t>
      </w:r>
      <w:r>
        <w:tab/>
        <w:t>szczególnie niebezpieczne.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 xml:space="preserve">5.2. Kierownik budowy jest obowiązany do ustalenia i aktualizowania wykazu prac </w:t>
      </w:r>
      <w:r>
        <w:tab/>
        <w:t>szczególnie niebezpiecznych występujących na danej budowie.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lastRenderedPageBreak/>
        <w:t xml:space="preserve">5.3. Kierownik budowy powinien określić szczegółowe wymagania bezpieczeństwa </w:t>
      </w:r>
      <w:r>
        <w:br/>
      </w:r>
      <w:r>
        <w:tab/>
        <w:t xml:space="preserve">i higieny pracy przy wykonywaniu prac szczególnie niebezpiecznych, a zwłaszcza </w:t>
      </w:r>
      <w:r>
        <w:tab/>
        <w:t>zapewnić: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a) bezpośredni nadzór nad tymi pracami wyznaczonych w tym celu osób;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b) odpowiednie środki zabezpieczające;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c) instruktaż pracowników obejmujący w szczególności:</w:t>
      </w:r>
    </w:p>
    <w:p w:rsidR="00F7412B" w:rsidRDefault="00A66D49" w:rsidP="0002112D">
      <w:pPr>
        <w:pStyle w:val="Domylnie"/>
        <w:numPr>
          <w:ilvl w:val="0"/>
          <w:numId w:val="6"/>
        </w:numPr>
        <w:tabs>
          <w:tab w:val="clear" w:pos="709"/>
          <w:tab w:val="left" w:pos="720"/>
        </w:tabs>
        <w:spacing w:line="276" w:lineRule="auto"/>
        <w:jc w:val="both"/>
      </w:pPr>
      <w:r>
        <w:rPr>
          <w:b/>
          <w:bCs/>
        </w:rPr>
        <w:t xml:space="preserve">imienny podział pracy, </w:t>
      </w:r>
    </w:p>
    <w:p w:rsidR="00F7412B" w:rsidRDefault="00A66D49" w:rsidP="0002112D">
      <w:pPr>
        <w:pStyle w:val="Domylnie"/>
        <w:numPr>
          <w:ilvl w:val="0"/>
          <w:numId w:val="6"/>
        </w:numPr>
        <w:tabs>
          <w:tab w:val="clear" w:pos="709"/>
          <w:tab w:val="left" w:pos="720"/>
        </w:tabs>
        <w:spacing w:line="276" w:lineRule="auto"/>
        <w:jc w:val="both"/>
      </w:pPr>
      <w:r>
        <w:rPr>
          <w:b/>
          <w:bCs/>
        </w:rPr>
        <w:t>kolejność wykonywania zadań,</w:t>
      </w:r>
    </w:p>
    <w:p w:rsidR="00F7412B" w:rsidRDefault="00A66D49" w:rsidP="0002112D">
      <w:pPr>
        <w:pStyle w:val="Domylnie"/>
        <w:numPr>
          <w:ilvl w:val="0"/>
          <w:numId w:val="6"/>
        </w:numPr>
        <w:tabs>
          <w:tab w:val="clear" w:pos="709"/>
          <w:tab w:val="left" w:pos="720"/>
        </w:tabs>
        <w:spacing w:line="276" w:lineRule="auto"/>
        <w:jc w:val="both"/>
      </w:pPr>
      <w:r>
        <w:rPr>
          <w:b/>
          <w:bCs/>
        </w:rPr>
        <w:t xml:space="preserve">wymagania bezpieczeństwa i higieny pracy przy poszczególnych 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     czynnościach.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 xml:space="preserve">5.4.Do robót szczególnie niebezpiecznych wg Rozporządzenia Ministra Pracy i Polityki </w:t>
      </w:r>
      <w:r>
        <w:tab/>
        <w:t>Socjalnej dnia 26 września 1997 r</w:t>
      </w:r>
      <w:r w:rsidR="00CB2552">
        <w:t>.</w:t>
      </w:r>
      <w:r>
        <w:t xml:space="preserve"> w sprawie ogólnych przepisów bezpieczeństwa </w:t>
      </w:r>
      <w:r>
        <w:br/>
      </w:r>
      <w:r>
        <w:tab/>
        <w:t>i higieny pracy zaliczono: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a)   Roboty budowlane, rozbiórkowe, remontowe i montażowe prowadzone bez </w:t>
      </w:r>
      <w:r>
        <w:tab/>
      </w:r>
      <w:r>
        <w:tab/>
      </w:r>
      <w:r w:rsidR="00EC1124">
        <w:tab/>
      </w:r>
      <w:r>
        <w:t xml:space="preserve">wstrzymania ruchu w miejscach przebywania pracowników zatrudnionych </w:t>
      </w:r>
      <w:r>
        <w:tab/>
      </w:r>
      <w:r>
        <w:tab/>
        <w:t xml:space="preserve">przy innych pracach lub działania maszyn i innych urządzeń technicznych </w:t>
      </w:r>
      <w:r>
        <w:tab/>
      </w:r>
      <w:r>
        <w:tab/>
        <w:t>powinny być organizowane w sposób nie narażający pracowników</w:t>
      </w:r>
      <w:r>
        <w:br/>
      </w:r>
      <w:r>
        <w:tab/>
      </w:r>
      <w:r>
        <w:tab/>
        <w:t xml:space="preserve">na niebezpieczeństwa i uciążliwości wynikające z prowadzonych robót, </w:t>
      </w:r>
      <w:r>
        <w:br/>
      </w:r>
      <w:r>
        <w:tab/>
      </w:r>
      <w:r>
        <w:tab/>
        <w:t>z jednoczesnym zastosowaniem szczególnych środków ostrożności.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b) Prace przy użyciu materiałów niebezpiecznych, a w szczególności substancje </w:t>
      </w:r>
      <w:r>
        <w:br/>
      </w:r>
      <w:r>
        <w:tab/>
      </w:r>
      <w:r>
        <w:tab/>
        <w:t xml:space="preserve">i preparaty chemiczne zaliczone do niebezpiecznych, zgodnie z przepisami </w:t>
      </w:r>
      <w:r>
        <w:tab/>
      </w:r>
      <w:r>
        <w:tab/>
        <w:t xml:space="preserve">w sprawie substancji chemicznych stwarzających zagrożenia dla zdrowia lub </w:t>
      </w:r>
      <w:r>
        <w:tab/>
      </w:r>
      <w:r>
        <w:tab/>
        <w:t>życia.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c)   Pracą na wysokości jest praca wykonywana na powierzchni znajdującej się </w:t>
      </w:r>
      <w:r>
        <w:br/>
      </w:r>
      <w:r>
        <w:tab/>
      </w:r>
      <w:r>
        <w:tab/>
        <w:t xml:space="preserve">na wysokości, co najmniej 1,0 m nad poziomem podłogi lub ziemi. Do pracy </w:t>
      </w:r>
      <w:r>
        <w:tab/>
      </w:r>
      <w:r>
        <w:tab/>
        <w:t xml:space="preserve">na wysokości nie zalicza się pracy na powierzchni, niezależnie </w:t>
      </w:r>
      <w:r>
        <w:br/>
      </w:r>
      <w:r>
        <w:tab/>
      </w:r>
      <w:r>
        <w:tab/>
        <w:t>od wysokości, na jakiej się znajduje, jeżeli powierzchnia ta:</w:t>
      </w:r>
    </w:p>
    <w:p w:rsidR="00F7412B" w:rsidRDefault="00A66D49" w:rsidP="0002112D">
      <w:pPr>
        <w:pStyle w:val="Domylnie"/>
        <w:numPr>
          <w:ilvl w:val="0"/>
          <w:numId w:val="5"/>
        </w:numPr>
        <w:spacing w:line="276" w:lineRule="auto"/>
        <w:jc w:val="both"/>
      </w:pPr>
      <w:r>
        <w:t>osłonięta jest ze wszystkich stron do wysokości co najmniej 1,5 m pełnymi ścianami lub ścianami z oknami oszklonymi;</w:t>
      </w:r>
    </w:p>
    <w:p w:rsidR="00F7412B" w:rsidRDefault="00A66D49" w:rsidP="0002112D">
      <w:pPr>
        <w:pStyle w:val="Domylnie"/>
        <w:numPr>
          <w:ilvl w:val="0"/>
          <w:numId w:val="5"/>
        </w:numPr>
        <w:spacing w:line="276" w:lineRule="auto"/>
        <w:jc w:val="both"/>
      </w:pPr>
      <w:r>
        <w:t>wyposażona jest w inne stałe konstrukcje lub urządzenia chroniące pracownika przed upadkiem z wysokości.</w:t>
      </w:r>
    </w:p>
    <w:p w:rsidR="00A10402" w:rsidRDefault="00A10402" w:rsidP="00A10402">
      <w:pPr>
        <w:pStyle w:val="Domylnie"/>
        <w:spacing w:line="276" w:lineRule="auto"/>
        <w:ind w:left="2138"/>
        <w:jc w:val="both"/>
      </w:pPr>
    </w:p>
    <w:p w:rsidR="00F7412B" w:rsidRDefault="00A66D49">
      <w:pPr>
        <w:pStyle w:val="Domylnie"/>
        <w:spacing w:line="276" w:lineRule="auto"/>
        <w:ind w:left="55"/>
        <w:jc w:val="both"/>
      </w:pPr>
      <w:r>
        <w:rPr>
          <w:b/>
          <w:bCs/>
        </w:rPr>
        <w:t xml:space="preserve">6) Wskazanie środków technicznych i organizacyjnych, niebezpieczeństwom </w:t>
      </w:r>
      <w:r>
        <w:rPr>
          <w:b/>
          <w:bCs/>
        </w:rPr>
        <w:tab/>
        <w:t xml:space="preserve">wynikającym z wykonywania robót budowlanych w strefach szczególnego </w:t>
      </w:r>
      <w:r>
        <w:rPr>
          <w:b/>
          <w:bCs/>
        </w:rPr>
        <w:tab/>
        <w:t xml:space="preserve">zagrożenia zdrowia lub w ich sąsiedztwie, w tym zapewniających bezpieczną </w:t>
      </w:r>
      <w:r>
        <w:rPr>
          <w:b/>
          <w:bCs/>
        </w:rPr>
        <w:br/>
      </w:r>
      <w:r>
        <w:rPr>
          <w:b/>
          <w:bCs/>
        </w:rPr>
        <w:tab/>
        <w:t xml:space="preserve">i sprawną komunikację, umożliwiającą szybką ewakuację na wypadek pożaru, </w:t>
      </w:r>
      <w:r>
        <w:rPr>
          <w:b/>
          <w:bCs/>
        </w:rPr>
        <w:tab/>
        <w:t>awarii i innych zagrożeń.</w:t>
      </w:r>
    </w:p>
    <w:p w:rsidR="00F7412B" w:rsidRDefault="00A66D49">
      <w:pPr>
        <w:pStyle w:val="Domylnie"/>
        <w:tabs>
          <w:tab w:val="left" w:pos="799"/>
          <w:tab w:val="left" w:pos="889"/>
          <w:tab w:val="left" w:pos="979"/>
          <w:tab w:val="left" w:pos="1069"/>
          <w:tab w:val="left" w:pos="1159"/>
          <w:tab w:val="left" w:pos="1249"/>
          <w:tab w:val="left" w:pos="1339"/>
          <w:tab w:val="left" w:pos="1395"/>
          <w:tab w:val="left" w:pos="1429"/>
          <w:tab w:val="left" w:pos="1519"/>
        </w:tabs>
        <w:spacing w:line="276" w:lineRule="auto"/>
        <w:ind w:left="90"/>
        <w:jc w:val="both"/>
      </w:pPr>
      <w:r>
        <w:t xml:space="preserve">6.1.    Należy wykonać odpowiednie zagospodarowanie terenu budowy przed </w:t>
      </w:r>
      <w:r>
        <w:tab/>
      </w:r>
      <w:r>
        <w:tab/>
      </w:r>
      <w:r>
        <w:tab/>
      </w:r>
      <w:r>
        <w:tab/>
        <w:t>rozpoczęciem robót budowlanych, co najmniej w zakresie: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rPr>
          <w:bCs/>
        </w:rPr>
        <w:tab/>
        <w:t>a</w:t>
      </w:r>
      <w:r>
        <w:t xml:space="preserve">)  Doprowadzenia energii elektrycznej oraz wody, zwanych dalej „mediami", </w:t>
      </w:r>
      <w:r>
        <w:tab/>
      </w:r>
      <w:r>
        <w:tab/>
      </w:r>
      <w:r w:rsidR="00EC1124">
        <w:tab/>
      </w:r>
      <w:r>
        <w:t>oraz odprowadzania lub utylizacji ścieków.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b)  Urządzenia pomieszczeń higieniczno - sanitarnych i socjalnych.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c)  Zapewnienia oświetlenia naturalnego i sztucznego.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d)  Zapewnienia właściwej wentylacji.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lastRenderedPageBreak/>
        <w:tab/>
        <w:t>e)  Zapewnienia łączności telefonicznej.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f)  Urządzenia składowisk materiałów i wyrobów.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>6.2.   W szczególności należy wykonać i zastosować: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a) Strefę niebezpieczną ogrodzić i oznakować w sposób uniemożliwiający </w:t>
      </w:r>
      <w:r>
        <w:tab/>
      </w:r>
      <w:r>
        <w:tab/>
      </w:r>
      <w:r>
        <w:tab/>
        <w:t xml:space="preserve">dostęp osobom postronnym. Przejścia, przejazdy i stanowiska pracy </w:t>
      </w:r>
      <w:r>
        <w:br/>
      </w:r>
      <w:r>
        <w:tab/>
      </w:r>
      <w:r>
        <w:tab/>
        <w:t xml:space="preserve">w strefie niebezpiecznej zabezpieczyć daszkami ochronnym. Strefę </w:t>
      </w:r>
      <w:r>
        <w:tab/>
      </w:r>
      <w:r>
        <w:tab/>
      </w:r>
      <w:r>
        <w:tab/>
        <w:t xml:space="preserve">niebezpieczną, w której istnieje zagrożenie spadania z wysokości </w:t>
      </w:r>
      <w:r>
        <w:tab/>
      </w:r>
      <w:r>
        <w:tab/>
      </w:r>
      <w:r>
        <w:tab/>
      </w:r>
      <w:r>
        <w:tab/>
        <w:t xml:space="preserve">przedmiotów, ogrodzić balustradami. Strefa niebezpieczna, w swym </w:t>
      </w:r>
      <w:r>
        <w:tab/>
      </w:r>
      <w:r>
        <w:tab/>
      </w:r>
      <w:r>
        <w:tab/>
        <w:t xml:space="preserve">najmniejszym wymiarze liniowym liczonym od płaszczyzny obiektu </w:t>
      </w:r>
      <w:r>
        <w:tab/>
      </w:r>
      <w:r>
        <w:tab/>
      </w:r>
      <w:r>
        <w:tab/>
        <w:t xml:space="preserve">budowlanego, nie może wynosić mniej niż 1/10 wysokości, z której mogą </w:t>
      </w:r>
      <w:r>
        <w:tab/>
      </w:r>
      <w:r>
        <w:tab/>
        <w:t xml:space="preserve">spadać przedmioty, lecz nie mniej niż 6m. Szerokość drogi przeznaczonej </w:t>
      </w:r>
      <w:r>
        <w:tab/>
      </w:r>
      <w:r>
        <w:tab/>
        <w:t xml:space="preserve">dla ruchu pieszego jednokierunkowego powinna wynosić, co najmniej </w:t>
      </w:r>
      <w:r>
        <w:br/>
      </w:r>
      <w:r>
        <w:tab/>
      </w:r>
      <w:r>
        <w:tab/>
        <w:t xml:space="preserve">0,75 m, a dwukierunkowego — 1,2 m. Pochylnie, po których dokonuje się </w:t>
      </w:r>
      <w:r>
        <w:tab/>
      </w:r>
      <w:r>
        <w:tab/>
        <w:t xml:space="preserve">ręcznego przenoszenia ciężarów, nie powinny mieć spadków większych niż </w:t>
      </w:r>
      <w:r>
        <w:tab/>
      </w:r>
      <w:r>
        <w:tab/>
        <w:t>10%.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b) Wyjścia z magazynów oraz przejścia pomiędzy budynkami wychodzące </w:t>
      </w:r>
      <w:r>
        <w:br/>
      </w:r>
      <w:r>
        <w:tab/>
      </w:r>
      <w:r>
        <w:tab/>
        <w:t xml:space="preserve">na drogi zabezpieczyć poręczami ochronnymi umieszczonymi na wysokości </w:t>
      </w:r>
      <w:r>
        <w:tab/>
      </w:r>
      <w:r>
        <w:tab/>
        <w:t>l, l m lub w inny sposób.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c)  Dla pojazdów używanych w trakcie wykonywania robót budowlanych należy </w:t>
      </w:r>
      <w:r>
        <w:tab/>
      </w:r>
      <w:r>
        <w:tab/>
        <w:t>wyznaczyć miejsca postojowe na terenie budowy.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d) Nad przejściami i przejazdami w strefach niebezpiecznych należy zabudować </w:t>
      </w:r>
      <w:r>
        <w:tab/>
      </w:r>
      <w:r>
        <w:tab/>
      </w:r>
      <w:r w:rsidR="00EC1124">
        <w:tab/>
      </w:r>
      <w:r>
        <w:t xml:space="preserve">daszki ochronne na wysokości nie mniejszej niż 2,4 m nad terenem </w:t>
      </w:r>
      <w:r>
        <w:br/>
      </w:r>
      <w:r>
        <w:tab/>
      </w:r>
      <w:r>
        <w:tab/>
        <w:t xml:space="preserve">w najniższym miejscu i o nachyleniu pod kątem 45° w kierunku źródła </w:t>
      </w:r>
      <w:r>
        <w:tab/>
      </w:r>
      <w:r>
        <w:tab/>
      </w:r>
      <w:r>
        <w:tab/>
        <w:t xml:space="preserve">zagrożenia. Pokrycie daszków powinno być szczelne i odporne na przebicie </w:t>
      </w:r>
      <w:r>
        <w:tab/>
      </w:r>
      <w:r>
        <w:tab/>
        <w:t xml:space="preserve">przez spadające przedmioty szerokość daszka ochronnego powinna wynosić, </w:t>
      </w:r>
      <w:r>
        <w:tab/>
      </w:r>
      <w:r>
        <w:tab/>
        <w:t xml:space="preserve">co najmniej o 0,5 m więcej z każdej strony niż szerokość przejścia lub </w:t>
      </w:r>
      <w:r>
        <w:tab/>
      </w:r>
      <w:r>
        <w:tab/>
      </w:r>
      <w:r>
        <w:tab/>
        <w:t>przejazdu.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e) Na terenie budowy należy wyznaczyć, utwardzić i odwodnić miejsca </w:t>
      </w:r>
      <w:r>
        <w:br/>
      </w:r>
      <w:r>
        <w:tab/>
      </w:r>
      <w:r>
        <w:tab/>
        <w:t xml:space="preserve">do składowania materiałów i wyrobów. Składowiska materiałów, wyrobów </w:t>
      </w:r>
      <w:r>
        <w:br/>
      </w:r>
      <w:r>
        <w:tab/>
      </w:r>
      <w:r>
        <w:tab/>
        <w:t xml:space="preserve">i urządzeń technicznych wykonać w sposób wykluczający możliwość </w:t>
      </w:r>
      <w:r>
        <w:tab/>
      </w:r>
      <w:r>
        <w:tab/>
      </w:r>
      <w:r>
        <w:tab/>
        <w:t xml:space="preserve">wywrócenia, zsunięcia, rozsunięcia się lub spadnięcia składowanych </w:t>
      </w:r>
      <w:r>
        <w:tab/>
      </w:r>
      <w:r>
        <w:tab/>
      </w:r>
      <w:r>
        <w:tab/>
        <w:t>wyrobów i urządzeń.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f) W przypadku przechowywania w magazynach substancji i preparatów </w:t>
      </w:r>
      <w:r>
        <w:tab/>
      </w:r>
      <w:r>
        <w:tab/>
      </w:r>
      <w:r>
        <w:tab/>
      </w:r>
      <w:r w:rsidR="00EC1124">
        <w:tab/>
      </w:r>
      <w:r>
        <w:t xml:space="preserve">niebezpiecznych należy informację o tym zamieścić na tablicach </w:t>
      </w:r>
      <w:r>
        <w:tab/>
      </w:r>
      <w:r>
        <w:tab/>
      </w:r>
      <w:r>
        <w:tab/>
      </w:r>
      <w:r>
        <w:tab/>
        <w:t xml:space="preserve">ostrzegawczych, umieszczonych w widocznych miejscach. Towary </w:t>
      </w:r>
      <w:r>
        <w:br/>
      </w:r>
      <w:r>
        <w:tab/>
      </w:r>
      <w:r>
        <w:tab/>
        <w:t xml:space="preserve">te na terenie budowy należy przechowywać i użytkować zgodnie </w:t>
      </w:r>
      <w:r>
        <w:br/>
      </w:r>
      <w:r>
        <w:tab/>
      </w:r>
      <w:r>
        <w:tab/>
        <w:t xml:space="preserve">z instrukcjami producenta. Substancje i preparaty niebezpieczne </w:t>
      </w:r>
      <w:r>
        <w:tab/>
      </w:r>
      <w:r>
        <w:tab/>
      </w:r>
      <w:r>
        <w:tab/>
      </w:r>
      <w:r>
        <w:tab/>
        <w:t xml:space="preserve">przechowywać i przemieszczać na terenie budowy w opakowaniach </w:t>
      </w:r>
      <w:r>
        <w:tab/>
      </w:r>
      <w:r>
        <w:tab/>
      </w:r>
      <w:r>
        <w:tab/>
        <w:t>producenta.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g) Przechowywanie i składowanie materiałów na budowie winno się odbywać </w:t>
      </w:r>
      <w:r>
        <w:br/>
      </w:r>
      <w:r>
        <w:tab/>
      </w:r>
      <w:r>
        <w:tab/>
        <w:t xml:space="preserve">w taki sposób, aby zapewnić pełne bezpieczeństwo pracownikom, którzy ich </w:t>
      </w:r>
      <w:r>
        <w:tab/>
      </w:r>
      <w:r>
        <w:tab/>
        <w:t>będą używać.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>h)  Drogi ewakuacyjne muszą odpowiadać wymaganiom przepisów techniczno-</w:t>
      </w:r>
      <w:r>
        <w:tab/>
      </w:r>
      <w:r>
        <w:tab/>
      </w:r>
      <w:r w:rsidR="00EC1124">
        <w:tab/>
      </w:r>
      <w:r>
        <w:t xml:space="preserve">budowlanych oraz przepisów przeciwpożarowych. Drogi i wyjścia </w:t>
      </w:r>
      <w:r>
        <w:tab/>
      </w:r>
      <w:r>
        <w:lastRenderedPageBreak/>
        <w:tab/>
      </w:r>
      <w:r>
        <w:tab/>
        <w:t xml:space="preserve">ewakuacyjne, wymagające oświetlenia, zaopatrzyć, w przypadku awarii </w:t>
      </w:r>
      <w:r>
        <w:tab/>
      </w:r>
      <w:r>
        <w:tab/>
      </w:r>
      <w:r>
        <w:tab/>
        <w:t xml:space="preserve">oświetlenia ogólnego (podstawowego), w oświetlenie awaryjne </w:t>
      </w:r>
      <w:r>
        <w:tab/>
      </w:r>
      <w:r>
        <w:tab/>
      </w:r>
      <w:r>
        <w:tab/>
      </w:r>
      <w:r>
        <w:tab/>
        <w:t>zapewniające dostateczne natężenie oświetlenia.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i) Przed rozpoczęciem robót budowlanych ustalić przebieg istniejących tras </w:t>
      </w:r>
      <w:r>
        <w:tab/>
      </w:r>
      <w:r>
        <w:tab/>
      </w:r>
      <w:r>
        <w:tab/>
        <w:t xml:space="preserve">mediów i zapoznać z symbolami oznaczeń tych tras osoby wykonujące </w:t>
      </w:r>
      <w:r>
        <w:tab/>
      </w:r>
      <w:r>
        <w:tab/>
      </w:r>
      <w:r>
        <w:tab/>
        <w:t>roboty budowlane.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ab/>
        <w:t xml:space="preserve">j) Teren budowy wyposażyć w niezbędny sprzęt do gaszenia pożaru oraz, </w:t>
      </w:r>
      <w:r>
        <w:br/>
      </w:r>
      <w:r>
        <w:tab/>
      </w:r>
      <w:r>
        <w:tab/>
        <w:t xml:space="preserve">w zależności od potrzeb, w system sygnalizacji pożarowej, dostosowany </w:t>
      </w:r>
      <w:r>
        <w:br/>
      </w:r>
      <w:r>
        <w:tab/>
      </w:r>
      <w:r>
        <w:tab/>
        <w:t xml:space="preserve">do charakteru budowy, rozmiarów i sposobu wykorzystania pomieszczeń, </w:t>
      </w:r>
      <w:r>
        <w:tab/>
      </w:r>
      <w:r>
        <w:tab/>
        <w:t xml:space="preserve">wyposażenia budowy, fizycznych i chemicznych właściwości substancji </w:t>
      </w:r>
      <w:r>
        <w:tab/>
      </w:r>
      <w:r>
        <w:tab/>
      </w:r>
      <w:r>
        <w:tab/>
        <w:t xml:space="preserve">znajdujących się na terenie budowy, w </w:t>
      </w:r>
      <w:r w:rsidR="00CB2552">
        <w:t xml:space="preserve">ilości wynikającej z liczby </w:t>
      </w:r>
      <w:r w:rsidR="00CB2552">
        <w:tab/>
      </w:r>
      <w:r w:rsidR="00CB2552">
        <w:tab/>
      </w:r>
      <w:r w:rsidR="00CB2552">
        <w:tab/>
      </w:r>
      <w:r>
        <w:t>zagrożonych osób.</w:t>
      </w:r>
    </w:p>
    <w:p w:rsidR="00F7412B" w:rsidRDefault="00A66D49">
      <w:pPr>
        <w:pStyle w:val="Domylnie"/>
        <w:spacing w:line="276" w:lineRule="auto"/>
        <w:ind w:left="55"/>
        <w:jc w:val="both"/>
      </w:pPr>
      <w:r>
        <w:t xml:space="preserve">6.3. Całość robót należy prowadzić przestrzegając i stosując środki techniczno - </w:t>
      </w:r>
      <w:r>
        <w:tab/>
        <w:t xml:space="preserve">organizacyjne opisane w Rozporządzeniu Ministra Infrastruktury z dnia 6 lutego </w:t>
      </w:r>
      <w:r>
        <w:tab/>
        <w:t xml:space="preserve">2003r. sprawie bezpieczeństwa i higieny pracy podczas wykonywania robót </w:t>
      </w:r>
      <w:r>
        <w:tab/>
        <w:t>budowlanych.</w:t>
      </w:r>
    </w:p>
    <w:p w:rsidR="00F7412B" w:rsidRDefault="00F7412B">
      <w:pPr>
        <w:pStyle w:val="Domylnie"/>
      </w:pPr>
    </w:p>
    <w:sectPr w:rsidR="00F7412B" w:rsidSect="002002B2">
      <w:footerReference w:type="default" r:id="rId12"/>
      <w:pgSz w:w="11906" w:h="16838"/>
      <w:pgMar w:top="1417" w:right="1421" w:bottom="1417" w:left="1650" w:header="0" w:footer="0" w:gutter="0"/>
      <w:cols w:space="708"/>
      <w:formProt w:val="0"/>
      <w:docGrid w:linePitch="360" w:charSpace="-6145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90518" w:rsidRDefault="00B90518" w:rsidP="00792BAB">
      <w:pPr>
        <w:spacing w:after="0" w:line="240" w:lineRule="auto"/>
      </w:pPr>
      <w:r>
        <w:separator/>
      </w:r>
    </w:p>
  </w:endnote>
  <w:endnote w:type="continuationSeparator" w:id="1">
    <w:p w:rsidR="00B90518" w:rsidRDefault="00B90518" w:rsidP="00792B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tarSymbol">
    <w:altName w:val="Yu Gothic"/>
    <w:charset w:val="80"/>
    <w:family w:val="auto"/>
    <w:pitch w:val="default"/>
    <w:sig w:usb0="00000000" w:usb1="00000000" w:usb2="00000000" w:usb3="00000000" w:csb0="00000000" w:csb1="00000000"/>
  </w:font>
  <w:font w:name="OpenSymbol">
    <w:altName w:val="Yu Gothic"/>
    <w:charset w:val="80"/>
    <w:family w:val="auto"/>
    <w:pitch w:val="variable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Symbol;Arial Unicode M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OpenSymbol;Arial Unicode M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iberation Serif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T2FFo00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8070000" w:usb2="00000010" w:usb3="00000000" w:csb0="00020003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183F" w:rsidRDefault="004E183F">
    <w:pPr>
      <w:pStyle w:val="Stopka"/>
      <w:jc w:val="right"/>
    </w:pPr>
  </w:p>
  <w:p w:rsidR="004E183F" w:rsidRDefault="004E183F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90518" w:rsidRDefault="00B90518" w:rsidP="00792BAB">
      <w:pPr>
        <w:spacing w:after="0" w:line="240" w:lineRule="auto"/>
      </w:pPr>
      <w:r>
        <w:separator/>
      </w:r>
    </w:p>
  </w:footnote>
  <w:footnote w:type="continuationSeparator" w:id="1">
    <w:p w:rsidR="00B90518" w:rsidRDefault="00B90518" w:rsidP="00792B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8"/>
    <w:multiLevelType w:val="multilevel"/>
    <w:tmpl w:val="65086E7C"/>
    <w:name w:val="WW8Num25"/>
    <w:lvl w:ilvl="0">
      <w:start w:val="1"/>
      <w:numFmt w:val="bullet"/>
      <w:pStyle w:val="Waldeknagwek1"/>
      <w:lvlText w:val=""/>
      <w:lvlJc w:val="left"/>
      <w:pPr>
        <w:tabs>
          <w:tab w:val="num" w:pos="3904"/>
        </w:tabs>
        <w:ind w:left="3904" w:hanging="360"/>
      </w:pPr>
      <w:rPr>
        <w:rFonts w:ascii="Wingdings" w:hAnsi="Wingdings" w:cs="Times New Roman"/>
        <w:i w:val="0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Courier New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Times New Roman"/>
        <w:i w:val="0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Courier New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Times New Roman"/>
        <w:i w:val="0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Courier New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/>
      </w:rPr>
    </w:lvl>
  </w:abstractNum>
  <w:abstractNum w:abstractNumId="1">
    <w:nsid w:val="071D137D"/>
    <w:multiLevelType w:val="multilevel"/>
    <w:tmpl w:val="B8FC516E"/>
    <w:lvl w:ilvl="0">
      <w:start w:val="2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A300D86"/>
    <w:multiLevelType w:val="multilevel"/>
    <w:tmpl w:val="E43ED3C6"/>
    <w:lvl w:ilvl="0">
      <w:start w:val="1"/>
      <w:numFmt w:val="bullet"/>
      <w:lvlText w:val="-"/>
      <w:lvlJc w:val="left"/>
      <w:pPr>
        <w:tabs>
          <w:tab w:val="num" w:pos="720"/>
        </w:tabs>
        <w:ind w:left="1080" w:hanging="360"/>
      </w:pPr>
      <w:rPr>
        <w:rFonts w:ascii="OpenSymbol" w:hAnsi="OpenSymbol" w:cs="OpenSymbol" w:hint="default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2.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2.%3.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2.%3.%4.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2.%3.%4.%5.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2.%3.%4.%5.%6.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2.%3.%4.%5.%6.%7.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4320"/>
        </w:tabs>
        <w:ind w:left="4320" w:hanging="360"/>
      </w:pPr>
    </w:lvl>
  </w:abstractNum>
  <w:abstractNum w:abstractNumId="3">
    <w:nsid w:val="0F944CE3"/>
    <w:multiLevelType w:val="multilevel"/>
    <w:tmpl w:val="1E66B58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"/>
      <w:lvlJc w:val="left"/>
      <w:pPr>
        <w:tabs>
          <w:tab w:val="num" w:pos="1800"/>
        </w:tabs>
        <w:ind w:left="1800" w:hanging="360"/>
      </w:pPr>
      <w:rPr>
        <w:rFonts w:ascii="Wingdings 2" w:hAnsi="Wingdings 2" w:cs="Wingdings 2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"/>
      <w:lvlJc w:val="left"/>
      <w:pPr>
        <w:tabs>
          <w:tab w:val="num" w:pos="2880"/>
        </w:tabs>
        <w:ind w:left="2880" w:hanging="360"/>
      </w:pPr>
      <w:rPr>
        <w:rFonts w:ascii="Wingdings 2" w:hAnsi="Wingdings 2" w:cs="Wingdings 2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>
    <w:nsid w:val="198D6811"/>
    <w:multiLevelType w:val="hybridMultilevel"/>
    <w:tmpl w:val="5E16D2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572C2B"/>
    <w:multiLevelType w:val="multilevel"/>
    <w:tmpl w:val="777C405E"/>
    <w:styleLink w:val="WWNum13"/>
    <w:lvl w:ilvl="0">
      <w:numFmt w:val="bullet"/>
      <w:lvlText w:val=""/>
      <w:lvlJc w:val="left"/>
      <w:pPr>
        <w:ind w:left="720" w:hanging="360"/>
      </w:pPr>
      <w:rPr>
        <w:rFonts w:ascii="Wingdings 2" w:hAnsi="Wingdings 2" w:cs="Wingdings 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hAnsi="OpenSymbol" w:cs="OpenSymbol"/>
      </w:r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 w:cs="Wingdings 2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hAnsi="OpenSymbol" w:cs="OpenSymbol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 w:cs="Wingdings 2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hAnsi="OpenSymbol" w:cs="OpenSymbol"/>
      </w:rPr>
    </w:lvl>
  </w:abstractNum>
  <w:abstractNum w:abstractNumId="6">
    <w:nsid w:val="1B3A4539"/>
    <w:multiLevelType w:val="multilevel"/>
    <w:tmpl w:val="AE1292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D9E74CD"/>
    <w:multiLevelType w:val="hybridMultilevel"/>
    <w:tmpl w:val="3BDCB060"/>
    <w:lvl w:ilvl="0" w:tplc="04150001">
      <w:start w:val="1"/>
      <w:numFmt w:val="bullet"/>
      <w:lvlText w:val=""/>
      <w:lvlJc w:val="left"/>
      <w:pPr>
        <w:ind w:left="115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7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1" w:hanging="360"/>
      </w:pPr>
      <w:rPr>
        <w:rFonts w:ascii="Wingdings" w:hAnsi="Wingdings" w:hint="default"/>
      </w:rPr>
    </w:lvl>
  </w:abstractNum>
  <w:abstractNum w:abstractNumId="8">
    <w:nsid w:val="1F843D08"/>
    <w:multiLevelType w:val="multilevel"/>
    <w:tmpl w:val="1FBCC2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0F7627D"/>
    <w:multiLevelType w:val="multilevel"/>
    <w:tmpl w:val="225A551E"/>
    <w:styleLink w:val="WWNum7"/>
    <w:lvl w:ilvl="0">
      <w:numFmt w:val="bullet"/>
      <w:lvlText w:val="-"/>
      <w:lvlJc w:val="left"/>
      <w:pPr>
        <w:ind w:left="720" w:hanging="360"/>
      </w:pPr>
      <w:rPr>
        <w:rFonts w:ascii="StarSymbol" w:hAnsi="StarSymbol" w:cs="Star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10">
    <w:nsid w:val="22A13D66"/>
    <w:multiLevelType w:val="multilevel"/>
    <w:tmpl w:val="61686554"/>
    <w:styleLink w:val="WWNum19"/>
    <w:lvl w:ilvl="0">
      <w:numFmt w:val="bullet"/>
      <w:lvlText w:val=""/>
      <w:lvlJc w:val="left"/>
      <w:pPr>
        <w:ind w:left="720" w:hanging="360"/>
      </w:pPr>
      <w:rPr>
        <w:rFonts w:ascii="Wingdings 2" w:hAnsi="Wingdings 2" w:cs="Wingdings 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hAnsi="OpenSymbol" w:cs="OpenSymbol"/>
      </w:r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 w:cs="Wingdings 2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hAnsi="OpenSymbol" w:cs="OpenSymbol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 w:cs="Wingdings 2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hAnsi="OpenSymbol" w:cs="OpenSymbol"/>
      </w:rPr>
    </w:lvl>
  </w:abstractNum>
  <w:abstractNum w:abstractNumId="11">
    <w:nsid w:val="26ED19B4"/>
    <w:multiLevelType w:val="multilevel"/>
    <w:tmpl w:val="26ED19B4"/>
    <w:lvl w:ilvl="0">
      <w:start w:val="1"/>
      <w:numFmt w:val="decimal"/>
      <w:lvlText w:val="%1"/>
      <w:lvlJc w:val="left"/>
      <w:pPr>
        <w:tabs>
          <w:tab w:val="left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left" w:pos="576"/>
        </w:tabs>
        <w:ind w:left="576" w:hanging="576"/>
      </w:pPr>
      <w:rPr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left" w:pos="720"/>
        </w:tabs>
        <w:ind w:left="720" w:hanging="720"/>
      </w:pPr>
      <w:rPr>
        <w:b/>
        <w:sz w:val="28"/>
        <w:szCs w:val="28"/>
      </w:rPr>
    </w:lvl>
    <w:lvl w:ilvl="3">
      <w:start w:val="1"/>
      <w:numFmt w:val="decimal"/>
      <w:lvlText w:val="%1.%2.%3.%4"/>
      <w:lvlJc w:val="left"/>
      <w:pPr>
        <w:tabs>
          <w:tab w:val="left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12">
    <w:nsid w:val="2DDC7B83"/>
    <w:multiLevelType w:val="multilevel"/>
    <w:tmpl w:val="39668280"/>
    <w:lvl w:ilvl="0">
      <w:start w:val="1"/>
      <w:numFmt w:val="bullet"/>
      <w:lvlText w:val=""/>
      <w:lvlJc w:val="left"/>
      <w:pPr>
        <w:tabs>
          <w:tab w:val="num" w:pos="2138"/>
        </w:tabs>
        <w:ind w:left="2138" w:hanging="360"/>
      </w:pPr>
      <w:rPr>
        <w:rFonts w:ascii="Wingdings 2" w:hAnsi="Wingdings 2" w:cs="Wingdings 2" w:hint="default"/>
      </w:rPr>
    </w:lvl>
    <w:lvl w:ilvl="1">
      <w:start w:val="1"/>
      <w:numFmt w:val="bullet"/>
      <w:lvlText w:val="◦"/>
      <w:lvlJc w:val="left"/>
      <w:pPr>
        <w:tabs>
          <w:tab w:val="num" w:pos="2498"/>
        </w:tabs>
        <w:ind w:left="2498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858"/>
        </w:tabs>
        <w:ind w:left="2858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"/>
      <w:lvlJc w:val="left"/>
      <w:pPr>
        <w:tabs>
          <w:tab w:val="num" w:pos="3218"/>
        </w:tabs>
        <w:ind w:left="3218" w:hanging="360"/>
      </w:pPr>
      <w:rPr>
        <w:rFonts w:ascii="Wingdings 2" w:hAnsi="Wingdings 2" w:cs="Wingdings 2" w:hint="default"/>
      </w:rPr>
    </w:lvl>
    <w:lvl w:ilvl="4">
      <w:start w:val="1"/>
      <w:numFmt w:val="bullet"/>
      <w:lvlText w:val="◦"/>
      <w:lvlJc w:val="left"/>
      <w:pPr>
        <w:tabs>
          <w:tab w:val="num" w:pos="3578"/>
        </w:tabs>
        <w:ind w:left="357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938"/>
        </w:tabs>
        <w:ind w:left="393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"/>
      <w:lvlJc w:val="left"/>
      <w:pPr>
        <w:tabs>
          <w:tab w:val="num" w:pos="4298"/>
        </w:tabs>
        <w:ind w:left="4298" w:hanging="360"/>
      </w:pPr>
      <w:rPr>
        <w:rFonts w:ascii="Wingdings 2" w:hAnsi="Wingdings 2" w:cs="Wingdings 2" w:hint="default"/>
      </w:rPr>
    </w:lvl>
    <w:lvl w:ilvl="7">
      <w:start w:val="1"/>
      <w:numFmt w:val="bullet"/>
      <w:lvlText w:val="◦"/>
      <w:lvlJc w:val="left"/>
      <w:pPr>
        <w:tabs>
          <w:tab w:val="num" w:pos="4658"/>
        </w:tabs>
        <w:ind w:left="465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5018"/>
        </w:tabs>
        <w:ind w:left="5018" w:hanging="360"/>
      </w:pPr>
      <w:rPr>
        <w:rFonts w:ascii="OpenSymbol" w:hAnsi="OpenSymbol" w:cs="OpenSymbol" w:hint="default"/>
      </w:rPr>
    </w:lvl>
  </w:abstractNum>
  <w:abstractNum w:abstractNumId="13">
    <w:nsid w:val="304B6A65"/>
    <w:multiLevelType w:val="hybridMultilevel"/>
    <w:tmpl w:val="EC7CF634"/>
    <w:lvl w:ilvl="0" w:tplc="AFB890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2687D5A"/>
    <w:multiLevelType w:val="multilevel"/>
    <w:tmpl w:val="5F36EE2C"/>
    <w:styleLink w:val="WWNum4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none"/>
      <w:lvlText w:val="%2"/>
      <w:lvlJc w:val="left"/>
      <w:pPr>
        <w:ind w:left="576" w:hanging="576"/>
      </w:p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5">
    <w:nsid w:val="3B08677C"/>
    <w:multiLevelType w:val="multilevel"/>
    <w:tmpl w:val="A65A5B3A"/>
    <w:styleLink w:val="WWNum12"/>
    <w:lvl w:ilvl="0">
      <w:numFmt w:val="bullet"/>
      <w:lvlText w:val=""/>
      <w:lvlJc w:val="left"/>
      <w:pPr>
        <w:ind w:left="720" w:hanging="360"/>
      </w:pPr>
      <w:rPr>
        <w:rFonts w:ascii="Wingdings 2" w:hAnsi="Wingdings 2" w:cs="Wingdings 2"/>
      </w:rPr>
    </w:lvl>
    <w:lvl w:ilvl="1">
      <w:numFmt w:val="bullet"/>
      <w:lvlText w:val="◦"/>
      <w:lvlJc w:val="left"/>
      <w:pPr>
        <w:ind w:left="1080" w:hanging="360"/>
      </w:pPr>
      <w:rPr>
        <w:rFonts w:ascii="OpenSymbol" w:hAnsi="OpenSymbol" w:cs="OpenSymbol"/>
      </w:rPr>
    </w:lvl>
    <w:lvl w:ilvl="2">
      <w:numFmt w:val="bullet"/>
      <w:lvlText w:val="▪"/>
      <w:lvlJc w:val="left"/>
      <w:pPr>
        <w:ind w:left="1440" w:hanging="360"/>
      </w:pPr>
      <w:rPr>
        <w:rFonts w:ascii="OpenSymbol" w:hAnsi="OpenSymbol" w:cs="OpenSymbol"/>
      </w:r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 w:cs="Wingdings 2"/>
      </w:rPr>
    </w:lvl>
    <w:lvl w:ilvl="4">
      <w:numFmt w:val="bullet"/>
      <w:lvlText w:val="◦"/>
      <w:lvlJc w:val="left"/>
      <w:pPr>
        <w:ind w:left="2160" w:hanging="360"/>
      </w:pPr>
      <w:rPr>
        <w:rFonts w:ascii="OpenSymbol" w:hAnsi="OpenSymbol" w:cs="OpenSymbol"/>
      </w:rPr>
    </w:lvl>
    <w:lvl w:ilvl="5">
      <w:numFmt w:val="bullet"/>
      <w:lvlText w:val="▪"/>
      <w:lvlJc w:val="left"/>
      <w:pPr>
        <w:ind w:left="2520" w:hanging="360"/>
      </w:pPr>
      <w:rPr>
        <w:rFonts w:ascii="OpenSymbol" w:hAnsi="OpenSymbol" w:cs="OpenSymbol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 w:cs="Wingdings 2"/>
      </w:rPr>
    </w:lvl>
    <w:lvl w:ilvl="7">
      <w:numFmt w:val="bullet"/>
      <w:lvlText w:val="◦"/>
      <w:lvlJc w:val="left"/>
      <w:pPr>
        <w:ind w:left="3240" w:hanging="360"/>
      </w:pPr>
      <w:rPr>
        <w:rFonts w:ascii="OpenSymbol" w:hAnsi="OpenSymbol" w:cs="OpenSymbol"/>
      </w:rPr>
    </w:lvl>
    <w:lvl w:ilvl="8">
      <w:numFmt w:val="bullet"/>
      <w:lvlText w:val="▪"/>
      <w:lvlJc w:val="left"/>
      <w:pPr>
        <w:ind w:left="3600" w:hanging="360"/>
      </w:pPr>
      <w:rPr>
        <w:rFonts w:ascii="OpenSymbol" w:hAnsi="OpenSymbol" w:cs="OpenSymbol"/>
      </w:rPr>
    </w:lvl>
  </w:abstractNum>
  <w:abstractNum w:abstractNumId="16">
    <w:nsid w:val="3BFE48B5"/>
    <w:multiLevelType w:val="multilevel"/>
    <w:tmpl w:val="096E135A"/>
    <w:lvl w:ilvl="0">
      <w:start w:val="1"/>
      <w:numFmt w:val="bullet"/>
      <w:lvlText w:val=""/>
      <w:lvlJc w:val="left"/>
      <w:pPr>
        <w:tabs>
          <w:tab w:val="num" w:pos="775"/>
        </w:tabs>
        <w:ind w:left="775" w:hanging="360"/>
      </w:pPr>
      <w:rPr>
        <w:rFonts w:ascii="Wingdings 2" w:hAnsi="Wingdings 2" w:cs="Wingdings 2" w:hint="default"/>
      </w:rPr>
    </w:lvl>
    <w:lvl w:ilvl="1">
      <w:start w:val="1"/>
      <w:numFmt w:val="bullet"/>
      <w:lvlText w:val="◦"/>
      <w:lvlJc w:val="left"/>
      <w:pPr>
        <w:tabs>
          <w:tab w:val="num" w:pos="1135"/>
        </w:tabs>
        <w:ind w:left="1135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95"/>
        </w:tabs>
        <w:ind w:left="1495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"/>
      <w:lvlJc w:val="left"/>
      <w:pPr>
        <w:tabs>
          <w:tab w:val="num" w:pos="1855"/>
        </w:tabs>
        <w:ind w:left="1855" w:hanging="360"/>
      </w:pPr>
      <w:rPr>
        <w:rFonts w:ascii="Wingdings 2" w:hAnsi="Wingdings 2" w:cs="Wingdings 2" w:hint="default"/>
      </w:rPr>
    </w:lvl>
    <w:lvl w:ilvl="4">
      <w:start w:val="1"/>
      <w:numFmt w:val="bullet"/>
      <w:lvlText w:val="◦"/>
      <w:lvlJc w:val="left"/>
      <w:pPr>
        <w:tabs>
          <w:tab w:val="num" w:pos="2215"/>
        </w:tabs>
        <w:ind w:left="2215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75"/>
        </w:tabs>
        <w:ind w:left="2575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"/>
      <w:lvlJc w:val="left"/>
      <w:pPr>
        <w:tabs>
          <w:tab w:val="num" w:pos="2935"/>
        </w:tabs>
        <w:ind w:left="2935" w:hanging="360"/>
      </w:pPr>
      <w:rPr>
        <w:rFonts w:ascii="Wingdings 2" w:hAnsi="Wingdings 2" w:cs="Wingdings 2" w:hint="default"/>
      </w:rPr>
    </w:lvl>
    <w:lvl w:ilvl="7">
      <w:start w:val="1"/>
      <w:numFmt w:val="bullet"/>
      <w:lvlText w:val="◦"/>
      <w:lvlJc w:val="left"/>
      <w:pPr>
        <w:tabs>
          <w:tab w:val="num" w:pos="3295"/>
        </w:tabs>
        <w:ind w:left="3295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55"/>
        </w:tabs>
        <w:ind w:left="3655" w:hanging="360"/>
      </w:pPr>
      <w:rPr>
        <w:rFonts w:ascii="OpenSymbol" w:hAnsi="OpenSymbol" w:cs="OpenSymbol" w:hint="default"/>
      </w:rPr>
    </w:lvl>
  </w:abstractNum>
  <w:abstractNum w:abstractNumId="17">
    <w:nsid w:val="3DC1459D"/>
    <w:multiLevelType w:val="multilevel"/>
    <w:tmpl w:val="CE6455DC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8">
    <w:nsid w:val="3F683E0E"/>
    <w:multiLevelType w:val="hybridMultilevel"/>
    <w:tmpl w:val="5C441642"/>
    <w:lvl w:ilvl="0" w:tplc="FFAAEA32">
      <w:start w:val="1"/>
      <w:numFmt w:val="decimal"/>
      <w:lvlText w:val="%1."/>
      <w:lvlJc w:val="left"/>
      <w:pPr>
        <w:ind w:left="644" w:hanging="360"/>
      </w:pPr>
      <w:rPr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BAE0C67"/>
    <w:multiLevelType w:val="hybridMultilevel"/>
    <w:tmpl w:val="5E16D2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C103D2F"/>
    <w:multiLevelType w:val="hybridMultilevel"/>
    <w:tmpl w:val="DA3CA9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EC51BA2"/>
    <w:multiLevelType w:val="multilevel"/>
    <w:tmpl w:val="353474B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"/>
      <w:lvlJc w:val="left"/>
      <w:pPr>
        <w:tabs>
          <w:tab w:val="num" w:pos="1800"/>
        </w:tabs>
        <w:ind w:left="1800" w:hanging="360"/>
      </w:pPr>
      <w:rPr>
        <w:rFonts w:ascii="Wingdings 2" w:hAnsi="Wingdings 2" w:cs="Wingdings 2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"/>
      <w:lvlJc w:val="left"/>
      <w:pPr>
        <w:tabs>
          <w:tab w:val="num" w:pos="2880"/>
        </w:tabs>
        <w:ind w:left="2880" w:hanging="360"/>
      </w:pPr>
      <w:rPr>
        <w:rFonts w:ascii="Wingdings 2" w:hAnsi="Wingdings 2" w:cs="Wingdings 2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2">
    <w:nsid w:val="50563D74"/>
    <w:multiLevelType w:val="multilevel"/>
    <w:tmpl w:val="96F83400"/>
    <w:lvl w:ilvl="0">
      <w:start w:val="1"/>
      <w:numFmt w:val="bullet"/>
      <w:lvlText w:val=""/>
      <w:lvlJc w:val="left"/>
      <w:pPr>
        <w:tabs>
          <w:tab w:val="num" w:pos="1429"/>
        </w:tabs>
        <w:ind w:left="1429" w:hanging="360"/>
      </w:pPr>
      <w:rPr>
        <w:rFonts w:ascii="Wingdings 2" w:hAnsi="Wingdings 2" w:cs="Wingdings 2" w:hint="default"/>
      </w:rPr>
    </w:lvl>
    <w:lvl w:ilvl="1">
      <w:start w:val="1"/>
      <w:numFmt w:val="bullet"/>
      <w:lvlText w:val="◦"/>
      <w:lvlJc w:val="left"/>
      <w:pPr>
        <w:tabs>
          <w:tab w:val="num" w:pos="1789"/>
        </w:tabs>
        <w:ind w:left="1789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149"/>
        </w:tabs>
        <w:ind w:left="2149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"/>
      <w:lvlJc w:val="left"/>
      <w:pPr>
        <w:tabs>
          <w:tab w:val="num" w:pos="2509"/>
        </w:tabs>
        <w:ind w:left="2509" w:hanging="360"/>
      </w:pPr>
      <w:rPr>
        <w:rFonts w:ascii="Wingdings 2" w:hAnsi="Wingdings 2" w:cs="Wingdings 2" w:hint="default"/>
      </w:rPr>
    </w:lvl>
    <w:lvl w:ilvl="4">
      <w:start w:val="1"/>
      <w:numFmt w:val="bullet"/>
      <w:lvlText w:val="◦"/>
      <w:lvlJc w:val="left"/>
      <w:pPr>
        <w:tabs>
          <w:tab w:val="num" w:pos="2869"/>
        </w:tabs>
        <w:ind w:left="2869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229"/>
        </w:tabs>
        <w:ind w:left="3229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"/>
      <w:lvlJc w:val="left"/>
      <w:pPr>
        <w:tabs>
          <w:tab w:val="num" w:pos="3589"/>
        </w:tabs>
        <w:ind w:left="3589" w:hanging="360"/>
      </w:pPr>
      <w:rPr>
        <w:rFonts w:ascii="Wingdings 2" w:hAnsi="Wingdings 2" w:cs="Wingdings 2" w:hint="default"/>
      </w:rPr>
    </w:lvl>
    <w:lvl w:ilvl="7">
      <w:start w:val="1"/>
      <w:numFmt w:val="bullet"/>
      <w:lvlText w:val="◦"/>
      <w:lvlJc w:val="left"/>
      <w:pPr>
        <w:tabs>
          <w:tab w:val="num" w:pos="3949"/>
        </w:tabs>
        <w:ind w:left="3949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309"/>
        </w:tabs>
        <w:ind w:left="4309" w:hanging="360"/>
      </w:pPr>
      <w:rPr>
        <w:rFonts w:ascii="OpenSymbol" w:hAnsi="OpenSymbol" w:cs="OpenSymbol" w:hint="default"/>
      </w:rPr>
    </w:lvl>
  </w:abstractNum>
  <w:abstractNum w:abstractNumId="23">
    <w:nsid w:val="50EB7EA2"/>
    <w:multiLevelType w:val="hybridMultilevel"/>
    <w:tmpl w:val="E0AA6D24"/>
    <w:lvl w:ilvl="0" w:tplc="AFB890C8">
      <w:start w:val="1"/>
      <w:numFmt w:val="bullet"/>
      <w:lvlText w:val=""/>
      <w:lvlJc w:val="left"/>
      <w:pPr>
        <w:ind w:left="77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24">
    <w:nsid w:val="53603E88"/>
    <w:multiLevelType w:val="multilevel"/>
    <w:tmpl w:val="47920F54"/>
    <w:styleLink w:val="WWNum5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none"/>
      <w:lvlText w:val="%2"/>
      <w:lvlJc w:val="left"/>
      <w:pPr>
        <w:ind w:left="576" w:hanging="576"/>
      </w:p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25">
    <w:nsid w:val="580B7976"/>
    <w:multiLevelType w:val="hybridMultilevel"/>
    <w:tmpl w:val="09B2357C"/>
    <w:lvl w:ilvl="0" w:tplc="AFB890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A959AB"/>
    <w:multiLevelType w:val="hybridMultilevel"/>
    <w:tmpl w:val="6584CE8A"/>
    <w:lvl w:ilvl="0" w:tplc="04150001">
      <w:start w:val="1"/>
      <w:numFmt w:val="bullet"/>
      <w:lvlText w:val=""/>
      <w:lvlJc w:val="left"/>
      <w:pPr>
        <w:ind w:left="115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7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1" w:hanging="360"/>
      </w:pPr>
      <w:rPr>
        <w:rFonts w:ascii="Wingdings" w:hAnsi="Wingdings" w:hint="default"/>
      </w:rPr>
    </w:lvl>
  </w:abstractNum>
  <w:abstractNum w:abstractNumId="27">
    <w:nsid w:val="5F965563"/>
    <w:multiLevelType w:val="multilevel"/>
    <w:tmpl w:val="120A4C04"/>
    <w:styleLink w:val="WWNum9"/>
    <w:lvl w:ilvl="0">
      <w:numFmt w:val="bullet"/>
      <w:lvlText w:val="-"/>
      <w:lvlJc w:val="left"/>
      <w:pPr>
        <w:ind w:left="1080" w:hanging="360"/>
      </w:pPr>
      <w:rPr>
        <w:rFonts w:ascii="OpenSymbol" w:hAnsi="OpenSymbol" w:cs="OpenSymbol"/>
      </w:rPr>
    </w:lvl>
    <w:lvl w:ilvl="1">
      <w:start w:val="1"/>
      <w:numFmt w:val="decimal"/>
      <w:lvlText w:val="%2."/>
      <w:lvlJc w:val="left"/>
      <w:pPr>
        <w:ind w:left="1800" w:hanging="360"/>
      </w:pPr>
    </w:lvl>
    <w:lvl w:ilvl="2">
      <w:start w:val="1"/>
      <w:numFmt w:val="decimal"/>
      <w:lvlText w:val="%1.%2.%3."/>
      <w:lvlJc w:val="left"/>
      <w:pPr>
        <w:ind w:left="2160" w:hanging="36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decimal"/>
      <w:lvlText w:val="%1.%2.%3.%4.%5."/>
      <w:lvlJc w:val="left"/>
      <w:pPr>
        <w:ind w:left="2880" w:hanging="360"/>
      </w:pPr>
    </w:lvl>
    <w:lvl w:ilvl="5">
      <w:start w:val="1"/>
      <w:numFmt w:val="decimal"/>
      <w:lvlText w:val="%1.%2.%3.%4.%5.%6."/>
      <w:lvlJc w:val="left"/>
      <w:pPr>
        <w:ind w:left="3240" w:hanging="360"/>
      </w:pPr>
    </w:lvl>
    <w:lvl w:ilvl="6">
      <w:start w:val="1"/>
      <w:numFmt w:val="decimal"/>
      <w:lvlText w:val="%1.%2.%3.%4.%5.%6.%7."/>
      <w:lvlJc w:val="left"/>
      <w:pPr>
        <w:ind w:left="3600" w:hanging="360"/>
      </w:pPr>
    </w:lvl>
    <w:lvl w:ilvl="7">
      <w:start w:val="1"/>
      <w:numFmt w:val="decimal"/>
      <w:lvlText w:val="%1.%2.%3.%4.%5.%6.%7.%8."/>
      <w:lvlJc w:val="left"/>
      <w:pPr>
        <w:ind w:left="3960" w:hanging="360"/>
      </w:pPr>
    </w:lvl>
    <w:lvl w:ilvl="8">
      <w:start w:val="1"/>
      <w:numFmt w:val="decimal"/>
      <w:lvlText w:val="%1.%2.%3.%4.%5.%6.%7.%8.%9."/>
      <w:lvlJc w:val="left"/>
      <w:pPr>
        <w:ind w:left="4320" w:hanging="360"/>
      </w:pPr>
    </w:lvl>
  </w:abstractNum>
  <w:abstractNum w:abstractNumId="28">
    <w:nsid w:val="657D3710"/>
    <w:multiLevelType w:val="multilevel"/>
    <w:tmpl w:val="657D3710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left" w:pos="1080"/>
        </w:tabs>
        <w:ind w:left="1080" w:hanging="360"/>
      </w:pPr>
    </w:lvl>
    <w:lvl w:ilvl="2">
      <w:start w:val="1"/>
      <w:numFmt w:val="decimal"/>
      <w:lvlText w:val="%2.%3."/>
      <w:lvlJc w:val="left"/>
      <w:pPr>
        <w:tabs>
          <w:tab w:val="left" w:pos="1440"/>
        </w:tabs>
        <w:ind w:left="1440" w:hanging="360"/>
      </w:pPr>
    </w:lvl>
    <w:lvl w:ilvl="3">
      <w:start w:val="1"/>
      <w:numFmt w:val="decimal"/>
      <w:lvlText w:val="%2.%3.%4."/>
      <w:lvlJc w:val="left"/>
      <w:pPr>
        <w:tabs>
          <w:tab w:val="left" w:pos="1800"/>
        </w:tabs>
        <w:ind w:left="1800" w:hanging="360"/>
      </w:pPr>
    </w:lvl>
    <w:lvl w:ilvl="4">
      <w:start w:val="1"/>
      <w:numFmt w:val="decimal"/>
      <w:lvlText w:val="%2.%3.%4.%5."/>
      <w:lvlJc w:val="left"/>
      <w:pPr>
        <w:tabs>
          <w:tab w:val="left" w:pos="2160"/>
        </w:tabs>
        <w:ind w:left="2160" w:hanging="360"/>
      </w:pPr>
    </w:lvl>
    <w:lvl w:ilvl="5">
      <w:start w:val="1"/>
      <w:numFmt w:val="decimal"/>
      <w:lvlText w:val="%2.%3.%4.%5.%6."/>
      <w:lvlJc w:val="left"/>
      <w:pPr>
        <w:tabs>
          <w:tab w:val="left" w:pos="2520"/>
        </w:tabs>
        <w:ind w:left="2520" w:hanging="360"/>
      </w:pPr>
    </w:lvl>
    <w:lvl w:ilvl="6">
      <w:start w:val="1"/>
      <w:numFmt w:val="decimal"/>
      <w:lvlText w:val="%2.%3.%4.%5.%6.%7."/>
      <w:lvlJc w:val="left"/>
      <w:pPr>
        <w:tabs>
          <w:tab w:val="left" w:pos="2880"/>
        </w:tabs>
        <w:ind w:left="2880" w:hanging="360"/>
      </w:pPr>
    </w:lvl>
    <w:lvl w:ilvl="7">
      <w:start w:val="1"/>
      <w:numFmt w:val="decimal"/>
      <w:lvlText w:val="%2.%3.%4.%5.%6.%7.%8."/>
      <w:lvlJc w:val="left"/>
      <w:pPr>
        <w:tabs>
          <w:tab w:val="left" w:pos="3240"/>
        </w:tabs>
        <w:ind w:left="3240" w:hanging="360"/>
      </w:pPr>
    </w:lvl>
    <w:lvl w:ilvl="8">
      <w:start w:val="1"/>
      <w:numFmt w:val="decimal"/>
      <w:lvlText w:val="%2.%3.%4.%5.%6.%7.%8.%9."/>
      <w:lvlJc w:val="left"/>
      <w:pPr>
        <w:tabs>
          <w:tab w:val="left" w:pos="3600"/>
        </w:tabs>
        <w:ind w:left="3600" w:hanging="360"/>
      </w:pPr>
    </w:lvl>
  </w:abstractNum>
  <w:abstractNum w:abstractNumId="29">
    <w:nsid w:val="6E5344DA"/>
    <w:multiLevelType w:val="hybridMultilevel"/>
    <w:tmpl w:val="2D8CBD34"/>
    <w:lvl w:ilvl="0" w:tplc="AFB890C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>
    <w:nsid w:val="71505A2E"/>
    <w:multiLevelType w:val="hybridMultilevel"/>
    <w:tmpl w:val="5E16D2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B85495"/>
    <w:multiLevelType w:val="multilevel"/>
    <w:tmpl w:val="2D009F44"/>
    <w:lvl w:ilvl="0">
      <w:start w:val="1"/>
      <w:numFmt w:val="bullet"/>
      <w:lvlText w:val=""/>
      <w:lvlJc w:val="left"/>
      <w:pPr>
        <w:tabs>
          <w:tab w:val="num" w:pos="775"/>
        </w:tabs>
        <w:ind w:left="775" w:hanging="360"/>
      </w:pPr>
      <w:rPr>
        <w:rFonts w:ascii="Wingdings 2" w:hAnsi="Wingdings 2" w:cs="Wingdings 2" w:hint="default"/>
      </w:rPr>
    </w:lvl>
    <w:lvl w:ilvl="1">
      <w:start w:val="1"/>
      <w:numFmt w:val="bullet"/>
      <w:lvlText w:val="◦"/>
      <w:lvlJc w:val="left"/>
      <w:pPr>
        <w:tabs>
          <w:tab w:val="num" w:pos="1135"/>
        </w:tabs>
        <w:ind w:left="1135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95"/>
        </w:tabs>
        <w:ind w:left="1495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"/>
      <w:lvlJc w:val="left"/>
      <w:pPr>
        <w:tabs>
          <w:tab w:val="num" w:pos="1855"/>
        </w:tabs>
        <w:ind w:left="1855" w:hanging="360"/>
      </w:pPr>
      <w:rPr>
        <w:rFonts w:ascii="Wingdings 2" w:hAnsi="Wingdings 2" w:cs="Wingdings 2" w:hint="default"/>
      </w:rPr>
    </w:lvl>
    <w:lvl w:ilvl="4">
      <w:start w:val="1"/>
      <w:numFmt w:val="bullet"/>
      <w:lvlText w:val="◦"/>
      <w:lvlJc w:val="left"/>
      <w:pPr>
        <w:tabs>
          <w:tab w:val="num" w:pos="2215"/>
        </w:tabs>
        <w:ind w:left="2215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75"/>
        </w:tabs>
        <w:ind w:left="2575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"/>
      <w:lvlJc w:val="left"/>
      <w:pPr>
        <w:tabs>
          <w:tab w:val="num" w:pos="2935"/>
        </w:tabs>
        <w:ind w:left="2935" w:hanging="360"/>
      </w:pPr>
      <w:rPr>
        <w:rFonts w:ascii="Wingdings 2" w:hAnsi="Wingdings 2" w:cs="Wingdings 2" w:hint="default"/>
      </w:rPr>
    </w:lvl>
    <w:lvl w:ilvl="7">
      <w:start w:val="1"/>
      <w:numFmt w:val="bullet"/>
      <w:lvlText w:val="◦"/>
      <w:lvlJc w:val="left"/>
      <w:pPr>
        <w:tabs>
          <w:tab w:val="num" w:pos="3295"/>
        </w:tabs>
        <w:ind w:left="3295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55"/>
        </w:tabs>
        <w:ind w:left="3655" w:hanging="360"/>
      </w:pPr>
      <w:rPr>
        <w:rFonts w:ascii="OpenSymbol" w:hAnsi="OpenSymbol" w:cs="OpenSymbol" w:hint="default"/>
      </w:rPr>
    </w:lvl>
  </w:abstractNum>
  <w:abstractNum w:abstractNumId="32">
    <w:nsid w:val="73A013AE"/>
    <w:multiLevelType w:val="hybridMultilevel"/>
    <w:tmpl w:val="644E88BA"/>
    <w:lvl w:ilvl="0" w:tplc="AFB890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D49220B"/>
    <w:multiLevelType w:val="hybridMultilevel"/>
    <w:tmpl w:val="8990B9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D4E669C"/>
    <w:multiLevelType w:val="hybridMultilevel"/>
    <w:tmpl w:val="60224C7C"/>
    <w:lvl w:ilvl="0" w:tplc="AFB890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6"/>
  </w:num>
  <w:num w:numId="3">
    <w:abstractNumId w:val="31"/>
  </w:num>
  <w:num w:numId="4">
    <w:abstractNumId w:val="22"/>
  </w:num>
  <w:num w:numId="5">
    <w:abstractNumId w:val="12"/>
  </w:num>
  <w:num w:numId="6">
    <w:abstractNumId w:val="23"/>
  </w:num>
  <w:num w:numId="7">
    <w:abstractNumId w:val="0"/>
  </w:num>
  <w:num w:numId="8">
    <w:abstractNumId w:val="9"/>
  </w:num>
  <w:num w:numId="9">
    <w:abstractNumId w:val="15"/>
  </w:num>
  <w:num w:numId="10">
    <w:abstractNumId w:val="5"/>
  </w:num>
  <w:num w:numId="11">
    <w:abstractNumId w:val="24"/>
  </w:num>
  <w:num w:numId="12">
    <w:abstractNumId w:val="14"/>
  </w:num>
  <w:num w:numId="13">
    <w:abstractNumId w:val="10"/>
  </w:num>
  <w:num w:numId="14">
    <w:abstractNumId w:val="11"/>
  </w:num>
  <w:num w:numId="15">
    <w:abstractNumId w:val="28"/>
  </w:num>
  <w:num w:numId="16">
    <w:abstractNumId w:val="27"/>
  </w:num>
  <w:num w:numId="17">
    <w:abstractNumId w:val="33"/>
  </w:num>
  <w:num w:numId="18">
    <w:abstractNumId w:val="3"/>
  </w:num>
  <w:num w:numId="19">
    <w:abstractNumId w:val="6"/>
  </w:num>
  <w:num w:numId="20">
    <w:abstractNumId w:val="8"/>
  </w:num>
  <w:num w:numId="21">
    <w:abstractNumId w:val="21"/>
  </w:num>
  <w:num w:numId="22">
    <w:abstractNumId w:val="1"/>
  </w:num>
  <w:num w:numId="23">
    <w:abstractNumId w:val="20"/>
  </w:num>
  <w:num w:numId="24">
    <w:abstractNumId w:val="2"/>
  </w:num>
  <w:num w:numId="25">
    <w:abstractNumId w:val="4"/>
  </w:num>
  <w:num w:numId="26">
    <w:abstractNumId w:val="18"/>
  </w:num>
  <w:num w:numId="27">
    <w:abstractNumId w:val="13"/>
  </w:num>
  <w:num w:numId="28">
    <w:abstractNumId w:val="30"/>
  </w:num>
  <w:num w:numId="29">
    <w:abstractNumId w:val="26"/>
  </w:num>
  <w:num w:numId="30">
    <w:abstractNumId w:val="7"/>
  </w:num>
  <w:num w:numId="31">
    <w:abstractNumId w:val="34"/>
  </w:num>
  <w:num w:numId="32">
    <w:abstractNumId w:val="25"/>
  </w:num>
  <w:num w:numId="33">
    <w:abstractNumId w:val="19"/>
  </w:num>
  <w:num w:numId="34">
    <w:abstractNumId w:val="29"/>
  </w:num>
  <w:num w:numId="35">
    <w:abstractNumId w:val="32"/>
  </w:num>
  <w:numIdMacAtCleanup w:val="3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99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7412B"/>
    <w:rsid w:val="00001449"/>
    <w:rsid w:val="00002094"/>
    <w:rsid w:val="0000595F"/>
    <w:rsid w:val="00006A69"/>
    <w:rsid w:val="00007837"/>
    <w:rsid w:val="00007C3F"/>
    <w:rsid w:val="00007EDF"/>
    <w:rsid w:val="0001167C"/>
    <w:rsid w:val="00014B3A"/>
    <w:rsid w:val="00016003"/>
    <w:rsid w:val="00016140"/>
    <w:rsid w:val="0002112D"/>
    <w:rsid w:val="00022B8E"/>
    <w:rsid w:val="000233E7"/>
    <w:rsid w:val="00027807"/>
    <w:rsid w:val="0003418D"/>
    <w:rsid w:val="00040D28"/>
    <w:rsid w:val="00045AB6"/>
    <w:rsid w:val="000614C6"/>
    <w:rsid w:val="00065F5E"/>
    <w:rsid w:val="000700FE"/>
    <w:rsid w:val="00072390"/>
    <w:rsid w:val="00074415"/>
    <w:rsid w:val="000744BD"/>
    <w:rsid w:val="00075A57"/>
    <w:rsid w:val="00084955"/>
    <w:rsid w:val="00087346"/>
    <w:rsid w:val="0009150A"/>
    <w:rsid w:val="00091742"/>
    <w:rsid w:val="000A1097"/>
    <w:rsid w:val="000A21F1"/>
    <w:rsid w:val="000A3C80"/>
    <w:rsid w:val="000A3EDD"/>
    <w:rsid w:val="000A48CA"/>
    <w:rsid w:val="000A4C96"/>
    <w:rsid w:val="000B58B4"/>
    <w:rsid w:val="000B670D"/>
    <w:rsid w:val="000C3BAB"/>
    <w:rsid w:val="000C584C"/>
    <w:rsid w:val="000E3B1D"/>
    <w:rsid w:val="000E3C4E"/>
    <w:rsid w:val="000E4E2C"/>
    <w:rsid w:val="000F0DB9"/>
    <w:rsid w:val="000F3182"/>
    <w:rsid w:val="000F4368"/>
    <w:rsid w:val="001038E2"/>
    <w:rsid w:val="00104BBE"/>
    <w:rsid w:val="00110FE7"/>
    <w:rsid w:val="00115737"/>
    <w:rsid w:val="00121954"/>
    <w:rsid w:val="00122C23"/>
    <w:rsid w:val="001330F3"/>
    <w:rsid w:val="00136BA8"/>
    <w:rsid w:val="00141514"/>
    <w:rsid w:val="00141C9D"/>
    <w:rsid w:val="00143F5B"/>
    <w:rsid w:val="00153AA4"/>
    <w:rsid w:val="001556FB"/>
    <w:rsid w:val="001566D2"/>
    <w:rsid w:val="001600E9"/>
    <w:rsid w:val="001628BD"/>
    <w:rsid w:val="001655F8"/>
    <w:rsid w:val="001657AC"/>
    <w:rsid w:val="00166975"/>
    <w:rsid w:val="0017618C"/>
    <w:rsid w:val="0018178A"/>
    <w:rsid w:val="00181BF6"/>
    <w:rsid w:val="00184DF0"/>
    <w:rsid w:val="00194DD6"/>
    <w:rsid w:val="001C273A"/>
    <w:rsid w:val="001C58B8"/>
    <w:rsid w:val="001D58E4"/>
    <w:rsid w:val="001E3376"/>
    <w:rsid w:val="001F0065"/>
    <w:rsid w:val="001F082D"/>
    <w:rsid w:val="001F4018"/>
    <w:rsid w:val="002002B2"/>
    <w:rsid w:val="002009AC"/>
    <w:rsid w:val="00202709"/>
    <w:rsid w:val="00203150"/>
    <w:rsid w:val="002041AF"/>
    <w:rsid w:val="00207C8B"/>
    <w:rsid w:val="00210E02"/>
    <w:rsid w:val="00212107"/>
    <w:rsid w:val="002123F9"/>
    <w:rsid w:val="00212919"/>
    <w:rsid w:val="00213CF0"/>
    <w:rsid w:val="00213F6B"/>
    <w:rsid w:val="002202B1"/>
    <w:rsid w:val="00220575"/>
    <w:rsid w:val="0022784C"/>
    <w:rsid w:val="00227C27"/>
    <w:rsid w:val="00235EEE"/>
    <w:rsid w:val="0024623E"/>
    <w:rsid w:val="0024669F"/>
    <w:rsid w:val="00264732"/>
    <w:rsid w:val="002649C9"/>
    <w:rsid w:val="00264E7C"/>
    <w:rsid w:val="002664A8"/>
    <w:rsid w:val="00270925"/>
    <w:rsid w:val="00270E09"/>
    <w:rsid w:val="00271060"/>
    <w:rsid w:val="00272AA1"/>
    <w:rsid w:val="0027360C"/>
    <w:rsid w:val="00282C53"/>
    <w:rsid w:val="00283DA8"/>
    <w:rsid w:val="002859F5"/>
    <w:rsid w:val="002A63C1"/>
    <w:rsid w:val="002A6821"/>
    <w:rsid w:val="002B193B"/>
    <w:rsid w:val="002B4664"/>
    <w:rsid w:val="002C47A5"/>
    <w:rsid w:val="002C4ED8"/>
    <w:rsid w:val="002D1A2F"/>
    <w:rsid w:val="002D20B3"/>
    <w:rsid w:val="002D21F1"/>
    <w:rsid w:val="002D4E46"/>
    <w:rsid w:val="002D6189"/>
    <w:rsid w:val="002D619F"/>
    <w:rsid w:val="002D6AAD"/>
    <w:rsid w:val="002E3582"/>
    <w:rsid w:val="002E6125"/>
    <w:rsid w:val="002F04D8"/>
    <w:rsid w:val="00303611"/>
    <w:rsid w:val="00305420"/>
    <w:rsid w:val="00307550"/>
    <w:rsid w:val="00312168"/>
    <w:rsid w:val="00315A1D"/>
    <w:rsid w:val="003318DD"/>
    <w:rsid w:val="00333837"/>
    <w:rsid w:val="00335E80"/>
    <w:rsid w:val="00337BC1"/>
    <w:rsid w:val="00340453"/>
    <w:rsid w:val="00340A6E"/>
    <w:rsid w:val="00344DCC"/>
    <w:rsid w:val="00345016"/>
    <w:rsid w:val="00347DEF"/>
    <w:rsid w:val="003504BB"/>
    <w:rsid w:val="003544EA"/>
    <w:rsid w:val="00354586"/>
    <w:rsid w:val="003657EE"/>
    <w:rsid w:val="00371009"/>
    <w:rsid w:val="003716D3"/>
    <w:rsid w:val="003745CE"/>
    <w:rsid w:val="00376DF9"/>
    <w:rsid w:val="00381D28"/>
    <w:rsid w:val="00382331"/>
    <w:rsid w:val="00386177"/>
    <w:rsid w:val="0039401B"/>
    <w:rsid w:val="003974E0"/>
    <w:rsid w:val="003975B6"/>
    <w:rsid w:val="00397F89"/>
    <w:rsid w:val="003A24F0"/>
    <w:rsid w:val="003A5251"/>
    <w:rsid w:val="003B1D1A"/>
    <w:rsid w:val="003B1DAE"/>
    <w:rsid w:val="003B583B"/>
    <w:rsid w:val="003B6221"/>
    <w:rsid w:val="003B7C7F"/>
    <w:rsid w:val="003D1734"/>
    <w:rsid w:val="003E7EEA"/>
    <w:rsid w:val="003E7FE4"/>
    <w:rsid w:val="003F22FD"/>
    <w:rsid w:val="003F6E8F"/>
    <w:rsid w:val="003F74F1"/>
    <w:rsid w:val="004019EE"/>
    <w:rsid w:val="00404533"/>
    <w:rsid w:val="0040527E"/>
    <w:rsid w:val="00413041"/>
    <w:rsid w:val="00413086"/>
    <w:rsid w:val="00417759"/>
    <w:rsid w:val="0042263F"/>
    <w:rsid w:val="00423B81"/>
    <w:rsid w:val="00426ACA"/>
    <w:rsid w:val="004320EF"/>
    <w:rsid w:val="004334DB"/>
    <w:rsid w:val="00434092"/>
    <w:rsid w:val="0045583E"/>
    <w:rsid w:val="004559CA"/>
    <w:rsid w:val="004602B8"/>
    <w:rsid w:val="00462E0D"/>
    <w:rsid w:val="00463F05"/>
    <w:rsid w:val="00465976"/>
    <w:rsid w:val="00473796"/>
    <w:rsid w:val="00475BA6"/>
    <w:rsid w:val="004777CD"/>
    <w:rsid w:val="00482161"/>
    <w:rsid w:val="00482E15"/>
    <w:rsid w:val="004848FD"/>
    <w:rsid w:val="00494121"/>
    <w:rsid w:val="00495BF4"/>
    <w:rsid w:val="004A4AD4"/>
    <w:rsid w:val="004A4B20"/>
    <w:rsid w:val="004A7FD0"/>
    <w:rsid w:val="004B4536"/>
    <w:rsid w:val="004C07EA"/>
    <w:rsid w:val="004C4BE2"/>
    <w:rsid w:val="004C5571"/>
    <w:rsid w:val="004C634E"/>
    <w:rsid w:val="004C7786"/>
    <w:rsid w:val="004D6B20"/>
    <w:rsid w:val="004E183F"/>
    <w:rsid w:val="004E5A4E"/>
    <w:rsid w:val="004E5D47"/>
    <w:rsid w:val="004E7369"/>
    <w:rsid w:val="004F038D"/>
    <w:rsid w:val="004F367E"/>
    <w:rsid w:val="00503821"/>
    <w:rsid w:val="00503DE1"/>
    <w:rsid w:val="00507C4C"/>
    <w:rsid w:val="00507DCA"/>
    <w:rsid w:val="00515BBA"/>
    <w:rsid w:val="00520DC5"/>
    <w:rsid w:val="00521360"/>
    <w:rsid w:val="00524D6A"/>
    <w:rsid w:val="00524FD7"/>
    <w:rsid w:val="005268E2"/>
    <w:rsid w:val="00537209"/>
    <w:rsid w:val="00542877"/>
    <w:rsid w:val="005441E1"/>
    <w:rsid w:val="005472C9"/>
    <w:rsid w:val="0056004A"/>
    <w:rsid w:val="00571995"/>
    <w:rsid w:val="00581284"/>
    <w:rsid w:val="00583023"/>
    <w:rsid w:val="00583FFB"/>
    <w:rsid w:val="00587AF0"/>
    <w:rsid w:val="00595326"/>
    <w:rsid w:val="0059537F"/>
    <w:rsid w:val="005A2A8A"/>
    <w:rsid w:val="005A5E20"/>
    <w:rsid w:val="005A6553"/>
    <w:rsid w:val="005A745A"/>
    <w:rsid w:val="005B3959"/>
    <w:rsid w:val="005B7635"/>
    <w:rsid w:val="005C169E"/>
    <w:rsid w:val="005C17AF"/>
    <w:rsid w:val="005C334A"/>
    <w:rsid w:val="005C5CA5"/>
    <w:rsid w:val="005D0D6F"/>
    <w:rsid w:val="005D176B"/>
    <w:rsid w:val="005D1CC7"/>
    <w:rsid w:val="005D433C"/>
    <w:rsid w:val="005E0663"/>
    <w:rsid w:val="005E0DA5"/>
    <w:rsid w:val="005E1159"/>
    <w:rsid w:val="005E2356"/>
    <w:rsid w:val="005E50B6"/>
    <w:rsid w:val="005E5F75"/>
    <w:rsid w:val="005F0ED7"/>
    <w:rsid w:val="005F2C19"/>
    <w:rsid w:val="005F618F"/>
    <w:rsid w:val="005F764F"/>
    <w:rsid w:val="00600198"/>
    <w:rsid w:val="0060775D"/>
    <w:rsid w:val="00607873"/>
    <w:rsid w:val="0061079C"/>
    <w:rsid w:val="006134C8"/>
    <w:rsid w:val="00613C0D"/>
    <w:rsid w:val="006234D0"/>
    <w:rsid w:val="0062516C"/>
    <w:rsid w:val="00625E8C"/>
    <w:rsid w:val="00627BD2"/>
    <w:rsid w:val="00633446"/>
    <w:rsid w:val="006379F7"/>
    <w:rsid w:val="0064515B"/>
    <w:rsid w:val="00645CFF"/>
    <w:rsid w:val="0064691D"/>
    <w:rsid w:val="00646EEF"/>
    <w:rsid w:val="00647AF5"/>
    <w:rsid w:val="00650C79"/>
    <w:rsid w:val="00653F4D"/>
    <w:rsid w:val="006574DC"/>
    <w:rsid w:val="006577FC"/>
    <w:rsid w:val="006611C0"/>
    <w:rsid w:val="00662F83"/>
    <w:rsid w:val="00676F9D"/>
    <w:rsid w:val="00680B00"/>
    <w:rsid w:val="00682423"/>
    <w:rsid w:val="00682D4C"/>
    <w:rsid w:val="006920E6"/>
    <w:rsid w:val="006933BD"/>
    <w:rsid w:val="0069488B"/>
    <w:rsid w:val="0069558C"/>
    <w:rsid w:val="006A104E"/>
    <w:rsid w:val="006B139D"/>
    <w:rsid w:val="006C7057"/>
    <w:rsid w:val="006D15E2"/>
    <w:rsid w:val="006E0B92"/>
    <w:rsid w:val="006E34F8"/>
    <w:rsid w:val="006F30BD"/>
    <w:rsid w:val="006F417F"/>
    <w:rsid w:val="00702143"/>
    <w:rsid w:val="00702389"/>
    <w:rsid w:val="00711EBC"/>
    <w:rsid w:val="00721303"/>
    <w:rsid w:val="007316C9"/>
    <w:rsid w:val="0073473E"/>
    <w:rsid w:val="00742887"/>
    <w:rsid w:val="00744DC7"/>
    <w:rsid w:val="00746351"/>
    <w:rsid w:val="007468EF"/>
    <w:rsid w:val="00750BC7"/>
    <w:rsid w:val="00755A6B"/>
    <w:rsid w:val="00757862"/>
    <w:rsid w:val="007603DC"/>
    <w:rsid w:val="00761B38"/>
    <w:rsid w:val="007625C7"/>
    <w:rsid w:val="007628B8"/>
    <w:rsid w:val="00773634"/>
    <w:rsid w:val="00776B6B"/>
    <w:rsid w:val="00783FCF"/>
    <w:rsid w:val="0078732C"/>
    <w:rsid w:val="00787F84"/>
    <w:rsid w:val="00792411"/>
    <w:rsid w:val="00792BAB"/>
    <w:rsid w:val="007A7BA8"/>
    <w:rsid w:val="007B3FCE"/>
    <w:rsid w:val="007B508A"/>
    <w:rsid w:val="007B75E9"/>
    <w:rsid w:val="007B7946"/>
    <w:rsid w:val="007C5DC4"/>
    <w:rsid w:val="007D0B75"/>
    <w:rsid w:val="007E2758"/>
    <w:rsid w:val="007F04CE"/>
    <w:rsid w:val="007F0A6D"/>
    <w:rsid w:val="007F1245"/>
    <w:rsid w:val="007F3841"/>
    <w:rsid w:val="007F4090"/>
    <w:rsid w:val="00810614"/>
    <w:rsid w:val="00813353"/>
    <w:rsid w:val="00814CE3"/>
    <w:rsid w:val="008167CA"/>
    <w:rsid w:val="00817C1E"/>
    <w:rsid w:val="00820171"/>
    <w:rsid w:val="00823AA4"/>
    <w:rsid w:val="00823B3D"/>
    <w:rsid w:val="00830BE5"/>
    <w:rsid w:val="00832916"/>
    <w:rsid w:val="00836C52"/>
    <w:rsid w:val="00836C55"/>
    <w:rsid w:val="00837608"/>
    <w:rsid w:val="00852C68"/>
    <w:rsid w:val="00856410"/>
    <w:rsid w:val="00857B18"/>
    <w:rsid w:val="00861011"/>
    <w:rsid w:val="00861A9F"/>
    <w:rsid w:val="00861B96"/>
    <w:rsid w:val="00861C57"/>
    <w:rsid w:val="0087089B"/>
    <w:rsid w:val="00872B58"/>
    <w:rsid w:val="008809D2"/>
    <w:rsid w:val="00885426"/>
    <w:rsid w:val="0088548A"/>
    <w:rsid w:val="008873A3"/>
    <w:rsid w:val="0088799B"/>
    <w:rsid w:val="0089024F"/>
    <w:rsid w:val="008938B9"/>
    <w:rsid w:val="0089633A"/>
    <w:rsid w:val="00896408"/>
    <w:rsid w:val="00896C72"/>
    <w:rsid w:val="008A13C4"/>
    <w:rsid w:val="008C46DD"/>
    <w:rsid w:val="008C6E34"/>
    <w:rsid w:val="008D2003"/>
    <w:rsid w:val="008D2317"/>
    <w:rsid w:val="008D2B4C"/>
    <w:rsid w:val="008D3CBF"/>
    <w:rsid w:val="008D3E0D"/>
    <w:rsid w:val="008D7605"/>
    <w:rsid w:val="008E5094"/>
    <w:rsid w:val="008F2680"/>
    <w:rsid w:val="0090577C"/>
    <w:rsid w:val="009067B0"/>
    <w:rsid w:val="00907D04"/>
    <w:rsid w:val="009109A2"/>
    <w:rsid w:val="0091116A"/>
    <w:rsid w:val="009219E5"/>
    <w:rsid w:val="00926107"/>
    <w:rsid w:val="0092786C"/>
    <w:rsid w:val="0094113F"/>
    <w:rsid w:val="0094550D"/>
    <w:rsid w:val="00951EA4"/>
    <w:rsid w:val="00953E8C"/>
    <w:rsid w:val="009634EE"/>
    <w:rsid w:val="00974ABD"/>
    <w:rsid w:val="009775A3"/>
    <w:rsid w:val="0098005B"/>
    <w:rsid w:val="0098454D"/>
    <w:rsid w:val="00985D39"/>
    <w:rsid w:val="009874CC"/>
    <w:rsid w:val="009874E9"/>
    <w:rsid w:val="00990BC0"/>
    <w:rsid w:val="009939BD"/>
    <w:rsid w:val="009A4F5C"/>
    <w:rsid w:val="009A51A0"/>
    <w:rsid w:val="009B5968"/>
    <w:rsid w:val="009C191A"/>
    <w:rsid w:val="009C2854"/>
    <w:rsid w:val="009C55AB"/>
    <w:rsid w:val="009D7639"/>
    <w:rsid w:val="009E14FE"/>
    <w:rsid w:val="009E191A"/>
    <w:rsid w:val="009F0DE5"/>
    <w:rsid w:val="009F14CD"/>
    <w:rsid w:val="009F4FB3"/>
    <w:rsid w:val="009F6897"/>
    <w:rsid w:val="009F6B93"/>
    <w:rsid w:val="00A04601"/>
    <w:rsid w:val="00A10402"/>
    <w:rsid w:val="00A12166"/>
    <w:rsid w:val="00A14F71"/>
    <w:rsid w:val="00A1639C"/>
    <w:rsid w:val="00A273D6"/>
    <w:rsid w:val="00A30882"/>
    <w:rsid w:val="00A30E7A"/>
    <w:rsid w:val="00A34971"/>
    <w:rsid w:val="00A3577D"/>
    <w:rsid w:val="00A41B6C"/>
    <w:rsid w:val="00A42A85"/>
    <w:rsid w:val="00A43D5A"/>
    <w:rsid w:val="00A448BE"/>
    <w:rsid w:val="00A45E0D"/>
    <w:rsid w:val="00A5006E"/>
    <w:rsid w:val="00A511EA"/>
    <w:rsid w:val="00A51ECC"/>
    <w:rsid w:val="00A52FF8"/>
    <w:rsid w:val="00A6251D"/>
    <w:rsid w:val="00A6508F"/>
    <w:rsid w:val="00A66D49"/>
    <w:rsid w:val="00A7449A"/>
    <w:rsid w:val="00A82D1C"/>
    <w:rsid w:val="00A83B97"/>
    <w:rsid w:val="00A9317E"/>
    <w:rsid w:val="00A9334F"/>
    <w:rsid w:val="00AA0332"/>
    <w:rsid w:val="00AA28B5"/>
    <w:rsid w:val="00AB2408"/>
    <w:rsid w:val="00AB5504"/>
    <w:rsid w:val="00AC0F90"/>
    <w:rsid w:val="00AC1412"/>
    <w:rsid w:val="00AC39C6"/>
    <w:rsid w:val="00AD1E17"/>
    <w:rsid w:val="00AD684C"/>
    <w:rsid w:val="00AE1716"/>
    <w:rsid w:val="00AE3155"/>
    <w:rsid w:val="00AE40B9"/>
    <w:rsid w:val="00B01E99"/>
    <w:rsid w:val="00B104D0"/>
    <w:rsid w:val="00B21B8D"/>
    <w:rsid w:val="00B226E1"/>
    <w:rsid w:val="00B22EC2"/>
    <w:rsid w:val="00B26422"/>
    <w:rsid w:val="00B2649A"/>
    <w:rsid w:val="00B30218"/>
    <w:rsid w:val="00B308AD"/>
    <w:rsid w:val="00B34362"/>
    <w:rsid w:val="00B3720A"/>
    <w:rsid w:val="00B37AE8"/>
    <w:rsid w:val="00B40CED"/>
    <w:rsid w:val="00B41D13"/>
    <w:rsid w:val="00B45463"/>
    <w:rsid w:val="00B50C34"/>
    <w:rsid w:val="00B54999"/>
    <w:rsid w:val="00B55747"/>
    <w:rsid w:val="00B56C4E"/>
    <w:rsid w:val="00B6223B"/>
    <w:rsid w:val="00B62E3C"/>
    <w:rsid w:val="00B70040"/>
    <w:rsid w:val="00B74C73"/>
    <w:rsid w:val="00B766B3"/>
    <w:rsid w:val="00B7782A"/>
    <w:rsid w:val="00B83AD4"/>
    <w:rsid w:val="00B870BF"/>
    <w:rsid w:val="00B87542"/>
    <w:rsid w:val="00B90518"/>
    <w:rsid w:val="00B95278"/>
    <w:rsid w:val="00BA0A4D"/>
    <w:rsid w:val="00BA0B7D"/>
    <w:rsid w:val="00BA0EBA"/>
    <w:rsid w:val="00BB069D"/>
    <w:rsid w:val="00BB7481"/>
    <w:rsid w:val="00BC5CB8"/>
    <w:rsid w:val="00BC6FD7"/>
    <w:rsid w:val="00BC72B9"/>
    <w:rsid w:val="00BD421D"/>
    <w:rsid w:val="00BD4A92"/>
    <w:rsid w:val="00BE099F"/>
    <w:rsid w:val="00BE1FF9"/>
    <w:rsid w:val="00BE325D"/>
    <w:rsid w:val="00BE42A6"/>
    <w:rsid w:val="00BE439C"/>
    <w:rsid w:val="00BE55E3"/>
    <w:rsid w:val="00BE700B"/>
    <w:rsid w:val="00BE722D"/>
    <w:rsid w:val="00BF50AA"/>
    <w:rsid w:val="00C01BFC"/>
    <w:rsid w:val="00C06230"/>
    <w:rsid w:val="00C062C1"/>
    <w:rsid w:val="00C11CF5"/>
    <w:rsid w:val="00C17118"/>
    <w:rsid w:val="00C30E0E"/>
    <w:rsid w:val="00C41FFF"/>
    <w:rsid w:val="00C4373B"/>
    <w:rsid w:val="00C462E8"/>
    <w:rsid w:val="00C53C14"/>
    <w:rsid w:val="00C54B59"/>
    <w:rsid w:val="00C62DEA"/>
    <w:rsid w:val="00C67E74"/>
    <w:rsid w:val="00C76A36"/>
    <w:rsid w:val="00C804ED"/>
    <w:rsid w:val="00C8193F"/>
    <w:rsid w:val="00C81B87"/>
    <w:rsid w:val="00C82DB9"/>
    <w:rsid w:val="00C929E7"/>
    <w:rsid w:val="00CB16A0"/>
    <w:rsid w:val="00CB2552"/>
    <w:rsid w:val="00CB3125"/>
    <w:rsid w:val="00CB47F7"/>
    <w:rsid w:val="00CD121F"/>
    <w:rsid w:val="00CD5D22"/>
    <w:rsid w:val="00CE197C"/>
    <w:rsid w:val="00CE2606"/>
    <w:rsid w:val="00CE3338"/>
    <w:rsid w:val="00CE6057"/>
    <w:rsid w:val="00CF0083"/>
    <w:rsid w:val="00CF6A36"/>
    <w:rsid w:val="00D01D98"/>
    <w:rsid w:val="00D02DB7"/>
    <w:rsid w:val="00D06333"/>
    <w:rsid w:val="00D13124"/>
    <w:rsid w:val="00D14F6E"/>
    <w:rsid w:val="00D168BA"/>
    <w:rsid w:val="00D266A0"/>
    <w:rsid w:val="00D312C6"/>
    <w:rsid w:val="00D44262"/>
    <w:rsid w:val="00D462B2"/>
    <w:rsid w:val="00D47C88"/>
    <w:rsid w:val="00D51FBE"/>
    <w:rsid w:val="00D606E5"/>
    <w:rsid w:val="00D63550"/>
    <w:rsid w:val="00D67C47"/>
    <w:rsid w:val="00D71CD0"/>
    <w:rsid w:val="00D73EE9"/>
    <w:rsid w:val="00D91565"/>
    <w:rsid w:val="00D939DF"/>
    <w:rsid w:val="00DA18C9"/>
    <w:rsid w:val="00DA3BD9"/>
    <w:rsid w:val="00DA4721"/>
    <w:rsid w:val="00DB08D7"/>
    <w:rsid w:val="00DB2679"/>
    <w:rsid w:val="00DB50CF"/>
    <w:rsid w:val="00DC10CC"/>
    <w:rsid w:val="00DC52BE"/>
    <w:rsid w:val="00DC5B0E"/>
    <w:rsid w:val="00DC6CF2"/>
    <w:rsid w:val="00DD07A1"/>
    <w:rsid w:val="00DD6305"/>
    <w:rsid w:val="00DD6ABB"/>
    <w:rsid w:val="00DE3F9F"/>
    <w:rsid w:val="00DE5D12"/>
    <w:rsid w:val="00DE7B9D"/>
    <w:rsid w:val="00DF38A5"/>
    <w:rsid w:val="00DF4FCC"/>
    <w:rsid w:val="00DF53BC"/>
    <w:rsid w:val="00E01255"/>
    <w:rsid w:val="00E040D9"/>
    <w:rsid w:val="00E047C8"/>
    <w:rsid w:val="00E0614B"/>
    <w:rsid w:val="00E13CFA"/>
    <w:rsid w:val="00E1620A"/>
    <w:rsid w:val="00E2661B"/>
    <w:rsid w:val="00E34524"/>
    <w:rsid w:val="00E34DD6"/>
    <w:rsid w:val="00E3730E"/>
    <w:rsid w:val="00E60EE2"/>
    <w:rsid w:val="00E73D83"/>
    <w:rsid w:val="00E743D9"/>
    <w:rsid w:val="00E8752C"/>
    <w:rsid w:val="00E909C1"/>
    <w:rsid w:val="00E96ACF"/>
    <w:rsid w:val="00EA15C6"/>
    <w:rsid w:val="00EB355B"/>
    <w:rsid w:val="00EB5C31"/>
    <w:rsid w:val="00EB6CEA"/>
    <w:rsid w:val="00EB7AE6"/>
    <w:rsid w:val="00EC01C0"/>
    <w:rsid w:val="00EC1124"/>
    <w:rsid w:val="00EC12D0"/>
    <w:rsid w:val="00EC7E46"/>
    <w:rsid w:val="00ED542D"/>
    <w:rsid w:val="00EE0C79"/>
    <w:rsid w:val="00EE57DA"/>
    <w:rsid w:val="00EF3EE2"/>
    <w:rsid w:val="00F115C4"/>
    <w:rsid w:val="00F1271B"/>
    <w:rsid w:val="00F151EF"/>
    <w:rsid w:val="00F1592C"/>
    <w:rsid w:val="00F22DD1"/>
    <w:rsid w:val="00F2344B"/>
    <w:rsid w:val="00F246BD"/>
    <w:rsid w:val="00F308F0"/>
    <w:rsid w:val="00F35E56"/>
    <w:rsid w:val="00F360D5"/>
    <w:rsid w:val="00F53072"/>
    <w:rsid w:val="00F53EEA"/>
    <w:rsid w:val="00F540B4"/>
    <w:rsid w:val="00F55E02"/>
    <w:rsid w:val="00F5652B"/>
    <w:rsid w:val="00F624CF"/>
    <w:rsid w:val="00F62E62"/>
    <w:rsid w:val="00F641CF"/>
    <w:rsid w:val="00F67C82"/>
    <w:rsid w:val="00F70B4B"/>
    <w:rsid w:val="00F71A1B"/>
    <w:rsid w:val="00F7412B"/>
    <w:rsid w:val="00F74848"/>
    <w:rsid w:val="00F83027"/>
    <w:rsid w:val="00F837E4"/>
    <w:rsid w:val="00F83D81"/>
    <w:rsid w:val="00F9207E"/>
    <w:rsid w:val="00F93BC4"/>
    <w:rsid w:val="00FA0641"/>
    <w:rsid w:val="00FB06E7"/>
    <w:rsid w:val="00FC7E1D"/>
    <w:rsid w:val="00FD730B"/>
    <w:rsid w:val="00FE4A33"/>
    <w:rsid w:val="00FE729D"/>
    <w:rsid w:val="00FF2F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44DC7"/>
  </w:style>
  <w:style w:type="paragraph" w:styleId="Nagwek1">
    <w:name w:val="heading 1"/>
    <w:basedOn w:val="Domylnie"/>
    <w:next w:val="Tretekstu"/>
    <w:rsid w:val="00F7412B"/>
    <w:pPr>
      <w:keepNext/>
      <w:shd w:val="clear" w:color="auto" w:fill="FFFFFF"/>
      <w:jc w:val="center"/>
      <w:outlineLvl w:val="0"/>
    </w:pPr>
    <w:rPr>
      <w:b/>
      <w:bCs/>
      <w:sz w:val="28"/>
      <w:szCs w:val="28"/>
      <w:u w:val="single"/>
    </w:rPr>
  </w:style>
  <w:style w:type="paragraph" w:styleId="Nagwek2">
    <w:name w:val="heading 2"/>
    <w:basedOn w:val="Domylnie"/>
    <w:next w:val="Tretekstu"/>
    <w:rsid w:val="00F7412B"/>
    <w:pPr>
      <w:keepNext/>
      <w:numPr>
        <w:ilvl w:val="1"/>
        <w:numId w:val="1"/>
      </w:numPr>
      <w:jc w:val="center"/>
      <w:outlineLvl w:val="1"/>
    </w:pPr>
    <w:rPr>
      <w:b/>
      <w:bCs/>
      <w:i/>
      <w:iCs/>
      <w:sz w:val="28"/>
      <w:szCs w:val="28"/>
      <w:u w:val="single"/>
    </w:rPr>
  </w:style>
  <w:style w:type="paragraph" w:styleId="Nagwek3">
    <w:name w:val="heading 3"/>
    <w:basedOn w:val="Domylnie"/>
    <w:next w:val="Tretekstu"/>
    <w:qFormat/>
    <w:rsid w:val="00F7412B"/>
    <w:pPr>
      <w:keepNext/>
      <w:numPr>
        <w:ilvl w:val="2"/>
        <w:numId w:val="1"/>
      </w:numPr>
      <w:ind w:left="0" w:right="-567" w:firstLine="0"/>
      <w:outlineLvl w:val="2"/>
    </w:pPr>
    <w:rPr>
      <w:b/>
      <w:bCs/>
      <w:sz w:val="28"/>
      <w:szCs w:val="20"/>
    </w:rPr>
  </w:style>
  <w:style w:type="paragraph" w:styleId="Nagwek6">
    <w:name w:val="heading 6"/>
    <w:basedOn w:val="Domylnie"/>
    <w:next w:val="Tretekstu"/>
    <w:qFormat/>
    <w:rsid w:val="00F7412B"/>
    <w:pPr>
      <w:keepNext/>
      <w:keepLines/>
      <w:numPr>
        <w:ilvl w:val="5"/>
        <w:numId w:val="1"/>
      </w:numPr>
      <w:spacing w:before="200" w:after="200"/>
      <w:outlineLvl w:val="5"/>
    </w:pPr>
    <w:rPr>
      <w:rFonts w:ascii="Cambria" w:hAnsi="Cambria"/>
      <w:b/>
      <w:bCs/>
      <w:i/>
      <w:iCs/>
      <w:color w:val="243F60"/>
      <w:sz w:val="18"/>
      <w:szCs w:val="18"/>
    </w:rPr>
  </w:style>
  <w:style w:type="paragraph" w:styleId="Nagwek8">
    <w:name w:val="heading 8"/>
    <w:basedOn w:val="Domylnie"/>
    <w:next w:val="Tretekstu"/>
    <w:qFormat/>
    <w:rsid w:val="00F7412B"/>
    <w:pPr>
      <w:keepNext/>
      <w:numPr>
        <w:ilvl w:val="7"/>
        <w:numId w:val="1"/>
      </w:numPr>
      <w:ind w:left="0" w:firstLine="0"/>
      <w:jc w:val="center"/>
      <w:outlineLvl w:val="7"/>
    </w:pPr>
    <w:rPr>
      <w:b/>
      <w:bCs/>
      <w:sz w:val="2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omylnie">
    <w:name w:val="Domyślnie"/>
    <w:qFormat/>
    <w:rsid w:val="00F7412B"/>
    <w:pPr>
      <w:widowControl w:val="0"/>
      <w:tabs>
        <w:tab w:val="left" w:pos="709"/>
      </w:tabs>
      <w:suppressAutoHyphens/>
      <w:spacing w:after="0" w:line="100" w:lineRule="atLeast"/>
    </w:pPr>
    <w:rPr>
      <w:rFonts w:ascii="Times New Roman" w:eastAsia="Lucida Sans Unicode" w:hAnsi="Times New Roman" w:cs="Mangal"/>
      <w:color w:val="00000A"/>
      <w:sz w:val="24"/>
      <w:szCs w:val="24"/>
      <w:lang w:eastAsia="zh-CN" w:bidi="hi-IN"/>
    </w:rPr>
  </w:style>
  <w:style w:type="character" w:customStyle="1" w:styleId="Nagwek1Znak">
    <w:name w:val="Nagłówek 1 Znak"/>
    <w:basedOn w:val="Domylnaczcionkaakapitu"/>
    <w:rsid w:val="00F7412B"/>
    <w:rPr>
      <w:rFonts w:ascii="Times New Roman" w:eastAsia="Times New Roman" w:hAnsi="Times New Roman" w:cs="Times New Roman"/>
      <w:b/>
      <w:bCs/>
      <w:sz w:val="32"/>
      <w:szCs w:val="24"/>
      <w:lang w:eastAsia="ar-SA"/>
    </w:rPr>
  </w:style>
  <w:style w:type="character" w:customStyle="1" w:styleId="Nagwek2Znak">
    <w:name w:val="Nagłówek 2 Znak"/>
    <w:basedOn w:val="Domylnaczcionkaakapitu"/>
    <w:rsid w:val="00F7412B"/>
    <w:rPr>
      <w:rFonts w:ascii="Times New Roman" w:eastAsia="Times New Roman" w:hAnsi="Times New Roman" w:cs="Times New Roman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rsid w:val="00F7412B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NagwekZnak">
    <w:name w:val="Nagłówek Znak"/>
    <w:basedOn w:val="Domylnaczcionkaakapitu"/>
    <w:rsid w:val="00F7412B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StopkaZnak">
    <w:name w:val="Stopka Znak"/>
    <w:basedOn w:val="Domylnaczcionkaakapitu"/>
    <w:uiPriority w:val="99"/>
    <w:rsid w:val="00F7412B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TytuZnak">
    <w:name w:val="Tytuł Znak"/>
    <w:basedOn w:val="Domylnaczcionkaakapitu"/>
    <w:rsid w:val="00F7412B"/>
    <w:rPr>
      <w:rFonts w:ascii="Times New Roman" w:eastAsia="Times New Roman" w:hAnsi="Times New Roman" w:cs="Times New Roman"/>
      <w:b/>
      <w:sz w:val="32"/>
      <w:szCs w:val="20"/>
      <w:u w:val="single"/>
    </w:rPr>
  </w:style>
  <w:style w:type="character" w:customStyle="1" w:styleId="TekstdymkaZnak">
    <w:name w:val="Tekst dymka Znak"/>
    <w:basedOn w:val="Domylnaczcionkaakapitu"/>
    <w:rsid w:val="00F7412B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Nagwek6Znak">
    <w:name w:val="Nagłówek 6 Znak"/>
    <w:basedOn w:val="Domylnaczcionkaakapitu"/>
    <w:rsid w:val="00F7412B"/>
    <w:rPr>
      <w:rFonts w:ascii="Cambria" w:hAnsi="Cambria"/>
      <w:i/>
      <w:iCs/>
      <w:color w:val="243F60"/>
      <w:sz w:val="24"/>
      <w:szCs w:val="24"/>
      <w:lang w:eastAsia="ar-SA"/>
    </w:rPr>
  </w:style>
  <w:style w:type="character" w:customStyle="1" w:styleId="Domylnaczcionkaakapitu1">
    <w:name w:val="Domyślna czcionka akapitu1"/>
    <w:rsid w:val="00F7412B"/>
  </w:style>
  <w:style w:type="character" w:customStyle="1" w:styleId="ListLabel1">
    <w:name w:val="ListLabel 1"/>
    <w:rsid w:val="00F7412B"/>
    <w:rPr>
      <w:rFonts w:cs="Symbol"/>
    </w:rPr>
  </w:style>
  <w:style w:type="character" w:customStyle="1" w:styleId="ListLabel2">
    <w:name w:val="ListLabel 2"/>
    <w:rsid w:val="00F7412B"/>
    <w:rPr>
      <w:b/>
      <w:bCs/>
    </w:rPr>
  </w:style>
  <w:style w:type="character" w:customStyle="1" w:styleId="ListLabel3">
    <w:name w:val="ListLabel 3"/>
    <w:rsid w:val="00F7412B"/>
    <w:rPr>
      <w:b/>
      <w:sz w:val="28"/>
      <w:szCs w:val="28"/>
    </w:rPr>
  </w:style>
  <w:style w:type="character" w:customStyle="1" w:styleId="ListLabel4">
    <w:name w:val="ListLabel 4"/>
    <w:rsid w:val="00F7412B"/>
    <w:rPr>
      <w:rFonts w:cs="StarSymbol"/>
    </w:rPr>
  </w:style>
  <w:style w:type="character" w:customStyle="1" w:styleId="ListLabel5">
    <w:name w:val="ListLabel 5"/>
    <w:rsid w:val="00F7412B"/>
    <w:rPr>
      <w:rFonts w:cs="Wingdings"/>
    </w:rPr>
  </w:style>
  <w:style w:type="character" w:customStyle="1" w:styleId="ListLabel6">
    <w:name w:val="ListLabel 6"/>
    <w:rsid w:val="00F7412B"/>
    <w:rPr>
      <w:rFonts w:cs="Courier New"/>
    </w:rPr>
  </w:style>
  <w:style w:type="character" w:customStyle="1" w:styleId="ListLabel7">
    <w:name w:val="ListLabel 7"/>
    <w:rsid w:val="00F7412B"/>
    <w:rPr>
      <w:b/>
      <w:bCs/>
      <w:sz w:val="28"/>
      <w:szCs w:val="28"/>
    </w:rPr>
  </w:style>
  <w:style w:type="character" w:customStyle="1" w:styleId="ListLabel8">
    <w:name w:val="ListLabel 8"/>
    <w:rsid w:val="00F7412B"/>
    <w:rPr>
      <w:b/>
      <w:sz w:val="28"/>
      <w:szCs w:val="28"/>
    </w:rPr>
  </w:style>
  <w:style w:type="character" w:customStyle="1" w:styleId="ListLabel9">
    <w:name w:val="ListLabel 9"/>
    <w:rsid w:val="00F7412B"/>
    <w:rPr>
      <w:rFonts w:cs="Symbol"/>
    </w:rPr>
  </w:style>
  <w:style w:type="character" w:customStyle="1" w:styleId="ListLabel10">
    <w:name w:val="ListLabel 10"/>
    <w:rsid w:val="00F7412B"/>
    <w:rPr>
      <w:rFonts w:cs="OpenSymbol"/>
    </w:rPr>
  </w:style>
  <w:style w:type="character" w:customStyle="1" w:styleId="ListLabel11">
    <w:name w:val="ListLabel 11"/>
    <w:rsid w:val="00F7412B"/>
    <w:rPr>
      <w:rFonts w:cs="Courier New"/>
    </w:rPr>
  </w:style>
  <w:style w:type="character" w:customStyle="1" w:styleId="ListLabel12">
    <w:name w:val="ListLabel 12"/>
    <w:rsid w:val="00F7412B"/>
    <w:rPr>
      <w:rFonts w:cs="Wingdings"/>
    </w:rPr>
  </w:style>
  <w:style w:type="character" w:customStyle="1" w:styleId="ListLabel13">
    <w:name w:val="ListLabel 13"/>
    <w:rsid w:val="00F7412B"/>
    <w:rPr>
      <w:b/>
      <w:bCs/>
      <w:sz w:val="28"/>
      <w:szCs w:val="28"/>
    </w:rPr>
  </w:style>
  <w:style w:type="character" w:customStyle="1" w:styleId="ListLabel14">
    <w:name w:val="ListLabel 14"/>
    <w:rsid w:val="00F7412B"/>
    <w:rPr>
      <w:b/>
      <w:sz w:val="28"/>
      <w:szCs w:val="28"/>
    </w:rPr>
  </w:style>
  <w:style w:type="character" w:customStyle="1" w:styleId="ListLabel15">
    <w:name w:val="ListLabel 15"/>
    <w:rsid w:val="00F7412B"/>
    <w:rPr>
      <w:rFonts w:cs="Symbol"/>
    </w:rPr>
  </w:style>
  <w:style w:type="character" w:customStyle="1" w:styleId="ListLabel16">
    <w:name w:val="ListLabel 16"/>
    <w:rsid w:val="00F7412B"/>
    <w:rPr>
      <w:rFonts w:cs="OpenSymbol"/>
    </w:rPr>
  </w:style>
  <w:style w:type="character" w:customStyle="1" w:styleId="ListLabel17">
    <w:name w:val="ListLabel 17"/>
    <w:rsid w:val="00F7412B"/>
    <w:rPr>
      <w:rFonts w:cs="Courier New"/>
    </w:rPr>
  </w:style>
  <w:style w:type="character" w:customStyle="1" w:styleId="ListLabel18">
    <w:name w:val="ListLabel 18"/>
    <w:rsid w:val="00F7412B"/>
    <w:rPr>
      <w:rFonts w:cs="Wingdings"/>
    </w:rPr>
  </w:style>
  <w:style w:type="character" w:customStyle="1" w:styleId="ListLabel19">
    <w:name w:val="ListLabel 19"/>
    <w:rsid w:val="00F7412B"/>
    <w:rPr>
      <w:b/>
      <w:bCs/>
      <w:sz w:val="28"/>
      <w:szCs w:val="28"/>
    </w:rPr>
  </w:style>
  <w:style w:type="character" w:customStyle="1" w:styleId="ListLabel20">
    <w:name w:val="ListLabel 20"/>
    <w:rsid w:val="00F7412B"/>
    <w:rPr>
      <w:b/>
      <w:sz w:val="28"/>
      <w:szCs w:val="28"/>
    </w:rPr>
  </w:style>
  <w:style w:type="character" w:customStyle="1" w:styleId="ListLabel21">
    <w:name w:val="ListLabel 21"/>
    <w:rsid w:val="00F7412B"/>
    <w:rPr>
      <w:rFonts w:cs="Symbol"/>
    </w:rPr>
  </w:style>
  <w:style w:type="character" w:customStyle="1" w:styleId="ListLabel22">
    <w:name w:val="ListLabel 22"/>
    <w:rsid w:val="00F7412B"/>
    <w:rPr>
      <w:rFonts w:cs="OpenSymbol"/>
    </w:rPr>
  </w:style>
  <w:style w:type="character" w:customStyle="1" w:styleId="ListLabel23">
    <w:name w:val="ListLabel 23"/>
    <w:rsid w:val="00F7412B"/>
    <w:rPr>
      <w:rFonts w:cs="Courier New"/>
    </w:rPr>
  </w:style>
  <w:style w:type="character" w:customStyle="1" w:styleId="ListLabel24">
    <w:name w:val="ListLabel 24"/>
    <w:rsid w:val="00F7412B"/>
    <w:rPr>
      <w:rFonts w:cs="Wingdings"/>
    </w:rPr>
  </w:style>
  <w:style w:type="character" w:customStyle="1" w:styleId="ListLabel25">
    <w:name w:val="ListLabel 25"/>
    <w:rsid w:val="00F7412B"/>
    <w:rPr>
      <w:b/>
      <w:bCs/>
      <w:sz w:val="28"/>
      <w:szCs w:val="28"/>
    </w:rPr>
  </w:style>
  <w:style w:type="character" w:customStyle="1" w:styleId="ListLabel26">
    <w:name w:val="ListLabel 26"/>
    <w:rsid w:val="00F7412B"/>
    <w:rPr>
      <w:b/>
      <w:sz w:val="28"/>
      <w:szCs w:val="28"/>
    </w:rPr>
  </w:style>
  <w:style w:type="character" w:customStyle="1" w:styleId="ListLabel27">
    <w:name w:val="ListLabel 27"/>
    <w:rsid w:val="00F7412B"/>
    <w:rPr>
      <w:rFonts w:cs="Symbol"/>
    </w:rPr>
  </w:style>
  <w:style w:type="character" w:customStyle="1" w:styleId="ListLabel28">
    <w:name w:val="ListLabel 28"/>
    <w:rsid w:val="00F7412B"/>
    <w:rPr>
      <w:rFonts w:cs="OpenSymbol"/>
    </w:rPr>
  </w:style>
  <w:style w:type="character" w:customStyle="1" w:styleId="ListLabel29">
    <w:name w:val="ListLabel 29"/>
    <w:rsid w:val="00F7412B"/>
    <w:rPr>
      <w:rFonts w:cs="Courier New"/>
    </w:rPr>
  </w:style>
  <w:style w:type="character" w:customStyle="1" w:styleId="ListLabel30">
    <w:name w:val="ListLabel 30"/>
    <w:rsid w:val="00F7412B"/>
    <w:rPr>
      <w:rFonts w:cs="Wingdings"/>
    </w:rPr>
  </w:style>
  <w:style w:type="character" w:customStyle="1" w:styleId="WW8Num5z0">
    <w:name w:val="WW8Num5z0"/>
    <w:rsid w:val="00F7412B"/>
    <w:rPr>
      <w:rFonts w:ascii="StarSymbol;Arial Unicode MS" w:hAnsi="StarSymbol;Arial Unicode MS" w:cs="StarSymbol;Arial Unicode MS"/>
    </w:rPr>
  </w:style>
  <w:style w:type="character" w:customStyle="1" w:styleId="WW8Num2z0">
    <w:name w:val="WW8Num2z0"/>
    <w:rsid w:val="00F7412B"/>
    <w:rPr>
      <w:rFonts w:ascii="Symbol" w:hAnsi="Symbol" w:cs="Symbol"/>
    </w:rPr>
  </w:style>
  <w:style w:type="character" w:customStyle="1" w:styleId="WW8Num2z1">
    <w:name w:val="WW8Num2z1"/>
    <w:rsid w:val="00F7412B"/>
    <w:rPr>
      <w:rFonts w:ascii="Courier New" w:hAnsi="Courier New" w:cs="Courier New"/>
    </w:rPr>
  </w:style>
  <w:style w:type="character" w:customStyle="1" w:styleId="WW8Num2z2">
    <w:name w:val="WW8Num2z2"/>
    <w:rsid w:val="00F7412B"/>
    <w:rPr>
      <w:rFonts w:ascii="Wingdings" w:hAnsi="Wingdings" w:cs="Wingdings"/>
    </w:rPr>
  </w:style>
  <w:style w:type="character" w:customStyle="1" w:styleId="WW8Num2z3">
    <w:name w:val="WW8Num2z3"/>
    <w:rsid w:val="00F7412B"/>
    <w:rPr>
      <w:rFonts w:ascii="Symbol" w:hAnsi="Symbol" w:cs="Symbol"/>
    </w:rPr>
  </w:style>
  <w:style w:type="character" w:customStyle="1" w:styleId="WW8Num7z0">
    <w:name w:val="WW8Num7z0"/>
    <w:rsid w:val="00F7412B"/>
    <w:rPr>
      <w:rFonts w:ascii="Symbol" w:hAnsi="Symbol" w:cs="Symbol"/>
    </w:rPr>
  </w:style>
  <w:style w:type="character" w:customStyle="1" w:styleId="WW8Num3z0">
    <w:name w:val="WW8Num3z0"/>
    <w:rsid w:val="00F7412B"/>
  </w:style>
  <w:style w:type="character" w:customStyle="1" w:styleId="Symbolewypunktowania">
    <w:name w:val="Symbole wypunktowania"/>
    <w:rsid w:val="00F7412B"/>
    <w:rPr>
      <w:rFonts w:ascii="OpenSymbol" w:eastAsia="OpenSymbol" w:hAnsi="OpenSymbol" w:cs="OpenSymbol"/>
    </w:rPr>
  </w:style>
  <w:style w:type="character" w:customStyle="1" w:styleId="ListLabel31">
    <w:name w:val="ListLabel 31"/>
    <w:rsid w:val="00F7412B"/>
    <w:rPr>
      <w:b/>
      <w:bCs/>
      <w:sz w:val="28"/>
      <w:szCs w:val="28"/>
    </w:rPr>
  </w:style>
  <w:style w:type="character" w:customStyle="1" w:styleId="ListLabel32">
    <w:name w:val="ListLabel 32"/>
    <w:rsid w:val="00F7412B"/>
    <w:rPr>
      <w:b/>
      <w:sz w:val="28"/>
      <w:szCs w:val="28"/>
    </w:rPr>
  </w:style>
  <w:style w:type="character" w:customStyle="1" w:styleId="ListLabel33">
    <w:name w:val="ListLabel 33"/>
    <w:rsid w:val="00F7412B"/>
    <w:rPr>
      <w:rFonts w:cs="Symbol"/>
    </w:rPr>
  </w:style>
  <w:style w:type="character" w:customStyle="1" w:styleId="ListLabel34">
    <w:name w:val="ListLabel 34"/>
    <w:rsid w:val="00F7412B"/>
    <w:rPr>
      <w:rFonts w:cs="OpenSymbol"/>
    </w:rPr>
  </w:style>
  <w:style w:type="character" w:customStyle="1" w:styleId="ListLabel35">
    <w:name w:val="ListLabel 35"/>
    <w:rsid w:val="00F7412B"/>
    <w:rPr>
      <w:rFonts w:cs="Courier New"/>
    </w:rPr>
  </w:style>
  <w:style w:type="character" w:customStyle="1" w:styleId="ListLabel36">
    <w:name w:val="ListLabel 36"/>
    <w:rsid w:val="00F7412B"/>
    <w:rPr>
      <w:rFonts w:cs="Wingdings"/>
    </w:rPr>
  </w:style>
  <w:style w:type="character" w:customStyle="1" w:styleId="ListLabel37">
    <w:name w:val="ListLabel 37"/>
    <w:rsid w:val="00F7412B"/>
    <w:rPr>
      <w:rFonts w:cs="StarSymbol"/>
    </w:rPr>
  </w:style>
  <w:style w:type="character" w:customStyle="1" w:styleId="ListLabel38">
    <w:name w:val="ListLabel 38"/>
    <w:rsid w:val="00F7412B"/>
    <w:rPr>
      <w:rFonts w:cs="Wingdings 2"/>
    </w:rPr>
  </w:style>
  <w:style w:type="character" w:customStyle="1" w:styleId="ListLabel39">
    <w:name w:val="ListLabel 39"/>
    <w:rsid w:val="00F7412B"/>
    <w:rPr>
      <w:b/>
      <w:bCs/>
      <w:sz w:val="28"/>
      <w:szCs w:val="28"/>
    </w:rPr>
  </w:style>
  <w:style w:type="character" w:customStyle="1" w:styleId="ListLabel40">
    <w:name w:val="ListLabel 40"/>
    <w:rsid w:val="00F7412B"/>
    <w:rPr>
      <w:b/>
      <w:sz w:val="28"/>
      <w:szCs w:val="28"/>
    </w:rPr>
  </w:style>
  <w:style w:type="character" w:customStyle="1" w:styleId="ListLabel41">
    <w:name w:val="ListLabel 41"/>
    <w:rsid w:val="00F7412B"/>
    <w:rPr>
      <w:rFonts w:cs="Symbol"/>
    </w:rPr>
  </w:style>
  <w:style w:type="character" w:customStyle="1" w:styleId="ListLabel42">
    <w:name w:val="ListLabel 42"/>
    <w:rsid w:val="00F7412B"/>
    <w:rPr>
      <w:rFonts w:cs="OpenSymbol"/>
    </w:rPr>
  </w:style>
  <w:style w:type="character" w:customStyle="1" w:styleId="ListLabel43">
    <w:name w:val="ListLabel 43"/>
    <w:rsid w:val="00F7412B"/>
    <w:rPr>
      <w:rFonts w:cs="Courier New"/>
    </w:rPr>
  </w:style>
  <w:style w:type="character" w:customStyle="1" w:styleId="ListLabel44">
    <w:name w:val="ListLabel 44"/>
    <w:rsid w:val="00F7412B"/>
    <w:rPr>
      <w:rFonts w:cs="Wingdings"/>
    </w:rPr>
  </w:style>
  <w:style w:type="character" w:customStyle="1" w:styleId="ListLabel45">
    <w:name w:val="ListLabel 45"/>
    <w:rsid w:val="00F7412B"/>
    <w:rPr>
      <w:rFonts w:cs="StarSymbol"/>
    </w:rPr>
  </w:style>
  <w:style w:type="character" w:customStyle="1" w:styleId="ListLabel46">
    <w:name w:val="ListLabel 46"/>
    <w:rsid w:val="00F7412B"/>
    <w:rPr>
      <w:rFonts w:cs="Wingdings 2"/>
    </w:rPr>
  </w:style>
  <w:style w:type="character" w:customStyle="1" w:styleId="ListLabel47">
    <w:name w:val="ListLabel 47"/>
    <w:rsid w:val="00F7412B"/>
    <w:rPr>
      <w:b w:val="0"/>
      <w:bCs w:val="0"/>
      <w:sz w:val="28"/>
      <w:szCs w:val="28"/>
    </w:rPr>
  </w:style>
  <w:style w:type="character" w:customStyle="1" w:styleId="ListLabel48">
    <w:name w:val="ListLabel 48"/>
    <w:rsid w:val="00F7412B"/>
    <w:rPr>
      <w:b/>
      <w:sz w:val="28"/>
      <w:szCs w:val="28"/>
    </w:rPr>
  </w:style>
  <w:style w:type="character" w:customStyle="1" w:styleId="ListLabel49">
    <w:name w:val="ListLabel 49"/>
    <w:rsid w:val="00F7412B"/>
    <w:rPr>
      <w:rFonts w:cs="Symbol"/>
    </w:rPr>
  </w:style>
  <w:style w:type="character" w:customStyle="1" w:styleId="ListLabel50">
    <w:name w:val="ListLabel 50"/>
    <w:rsid w:val="00F7412B"/>
    <w:rPr>
      <w:rFonts w:cs="OpenSymbol"/>
    </w:rPr>
  </w:style>
  <w:style w:type="character" w:customStyle="1" w:styleId="ListLabel51">
    <w:name w:val="ListLabel 51"/>
    <w:rsid w:val="00F7412B"/>
    <w:rPr>
      <w:rFonts w:cs="Courier New"/>
    </w:rPr>
  </w:style>
  <w:style w:type="character" w:customStyle="1" w:styleId="ListLabel52">
    <w:name w:val="ListLabel 52"/>
    <w:rsid w:val="00F7412B"/>
    <w:rPr>
      <w:rFonts w:cs="Wingdings"/>
    </w:rPr>
  </w:style>
  <w:style w:type="character" w:customStyle="1" w:styleId="ListLabel53">
    <w:name w:val="ListLabel 53"/>
    <w:rsid w:val="00F7412B"/>
    <w:rPr>
      <w:rFonts w:cs="StarSymbol"/>
    </w:rPr>
  </w:style>
  <w:style w:type="character" w:customStyle="1" w:styleId="ListLabel54">
    <w:name w:val="ListLabel 54"/>
    <w:rsid w:val="00F7412B"/>
    <w:rPr>
      <w:b w:val="0"/>
      <w:bCs w:val="0"/>
      <w:sz w:val="28"/>
      <w:szCs w:val="28"/>
    </w:rPr>
  </w:style>
  <w:style w:type="character" w:customStyle="1" w:styleId="ListLabel55">
    <w:name w:val="ListLabel 55"/>
    <w:rsid w:val="00F7412B"/>
    <w:rPr>
      <w:b/>
      <w:sz w:val="28"/>
      <w:szCs w:val="28"/>
    </w:rPr>
  </w:style>
  <w:style w:type="character" w:customStyle="1" w:styleId="ListLabel56">
    <w:name w:val="ListLabel 56"/>
    <w:rsid w:val="00F7412B"/>
    <w:rPr>
      <w:rFonts w:cs="Symbol"/>
    </w:rPr>
  </w:style>
  <w:style w:type="character" w:customStyle="1" w:styleId="ListLabel57">
    <w:name w:val="ListLabel 57"/>
    <w:rsid w:val="00F7412B"/>
    <w:rPr>
      <w:rFonts w:cs="Courier New"/>
    </w:rPr>
  </w:style>
  <w:style w:type="character" w:customStyle="1" w:styleId="ListLabel58">
    <w:name w:val="ListLabel 58"/>
    <w:rsid w:val="00F7412B"/>
    <w:rPr>
      <w:rFonts w:cs="Wingdings"/>
    </w:rPr>
  </w:style>
  <w:style w:type="character" w:customStyle="1" w:styleId="ListLabel59">
    <w:name w:val="ListLabel 59"/>
    <w:rsid w:val="00F7412B"/>
    <w:rPr>
      <w:rFonts w:cs="StarSymbol"/>
    </w:rPr>
  </w:style>
  <w:style w:type="character" w:customStyle="1" w:styleId="ListLabel60">
    <w:name w:val="ListLabel 60"/>
    <w:rsid w:val="00F7412B"/>
    <w:rPr>
      <w:rFonts w:cs="Wingdings 2"/>
    </w:rPr>
  </w:style>
  <w:style w:type="character" w:customStyle="1" w:styleId="ListLabel61">
    <w:name w:val="ListLabel 61"/>
    <w:rsid w:val="00F7412B"/>
    <w:rPr>
      <w:rFonts w:cs="OpenSymbol"/>
    </w:rPr>
  </w:style>
  <w:style w:type="character" w:customStyle="1" w:styleId="ListLabel62">
    <w:name w:val="ListLabel 62"/>
    <w:rsid w:val="00F7412B"/>
    <w:rPr>
      <w:b/>
      <w:bCs/>
      <w:sz w:val="28"/>
      <w:szCs w:val="28"/>
    </w:rPr>
  </w:style>
  <w:style w:type="character" w:customStyle="1" w:styleId="ListLabel63">
    <w:name w:val="ListLabel 63"/>
    <w:rsid w:val="00F7412B"/>
    <w:rPr>
      <w:b/>
      <w:sz w:val="28"/>
      <w:szCs w:val="28"/>
    </w:rPr>
  </w:style>
  <w:style w:type="character" w:customStyle="1" w:styleId="ListLabel64">
    <w:name w:val="ListLabel 64"/>
    <w:rsid w:val="00F7412B"/>
    <w:rPr>
      <w:rFonts w:cs="Symbol"/>
    </w:rPr>
  </w:style>
  <w:style w:type="character" w:customStyle="1" w:styleId="ListLabel65">
    <w:name w:val="ListLabel 65"/>
    <w:rsid w:val="00F7412B"/>
    <w:rPr>
      <w:rFonts w:cs="Courier New"/>
    </w:rPr>
  </w:style>
  <w:style w:type="character" w:customStyle="1" w:styleId="ListLabel66">
    <w:name w:val="ListLabel 66"/>
    <w:rsid w:val="00F7412B"/>
    <w:rPr>
      <w:rFonts w:cs="Wingdings"/>
    </w:rPr>
  </w:style>
  <w:style w:type="character" w:customStyle="1" w:styleId="ListLabel67">
    <w:name w:val="ListLabel 67"/>
    <w:rsid w:val="00F7412B"/>
    <w:rPr>
      <w:rFonts w:cs="StarSymbol"/>
    </w:rPr>
  </w:style>
  <w:style w:type="character" w:customStyle="1" w:styleId="ListLabel68">
    <w:name w:val="ListLabel 68"/>
    <w:rsid w:val="00F7412B"/>
    <w:rPr>
      <w:rFonts w:cs="Wingdings 2"/>
    </w:rPr>
  </w:style>
  <w:style w:type="character" w:customStyle="1" w:styleId="ListLabel69">
    <w:name w:val="ListLabel 69"/>
    <w:rsid w:val="00F7412B"/>
    <w:rPr>
      <w:rFonts w:cs="OpenSymbol"/>
    </w:rPr>
  </w:style>
  <w:style w:type="character" w:customStyle="1" w:styleId="ListLabel70">
    <w:name w:val="ListLabel 70"/>
    <w:rsid w:val="00F7412B"/>
    <w:rPr>
      <w:b/>
      <w:bCs/>
      <w:sz w:val="28"/>
      <w:szCs w:val="28"/>
    </w:rPr>
  </w:style>
  <w:style w:type="character" w:customStyle="1" w:styleId="ListLabel71">
    <w:name w:val="ListLabel 71"/>
    <w:rsid w:val="00F7412B"/>
    <w:rPr>
      <w:b/>
      <w:sz w:val="28"/>
      <w:szCs w:val="28"/>
    </w:rPr>
  </w:style>
  <w:style w:type="character" w:customStyle="1" w:styleId="ListLabel72">
    <w:name w:val="ListLabel 72"/>
    <w:rsid w:val="00F7412B"/>
    <w:rPr>
      <w:rFonts w:cs="Symbol"/>
    </w:rPr>
  </w:style>
  <w:style w:type="character" w:customStyle="1" w:styleId="ListLabel73">
    <w:name w:val="ListLabel 73"/>
    <w:rsid w:val="00F7412B"/>
    <w:rPr>
      <w:rFonts w:cs="Courier New"/>
    </w:rPr>
  </w:style>
  <w:style w:type="character" w:customStyle="1" w:styleId="ListLabel74">
    <w:name w:val="ListLabel 74"/>
    <w:rsid w:val="00F7412B"/>
    <w:rPr>
      <w:rFonts w:cs="Wingdings"/>
    </w:rPr>
  </w:style>
  <w:style w:type="character" w:customStyle="1" w:styleId="ListLabel75">
    <w:name w:val="ListLabel 75"/>
    <w:rsid w:val="00F7412B"/>
    <w:rPr>
      <w:rFonts w:cs="StarSymbol"/>
    </w:rPr>
  </w:style>
  <w:style w:type="character" w:customStyle="1" w:styleId="ListLabel76">
    <w:name w:val="ListLabel 76"/>
    <w:rsid w:val="00F7412B"/>
    <w:rPr>
      <w:rFonts w:cs="Wingdings 2"/>
    </w:rPr>
  </w:style>
  <w:style w:type="character" w:customStyle="1" w:styleId="ListLabel77">
    <w:name w:val="ListLabel 77"/>
    <w:rsid w:val="00F7412B"/>
    <w:rPr>
      <w:rFonts w:cs="OpenSymbol"/>
    </w:rPr>
  </w:style>
  <w:style w:type="character" w:customStyle="1" w:styleId="ListLabel78">
    <w:name w:val="ListLabel 78"/>
    <w:rsid w:val="00F7412B"/>
    <w:rPr>
      <w:b/>
      <w:bCs/>
      <w:sz w:val="28"/>
      <w:szCs w:val="28"/>
    </w:rPr>
  </w:style>
  <w:style w:type="character" w:customStyle="1" w:styleId="ListLabel79">
    <w:name w:val="ListLabel 79"/>
    <w:rsid w:val="00F7412B"/>
    <w:rPr>
      <w:b/>
      <w:sz w:val="28"/>
      <w:szCs w:val="28"/>
    </w:rPr>
  </w:style>
  <w:style w:type="character" w:customStyle="1" w:styleId="ListLabel80">
    <w:name w:val="ListLabel 80"/>
    <w:rsid w:val="00F7412B"/>
    <w:rPr>
      <w:rFonts w:cs="Symbol"/>
    </w:rPr>
  </w:style>
  <w:style w:type="character" w:customStyle="1" w:styleId="ListLabel81">
    <w:name w:val="ListLabel 81"/>
    <w:rsid w:val="00F7412B"/>
    <w:rPr>
      <w:rFonts w:cs="Courier New"/>
    </w:rPr>
  </w:style>
  <w:style w:type="character" w:customStyle="1" w:styleId="ListLabel82">
    <w:name w:val="ListLabel 82"/>
    <w:rsid w:val="00F7412B"/>
    <w:rPr>
      <w:rFonts w:cs="Wingdings"/>
    </w:rPr>
  </w:style>
  <w:style w:type="character" w:customStyle="1" w:styleId="ListLabel83">
    <w:name w:val="ListLabel 83"/>
    <w:rsid w:val="00F7412B"/>
    <w:rPr>
      <w:rFonts w:cs="StarSymbol"/>
    </w:rPr>
  </w:style>
  <w:style w:type="character" w:customStyle="1" w:styleId="ListLabel84">
    <w:name w:val="ListLabel 84"/>
    <w:rsid w:val="00F7412B"/>
    <w:rPr>
      <w:rFonts w:cs="Wingdings 2"/>
    </w:rPr>
  </w:style>
  <w:style w:type="character" w:customStyle="1" w:styleId="ListLabel85">
    <w:name w:val="ListLabel 85"/>
    <w:rsid w:val="00F7412B"/>
    <w:rPr>
      <w:rFonts w:cs="OpenSymbol"/>
    </w:rPr>
  </w:style>
  <w:style w:type="character" w:customStyle="1" w:styleId="ListLabel86">
    <w:name w:val="ListLabel 86"/>
    <w:rsid w:val="00F7412B"/>
    <w:rPr>
      <w:rFonts w:cs="OpenSymbol"/>
      <w:b/>
      <w:bCs/>
      <w:sz w:val="28"/>
      <w:szCs w:val="28"/>
    </w:rPr>
  </w:style>
  <w:style w:type="character" w:customStyle="1" w:styleId="ListLabel87">
    <w:name w:val="ListLabel 87"/>
    <w:rsid w:val="00F7412B"/>
    <w:rPr>
      <w:b/>
      <w:bCs/>
      <w:sz w:val="28"/>
      <w:szCs w:val="28"/>
    </w:rPr>
  </w:style>
  <w:style w:type="character" w:customStyle="1" w:styleId="ListLabel88">
    <w:name w:val="ListLabel 88"/>
    <w:rsid w:val="00F7412B"/>
    <w:rPr>
      <w:b/>
      <w:sz w:val="28"/>
      <w:szCs w:val="28"/>
    </w:rPr>
  </w:style>
  <w:style w:type="character" w:customStyle="1" w:styleId="ListLabel89">
    <w:name w:val="ListLabel 89"/>
    <w:rsid w:val="00F7412B"/>
    <w:rPr>
      <w:rFonts w:cs="Symbol"/>
    </w:rPr>
  </w:style>
  <w:style w:type="character" w:customStyle="1" w:styleId="ListLabel90">
    <w:name w:val="ListLabel 90"/>
    <w:rsid w:val="00F7412B"/>
    <w:rPr>
      <w:rFonts w:cs="Courier New"/>
    </w:rPr>
  </w:style>
  <w:style w:type="character" w:customStyle="1" w:styleId="ListLabel91">
    <w:name w:val="ListLabel 91"/>
    <w:rsid w:val="00F7412B"/>
    <w:rPr>
      <w:rFonts w:cs="Wingdings"/>
    </w:rPr>
  </w:style>
  <w:style w:type="character" w:customStyle="1" w:styleId="ListLabel92">
    <w:name w:val="ListLabel 92"/>
    <w:rsid w:val="00F7412B"/>
    <w:rPr>
      <w:rFonts w:cs="StarSymbol"/>
    </w:rPr>
  </w:style>
  <w:style w:type="character" w:customStyle="1" w:styleId="ListLabel93">
    <w:name w:val="ListLabel 93"/>
    <w:rsid w:val="00F7412B"/>
    <w:rPr>
      <w:rFonts w:cs="Wingdings 2"/>
    </w:rPr>
  </w:style>
  <w:style w:type="character" w:customStyle="1" w:styleId="ListLabel94">
    <w:name w:val="ListLabel 94"/>
    <w:rsid w:val="00F7412B"/>
    <w:rPr>
      <w:rFonts w:cs="OpenSymbol"/>
    </w:rPr>
  </w:style>
  <w:style w:type="character" w:customStyle="1" w:styleId="ListLabel95">
    <w:name w:val="ListLabel 95"/>
    <w:rsid w:val="00F7412B"/>
    <w:rPr>
      <w:rFonts w:cs="OpenSymbol"/>
      <w:b/>
      <w:bCs/>
      <w:sz w:val="28"/>
      <w:szCs w:val="28"/>
    </w:rPr>
  </w:style>
  <w:style w:type="character" w:customStyle="1" w:styleId="ListLabel96">
    <w:name w:val="ListLabel 96"/>
    <w:rsid w:val="00F7412B"/>
    <w:rPr>
      <w:b/>
      <w:bCs/>
      <w:sz w:val="28"/>
      <w:szCs w:val="28"/>
    </w:rPr>
  </w:style>
  <w:style w:type="character" w:customStyle="1" w:styleId="ListLabel97">
    <w:name w:val="ListLabel 97"/>
    <w:rsid w:val="00F7412B"/>
    <w:rPr>
      <w:b/>
      <w:sz w:val="28"/>
      <w:szCs w:val="28"/>
    </w:rPr>
  </w:style>
  <w:style w:type="character" w:customStyle="1" w:styleId="ListLabel98">
    <w:name w:val="ListLabel 98"/>
    <w:rsid w:val="00F7412B"/>
    <w:rPr>
      <w:rFonts w:cs="Symbol"/>
    </w:rPr>
  </w:style>
  <w:style w:type="character" w:customStyle="1" w:styleId="ListLabel99">
    <w:name w:val="ListLabel 99"/>
    <w:rsid w:val="00F7412B"/>
    <w:rPr>
      <w:rFonts w:cs="Courier New"/>
    </w:rPr>
  </w:style>
  <w:style w:type="character" w:customStyle="1" w:styleId="ListLabel100">
    <w:name w:val="ListLabel 100"/>
    <w:rsid w:val="00F7412B"/>
    <w:rPr>
      <w:rFonts w:cs="Wingdings"/>
    </w:rPr>
  </w:style>
  <w:style w:type="character" w:customStyle="1" w:styleId="ListLabel101">
    <w:name w:val="ListLabel 101"/>
    <w:rsid w:val="00F7412B"/>
    <w:rPr>
      <w:rFonts w:cs="StarSymbol"/>
    </w:rPr>
  </w:style>
  <w:style w:type="character" w:customStyle="1" w:styleId="ListLabel102">
    <w:name w:val="ListLabel 102"/>
    <w:rsid w:val="00F7412B"/>
    <w:rPr>
      <w:rFonts w:cs="Wingdings 2"/>
    </w:rPr>
  </w:style>
  <w:style w:type="character" w:customStyle="1" w:styleId="ListLabel103">
    <w:name w:val="ListLabel 103"/>
    <w:rsid w:val="00F7412B"/>
    <w:rPr>
      <w:rFonts w:cs="OpenSymbol"/>
    </w:rPr>
  </w:style>
  <w:style w:type="character" w:customStyle="1" w:styleId="ListLabel104">
    <w:name w:val="ListLabel 104"/>
    <w:rsid w:val="00F7412B"/>
    <w:rPr>
      <w:rFonts w:cs="OpenSymbol"/>
      <w:b/>
      <w:bCs/>
      <w:sz w:val="28"/>
      <w:szCs w:val="28"/>
    </w:rPr>
  </w:style>
  <w:style w:type="character" w:customStyle="1" w:styleId="ListLabel105">
    <w:name w:val="ListLabel 105"/>
    <w:rsid w:val="00F7412B"/>
    <w:rPr>
      <w:rFonts w:cs="Symbol"/>
      <w:b/>
      <w:sz w:val="28"/>
      <w:szCs w:val="28"/>
    </w:rPr>
  </w:style>
  <w:style w:type="character" w:customStyle="1" w:styleId="ListLabel106">
    <w:name w:val="ListLabel 106"/>
    <w:rsid w:val="00F7412B"/>
    <w:rPr>
      <w:rFonts w:cs="Courier New"/>
      <w:b/>
      <w:bCs/>
      <w:sz w:val="28"/>
      <w:szCs w:val="28"/>
    </w:rPr>
  </w:style>
  <w:style w:type="character" w:customStyle="1" w:styleId="ListLabel107">
    <w:name w:val="ListLabel 107"/>
    <w:rsid w:val="00F7412B"/>
    <w:rPr>
      <w:b/>
      <w:bCs/>
      <w:sz w:val="28"/>
      <w:szCs w:val="28"/>
    </w:rPr>
  </w:style>
  <w:style w:type="character" w:customStyle="1" w:styleId="ListLabel108">
    <w:name w:val="ListLabel 108"/>
    <w:rsid w:val="00F7412B"/>
    <w:rPr>
      <w:b/>
      <w:sz w:val="28"/>
      <w:szCs w:val="28"/>
    </w:rPr>
  </w:style>
  <w:style w:type="character" w:customStyle="1" w:styleId="ListLabel109">
    <w:name w:val="ListLabel 109"/>
    <w:rsid w:val="00F7412B"/>
    <w:rPr>
      <w:rFonts w:cs="Symbol"/>
    </w:rPr>
  </w:style>
  <w:style w:type="character" w:customStyle="1" w:styleId="ListLabel110">
    <w:name w:val="ListLabel 110"/>
    <w:rsid w:val="00F7412B"/>
    <w:rPr>
      <w:rFonts w:cs="Courier New"/>
    </w:rPr>
  </w:style>
  <w:style w:type="character" w:customStyle="1" w:styleId="ListLabel111">
    <w:name w:val="ListLabel 111"/>
    <w:rsid w:val="00F7412B"/>
    <w:rPr>
      <w:rFonts w:cs="Wingdings"/>
    </w:rPr>
  </w:style>
  <w:style w:type="character" w:customStyle="1" w:styleId="ListLabel112">
    <w:name w:val="ListLabel 112"/>
    <w:rsid w:val="00F7412B"/>
    <w:rPr>
      <w:rFonts w:cs="StarSymbol"/>
    </w:rPr>
  </w:style>
  <w:style w:type="character" w:customStyle="1" w:styleId="ListLabel113">
    <w:name w:val="ListLabel 113"/>
    <w:rsid w:val="00F7412B"/>
    <w:rPr>
      <w:rFonts w:cs="Wingdings 2"/>
    </w:rPr>
  </w:style>
  <w:style w:type="character" w:customStyle="1" w:styleId="ListLabel114">
    <w:name w:val="ListLabel 114"/>
    <w:rsid w:val="00F7412B"/>
    <w:rPr>
      <w:rFonts w:cs="OpenSymbol"/>
    </w:rPr>
  </w:style>
  <w:style w:type="character" w:customStyle="1" w:styleId="ListLabel115">
    <w:name w:val="ListLabel 115"/>
    <w:rsid w:val="00F7412B"/>
    <w:rPr>
      <w:rFonts w:cs="OpenSymbol"/>
      <w:b/>
      <w:bCs/>
      <w:sz w:val="28"/>
      <w:szCs w:val="28"/>
    </w:rPr>
  </w:style>
  <w:style w:type="character" w:customStyle="1" w:styleId="ListLabel116">
    <w:name w:val="ListLabel 116"/>
    <w:rsid w:val="00F7412B"/>
    <w:rPr>
      <w:rFonts w:cs="Symbol"/>
      <w:b/>
      <w:sz w:val="28"/>
      <w:szCs w:val="28"/>
    </w:rPr>
  </w:style>
  <w:style w:type="character" w:customStyle="1" w:styleId="ListLabel117">
    <w:name w:val="ListLabel 117"/>
    <w:rsid w:val="00F7412B"/>
    <w:rPr>
      <w:rFonts w:cs="Courier New"/>
      <w:b/>
      <w:bCs/>
      <w:sz w:val="28"/>
      <w:szCs w:val="28"/>
    </w:rPr>
  </w:style>
  <w:style w:type="character" w:customStyle="1" w:styleId="ListLabel118">
    <w:name w:val="ListLabel 118"/>
    <w:rsid w:val="00F7412B"/>
    <w:rPr>
      <w:b/>
      <w:bCs/>
      <w:sz w:val="28"/>
      <w:szCs w:val="28"/>
    </w:rPr>
  </w:style>
  <w:style w:type="character" w:customStyle="1" w:styleId="ListLabel119">
    <w:name w:val="ListLabel 119"/>
    <w:rsid w:val="00F7412B"/>
    <w:rPr>
      <w:b/>
      <w:sz w:val="28"/>
      <w:szCs w:val="28"/>
    </w:rPr>
  </w:style>
  <w:style w:type="character" w:customStyle="1" w:styleId="ListLabel120">
    <w:name w:val="ListLabel 120"/>
    <w:rsid w:val="00F7412B"/>
    <w:rPr>
      <w:rFonts w:cs="Symbol"/>
    </w:rPr>
  </w:style>
  <w:style w:type="character" w:customStyle="1" w:styleId="ListLabel121">
    <w:name w:val="ListLabel 121"/>
    <w:rsid w:val="00F7412B"/>
    <w:rPr>
      <w:rFonts w:cs="Courier New"/>
    </w:rPr>
  </w:style>
  <w:style w:type="character" w:customStyle="1" w:styleId="ListLabel122">
    <w:name w:val="ListLabel 122"/>
    <w:rsid w:val="00F7412B"/>
    <w:rPr>
      <w:rFonts w:cs="Wingdings"/>
    </w:rPr>
  </w:style>
  <w:style w:type="character" w:customStyle="1" w:styleId="ListLabel123">
    <w:name w:val="ListLabel 123"/>
    <w:rsid w:val="00F7412B"/>
    <w:rPr>
      <w:rFonts w:cs="StarSymbol"/>
    </w:rPr>
  </w:style>
  <w:style w:type="character" w:customStyle="1" w:styleId="ListLabel124">
    <w:name w:val="ListLabel 124"/>
    <w:rsid w:val="00F7412B"/>
    <w:rPr>
      <w:rFonts w:cs="OpenSymbol"/>
    </w:rPr>
  </w:style>
  <w:style w:type="character" w:customStyle="1" w:styleId="ListLabel125">
    <w:name w:val="ListLabel 125"/>
    <w:rsid w:val="00F7412B"/>
    <w:rPr>
      <w:rFonts w:cs="Wingdings 2"/>
    </w:rPr>
  </w:style>
  <w:style w:type="character" w:customStyle="1" w:styleId="ListLabel126">
    <w:name w:val="ListLabel 126"/>
    <w:rsid w:val="00F7412B"/>
    <w:rPr>
      <w:b/>
      <w:bCs/>
    </w:rPr>
  </w:style>
  <w:style w:type="character" w:customStyle="1" w:styleId="ListLabel127">
    <w:name w:val="ListLabel 127"/>
    <w:rsid w:val="00F7412B"/>
    <w:rPr>
      <w:b/>
      <w:bCs/>
      <w:sz w:val="28"/>
      <w:szCs w:val="28"/>
    </w:rPr>
  </w:style>
  <w:style w:type="character" w:customStyle="1" w:styleId="ListLabel128">
    <w:name w:val="ListLabel 128"/>
    <w:rsid w:val="00F7412B"/>
    <w:rPr>
      <w:b/>
      <w:sz w:val="28"/>
      <w:szCs w:val="28"/>
    </w:rPr>
  </w:style>
  <w:style w:type="character" w:customStyle="1" w:styleId="ListLabel129">
    <w:name w:val="ListLabel 129"/>
    <w:rsid w:val="00F7412B"/>
    <w:rPr>
      <w:rFonts w:cs="Symbol"/>
    </w:rPr>
  </w:style>
  <w:style w:type="character" w:customStyle="1" w:styleId="ListLabel130">
    <w:name w:val="ListLabel 130"/>
    <w:rsid w:val="00F7412B"/>
    <w:rPr>
      <w:rFonts w:cs="Courier New"/>
    </w:rPr>
  </w:style>
  <w:style w:type="character" w:customStyle="1" w:styleId="ListLabel131">
    <w:name w:val="ListLabel 131"/>
    <w:rsid w:val="00F7412B"/>
    <w:rPr>
      <w:rFonts w:cs="Wingdings"/>
    </w:rPr>
  </w:style>
  <w:style w:type="character" w:customStyle="1" w:styleId="ListLabel132">
    <w:name w:val="ListLabel 132"/>
    <w:rsid w:val="00F7412B"/>
    <w:rPr>
      <w:rFonts w:cs="StarSymbol"/>
    </w:rPr>
  </w:style>
  <w:style w:type="character" w:customStyle="1" w:styleId="ListLabel133">
    <w:name w:val="ListLabel 133"/>
    <w:rsid w:val="00F7412B"/>
    <w:rPr>
      <w:rFonts w:cs="OpenSymbol"/>
    </w:rPr>
  </w:style>
  <w:style w:type="character" w:customStyle="1" w:styleId="ListLabel134">
    <w:name w:val="ListLabel 134"/>
    <w:rsid w:val="00F7412B"/>
    <w:rPr>
      <w:rFonts w:cs="Wingdings 2"/>
    </w:rPr>
  </w:style>
  <w:style w:type="character" w:customStyle="1" w:styleId="ListLabel135">
    <w:name w:val="ListLabel 135"/>
    <w:rsid w:val="00F7412B"/>
    <w:rPr>
      <w:b/>
      <w:bCs/>
      <w:sz w:val="28"/>
      <w:szCs w:val="28"/>
    </w:rPr>
  </w:style>
  <w:style w:type="character" w:customStyle="1" w:styleId="ListLabel136">
    <w:name w:val="ListLabel 136"/>
    <w:rsid w:val="00F7412B"/>
    <w:rPr>
      <w:b/>
      <w:sz w:val="28"/>
      <w:szCs w:val="28"/>
    </w:rPr>
  </w:style>
  <w:style w:type="character" w:customStyle="1" w:styleId="ListLabel137">
    <w:name w:val="ListLabel 137"/>
    <w:rsid w:val="00F7412B"/>
    <w:rPr>
      <w:rFonts w:cs="Symbol"/>
    </w:rPr>
  </w:style>
  <w:style w:type="character" w:customStyle="1" w:styleId="ListLabel138">
    <w:name w:val="ListLabel 138"/>
    <w:rsid w:val="00F7412B"/>
    <w:rPr>
      <w:rFonts w:cs="Courier New"/>
    </w:rPr>
  </w:style>
  <w:style w:type="character" w:customStyle="1" w:styleId="ListLabel139">
    <w:name w:val="ListLabel 139"/>
    <w:rsid w:val="00F7412B"/>
    <w:rPr>
      <w:rFonts w:cs="Wingdings"/>
    </w:rPr>
  </w:style>
  <w:style w:type="character" w:customStyle="1" w:styleId="ListLabel140">
    <w:name w:val="ListLabel 140"/>
    <w:rsid w:val="00F7412B"/>
    <w:rPr>
      <w:rFonts w:cs="StarSymbol"/>
    </w:rPr>
  </w:style>
  <w:style w:type="character" w:customStyle="1" w:styleId="ListLabel141">
    <w:name w:val="ListLabel 141"/>
    <w:rsid w:val="00F7412B"/>
    <w:rPr>
      <w:rFonts w:cs="OpenSymbol"/>
    </w:rPr>
  </w:style>
  <w:style w:type="character" w:customStyle="1" w:styleId="ListLabel142">
    <w:name w:val="ListLabel 142"/>
    <w:rsid w:val="00F7412B"/>
    <w:rPr>
      <w:rFonts w:cs="Wingdings 2"/>
    </w:rPr>
  </w:style>
  <w:style w:type="character" w:customStyle="1" w:styleId="ListLabel143">
    <w:name w:val="ListLabel 143"/>
    <w:rsid w:val="00F7412B"/>
    <w:rPr>
      <w:b/>
      <w:bCs/>
      <w:sz w:val="28"/>
      <w:szCs w:val="28"/>
    </w:rPr>
  </w:style>
  <w:style w:type="character" w:customStyle="1" w:styleId="ListLabel144">
    <w:name w:val="ListLabel 144"/>
    <w:rsid w:val="00F7412B"/>
    <w:rPr>
      <w:b/>
      <w:sz w:val="28"/>
      <w:szCs w:val="28"/>
    </w:rPr>
  </w:style>
  <w:style w:type="character" w:customStyle="1" w:styleId="ListLabel145">
    <w:name w:val="ListLabel 145"/>
    <w:rsid w:val="00F7412B"/>
    <w:rPr>
      <w:rFonts w:cs="Symbol"/>
    </w:rPr>
  </w:style>
  <w:style w:type="character" w:customStyle="1" w:styleId="ListLabel146">
    <w:name w:val="ListLabel 146"/>
    <w:rsid w:val="00F7412B"/>
    <w:rPr>
      <w:rFonts w:cs="Courier New"/>
    </w:rPr>
  </w:style>
  <w:style w:type="character" w:customStyle="1" w:styleId="ListLabel147">
    <w:name w:val="ListLabel 147"/>
    <w:rsid w:val="00F7412B"/>
    <w:rPr>
      <w:rFonts w:cs="Wingdings"/>
    </w:rPr>
  </w:style>
  <w:style w:type="character" w:customStyle="1" w:styleId="ListLabel148">
    <w:name w:val="ListLabel 148"/>
    <w:rsid w:val="00F7412B"/>
    <w:rPr>
      <w:rFonts w:cs="StarSymbol"/>
    </w:rPr>
  </w:style>
  <w:style w:type="character" w:customStyle="1" w:styleId="ListLabel149">
    <w:name w:val="ListLabel 149"/>
    <w:rsid w:val="00F7412B"/>
    <w:rPr>
      <w:rFonts w:cs="OpenSymbol"/>
    </w:rPr>
  </w:style>
  <w:style w:type="character" w:customStyle="1" w:styleId="ListLabel150">
    <w:name w:val="ListLabel 150"/>
    <w:rsid w:val="00F7412B"/>
    <w:rPr>
      <w:rFonts w:cs="Wingdings 2"/>
    </w:rPr>
  </w:style>
  <w:style w:type="character" w:customStyle="1" w:styleId="ListLabel151">
    <w:name w:val="ListLabel 151"/>
    <w:rsid w:val="00F7412B"/>
    <w:rPr>
      <w:b/>
      <w:bCs/>
      <w:sz w:val="28"/>
      <w:szCs w:val="28"/>
    </w:rPr>
  </w:style>
  <w:style w:type="character" w:customStyle="1" w:styleId="ListLabel152">
    <w:name w:val="ListLabel 152"/>
    <w:rsid w:val="00F7412B"/>
    <w:rPr>
      <w:b/>
      <w:sz w:val="28"/>
      <w:szCs w:val="28"/>
    </w:rPr>
  </w:style>
  <w:style w:type="character" w:customStyle="1" w:styleId="ListLabel153">
    <w:name w:val="ListLabel 153"/>
    <w:rsid w:val="00F7412B"/>
    <w:rPr>
      <w:rFonts w:cs="Symbol"/>
    </w:rPr>
  </w:style>
  <w:style w:type="character" w:customStyle="1" w:styleId="ListLabel154">
    <w:name w:val="ListLabel 154"/>
    <w:rsid w:val="00F7412B"/>
    <w:rPr>
      <w:rFonts w:cs="Courier New"/>
    </w:rPr>
  </w:style>
  <w:style w:type="character" w:customStyle="1" w:styleId="ListLabel155">
    <w:name w:val="ListLabel 155"/>
    <w:rsid w:val="00F7412B"/>
    <w:rPr>
      <w:rFonts w:cs="Wingdings"/>
    </w:rPr>
  </w:style>
  <w:style w:type="character" w:customStyle="1" w:styleId="ListLabel156">
    <w:name w:val="ListLabel 156"/>
    <w:rsid w:val="00F7412B"/>
    <w:rPr>
      <w:rFonts w:cs="StarSymbol"/>
    </w:rPr>
  </w:style>
  <w:style w:type="character" w:customStyle="1" w:styleId="ListLabel157">
    <w:name w:val="ListLabel 157"/>
    <w:rsid w:val="00F7412B"/>
    <w:rPr>
      <w:rFonts w:cs="OpenSymbol"/>
    </w:rPr>
  </w:style>
  <w:style w:type="character" w:customStyle="1" w:styleId="ListLabel158">
    <w:name w:val="ListLabel 158"/>
    <w:rsid w:val="00F7412B"/>
    <w:rPr>
      <w:rFonts w:cs="Wingdings 2"/>
    </w:rPr>
  </w:style>
  <w:style w:type="character" w:customStyle="1" w:styleId="ListLabel159">
    <w:name w:val="ListLabel 159"/>
    <w:rsid w:val="00F7412B"/>
    <w:rPr>
      <w:b/>
      <w:bCs/>
      <w:sz w:val="28"/>
      <w:szCs w:val="28"/>
    </w:rPr>
  </w:style>
  <w:style w:type="character" w:customStyle="1" w:styleId="ListLabel160">
    <w:name w:val="ListLabel 160"/>
    <w:rsid w:val="00F7412B"/>
    <w:rPr>
      <w:b/>
      <w:sz w:val="28"/>
      <w:szCs w:val="28"/>
    </w:rPr>
  </w:style>
  <w:style w:type="character" w:customStyle="1" w:styleId="ListLabel161">
    <w:name w:val="ListLabel 161"/>
    <w:rsid w:val="00F7412B"/>
    <w:rPr>
      <w:rFonts w:cs="Symbol"/>
    </w:rPr>
  </w:style>
  <w:style w:type="character" w:customStyle="1" w:styleId="ListLabel162">
    <w:name w:val="ListLabel 162"/>
    <w:rsid w:val="00F7412B"/>
    <w:rPr>
      <w:rFonts w:cs="Courier New"/>
    </w:rPr>
  </w:style>
  <w:style w:type="character" w:customStyle="1" w:styleId="ListLabel163">
    <w:name w:val="ListLabel 163"/>
    <w:rsid w:val="00F7412B"/>
    <w:rPr>
      <w:rFonts w:cs="Wingdings"/>
    </w:rPr>
  </w:style>
  <w:style w:type="character" w:customStyle="1" w:styleId="ListLabel164">
    <w:name w:val="ListLabel 164"/>
    <w:rsid w:val="00F7412B"/>
    <w:rPr>
      <w:rFonts w:cs="StarSymbol"/>
    </w:rPr>
  </w:style>
  <w:style w:type="character" w:customStyle="1" w:styleId="ListLabel165">
    <w:name w:val="ListLabel 165"/>
    <w:rsid w:val="00F7412B"/>
    <w:rPr>
      <w:rFonts w:cs="OpenSymbol"/>
    </w:rPr>
  </w:style>
  <w:style w:type="character" w:customStyle="1" w:styleId="ListLabel166">
    <w:name w:val="ListLabel 166"/>
    <w:rsid w:val="00F7412B"/>
    <w:rPr>
      <w:rFonts w:cs="Wingdings 2"/>
    </w:rPr>
  </w:style>
  <w:style w:type="character" w:customStyle="1" w:styleId="ListLabel167">
    <w:name w:val="ListLabel 167"/>
    <w:rsid w:val="00F7412B"/>
    <w:rPr>
      <w:b/>
      <w:bCs/>
      <w:sz w:val="28"/>
      <w:szCs w:val="28"/>
    </w:rPr>
  </w:style>
  <w:style w:type="character" w:customStyle="1" w:styleId="ListLabel168">
    <w:name w:val="ListLabel 168"/>
    <w:rsid w:val="00F7412B"/>
    <w:rPr>
      <w:b/>
      <w:sz w:val="28"/>
      <w:szCs w:val="28"/>
    </w:rPr>
  </w:style>
  <w:style w:type="character" w:customStyle="1" w:styleId="ListLabel169">
    <w:name w:val="ListLabel 169"/>
    <w:rsid w:val="00F7412B"/>
    <w:rPr>
      <w:rFonts w:cs="Symbol"/>
    </w:rPr>
  </w:style>
  <w:style w:type="character" w:customStyle="1" w:styleId="ListLabel170">
    <w:name w:val="ListLabel 170"/>
    <w:rsid w:val="00F7412B"/>
    <w:rPr>
      <w:rFonts w:cs="Courier New"/>
    </w:rPr>
  </w:style>
  <w:style w:type="character" w:customStyle="1" w:styleId="ListLabel171">
    <w:name w:val="ListLabel 171"/>
    <w:rsid w:val="00F7412B"/>
    <w:rPr>
      <w:rFonts w:cs="Wingdings"/>
    </w:rPr>
  </w:style>
  <w:style w:type="character" w:customStyle="1" w:styleId="ListLabel172">
    <w:name w:val="ListLabel 172"/>
    <w:rsid w:val="00F7412B"/>
    <w:rPr>
      <w:rFonts w:cs="StarSymbol"/>
    </w:rPr>
  </w:style>
  <w:style w:type="character" w:customStyle="1" w:styleId="ListLabel173">
    <w:name w:val="ListLabel 173"/>
    <w:rsid w:val="00F7412B"/>
    <w:rPr>
      <w:rFonts w:cs="OpenSymbol"/>
    </w:rPr>
  </w:style>
  <w:style w:type="character" w:customStyle="1" w:styleId="ListLabel174">
    <w:name w:val="ListLabel 174"/>
    <w:rsid w:val="00F7412B"/>
    <w:rPr>
      <w:rFonts w:cs="Wingdings 2"/>
    </w:rPr>
  </w:style>
  <w:style w:type="character" w:customStyle="1" w:styleId="ListLabel175">
    <w:name w:val="ListLabel 175"/>
    <w:rsid w:val="00F7412B"/>
    <w:rPr>
      <w:b/>
      <w:bCs/>
      <w:sz w:val="28"/>
      <w:szCs w:val="28"/>
    </w:rPr>
  </w:style>
  <w:style w:type="character" w:customStyle="1" w:styleId="ListLabel176">
    <w:name w:val="ListLabel 176"/>
    <w:rsid w:val="00F7412B"/>
    <w:rPr>
      <w:b/>
      <w:sz w:val="28"/>
      <w:szCs w:val="28"/>
    </w:rPr>
  </w:style>
  <w:style w:type="character" w:customStyle="1" w:styleId="ListLabel177">
    <w:name w:val="ListLabel 177"/>
    <w:rsid w:val="00F7412B"/>
    <w:rPr>
      <w:rFonts w:cs="Symbol"/>
    </w:rPr>
  </w:style>
  <w:style w:type="character" w:customStyle="1" w:styleId="ListLabel178">
    <w:name w:val="ListLabel 178"/>
    <w:rsid w:val="00F7412B"/>
    <w:rPr>
      <w:rFonts w:cs="Courier New"/>
    </w:rPr>
  </w:style>
  <w:style w:type="character" w:customStyle="1" w:styleId="ListLabel179">
    <w:name w:val="ListLabel 179"/>
    <w:rsid w:val="00F7412B"/>
    <w:rPr>
      <w:rFonts w:cs="Wingdings"/>
    </w:rPr>
  </w:style>
  <w:style w:type="character" w:customStyle="1" w:styleId="ListLabel180">
    <w:name w:val="ListLabel 180"/>
    <w:rsid w:val="00F7412B"/>
    <w:rPr>
      <w:rFonts w:cs="StarSymbol"/>
    </w:rPr>
  </w:style>
  <w:style w:type="character" w:customStyle="1" w:styleId="ListLabel181">
    <w:name w:val="ListLabel 181"/>
    <w:rsid w:val="00F7412B"/>
    <w:rPr>
      <w:rFonts w:cs="OpenSymbol"/>
    </w:rPr>
  </w:style>
  <w:style w:type="character" w:customStyle="1" w:styleId="ListLabel182">
    <w:name w:val="ListLabel 182"/>
    <w:rsid w:val="00F7412B"/>
    <w:rPr>
      <w:rFonts w:cs="Wingdings 2"/>
    </w:rPr>
  </w:style>
  <w:style w:type="character" w:customStyle="1" w:styleId="ListLabel183">
    <w:name w:val="ListLabel 183"/>
    <w:rsid w:val="00F7412B"/>
    <w:rPr>
      <w:b/>
      <w:bCs/>
      <w:sz w:val="28"/>
      <w:szCs w:val="28"/>
    </w:rPr>
  </w:style>
  <w:style w:type="character" w:customStyle="1" w:styleId="ListLabel184">
    <w:name w:val="ListLabel 184"/>
    <w:rsid w:val="00F7412B"/>
    <w:rPr>
      <w:b/>
      <w:sz w:val="28"/>
      <w:szCs w:val="28"/>
    </w:rPr>
  </w:style>
  <w:style w:type="character" w:customStyle="1" w:styleId="ListLabel185">
    <w:name w:val="ListLabel 185"/>
    <w:rsid w:val="00F7412B"/>
    <w:rPr>
      <w:rFonts w:cs="Symbol"/>
    </w:rPr>
  </w:style>
  <w:style w:type="character" w:customStyle="1" w:styleId="ListLabel186">
    <w:name w:val="ListLabel 186"/>
    <w:rsid w:val="00F7412B"/>
    <w:rPr>
      <w:rFonts w:cs="Courier New"/>
    </w:rPr>
  </w:style>
  <w:style w:type="character" w:customStyle="1" w:styleId="ListLabel187">
    <w:name w:val="ListLabel 187"/>
    <w:rsid w:val="00F7412B"/>
    <w:rPr>
      <w:rFonts w:cs="Wingdings"/>
    </w:rPr>
  </w:style>
  <w:style w:type="character" w:customStyle="1" w:styleId="ListLabel188">
    <w:name w:val="ListLabel 188"/>
    <w:rsid w:val="00F7412B"/>
    <w:rPr>
      <w:rFonts w:cs="StarSymbol"/>
    </w:rPr>
  </w:style>
  <w:style w:type="character" w:customStyle="1" w:styleId="ListLabel189">
    <w:name w:val="ListLabel 189"/>
    <w:rsid w:val="00F7412B"/>
    <w:rPr>
      <w:rFonts w:cs="OpenSymbol"/>
    </w:rPr>
  </w:style>
  <w:style w:type="character" w:customStyle="1" w:styleId="ListLabel190">
    <w:name w:val="ListLabel 190"/>
    <w:rsid w:val="00F7412B"/>
    <w:rPr>
      <w:rFonts w:cs="Wingdings 2"/>
    </w:rPr>
  </w:style>
  <w:style w:type="character" w:customStyle="1" w:styleId="ListLabel191">
    <w:name w:val="ListLabel 191"/>
    <w:rsid w:val="00F7412B"/>
    <w:rPr>
      <w:b/>
      <w:bCs/>
      <w:sz w:val="28"/>
      <w:szCs w:val="28"/>
    </w:rPr>
  </w:style>
  <w:style w:type="character" w:customStyle="1" w:styleId="ListLabel192">
    <w:name w:val="ListLabel 192"/>
    <w:rsid w:val="00F7412B"/>
    <w:rPr>
      <w:b/>
      <w:sz w:val="28"/>
      <w:szCs w:val="28"/>
    </w:rPr>
  </w:style>
  <w:style w:type="character" w:customStyle="1" w:styleId="ListLabel193">
    <w:name w:val="ListLabel 193"/>
    <w:rsid w:val="00F7412B"/>
    <w:rPr>
      <w:rFonts w:cs="Symbol"/>
    </w:rPr>
  </w:style>
  <w:style w:type="character" w:customStyle="1" w:styleId="ListLabel194">
    <w:name w:val="ListLabel 194"/>
    <w:rsid w:val="00F7412B"/>
    <w:rPr>
      <w:rFonts w:cs="Courier New"/>
    </w:rPr>
  </w:style>
  <w:style w:type="character" w:customStyle="1" w:styleId="ListLabel195">
    <w:name w:val="ListLabel 195"/>
    <w:rsid w:val="00F7412B"/>
    <w:rPr>
      <w:rFonts w:cs="Wingdings"/>
    </w:rPr>
  </w:style>
  <w:style w:type="character" w:customStyle="1" w:styleId="ListLabel196">
    <w:name w:val="ListLabel 196"/>
    <w:rsid w:val="00F7412B"/>
    <w:rPr>
      <w:rFonts w:cs="StarSymbol"/>
    </w:rPr>
  </w:style>
  <w:style w:type="character" w:customStyle="1" w:styleId="ListLabel197">
    <w:name w:val="ListLabel 197"/>
    <w:rsid w:val="00F7412B"/>
    <w:rPr>
      <w:rFonts w:cs="OpenSymbol"/>
    </w:rPr>
  </w:style>
  <w:style w:type="character" w:customStyle="1" w:styleId="ListLabel198">
    <w:name w:val="ListLabel 198"/>
    <w:rsid w:val="00F7412B"/>
    <w:rPr>
      <w:rFonts w:cs="Wingdings 2"/>
    </w:rPr>
  </w:style>
  <w:style w:type="character" w:customStyle="1" w:styleId="ListLabel199">
    <w:name w:val="ListLabel 199"/>
    <w:rsid w:val="00F7412B"/>
    <w:rPr>
      <w:b/>
      <w:bCs/>
      <w:sz w:val="28"/>
      <w:szCs w:val="28"/>
    </w:rPr>
  </w:style>
  <w:style w:type="character" w:customStyle="1" w:styleId="ListLabel200">
    <w:name w:val="ListLabel 200"/>
    <w:rsid w:val="00F7412B"/>
    <w:rPr>
      <w:b/>
      <w:sz w:val="28"/>
      <w:szCs w:val="28"/>
    </w:rPr>
  </w:style>
  <w:style w:type="character" w:customStyle="1" w:styleId="ListLabel201">
    <w:name w:val="ListLabel 201"/>
    <w:rsid w:val="00F7412B"/>
    <w:rPr>
      <w:rFonts w:cs="Symbol"/>
    </w:rPr>
  </w:style>
  <w:style w:type="character" w:customStyle="1" w:styleId="ListLabel202">
    <w:name w:val="ListLabel 202"/>
    <w:rsid w:val="00F7412B"/>
    <w:rPr>
      <w:rFonts w:cs="Courier New"/>
    </w:rPr>
  </w:style>
  <w:style w:type="character" w:customStyle="1" w:styleId="ListLabel203">
    <w:name w:val="ListLabel 203"/>
    <w:rsid w:val="00F7412B"/>
    <w:rPr>
      <w:rFonts w:cs="Wingdings"/>
    </w:rPr>
  </w:style>
  <w:style w:type="character" w:customStyle="1" w:styleId="ListLabel204">
    <w:name w:val="ListLabel 204"/>
    <w:rsid w:val="00F7412B"/>
    <w:rPr>
      <w:rFonts w:cs="StarSymbol"/>
    </w:rPr>
  </w:style>
  <w:style w:type="character" w:customStyle="1" w:styleId="ListLabel205">
    <w:name w:val="ListLabel 205"/>
    <w:rsid w:val="00F7412B"/>
    <w:rPr>
      <w:rFonts w:cs="OpenSymbol"/>
    </w:rPr>
  </w:style>
  <w:style w:type="character" w:customStyle="1" w:styleId="ListLabel206">
    <w:name w:val="ListLabel 206"/>
    <w:rsid w:val="00F7412B"/>
    <w:rPr>
      <w:rFonts w:cs="Wingdings 2"/>
    </w:rPr>
  </w:style>
  <w:style w:type="character" w:customStyle="1" w:styleId="WW8Num1z2">
    <w:name w:val="WW8Num1z2"/>
    <w:rsid w:val="00F7412B"/>
    <w:rPr>
      <w:rFonts w:ascii="Times New Roman" w:hAnsi="Times New Roman" w:cs="Times New Roman"/>
    </w:rPr>
  </w:style>
  <w:style w:type="character" w:customStyle="1" w:styleId="WW8Num3z1">
    <w:name w:val="WW8Num3z1"/>
    <w:rsid w:val="00F7412B"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WW8Num4z0">
    <w:name w:val="WW8Num4z0"/>
    <w:rsid w:val="00F7412B"/>
    <w:rPr>
      <w:rFonts w:ascii="Wingdings 2" w:hAnsi="Wingdings 2" w:cs="StarSymbol;Arial Unicode MS"/>
      <w:sz w:val="18"/>
      <w:szCs w:val="18"/>
    </w:rPr>
  </w:style>
  <w:style w:type="character" w:customStyle="1" w:styleId="WW8Num4z1">
    <w:name w:val="WW8Num4z1"/>
    <w:rsid w:val="00F7412B"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ListLabel207">
    <w:name w:val="ListLabel 207"/>
    <w:rsid w:val="00F7412B"/>
    <w:rPr>
      <w:b/>
      <w:bCs/>
      <w:sz w:val="28"/>
      <w:szCs w:val="28"/>
    </w:rPr>
  </w:style>
  <w:style w:type="character" w:customStyle="1" w:styleId="ListLabel208">
    <w:name w:val="ListLabel 208"/>
    <w:rsid w:val="00F7412B"/>
    <w:rPr>
      <w:b/>
      <w:sz w:val="28"/>
      <w:szCs w:val="28"/>
    </w:rPr>
  </w:style>
  <w:style w:type="character" w:customStyle="1" w:styleId="ListLabel209">
    <w:name w:val="ListLabel 209"/>
    <w:rsid w:val="00F7412B"/>
    <w:rPr>
      <w:rFonts w:cs="Symbol"/>
    </w:rPr>
  </w:style>
  <w:style w:type="character" w:customStyle="1" w:styleId="ListLabel210">
    <w:name w:val="ListLabel 210"/>
    <w:rsid w:val="00F7412B"/>
    <w:rPr>
      <w:rFonts w:cs="Courier New"/>
    </w:rPr>
  </w:style>
  <w:style w:type="character" w:customStyle="1" w:styleId="ListLabel211">
    <w:name w:val="ListLabel 211"/>
    <w:rsid w:val="00F7412B"/>
    <w:rPr>
      <w:rFonts w:cs="Wingdings"/>
    </w:rPr>
  </w:style>
  <w:style w:type="character" w:customStyle="1" w:styleId="ListLabel212">
    <w:name w:val="ListLabel 212"/>
    <w:rsid w:val="00F7412B"/>
    <w:rPr>
      <w:rFonts w:cs="StarSymbol"/>
    </w:rPr>
  </w:style>
  <w:style w:type="character" w:customStyle="1" w:styleId="ListLabel213">
    <w:name w:val="ListLabel 213"/>
    <w:rsid w:val="00F7412B"/>
    <w:rPr>
      <w:rFonts w:cs="OpenSymbol"/>
    </w:rPr>
  </w:style>
  <w:style w:type="character" w:customStyle="1" w:styleId="ListLabel214">
    <w:name w:val="ListLabel 214"/>
    <w:rsid w:val="00F7412B"/>
    <w:rPr>
      <w:rFonts w:cs="Wingdings 2"/>
    </w:rPr>
  </w:style>
  <w:style w:type="character" w:customStyle="1" w:styleId="ListLabel215">
    <w:name w:val="ListLabel 215"/>
    <w:rsid w:val="00F7412B"/>
    <w:rPr>
      <w:rFonts w:cs="Times New Roman"/>
    </w:rPr>
  </w:style>
  <w:style w:type="character" w:customStyle="1" w:styleId="ListLabel216">
    <w:name w:val="ListLabel 216"/>
    <w:rsid w:val="00F7412B"/>
    <w:rPr>
      <w:rFonts w:cs="OpenSymbol"/>
      <w:sz w:val="18"/>
      <w:szCs w:val="18"/>
    </w:rPr>
  </w:style>
  <w:style w:type="character" w:customStyle="1" w:styleId="ListLabel217">
    <w:name w:val="ListLabel 217"/>
    <w:rsid w:val="00F7412B"/>
    <w:rPr>
      <w:rFonts w:cs="Wingdings 2"/>
      <w:sz w:val="18"/>
      <w:szCs w:val="18"/>
    </w:rPr>
  </w:style>
  <w:style w:type="character" w:customStyle="1" w:styleId="ListLabel218">
    <w:name w:val="ListLabel 218"/>
    <w:rsid w:val="00F7412B"/>
    <w:rPr>
      <w:b/>
      <w:bCs/>
      <w:sz w:val="28"/>
      <w:szCs w:val="28"/>
    </w:rPr>
  </w:style>
  <w:style w:type="character" w:customStyle="1" w:styleId="ListLabel219">
    <w:name w:val="ListLabel 219"/>
    <w:rsid w:val="00F7412B"/>
    <w:rPr>
      <w:b/>
      <w:sz w:val="28"/>
      <w:szCs w:val="28"/>
    </w:rPr>
  </w:style>
  <w:style w:type="character" w:customStyle="1" w:styleId="ListLabel220">
    <w:name w:val="ListLabel 220"/>
    <w:rsid w:val="00F7412B"/>
    <w:rPr>
      <w:rFonts w:cs="Symbol"/>
    </w:rPr>
  </w:style>
  <w:style w:type="character" w:customStyle="1" w:styleId="ListLabel221">
    <w:name w:val="ListLabel 221"/>
    <w:rsid w:val="00F7412B"/>
    <w:rPr>
      <w:rFonts w:cs="Courier New"/>
    </w:rPr>
  </w:style>
  <w:style w:type="character" w:customStyle="1" w:styleId="ListLabel222">
    <w:name w:val="ListLabel 222"/>
    <w:rsid w:val="00F7412B"/>
    <w:rPr>
      <w:rFonts w:cs="Wingdings"/>
    </w:rPr>
  </w:style>
  <w:style w:type="character" w:customStyle="1" w:styleId="ListLabel223">
    <w:name w:val="ListLabel 223"/>
    <w:rsid w:val="00F7412B"/>
    <w:rPr>
      <w:rFonts w:cs="StarSymbol"/>
    </w:rPr>
  </w:style>
  <w:style w:type="character" w:customStyle="1" w:styleId="ListLabel224">
    <w:name w:val="ListLabel 224"/>
    <w:rsid w:val="00F7412B"/>
    <w:rPr>
      <w:rFonts w:cs="OpenSymbol"/>
    </w:rPr>
  </w:style>
  <w:style w:type="character" w:customStyle="1" w:styleId="ListLabel225">
    <w:name w:val="ListLabel 225"/>
    <w:rsid w:val="00F7412B"/>
    <w:rPr>
      <w:rFonts w:cs="Wingdings 2"/>
    </w:rPr>
  </w:style>
  <w:style w:type="character" w:customStyle="1" w:styleId="ListLabel226">
    <w:name w:val="ListLabel 226"/>
    <w:rsid w:val="00F7412B"/>
    <w:rPr>
      <w:rFonts w:cs="OpenSymbol"/>
      <w:sz w:val="18"/>
      <w:szCs w:val="18"/>
    </w:rPr>
  </w:style>
  <w:style w:type="character" w:customStyle="1" w:styleId="ListLabel227">
    <w:name w:val="ListLabel 227"/>
    <w:rsid w:val="00F7412B"/>
    <w:rPr>
      <w:rFonts w:cs="Wingdings 2"/>
      <w:sz w:val="18"/>
      <w:szCs w:val="18"/>
    </w:rPr>
  </w:style>
  <w:style w:type="character" w:customStyle="1" w:styleId="ListLabel228">
    <w:name w:val="ListLabel 228"/>
    <w:rsid w:val="00F7412B"/>
    <w:rPr>
      <w:b/>
      <w:bCs/>
      <w:sz w:val="28"/>
      <w:szCs w:val="28"/>
    </w:rPr>
  </w:style>
  <w:style w:type="character" w:customStyle="1" w:styleId="ListLabel229">
    <w:name w:val="ListLabel 229"/>
    <w:rsid w:val="00F7412B"/>
    <w:rPr>
      <w:b/>
      <w:sz w:val="28"/>
      <w:szCs w:val="28"/>
    </w:rPr>
  </w:style>
  <w:style w:type="character" w:customStyle="1" w:styleId="ListLabel230">
    <w:name w:val="ListLabel 230"/>
    <w:rsid w:val="00F7412B"/>
    <w:rPr>
      <w:rFonts w:cs="Symbol"/>
    </w:rPr>
  </w:style>
  <w:style w:type="character" w:customStyle="1" w:styleId="ListLabel231">
    <w:name w:val="ListLabel 231"/>
    <w:rsid w:val="00F7412B"/>
    <w:rPr>
      <w:rFonts w:cs="Courier New"/>
    </w:rPr>
  </w:style>
  <w:style w:type="character" w:customStyle="1" w:styleId="ListLabel232">
    <w:name w:val="ListLabel 232"/>
    <w:rsid w:val="00F7412B"/>
    <w:rPr>
      <w:rFonts w:cs="Wingdings"/>
    </w:rPr>
  </w:style>
  <w:style w:type="character" w:customStyle="1" w:styleId="ListLabel233">
    <w:name w:val="ListLabel 233"/>
    <w:rsid w:val="00F7412B"/>
    <w:rPr>
      <w:rFonts w:cs="StarSymbol"/>
    </w:rPr>
  </w:style>
  <w:style w:type="character" w:customStyle="1" w:styleId="ListLabel234">
    <w:name w:val="ListLabel 234"/>
    <w:rsid w:val="00F7412B"/>
    <w:rPr>
      <w:rFonts w:cs="OpenSymbol"/>
    </w:rPr>
  </w:style>
  <w:style w:type="character" w:customStyle="1" w:styleId="ListLabel235">
    <w:name w:val="ListLabel 235"/>
    <w:rsid w:val="00F7412B"/>
    <w:rPr>
      <w:rFonts w:cs="Wingdings 2"/>
    </w:rPr>
  </w:style>
  <w:style w:type="character" w:customStyle="1" w:styleId="ListLabel276">
    <w:name w:val="ListLabel 276"/>
    <w:rsid w:val="00F7412B"/>
    <w:rPr>
      <w:rFonts w:cs="Wingdings 2"/>
    </w:rPr>
  </w:style>
  <w:style w:type="character" w:customStyle="1" w:styleId="ListLabel275">
    <w:name w:val="ListLabel 275"/>
    <w:rsid w:val="00F7412B"/>
    <w:rPr>
      <w:rFonts w:cs="OpenSymbol"/>
    </w:rPr>
  </w:style>
  <w:style w:type="character" w:customStyle="1" w:styleId="ListLabel277">
    <w:name w:val="ListLabel 277"/>
    <w:rsid w:val="00F7412B"/>
    <w:rPr>
      <w:b/>
      <w:bCs/>
      <w:sz w:val="28"/>
      <w:szCs w:val="28"/>
    </w:rPr>
  </w:style>
  <w:style w:type="character" w:customStyle="1" w:styleId="ListLabel278">
    <w:name w:val="ListLabel 278"/>
    <w:rsid w:val="00F7412B"/>
    <w:rPr>
      <w:b/>
      <w:sz w:val="28"/>
      <w:szCs w:val="28"/>
    </w:rPr>
  </w:style>
  <w:style w:type="character" w:customStyle="1" w:styleId="ListLabel279">
    <w:name w:val="ListLabel 279"/>
    <w:rsid w:val="00F7412B"/>
    <w:rPr>
      <w:rFonts w:cs="Symbol"/>
    </w:rPr>
  </w:style>
  <w:style w:type="character" w:customStyle="1" w:styleId="ListLabel280">
    <w:name w:val="ListLabel 280"/>
    <w:rsid w:val="00F7412B"/>
    <w:rPr>
      <w:rFonts w:cs="Courier New"/>
    </w:rPr>
  </w:style>
  <w:style w:type="character" w:customStyle="1" w:styleId="ListLabel281">
    <w:name w:val="ListLabel 281"/>
    <w:rsid w:val="00F7412B"/>
    <w:rPr>
      <w:rFonts w:cs="Wingdings"/>
    </w:rPr>
  </w:style>
  <w:style w:type="character" w:customStyle="1" w:styleId="ListLabel282">
    <w:name w:val="ListLabel 282"/>
    <w:rsid w:val="00F7412B"/>
    <w:rPr>
      <w:rFonts w:cs="StarSymbol"/>
    </w:rPr>
  </w:style>
  <w:style w:type="character" w:customStyle="1" w:styleId="ListLabel283">
    <w:name w:val="ListLabel 283"/>
    <w:rsid w:val="00F7412B"/>
    <w:rPr>
      <w:rFonts w:cs="OpenSymbol"/>
    </w:rPr>
  </w:style>
  <w:style w:type="character" w:customStyle="1" w:styleId="ListLabel284">
    <w:name w:val="ListLabel 284"/>
    <w:rsid w:val="00F7412B"/>
    <w:rPr>
      <w:rFonts w:cs="Wingdings 2"/>
    </w:rPr>
  </w:style>
  <w:style w:type="character" w:customStyle="1" w:styleId="ListLabel285">
    <w:name w:val="ListLabel 285"/>
    <w:rsid w:val="00F7412B"/>
    <w:rPr>
      <w:b/>
      <w:bCs/>
      <w:sz w:val="28"/>
      <w:szCs w:val="28"/>
    </w:rPr>
  </w:style>
  <w:style w:type="character" w:customStyle="1" w:styleId="ListLabel286">
    <w:name w:val="ListLabel 286"/>
    <w:rsid w:val="00F7412B"/>
    <w:rPr>
      <w:b/>
      <w:sz w:val="28"/>
      <w:szCs w:val="28"/>
    </w:rPr>
  </w:style>
  <w:style w:type="character" w:customStyle="1" w:styleId="ListLabel287">
    <w:name w:val="ListLabel 287"/>
    <w:rsid w:val="00F7412B"/>
    <w:rPr>
      <w:rFonts w:cs="Symbol"/>
    </w:rPr>
  </w:style>
  <w:style w:type="character" w:customStyle="1" w:styleId="ListLabel288">
    <w:name w:val="ListLabel 288"/>
    <w:rsid w:val="00F7412B"/>
    <w:rPr>
      <w:rFonts w:cs="Courier New"/>
    </w:rPr>
  </w:style>
  <w:style w:type="character" w:customStyle="1" w:styleId="ListLabel289">
    <w:name w:val="ListLabel 289"/>
    <w:rsid w:val="00F7412B"/>
    <w:rPr>
      <w:rFonts w:cs="Wingdings"/>
    </w:rPr>
  </w:style>
  <w:style w:type="character" w:customStyle="1" w:styleId="ListLabel290">
    <w:name w:val="ListLabel 290"/>
    <w:rsid w:val="00F7412B"/>
    <w:rPr>
      <w:rFonts w:cs="StarSymbol"/>
    </w:rPr>
  </w:style>
  <w:style w:type="character" w:customStyle="1" w:styleId="ListLabel291">
    <w:name w:val="ListLabel 291"/>
    <w:rsid w:val="00F7412B"/>
    <w:rPr>
      <w:rFonts w:cs="OpenSymbol"/>
    </w:rPr>
  </w:style>
  <w:style w:type="character" w:customStyle="1" w:styleId="ListLabel292">
    <w:name w:val="ListLabel 292"/>
    <w:rsid w:val="00F7412B"/>
    <w:rPr>
      <w:rFonts w:cs="Wingdings 2"/>
    </w:rPr>
  </w:style>
  <w:style w:type="character" w:customStyle="1" w:styleId="ListLabel293">
    <w:name w:val="ListLabel 293"/>
    <w:rsid w:val="00F7412B"/>
    <w:rPr>
      <w:b/>
      <w:bCs/>
      <w:sz w:val="28"/>
      <w:szCs w:val="28"/>
    </w:rPr>
  </w:style>
  <w:style w:type="character" w:customStyle="1" w:styleId="ListLabel294">
    <w:name w:val="ListLabel 294"/>
    <w:rsid w:val="00F7412B"/>
    <w:rPr>
      <w:b/>
      <w:sz w:val="28"/>
      <w:szCs w:val="28"/>
    </w:rPr>
  </w:style>
  <w:style w:type="character" w:customStyle="1" w:styleId="ListLabel295">
    <w:name w:val="ListLabel 295"/>
    <w:rsid w:val="00F7412B"/>
    <w:rPr>
      <w:rFonts w:cs="Symbol"/>
    </w:rPr>
  </w:style>
  <w:style w:type="character" w:customStyle="1" w:styleId="ListLabel296">
    <w:name w:val="ListLabel 296"/>
    <w:rsid w:val="00F7412B"/>
    <w:rPr>
      <w:rFonts w:cs="Courier New"/>
    </w:rPr>
  </w:style>
  <w:style w:type="character" w:customStyle="1" w:styleId="ListLabel297">
    <w:name w:val="ListLabel 297"/>
    <w:rsid w:val="00F7412B"/>
    <w:rPr>
      <w:rFonts w:cs="Wingdings"/>
    </w:rPr>
  </w:style>
  <w:style w:type="character" w:customStyle="1" w:styleId="ListLabel298">
    <w:name w:val="ListLabel 298"/>
    <w:rsid w:val="00F7412B"/>
    <w:rPr>
      <w:rFonts w:cs="StarSymbol"/>
    </w:rPr>
  </w:style>
  <w:style w:type="character" w:customStyle="1" w:styleId="ListLabel299">
    <w:name w:val="ListLabel 299"/>
    <w:rsid w:val="00F7412B"/>
    <w:rPr>
      <w:rFonts w:cs="OpenSymbol"/>
    </w:rPr>
  </w:style>
  <w:style w:type="character" w:customStyle="1" w:styleId="ListLabel300">
    <w:name w:val="ListLabel 300"/>
    <w:rsid w:val="00F7412B"/>
    <w:rPr>
      <w:rFonts w:cs="Wingdings 2"/>
    </w:rPr>
  </w:style>
  <w:style w:type="character" w:customStyle="1" w:styleId="ListLabel301">
    <w:name w:val="ListLabel 301"/>
    <w:rsid w:val="00F7412B"/>
    <w:rPr>
      <w:b/>
      <w:bCs/>
      <w:sz w:val="28"/>
      <w:szCs w:val="28"/>
    </w:rPr>
  </w:style>
  <w:style w:type="character" w:customStyle="1" w:styleId="ListLabel302">
    <w:name w:val="ListLabel 302"/>
    <w:rsid w:val="00F7412B"/>
    <w:rPr>
      <w:b/>
      <w:sz w:val="28"/>
      <w:szCs w:val="28"/>
    </w:rPr>
  </w:style>
  <w:style w:type="character" w:customStyle="1" w:styleId="ListLabel303">
    <w:name w:val="ListLabel 303"/>
    <w:rsid w:val="00F7412B"/>
    <w:rPr>
      <w:rFonts w:cs="Symbol"/>
    </w:rPr>
  </w:style>
  <w:style w:type="character" w:customStyle="1" w:styleId="ListLabel304">
    <w:name w:val="ListLabel 304"/>
    <w:rsid w:val="00F7412B"/>
    <w:rPr>
      <w:rFonts w:cs="Courier New"/>
    </w:rPr>
  </w:style>
  <w:style w:type="character" w:customStyle="1" w:styleId="ListLabel305">
    <w:name w:val="ListLabel 305"/>
    <w:rsid w:val="00F7412B"/>
    <w:rPr>
      <w:rFonts w:cs="Wingdings"/>
    </w:rPr>
  </w:style>
  <w:style w:type="character" w:customStyle="1" w:styleId="ListLabel306">
    <w:name w:val="ListLabel 306"/>
    <w:rsid w:val="00F7412B"/>
    <w:rPr>
      <w:rFonts w:cs="StarSymbol"/>
    </w:rPr>
  </w:style>
  <w:style w:type="character" w:customStyle="1" w:styleId="ListLabel307">
    <w:name w:val="ListLabel 307"/>
    <w:rsid w:val="00F7412B"/>
    <w:rPr>
      <w:rFonts w:cs="OpenSymbol"/>
    </w:rPr>
  </w:style>
  <w:style w:type="character" w:customStyle="1" w:styleId="ListLabel308">
    <w:name w:val="ListLabel 308"/>
    <w:rsid w:val="00F7412B"/>
    <w:rPr>
      <w:rFonts w:cs="Wingdings 2"/>
    </w:rPr>
  </w:style>
  <w:style w:type="character" w:customStyle="1" w:styleId="ListLabel309">
    <w:name w:val="ListLabel 309"/>
    <w:rsid w:val="00F7412B"/>
    <w:rPr>
      <w:b/>
      <w:bCs/>
      <w:sz w:val="28"/>
      <w:szCs w:val="28"/>
    </w:rPr>
  </w:style>
  <w:style w:type="character" w:customStyle="1" w:styleId="ListLabel310">
    <w:name w:val="ListLabel 310"/>
    <w:rsid w:val="00F7412B"/>
    <w:rPr>
      <w:b/>
      <w:sz w:val="28"/>
      <w:szCs w:val="28"/>
    </w:rPr>
  </w:style>
  <w:style w:type="character" w:customStyle="1" w:styleId="ListLabel311">
    <w:name w:val="ListLabel 311"/>
    <w:rsid w:val="00F7412B"/>
    <w:rPr>
      <w:rFonts w:cs="Symbol"/>
    </w:rPr>
  </w:style>
  <w:style w:type="character" w:customStyle="1" w:styleId="ListLabel312">
    <w:name w:val="ListLabel 312"/>
    <w:rsid w:val="00F7412B"/>
    <w:rPr>
      <w:rFonts w:cs="Courier New"/>
    </w:rPr>
  </w:style>
  <w:style w:type="character" w:customStyle="1" w:styleId="ListLabel313">
    <w:name w:val="ListLabel 313"/>
    <w:rsid w:val="00F7412B"/>
    <w:rPr>
      <w:rFonts w:cs="Wingdings"/>
    </w:rPr>
  </w:style>
  <w:style w:type="character" w:customStyle="1" w:styleId="ListLabel314">
    <w:name w:val="ListLabel 314"/>
    <w:rsid w:val="00F7412B"/>
    <w:rPr>
      <w:rFonts w:cs="StarSymbol"/>
    </w:rPr>
  </w:style>
  <w:style w:type="character" w:customStyle="1" w:styleId="ListLabel315">
    <w:name w:val="ListLabel 315"/>
    <w:rsid w:val="00F7412B"/>
    <w:rPr>
      <w:rFonts w:cs="OpenSymbol"/>
    </w:rPr>
  </w:style>
  <w:style w:type="character" w:customStyle="1" w:styleId="ListLabel316">
    <w:name w:val="ListLabel 316"/>
    <w:rsid w:val="00F7412B"/>
    <w:rPr>
      <w:rFonts w:cs="Wingdings 2"/>
    </w:rPr>
  </w:style>
  <w:style w:type="character" w:customStyle="1" w:styleId="ListLabel317">
    <w:name w:val="ListLabel 317"/>
    <w:rsid w:val="00F7412B"/>
    <w:rPr>
      <w:rFonts w:cs="OpenSymbol"/>
      <w:sz w:val="18"/>
      <w:szCs w:val="18"/>
    </w:rPr>
  </w:style>
  <w:style w:type="character" w:customStyle="1" w:styleId="ListLabel318">
    <w:name w:val="ListLabel 318"/>
    <w:rsid w:val="00F7412B"/>
    <w:rPr>
      <w:b/>
      <w:bCs/>
      <w:sz w:val="28"/>
      <w:szCs w:val="28"/>
    </w:rPr>
  </w:style>
  <w:style w:type="character" w:customStyle="1" w:styleId="ListLabel319">
    <w:name w:val="ListLabel 319"/>
    <w:rsid w:val="00F7412B"/>
    <w:rPr>
      <w:b/>
      <w:sz w:val="28"/>
      <w:szCs w:val="28"/>
    </w:rPr>
  </w:style>
  <w:style w:type="character" w:customStyle="1" w:styleId="ListLabel320">
    <w:name w:val="ListLabel 320"/>
    <w:rsid w:val="00F7412B"/>
    <w:rPr>
      <w:rFonts w:cs="Symbol"/>
    </w:rPr>
  </w:style>
  <w:style w:type="character" w:customStyle="1" w:styleId="ListLabel321">
    <w:name w:val="ListLabel 321"/>
    <w:rsid w:val="00F7412B"/>
    <w:rPr>
      <w:rFonts w:cs="Courier New"/>
    </w:rPr>
  </w:style>
  <w:style w:type="character" w:customStyle="1" w:styleId="ListLabel322">
    <w:name w:val="ListLabel 322"/>
    <w:rsid w:val="00F7412B"/>
    <w:rPr>
      <w:rFonts w:cs="Wingdings"/>
    </w:rPr>
  </w:style>
  <w:style w:type="character" w:customStyle="1" w:styleId="ListLabel323">
    <w:name w:val="ListLabel 323"/>
    <w:rsid w:val="00F7412B"/>
    <w:rPr>
      <w:rFonts w:cs="StarSymbol"/>
    </w:rPr>
  </w:style>
  <w:style w:type="character" w:customStyle="1" w:styleId="ListLabel324">
    <w:name w:val="ListLabel 324"/>
    <w:rsid w:val="00F7412B"/>
    <w:rPr>
      <w:rFonts w:cs="OpenSymbol"/>
    </w:rPr>
  </w:style>
  <w:style w:type="character" w:customStyle="1" w:styleId="ListLabel325">
    <w:name w:val="ListLabel 325"/>
    <w:rsid w:val="00F7412B"/>
    <w:rPr>
      <w:rFonts w:cs="Wingdings 2"/>
    </w:rPr>
  </w:style>
  <w:style w:type="character" w:customStyle="1" w:styleId="ListLabel326">
    <w:name w:val="ListLabel 326"/>
    <w:rsid w:val="00F7412B"/>
    <w:rPr>
      <w:b/>
      <w:bCs/>
      <w:sz w:val="28"/>
      <w:szCs w:val="28"/>
    </w:rPr>
  </w:style>
  <w:style w:type="character" w:customStyle="1" w:styleId="ListLabel327">
    <w:name w:val="ListLabel 327"/>
    <w:rsid w:val="00F7412B"/>
    <w:rPr>
      <w:b/>
      <w:sz w:val="28"/>
      <w:szCs w:val="28"/>
    </w:rPr>
  </w:style>
  <w:style w:type="character" w:customStyle="1" w:styleId="ListLabel328">
    <w:name w:val="ListLabel 328"/>
    <w:rsid w:val="00F7412B"/>
    <w:rPr>
      <w:rFonts w:cs="Symbol"/>
    </w:rPr>
  </w:style>
  <w:style w:type="character" w:customStyle="1" w:styleId="ListLabel329">
    <w:name w:val="ListLabel 329"/>
    <w:rsid w:val="00F7412B"/>
    <w:rPr>
      <w:rFonts w:cs="Courier New"/>
    </w:rPr>
  </w:style>
  <w:style w:type="character" w:customStyle="1" w:styleId="ListLabel330">
    <w:name w:val="ListLabel 330"/>
    <w:rsid w:val="00F7412B"/>
    <w:rPr>
      <w:rFonts w:cs="Wingdings"/>
    </w:rPr>
  </w:style>
  <w:style w:type="character" w:customStyle="1" w:styleId="ListLabel331">
    <w:name w:val="ListLabel 331"/>
    <w:rsid w:val="00F7412B"/>
    <w:rPr>
      <w:rFonts w:cs="StarSymbol"/>
    </w:rPr>
  </w:style>
  <w:style w:type="character" w:customStyle="1" w:styleId="ListLabel332">
    <w:name w:val="ListLabel 332"/>
    <w:rsid w:val="00F7412B"/>
    <w:rPr>
      <w:rFonts w:cs="OpenSymbol"/>
    </w:rPr>
  </w:style>
  <w:style w:type="character" w:customStyle="1" w:styleId="ListLabel333">
    <w:name w:val="ListLabel 333"/>
    <w:rsid w:val="00F7412B"/>
    <w:rPr>
      <w:rFonts w:cs="Wingdings 2"/>
    </w:rPr>
  </w:style>
  <w:style w:type="character" w:customStyle="1" w:styleId="ListLabel334">
    <w:name w:val="ListLabel 334"/>
    <w:rsid w:val="00F7412B"/>
    <w:rPr>
      <w:b/>
      <w:bCs/>
      <w:sz w:val="28"/>
      <w:szCs w:val="28"/>
    </w:rPr>
  </w:style>
  <w:style w:type="character" w:customStyle="1" w:styleId="ListLabel335">
    <w:name w:val="ListLabel 335"/>
    <w:rsid w:val="00F7412B"/>
    <w:rPr>
      <w:b/>
      <w:sz w:val="28"/>
      <w:szCs w:val="28"/>
    </w:rPr>
  </w:style>
  <w:style w:type="character" w:customStyle="1" w:styleId="ListLabel336">
    <w:name w:val="ListLabel 336"/>
    <w:rsid w:val="00F7412B"/>
    <w:rPr>
      <w:rFonts w:cs="Symbol"/>
    </w:rPr>
  </w:style>
  <w:style w:type="character" w:customStyle="1" w:styleId="ListLabel337">
    <w:name w:val="ListLabel 337"/>
    <w:rsid w:val="00F7412B"/>
    <w:rPr>
      <w:rFonts w:cs="Courier New"/>
    </w:rPr>
  </w:style>
  <w:style w:type="character" w:customStyle="1" w:styleId="ListLabel338">
    <w:name w:val="ListLabel 338"/>
    <w:rsid w:val="00F7412B"/>
    <w:rPr>
      <w:rFonts w:cs="Wingdings"/>
    </w:rPr>
  </w:style>
  <w:style w:type="character" w:customStyle="1" w:styleId="ListLabel339">
    <w:name w:val="ListLabel 339"/>
    <w:rsid w:val="00F7412B"/>
    <w:rPr>
      <w:rFonts w:cs="StarSymbol"/>
    </w:rPr>
  </w:style>
  <w:style w:type="character" w:customStyle="1" w:styleId="ListLabel340">
    <w:name w:val="ListLabel 340"/>
    <w:rsid w:val="00F7412B"/>
    <w:rPr>
      <w:rFonts w:cs="OpenSymbol"/>
    </w:rPr>
  </w:style>
  <w:style w:type="character" w:customStyle="1" w:styleId="ListLabel341">
    <w:name w:val="ListLabel 341"/>
    <w:rsid w:val="00F7412B"/>
    <w:rPr>
      <w:rFonts w:cs="Wingdings 2"/>
    </w:rPr>
  </w:style>
  <w:style w:type="character" w:customStyle="1" w:styleId="ListLabel342">
    <w:name w:val="ListLabel 342"/>
    <w:rsid w:val="00F7412B"/>
    <w:rPr>
      <w:b/>
      <w:bCs/>
      <w:sz w:val="28"/>
      <w:szCs w:val="28"/>
    </w:rPr>
  </w:style>
  <w:style w:type="character" w:customStyle="1" w:styleId="ListLabel343">
    <w:name w:val="ListLabel 343"/>
    <w:rsid w:val="00F7412B"/>
    <w:rPr>
      <w:b/>
      <w:sz w:val="28"/>
      <w:szCs w:val="28"/>
    </w:rPr>
  </w:style>
  <w:style w:type="character" w:customStyle="1" w:styleId="ListLabel344">
    <w:name w:val="ListLabel 344"/>
    <w:rsid w:val="00F7412B"/>
    <w:rPr>
      <w:rFonts w:cs="Symbol"/>
    </w:rPr>
  </w:style>
  <w:style w:type="character" w:customStyle="1" w:styleId="ListLabel345">
    <w:name w:val="ListLabel 345"/>
    <w:rsid w:val="00F7412B"/>
    <w:rPr>
      <w:rFonts w:cs="Courier New"/>
    </w:rPr>
  </w:style>
  <w:style w:type="character" w:customStyle="1" w:styleId="ListLabel346">
    <w:name w:val="ListLabel 346"/>
    <w:rsid w:val="00F7412B"/>
    <w:rPr>
      <w:rFonts w:cs="Wingdings"/>
    </w:rPr>
  </w:style>
  <w:style w:type="character" w:customStyle="1" w:styleId="ListLabel347">
    <w:name w:val="ListLabel 347"/>
    <w:rsid w:val="00F7412B"/>
    <w:rPr>
      <w:rFonts w:cs="StarSymbol"/>
    </w:rPr>
  </w:style>
  <w:style w:type="character" w:customStyle="1" w:styleId="ListLabel348">
    <w:name w:val="ListLabel 348"/>
    <w:rsid w:val="00F7412B"/>
    <w:rPr>
      <w:rFonts w:cs="OpenSymbol"/>
    </w:rPr>
  </w:style>
  <w:style w:type="character" w:customStyle="1" w:styleId="ListLabel349">
    <w:name w:val="ListLabel 349"/>
    <w:rsid w:val="00F7412B"/>
    <w:rPr>
      <w:rFonts w:cs="Wingdings 2"/>
    </w:rPr>
  </w:style>
  <w:style w:type="character" w:customStyle="1" w:styleId="ListLabel350">
    <w:name w:val="ListLabel 350"/>
    <w:rsid w:val="00F7412B"/>
    <w:rPr>
      <w:b/>
      <w:bCs/>
      <w:sz w:val="28"/>
      <w:szCs w:val="28"/>
    </w:rPr>
  </w:style>
  <w:style w:type="character" w:customStyle="1" w:styleId="ListLabel351">
    <w:name w:val="ListLabel 351"/>
    <w:rsid w:val="00F7412B"/>
    <w:rPr>
      <w:b/>
      <w:sz w:val="28"/>
      <w:szCs w:val="28"/>
    </w:rPr>
  </w:style>
  <w:style w:type="character" w:customStyle="1" w:styleId="ListLabel352">
    <w:name w:val="ListLabel 352"/>
    <w:rsid w:val="00F7412B"/>
    <w:rPr>
      <w:rFonts w:cs="Symbol"/>
    </w:rPr>
  </w:style>
  <w:style w:type="character" w:customStyle="1" w:styleId="ListLabel353">
    <w:name w:val="ListLabel 353"/>
    <w:rsid w:val="00F7412B"/>
    <w:rPr>
      <w:rFonts w:cs="Courier New"/>
    </w:rPr>
  </w:style>
  <w:style w:type="character" w:customStyle="1" w:styleId="ListLabel354">
    <w:name w:val="ListLabel 354"/>
    <w:rsid w:val="00F7412B"/>
    <w:rPr>
      <w:rFonts w:cs="Wingdings"/>
    </w:rPr>
  </w:style>
  <w:style w:type="character" w:customStyle="1" w:styleId="ListLabel355">
    <w:name w:val="ListLabel 355"/>
    <w:rsid w:val="00F7412B"/>
    <w:rPr>
      <w:rFonts w:cs="StarSymbol"/>
    </w:rPr>
  </w:style>
  <w:style w:type="character" w:customStyle="1" w:styleId="ListLabel356">
    <w:name w:val="ListLabel 356"/>
    <w:rsid w:val="00F7412B"/>
    <w:rPr>
      <w:rFonts w:cs="OpenSymbol"/>
    </w:rPr>
  </w:style>
  <w:style w:type="character" w:customStyle="1" w:styleId="ListLabel357">
    <w:name w:val="ListLabel 357"/>
    <w:rsid w:val="00F7412B"/>
    <w:rPr>
      <w:rFonts w:cs="Wingdings 2"/>
    </w:rPr>
  </w:style>
  <w:style w:type="character" w:customStyle="1" w:styleId="ListLabel358">
    <w:name w:val="ListLabel 358"/>
    <w:rsid w:val="00F7412B"/>
    <w:rPr>
      <w:b/>
      <w:bCs/>
      <w:sz w:val="28"/>
      <w:szCs w:val="28"/>
    </w:rPr>
  </w:style>
  <w:style w:type="character" w:customStyle="1" w:styleId="ListLabel359">
    <w:name w:val="ListLabel 359"/>
    <w:rsid w:val="00F7412B"/>
    <w:rPr>
      <w:b/>
      <w:sz w:val="28"/>
      <w:szCs w:val="28"/>
    </w:rPr>
  </w:style>
  <w:style w:type="character" w:customStyle="1" w:styleId="ListLabel360">
    <w:name w:val="ListLabel 360"/>
    <w:rsid w:val="00F7412B"/>
    <w:rPr>
      <w:rFonts w:cs="Symbol"/>
    </w:rPr>
  </w:style>
  <w:style w:type="character" w:customStyle="1" w:styleId="ListLabel361">
    <w:name w:val="ListLabel 361"/>
    <w:rsid w:val="00F7412B"/>
    <w:rPr>
      <w:rFonts w:cs="Courier New"/>
    </w:rPr>
  </w:style>
  <w:style w:type="character" w:customStyle="1" w:styleId="ListLabel362">
    <w:name w:val="ListLabel 362"/>
    <w:rsid w:val="00F7412B"/>
    <w:rPr>
      <w:rFonts w:cs="Wingdings"/>
    </w:rPr>
  </w:style>
  <w:style w:type="character" w:customStyle="1" w:styleId="ListLabel363">
    <w:name w:val="ListLabel 363"/>
    <w:rsid w:val="00F7412B"/>
    <w:rPr>
      <w:rFonts w:cs="StarSymbol"/>
    </w:rPr>
  </w:style>
  <w:style w:type="character" w:customStyle="1" w:styleId="ListLabel364">
    <w:name w:val="ListLabel 364"/>
    <w:rsid w:val="00F7412B"/>
    <w:rPr>
      <w:rFonts w:cs="OpenSymbol"/>
    </w:rPr>
  </w:style>
  <w:style w:type="character" w:customStyle="1" w:styleId="ListLabel365">
    <w:name w:val="ListLabel 365"/>
    <w:rsid w:val="00F7412B"/>
    <w:rPr>
      <w:rFonts w:cs="Wingdings 2"/>
    </w:rPr>
  </w:style>
  <w:style w:type="character" w:customStyle="1" w:styleId="ListLabel366">
    <w:name w:val="ListLabel 366"/>
    <w:rsid w:val="00F7412B"/>
    <w:rPr>
      <w:b/>
      <w:bCs/>
      <w:sz w:val="28"/>
      <w:szCs w:val="28"/>
    </w:rPr>
  </w:style>
  <w:style w:type="character" w:customStyle="1" w:styleId="ListLabel367">
    <w:name w:val="ListLabel 367"/>
    <w:rsid w:val="00F7412B"/>
    <w:rPr>
      <w:b/>
      <w:sz w:val="28"/>
      <w:szCs w:val="28"/>
    </w:rPr>
  </w:style>
  <w:style w:type="character" w:customStyle="1" w:styleId="ListLabel368">
    <w:name w:val="ListLabel 368"/>
    <w:rsid w:val="00F7412B"/>
    <w:rPr>
      <w:rFonts w:cs="Symbol"/>
    </w:rPr>
  </w:style>
  <w:style w:type="character" w:customStyle="1" w:styleId="ListLabel369">
    <w:name w:val="ListLabel 369"/>
    <w:rsid w:val="00F7412B"/>
    <w:rPr>
      <w:rFonts w:cs="Courier New"/>
    </w:rPr>
  </w:style>
  <w:style w:type="character" w:customStyle="1" w:styleId="ListLabel370">
    <w:name w:val="ListLabel 370"/>
    <w:rsid w:val="00F7412B"/>
    <w:rPr>
      <w:rFonts w:cs="Wingdings"/>
    </w:rPr>
  </w:style>
  <w:style w:type="character" w:customStyle="1" w:styleId="ListLabel371">
    <w:name w:val="ListLabel 371"/>
    <w:rsid w:val="00F7412B"/>
    <w:rPr>
      <w:rFonts w:cs="StarSymbol"/>
    </w:rPr>
  </w:style>
  <w:style w:type="character" w:customStyle="1" w:styleId="ListLabel372">
    <w:name w:val="ListLabel 372"/>
    <w:rsid w:val="00F7412B"/>
    <w:rPr>
      <w:rFonts w:cs="OpenSymbol"/>
    </w:rPr>
  </w:style>
  <w:style w:type="character" w:customStyle="1" w:styleId="ListLabel373">
    <w:name w:val="ListLabel 373"/>
    <w:rsid w:val="00F7412B"/>
    <w:rPr>
      <w:rFonts w:cs="Wingdings 2"/>
    </w:rPr>
  </w:style>
  <w:style w:type="character" w:customStyle="1" w:styleId="ListLabel374">
    <w:name w:val="ListLabel 374"/>
    <w:rsid w:val="00F7412B"/>
    <w:rPr>
      <w:b/>
      <w:bCs/>
      <w:sz w:val="28"/>
      <w:szCs w:val="28"/>
    </w:rPr>
  </w:style>
  <w:style w:type="character" w:customStyle="1" w:styleId="ListLabel375">
    <w:name w:val="ListLabel 375"/>
    <w:rsid w:val="00F7412B"/>
    <w:rPr>
      <w:b/>
      <w:sz w:val="28"/>
      <w:szCs w:val="28"/>
    </w:rPr>
  </w:style>
  <w:style w:type="character" w:customStyle="1" w:styleId="ListLabel376">
    <w:name w:val="ListLabel 376"/>
    <w:rsid w:val="00F7412B"/>
    <w:rPr>
      <w:rFonts w:cs="Symbol"/>
    </w:rPr>
  </w:style>
  <w:style w:type="character" w:customStyle="1" w:styleId="ListLabel377">
    <w:name w:val="ListLabel 377"/>
    <w:rsid w:val="00F7412B"/>
    <w:rPr>
      <w:rFonts w:cs="Courier New"/>
    </w:rPr>
  </w:style>
  <w:style w:type="character" w:customStyle="1" w:styleId="ListLabel378">
    <w:name w:val="ListLabel 378"/>
    <w:rsid w:val="00F7412B"/>
    <w:rPr>
      <w:rFonts w:cs="Wingdings"/>
    </w:rPr>
  </w:style>
  <w:style w:type="character" w:customStyle="1" w:styleId="ListLabel379">
    <w:name w:val="ListLabel 379"/>
    <w:rsid w:val="00F7412B"/>
    <w:rPr>
      <w:rFonts w:cs="StarSymbol"/>
    </w:rPr>
  </w:style>
  <w:style w:type="character" w:customStyle="1" w:styleId="ListLabel380">
    <w:name w:val="ListLabel 380"/>
    <w:rsid w:val="00F7412B"/>
    <w:rPr>
      <w:rFonts w:cs="OpenSymbol"/>
    </w:rPr>
  </w:style>
  <w:style w:type="character" w:customStyle="1" w:styleId="ListLabel381">
    <w:name w:val="ListLabel 381"/>
    <w:rsid w:val="00F7412B"/>
    <w:rPr>
      <w:rFonts w:cs="Wingdings 2"/>
    </w:rPr>
  </w:style>
  <w:style w:type="character" w:customStyle="1" w:styleId="ListLabel382">
    <w:name w:val="ListLabel 382"/>
    <w:rsid w:val="00F7412B"/>
    <w:rPr>
      <w:b/>
      <w:bCs/>
      <w:sz w:val="28"/>
      <w:szCs w:val="28"/>
    </w:rPr>
  </w:style>
  <w:style w:type="character" w:customStyle="1" w:styleId="ListLabel383">
    <w:name w:val="ListLabel 383"/>
    <w:rsid w:val="00F7412B"/>
    <w:rPr>
      <w:b/>
      <w:sz w:val="28"/>
      <w:szCs w:val="28"/>
    </w:rPr>
  </w:style>
  <w:style w:type="character" w:customStyle="1" w:styleId="ListLabel384">
    <w:name w:val="ListLabel 384"/>
    <w:rsid w:val="00F7412B"/>
    <w:rPr>
      <w:rFonts w:cs="Symbol"/>
    </w:rPr>
  </w:style>
  <w:style w:type="character" w:customStyle="1" w:styleId="ListLabel385">
    <w:name w:val="ListLabel 385"/>
    <w:rsid w:val="00F7412B"/>
    <w:rPr>
      <w:rFonts w:cs="Courier New"/>
    </w:rPr>
  </w:style>
  <w:style w:type="character" w:customStyle="1" w:styleId="ListLabel386">
    <w:name w:val="ListLabel 386"/>
    <w:rsid w:val="00F7412B"/>
    <w:rPr>
      <w:rFonts w:cs="Wingdings"/>
    </w:rPr>
  </w:style>
  <w:style w:type="character" w:customStyle="1" w:styleId="ListLabel387">
    <w:name w:val="ListLabel 387"/>
    <w:rsid w:val="00F7412B"/>
    <w:rPr>
      <w:rFonts w:cs="StarSymbol"/>
    </w:rPr>
  </w:style>
  <w:style w:type="character" w:customStyle="1" w:styleId="ListLabel388">
    <w:name w:val="ListLabel 388"/>
    <w:rsid w:val="00F7412B"/>
    <w:rPr>
      <w:rFonts w:cs="OpenSymbol"/>
    </w:rPr>
  </w:style>
  <w:style w:type="character" w:customStyle="1" w:styleId="ListLabel389">
    <w:name w:val="ListLabel 389"/>
    <w:rsid w:val="00F7412B"/>
    <w:rPr>
      <w:rFonts w:cs="Wingdings 2"/>
    </w:rPr>
  </w:style>
  <w:style w:type="character" w:customStyle="1" w:styleId="WW8Num9z0">
    <w:name w:val="WW8Num9z0"/>
    <w:rsid w:val="00F7412B"/>
    <w:rPr>
      <w:rFonts w:ascii="Symbol" w:hAnsi="Symbol" w:cs="Symbol"/>
    </w:rPr>
  </w:style>
  <w:style w:type="character" w:customStyle="1" w:styleId="ListLabel390">
    <w:name w:val="ListLabel 390"/>
    <w:rsid w:val="00F7412B"/>
    <w:rPr>
      <w:b/>
      <w:bCs/>
      <w:sz w:val="28"/>
      <w:szCs w:val="28"/>
    </w:rPr>
  </w:style>
  <w:style w:type="character" w:customStyle="1" w:styleId="ListLabel391">
    <w:name w:val="ListLabel 391"/>
    <w:rsid w:val="00F7412B"/>
    <w:rPr>
      <w:b/>
      <w:sz w:val="28"/>
      <w:szCs w:val="28"/>
    </w:rPr>
  </w:style>
  <w:style w:type="character" w:customStyle="1" w:styleId="ListLabel392">
    <w:name w:val="ListLabel 392"/>
    <w:rsid w:val="00F7412B"/>
    <w:rPr>
      <w:rFonts w:cs="Symbol"/>
    </w:rPr>
  </w:style>
  <w:style w:type="character" w:customStyle="1" w:styleId="ListLabel393">
    <w:name w:val="ListLabel 393"/>
    <w:rsid w:val="00F7412B"/>
    <w:rPr>
      <w:rFonts w:cs="Courier New"/>
    </w:rPr>
  </w:style>
  <w:style w:type="character" w:customStyle="1" w:styleId="ListLabel394">
    <w:name w:val="ListLabel 394"/>
    <w:rsid w:val="00F7412B"/>
    <w:rPr>
      <w:rFonts w:cs="Wingdings"/>
    </w:rPr>
  </w:style>
  <w:style w:type="character" w:customStyle="1" w:styleId="ListLabel395">
    <w:name w:val="ListLabel 395"/>
    <w:rsid w:val="00F7412B"/>
    <w:rPr>
      <w:rFonts w:cs="StarSymbol"/>
    </w:rPr>
  </w:style>
  <w:style w:type="character" w:customStyle="1" w:styleId="ListLabel396">
    <w:name w:val="ListLabel 396"/>
    <w:rsid w:val="00F7412B"/>
    <w:rPr>
      <w:rFonts w:cs="OpenSymbol"/>
    </w:rPr>
  </w:style>
  <w:style w:type="character" w:customStyle="1" w:styleId="ListLabel397">
    <w:name w:val="ListLabel 397"/>
    <w:rsid w:val="00F7412B"/>
    <w:rPr>
      <w:rFonts w:cs="Wingdings 2"/>
    </w:rPr>
  </w:style>
  <w:style w:type="character" w:customStyle="1" w:styleId="ListLabel398">
    <w:name w:val="ListLabel 398"/>
    <w:rsid w:val="00F7412B"/>
    <w:rPr>
      <w:b/>
      <w:bCs/>
      <w:sz w:val="28"/>
      <w:szCs w:val="28"/>
    </w:rPr>
  </w:style>
  <w:style w:type="character" w:customStyle="1" w:styleId="ListLabel399">
    <w:name w:val="ListLabel 399"/>
    <w:rsid w:val="00F7412B"/>
    <w:rPr>
      <w:b/>
      <w:sz w:val="28"/>
      <w:szCs w:val="28"/>
    </w:rPr>
  </w:style>
  <w:style w:type="character" w:customStyle="1" w:styleId="ListLabel400">
    <w:name w:val="ListLabel 400"/>
    <w:rsid w:val="00F7412B"/>
    <w:rPr>
      <w:rFonts w:cs="Symbol"/>
    </w:rPr>
  </w:style>
  <w:style w:type="character" w:customStyle="1" w:styleId="ListLabel401">
    <w:name w:val="ListLabel 401"/>
    <w:rsid w:val="00F7412B"/>
    <w:rPr>
      <w:rFonts w:cs="Courier New"/>
    </w:rPr>
  </w:style>
  <w:style w:type="character" w:customStyle="1" w:styleId="ListLabel402">
    <w:name w:val="ListLabel 402"/>
    <w:rsid w:val="00F7412B"/>
    <w:rPr>
      <w:rFonts w:cs="Wingdings"/>
    </w:rPr>
  </w:style>
  <w:style w:type="character" w:customStyle="1" w:styleId="ListLabel403">
    <w:name w:val="ListLabel 403"/>
    <w:rsid w:val="00F7412B"/>
    <w:rPr>
      <w:rFonts w:cs="StarSymbol"/>
    </w:rPr>
  </w:style>
  <w:style w:type="character" w:customStyle="1" w:styleId="ListLabel404">
    <w:name w:val="ListLabel 404"/>
    <w:rsid w:val="00F7412B"/>
    <w:rPr>
      <w:rFonts w:cs="OpenSymbol"/>
    </w:rPr>
  </w:style>
  <w:style w:type="character" w:customStyle="1" w:styleId="ListLabel405">
    <w:name w:val="ListLabel 405"/>
    <w:rsid w:val="00F7412B"/>
    <w:rPr>
      <w:rFonts w:cs="Wingdings 2"/>
    </w:rPr>
  </w:style>
  <w:style w:type="character" w:customStyle="1" w:styleId="ListLabel446">
    <w:name w:val="ListLabel 446"/>
    <w:rsid w:val="00F7412B"/>
    <w:rPr>
      <w:rFonts w:cs="Wingdings 2"/>
    </w:rPr>
  </w:style>
  <w:style w:type="character" w:customStyle="1" w:styleId="ListLabel447">
    <w:name w:val="ListLabel 447"/>
    <w:rsid w:val="00F7412B"/>
    <w:rPr>
      <w:rFonts w:cs="OpenSymbol"/>
    </w:rPr>
  </w:style>
  <w:style w:type="character" w:customStyle="1" w:styleId="ListLabel448">
    <w:name w:val="ListLabel 448"/>
    <w:rsid w:val="00F7412B"/>
    <w:rPr>
      <w:rFonts w:cs="Symbol"/>
      <w:b/>
      <w:sz w:val="28"/>
      <w:szCs w:val="28"/>
    </w:rPr>
  </w:style>
  <w:style w:type="character" w:customStyle="1" w:styleId="ListLabel443">
    <w:name w:val="ListLabel 443"/>
    <w:rsid w:val="00F7412B"/>
    <w:rPr>
      <w:rFonts w:cs="Courier New"/>
    </w:rPr>
  </w:style>
  <w:style w:type="character" w:customStyle="1" w:styleId="ListLabel449">
    <w:name w:val="ListLabel 449"/>
    <w:rsid w:val="00F7412B"/>
    <w:rPr>
      <w:rFonts w:cs="Wingdings"/>
      <w:b/>
      <w:bCs/>
    </w:rPr>
  </w:style>
  <w:style w:type="character" w:customStyle="1" w:styleId="ListLabel450">
    <w:name w:val="ListLabel 450"/>
    <w:rsid w:val="00F7412B"/>
    <w:rPr>
      <w:b/>
      <w:bCs/>
      <w:sz w:val="28"/>
      <w:szCs w:val="28"/>
    </w:rPr>
  </w:style>
  <w:style w:type="character" w:customStyle="1" w:styleId="ListLabel451">
    <w:name w:val="ListLabel 451"/>
    <w:rsid w:val="00F7412B"/>
    <w:rPr>
      <w:b/>
      <w:sz w:val="28"/>
      <w:szCs w:val="28"/>
    </w:rPr>
  </w:style>
  <w:style w:type="character" w:customStyle="1" w:styleId="ListLabel452">
    <w:name w:val="ListLabel 452"/>
    <w:rsid w:val="00F7412B"/>
    <w:rPr>
      <w:rFonts w:cs="StarSymbol"/>
    </w:rPr>
  </w:style>
  <w:style w:type="character" w:customStyle="1" w:styleId="ListLabel453">
    <w:name w:val="ListLabel 453"/>
    <w:rsid w:val="00F7412B"/>
    <w:rPr>
      <w:rFonts w:cs="Courier New"/>
    </w:rPr>
  </w:style>
  <w:style w:type="character" w:customStyle="1" w:styleId="ListLabel454">
    <w:name w:val="ListLabel 454"/>
    <w:rsid w:val="00F7412B"/>
    <w:rPr>
      <w:rFonts w:cs="Wingdings"/>
    </w:rPr>
  </w:style>
  <w:style w:type="character" w:customStyle="1" w:styleId="ListLabel455">
    <w:name w:val="ListLabel 455"/>
    <w:rsid w:val="00F7412B"/>
    <w:rPr>
      <w:rFonts w:cs="Symbol"/>
    </w:rPr>
  </w:style>
  <w:style w:type="character" w:customStyle="1" w:styleId="ListLabel456">
    <w:name w:val="ListLabel 456"/>
    <w:rsid w:val="00F7412B"/>
    <w:rPr>
      <w:rFonts w:cs="OpenSymbol"/>
    </w:rPr>
  </w:style>
  <w:style w:type="character" w:customStyle="1" w:styleId="ListLabel457">
    <w:name w:val="ListLabel 457"/>
    <w:rsid w:val="00F7412B"/>
    <w:rPr>
      <w:rFonts w:cs="Wingdings 2"/>
    </w:rPr>
  </w:style>
  <w:style w:type="character" w:customStyle="1" w:styleId="ListLabel458">
    <w:name w:val="ListLabel 458"/>
    <w:rsid w:val="00F7412B"/>
    <w:rPr>
      <w:rFonts w:cs="Wingdings"/>
      <w:b/>
      <w:bCs/>
      <w:sz w:val="28"/>
      <w:szCs w:val="28"/>
    </w:rPr>
  </w:style>
  <w:style w:type="character" w:customStyle="1" w:styleId="ListLabel459">
    <w:name w:val="ListLabel 459"/>
    <w:rsid w:val="00F7412B"/>
    <w:rPr>
      <w:rFonts w:cs="Symbol"/>
      <w:b/>
      <w:sz w:val="28"/>
      <w:szCs w:val="28"/>
    </w:rPr>
  </w:style>
  <w:style w:type="character" w:customStyle="1" w:styleId="ListLabel460">
    <w:name w:val="ListLabel 460"/>
    <w:rsid w:val="00F7412B"/>
    <w:rPr>
      <w:rFonts w:cs="Wingdings"/>
      <w:b/>
      <w:bCs/>
    </w:rPr>
  </w:style>
  <w:style w:type="character" w:customStyle="1" w:styleId="ListLabel461">
    <w:name w:val="ListLabel 461"/>
    <w:rsid w:val="00F7412B"/>
    <w:rPr>
      <w:b/>
      <w:bCs/>
      <w:sz w:val="28"/>
      <w:szCs w:val="28"/>
    </w:rPr>
  </w:style>
  <w:style w:type="character" w:customStyle="1" w:styleId="ListLabel462">
    <w:name w:val="ListLabel 462"/>
    <w:rsid w:val="00F7412B"/>
    <w:rPr>
      <w:b/>
      <w:sz w:val="28"/>
      <w:szCs w:val="28"/>
    </w:rPr>
  </w:style>
  <w:style w:type="character" w:customStyle="1" w:styleId="ListLabel463">
    <w:name w:val="ListLabel 463"/>
    <w:rsid w:val="00F7412B"/>
    <w:rPr>
      <w:rFonts w:cs="StarSymbol"/>
    </w:rPr>
  </w:style>
  <w:style w:type="character" w:customStyle="1" w:styleId="ListLabel464">
    <w:name w:val="ListLabel 464"/>
    <w:rsid w:val="00F7412B"/>
    <w:rPr>
      <w:rFonts w:cs="Courier New"/>
    </w:rPr>
  </w:style>
  <w:style w:type="character" w:customStyle="1" w:styleId="ListLabel465">
    <w:name w:val="ListLabel 465"/>
    <w:rsid w:val="00F7412B"/>
    <w:rPr>
      <w:rFonts w:cs="Wingdings"/>
    </w:rPr>
  </w:style>
  <w:style w:type="character" w:customStyle="1" w:styleId="ListLabel466">
    <w:name w:val="ListLabel 466"/>
    <w:rsid w:val="00F7412B"/>
    <w:rPr>
      <w:rFonts w:cs="Symbol"/>
    </w:rPr>
  </w:style>
  <w:style w:type="character" w:customStyle="1" w:styleId="ListLabel467">
    <w:name w:val="ListLabel 467"/>
    <w:rsid w:val="00F7412B"/>
    <w:rPr>
      <w:rFonts w:cs="OpenSymbol"/>
    </w:rPr>
  </w:style>
  <w:style w:type="character" w:customStyle="1" w:styleId="ListLabel468">
    <w:name w:val="ListLabel 468"/>
    <w:rsid w:val="00F7412B"/>
    <w:rPr>
      <w:rFonts w:cs="Wingdings 2"/>
    </w:rPr>
  </w:style>
  <w:style w:type="character" w:customStyle="1" w:styleId="ListLabel469">
    <w:name w:val="ListLabel 469"/>
    <w:rsid w:val="00F7412B"/>
    <w:rPr>
      <w:b/>
      <w:bCs/>
      <w:sz w:val="28"/>
      <w:szCs w:val="28"/>
    </w:rPr>
  </w:style>
  <w:style w:type="character" w:customStyle="1" w:styleId="ListLabel470">
    <w:name w:val="ListLabel 470"/>
    <w:rsid w:val="00F7412B"/>
    <w:rPr>
      <w:b/>
      <w:sz w:val="28"/>
      <w:szCs w:val="28"/>
    </w:rPr>
  </w:style>
  <w:style w:type="character" w:customStyle="1" w:styleId="ListLabel471">
    <w:name w:val="ListLabel 471"/>
    <w:rsid w:val="00F7412B"/>
    <w:rPr>
      <w:rFonts w:cs="StarSymbol"/>
    </w:rPr>
  </w:style>
  <w:style w:type="character" w:customStyle="1" w:styleId="ListLabel472">
    <w:name w:val="ListLabel 472"/>
    <w:rsid w:val="00F7412B"/>
    <w:rPr>
      <w:rFonts w:cs="Courier New"/>
    </w:rPr>
  </w:style>
  <w:style w:type="character" w:customStyle="1" w:styleId="ListLabel473">
    <w:name w:val="ListLabel 473"/>
    <w:rsid w:val="00F7412B"/>
    <w:rPr>
      <w:rFonts w:cs="Wingdings"/>
    </w:rPr>
  </w:style>
  <w:style w:type="character" w:customStyle="1" w:styleId="ListLabel474">
    <w:name w:val="ListLabel 474"/>
    <w:rsid w:val="00F7412B"/>
    <w:rPr>
      <w:rFonts w:cs="Symbol"/>
    </w:rPr>
  </w:style>
  <w:style w:type="character" w:customStyle="1" w:styleId="ListLabel475">
    <w:name w:val="ListLabel 475"/>
    <w:rsid w:val="00F7412B"/>
    <w:rPr>
      <w:rFonts w:cs="OpenSymbol"/>
    </w:rPr>
  </w:style>
  <w:style w:type="character" w:customStyle="1" w:styleId="ListLabel476">
    <w:name w:val="ListLabel 476"/>
    <w:rsid w:val="00F7412B"/>
    <w:rPr>
      <w:rFonts w:cs="Wingdings 2"/>
    </w:rPr>
  </w:style>
  <w:style w:type="character" w:customStyle="1" w:styleId="ListLabel477">
    <w:name w:val="ListLabel 477"/>
    <w:rsid w:val="00F7412B"/>
    <w:rPr>
      <w:b/>
      <w:bCs/>
      <w:sz w:val="28"/>
      <w:szCs w:val="28"/>
    </w:rPr>
  </w:style>
  <w:style w:type="character" w:customStyle="1" w:styleId="ListLabel478">
    <w:name w:val="ListLabel 478"/>
    <w:rsid w:val="00F7412B"/>
    <w:rPr>
      <w:b/>
      <w:sz w:val="28"/>
      <w:szCs w:val="28"/>
    </w:rPr>
  </w:style>
  <w:style w:type="character" w:customStyle="1" w:styleId="ListLabel479">
    <w:name w:val="ListLabel 479"/>
    <w:rsid w:val="00F7412B"/>
    <w:rPr>
      <w:rFonts w:cs="StarSymbol"/>
    </w:rPr>
  </w:style>
  <w:style w:type="character" w:customStyle="1" w:styleId="ListLabel480">
    <w:name w:val="ListLabel 480"/>
    <w:rsid w:val="00F7412B"/>
    <w:rPr>
      <w:rFonts w:cs="Courier New"/>
    </w:rPr>
  </w:style>
  <w:style w:type="character" w:customStyle="1" w:styleId="ListLabel481">
    <w:name w:val="ListLabel 481"/>
    <w:rsid w:val="00F7412B"/>
    <w:rPr>
      <w:rFonts w:cs="Wingdings"/>
    </w:rPr>
  </w:style>
  <w:style w:type="character" w:customStyle="1" w:styleId="ListLabel482">
    <w:name w:val="ListLabel 482"/>
    <w:rsid w:val="00F7412B"/>
    <w:rPr>
      <w:rFonts w:cs="Symbol"/>
    </w:rPr>
  </w:style>
  <w:style w:type="character" w:customStyle="1" w:styleId="ListLabel483">
    <w:name w:val="ListLabel 483"/>
    <w:rsid w:val="00F7412B"/>
    <w:rPr>
      <w:rFonts w:cs="OpenSymbol"/>
    </w:rPr>
  </w:style>
  <w:style w:type="character" w:customStyle="1" w:styleId="ListLabel484">
    <w:name w:val="ListLabel 484"/>
    <w:rsid w:val="00F7412B"/>
    <w:rPr>
      <w:rFonts w:cs="Wingdings 2"/>
    </w:rPr>
  </w:style>
  <w:style w:type="character" w:customStyle="1" w:styleId="ListLabel485">
    <w:name w:val="ListLabel 485"/>
    <w:rsid w:val="00F7412B"/>
    <w:rPr>
      <w:b/>
      <w:bCs/>
      <w:sz w:val="28"/>
      <w:szCs w:val="28"/>
    </w:rPr>
  </w:style>
  <w:style w:type="character" w:customStyle="1" w:styleId="ListLabel486">
    <w:name w:val="ListLabel 486"/>
    <w:rsid w:val="00F7412B"/>
    <w:rPr>
      <w:b/>
      <w:sz w:val="28"/>
      <w:szCs w:val="28"/>
    </w:rPr>
  </w:style>
  <w:style w:type="character" w:customStyle="1" w:styleId="ListLabel487">
    <w:name w:val="ListLabel 487"/>
    <w:rsid w:val="00F7412B"/>
    <w:rPr>
      <w:rFonts w:cs="StarSymbol"/>
    </w:rPr>
  </w:style>
  <w:style w:type="character" w:customStyle="1" w:styleId="ListLabel488">
    <w:name w:val="ListLabel 488"/>
    <w:rsid w:val="00F7412B"/>
    <w:rPr>
      <w:rFonts w:cs="Courier New"/>
    </w:rPr>
  </w:style>
  <w:style w:type="character" w:customStyle="1" w:styleId="ListLabel489">
    <w:name w:val="ListLabel 489"/>
    <w:rsid w:val="00F7412B"/>
    <w:rPr>
      <w:rFonts w:cs="Wingdings"/>
    </w:rPr>
  </w:style>
  <w:style w:type="character" w:customStyle="1" w:styleId="ListLabel490">
    <w:name w:val="ListLabel 490"/>
    <w:rsid w:val="00F7412B"/>
    <w:rPr>
      <w:rFonts w:cs="Symbol"/>
    </w:rPr>
  </w:style>
  <w:style w:type="character" w:customStyle="1" w:styleId="ListLabel491">
    <w:name w:val="ListLabel 491"/>
    <w:rsid w:val="00F7412B"/>
    <w:rPr>
      <w:rFonts w:cs="OpenSymbol"/>
    </w:rPr>
  </w:style>
  <w:style w:type="character" w:customStyle="1" w:styleId="ListLabel492">
    <w:name w:val="ListLabel 492"/>
    <w:rsid w:val="00F7412B"/>
    <w:rPr>
      <w:rFonts w:cs="Wingdings 2"/>
    </w:rPr>
  </w:style>
  <w:style w:type="character" w:customStyle="1" w:styleId="ListLabel493">
    <w:name w:val="ListLabel 493"/>
    <w:rsid w:val="00F7412B"/>
    <w:rPr>
      <w:b/>
      <w:bCs/>
      <w:sz w:val="28"/>
      <w:szCs w:val="28"/>
    </w:rPr>
  </w:style>
  <w:style w:type="character" w:customStyle="1" w:styleId="ListLabel494">
    <w:name w:val="ListLabel 494"/>
    <w:rsid w:val="00F7412B"/>
    <w:rPr>
      <w:b/>
      <w:sz w:val="28"/>
      <w:szCs w:val="28"/>
    </w:rPr>
  </w:style>
  <w:style w:type="character" w:customStyle="1" w:styleId="ListLabel495">
    <w:name w:val="ListLabel 495"/>
    <w:rsid w:val="00F7412B"/>
    <w:rPr>
      <w:rFonts w:cs="StarSymbol"/>
    </w:rPr>
  </w:style>
  <w:style w:type="character" w:customStyle="1" w:styleId="ListLabel496">
    <w:name w:val="ListLabel 496"/>
    <w:rsid w:val="00F7412B"/>
    <w:rPr>
      <w:rFonts w:cs="Courier New"/>
    </w:rPr>
  </w:style>
  <w:style w:type="character" w:customStyle="1" w:styleId="ListLabel497">
    <w:name w:val="ListLabel 497"/>
    <w:rsid w:val="00F7412B"/>
    <w:rPr>
      <w:rFonts w:cs="Wingdings"/>
    </w:rPr>
  </w:style>
  <w:style w:type="character" w:customStyle="1" w:styleId="ListLabel498">
    <w:name w:val="ListLabel 498"/>
    <w:rsid w:val="00F7412B"/>
    <w:rPr>
      <w:rFonts w:cs="Symbol"/>
    </w:rPr>
  </w:style>
  <w:style w:type="character" w:customStyle="1" w:styleId="ListLabel499">
    <w:name w:val="ListLabel 499"/>
    <w:rsid w:val="00F7412B"/>
    <w:rPr>
      <w:rFonts w:cs="OpenSymbol"/>
    </w:rPr>
  </w:style>
  <w:style w:type="character" w:customStyle="1" w:styleId="ListLabel500">
    <w:name w:val="ListLabel 500"/>
    <w:rsid w:val="00F7412B"/>
    <w:rPr>
      <w:rFonts w:cs="Wingdings 2"/>
    </w:rPr>
  </w:style>
  <w:style w:type="character" w:customStyle="1" w:styleId="ListLabel501">
    <w:name w:val="ListLabel 501"/>
    <w:rsid w:val="00F7412B"/>
    <w:rPr>
      <w:b/>
      <w:bCs/>
      <w:sz w:val="28"/>
      <w:szCs w:val="28"/>
    </w:rPr>
  </w:style>
  <w:style w:type="character" w:customStyle="1" w:styleId="ListLabel502">
    <w:name w:val="ListLabel 502"/>
    <w:rsid w:val="00F7412B"/>
    <w:rPr>
      <w:b/>
      <w:sz w:val="28"/>
      <w:szCs w:val="28"/>
    </w:rPr>
  </w:style>
  <w:style w:type="character" w:customStyle="1" w:styleId="ListLabel503">
    <w:name w:val="ListLabel 503"/>
    <w:rsid w:val="00F7412B"/>
    <w:rPr>
      <w:rFonts w:cs="StarSymbol"/>
    </w:rPr>
  </w:style>
  <w:style w:type="character" w:customStyle="1" w:styleId="ListLabel504">
    <w:name w:val="ListLabel 504"/>
    <w:rsid w:val="00F7412B"/>
    <w:rPr>
      <w:rFonts w:cs="Courier New"/>
    </w:rPr>
  </w:style>
  <w:style w:type="character" w:customStyle="1" w:styleId="ListLabel505">
    <w:name w:val="ListLabel 505"/>
    <w:rsid w:val="00F7412B"/>
    <w:rPr>
      <w:rFonts w:cs="Wingdings"/>
    </w:rPr>
  </w:style>
  <w:style w:type="character" w:customStyle="1" w:styleId="ListLabel506">
    <w:name w:val="ListLabel 506"/>
    <w:rsid w:val="00F7412B"/>
    <w:rPr>
      <w:rFonts w:cs="Symbol"/>
    </w:rPr>
  </w:style>
  <w:style w:type="character" w:customStyle="1" w:styleId="ListLabel507">
    <w:name w:val="ListLabel 507"/>
    <w:rsid w:val="00F7412B"/>
    <w:rPr>
      <w:rFonts w:cs="OpenSymbol"/>
    </w:rPr>
  </w:style>
  <w:style w:type="character" w:customStyle="1" w:styleId="ListLabel508">
    <w:name w:val="ListLabel 508"/>
    <w:rsid w:val="00F7412B"/>
    <w:rPr>
      <w:rFonts w:cs="Wingdings 2"/>
    </w:rPr>
  </w:style>
  <w:style w:type="character" w:customStyle="1" w:styleId="ListLabel509">
    <w:name w:val="ListLabel 509"/>
    <w:rsid w:val="00F7412B"/>
    <w:rPr>
      <w:b/>
      <w:bCs/>
      <w:sz w:val="28"/>
      <w:szCs w:val="28"/>
    </w:rPr>
  </w:style>
  <w:style w:type="character" w:customStyle="1" w:styleId="ListLabel510">
    <w:name w:val="ListLabel 510"/>
    <w:rsid w:val="00F7412B"/>
    <w:rPr>
      <w:b/>
      <w:sz w:val="28"/>
      <w:szCs w:val="28"/>
    </w:rPr>
  </w:style>
  <w:style w:type="character" w:customStyle="1" w:styleId="ListLabel511">
    <w:name w:val="ListLabel 511"/>
    <w:rsid w:val="00F7412B"/>
    <w:rPr>
      <w:rFonts w:cs="StarSymbol"/>
    </w:rPr>
  </w:style>
  <w:style w:type="character" w:customStyle="1" w:styleId="ListLabel512">
    <w:name w:val="ListLabel 512"/>
    <w:rsid w:val="00F7412B"/>
    <w:rPr>
      <w:rFonts w:cs="Courier New"/>
    </w:rPr>
  </w:style>
  <w:style w:type="character" w:customStyle="1" w:styleId="ListLabel513">
    <w:name w:val="ListLabel 513"/>
    <w:rsid w:val="00F7412B"/>
    <w:rPr>
      <w:rFonts w:cs="Wingdings"/>
    </w:rPr>
  </w:style>
  <w:style w:type="character" w:customStyle="1" w:styleId="ListLabel514">
    <w:name w:val="ListLabel 514"/>
    <w:rsid w:val="00F7412B"/>
    <w:rPr>
      <w:rFonts w:cs="Symbol"/>
    </w:rPr>
  </w:style>
  <w:style w:type="character" w:customStyle="1" w:styleId="ListLabel515">
    <w:name w:val="ListLabel 515"/>
    <w:rsid w:val="00F7412B"/>
    <w:rPr>
      <w:rFonts w:cs="OpenSymbol"/>
    </w:rPr>
  </w:style>
  <w:style w:type="character" w:customStyle="1" w:styleId="ListLabel516">
    <w:name w:val="ListLabel 516"/>
    <w:rsid w:val="00F7412B"/>
    <w:rPr>
      <w:rFonts w:cs="Wingdings 2"/>
    </w:rPr>
  </w:style>
  <w:style w:type="character" w:customStyle="1" w:styleId="ListLabel517">
    <w:name w:val="ListLabel 517"/>
    <w:rsid w:val="00F7412B"/>
    <w:rPr>
      <w:b/>
      <w:bCs/>
      <w:sz w:val="28"/>
      <w:szCs w:val="28"/>
    </w:rPr>
  </w:style>
  <w:style w:type="character" w:customStyle="1" w:styleId="ListLabel518">
    <w:name w:val="ListLabel 518"/>
    <w:rsid w:val="00F7412B"/>
    <w:rPr>
      <w:b/>
      <w:sz w:val="28"/>
      <w:szCs w:val="28"/>
    </w:rPr>
  </w:style>
  <w:style w:type="character" w:customStyle="1" w:styleId="ListLabel519">
    <w:name w:val="ListLabel 519"/>
    <w:rsid w:val="00F7412B"/>
    <w:rPr>
      <w:rFonts w:cs="StarSymbol"/>
    </w:rPr>
  </w:style>
  <w:style w:type="character" w:customStyle="1" w:styleId="ListLabel520">
    <w:name w:val="ListLabel 520"/>
    <w:rsid w:val="00F7412B"/>
    <w:rPr>
      <w:rFonts w:cs="Courier New"/>
    </w:rPr>
  </w:style>
  <w:style w:type="character" w:customStyle="1" w:styleId="ListLabel521">
    <w:name w:val="ListLabel 521"/>
    <w:rsid w:val="00F7412B"/>
    <w:rPr>
      <w:rFonts w:cs="Wingdings"/>
    </w:rPr>
  </w:style>
  <w:style w:type="character" w:customStyle="1" w:styleId="ListLabel522">
    <w:name w:val="ListLabel 522"/>
    <w:rsid w:val="00F7412B"/>
    <w:rPr>
      <w:rFonts w:cs="Symbol"/>
    </w:rPr>
  </w:style>
  <w:style w:type="character" w:customStyle="1" w:styleId="ListLabel523">
    <w:name w:val="ListLabel 523"/>
    <w:rsid w:val="00F7412B"/>
    <w:rPr>
      <w:rFonts w:cs="OpenSymbol"/>
    </w:rPr>
  </w:style>
  <w:style w:type="character" w:customStyle="1" w:styleId="ListLabel524">
    <w:name w:val="ListLabel 524"/>
    <w:rsid w:val="00F7412B"/>
    <w:rPr>
      <w:rFonts w:cs="Wingdings 2"/>
    </w:rPr>
  </w:style>
  <w:style w:type="character" w:customStyle="1" w:styleId="ListLabel525">
    <w:name w:val="ListLabel 525"/>
    <w:rsid w:val="00F7412B"/>
    <w:rPr>
      <w:b/>
      <w:bCs/>
      <w:sz w:val="28"/>
      <w:szCs w:val="28"/>
    </w:rPr>
  </w:style>
  <w:style w:type="character" w:customStyle="1" w:styleId="ListLabel526">
    <w:name w:val="ListLabel 526"/>
    <w:rsid w:val="00F7412B"/>
    <w:rPr>
      <w:b/>
      <w:sz w:val="28"/>
      <w:szCs w:val="28"/>
    </w:rPr>
  </w:style>
  <w:style w:type="character" w:customStyle="1" w:styleId="ListLabel527">
    <w:name w:val="ListLabel 527"/>
    <w:rsid w:val="00F7412B"/>
    <w:rPr>
      <w:rFonts w:cs="StarSymbol"/>
    </w:rPr>
  </w:style>
  <w:style w:type="character" w:customStyle="1" w:styleId="ListLabel528">
    <w:name w:val="ListLabel 528"/>
    <w:rsid w:val="00F7412B"/>
    <w:rPr>
      <w:rFonts w:cs="Courier New"/>
    </w:rPr>
  </w:style>
  <w:style w:type="character" w:customStyle="1" w:styleId="ListLabel529">
    <w:name w:val="ListLabel 529"/>
    <w:rsid w:val="00F7412B"/>
    <w:rPr>
      <w:rFonts w:cs="Wingdings"/>
    </w:rPr>
  </w:style>
  <w:style w:type="character" w:customStyle="1" w:styleId="ListLabel530">
    <w:name w:val="ListLabel 530"/>
    <w:rsid w:val="00F7412B"/>
    <w:rPr>
      <w:rFonts w:cs="Symbol"/>
    </w:rPr>
  </w:style>
  <w:style w:type="character" w:customStyle="1" w:styleId="ListLabel531">
    <w:name w:val="ListLabel 531"/>
    <w:rsid w:val="00F7412B"/>
    <w:rPr>
      <w:rFonts w:cs="OpenSymbol"/>
    </w:rPr>
  </w:style>
  <w:style w:type="character" w:customStyle="1" w:styleId="ListLabel532">
    <w:name w:val="ListLabel 532"/>
    <w:rsid w:val="00F7412B"/>
    <w:rPr>
      <w:rFonts w:cs="Wingdings 2"/>
    </w:rPr>
  </w:style>
  <w:style w:type="character" w:customStyle="1" w:styleId="ListLabel533">
    <w:name w:val="ListLabel 533"/>
    <w:rsid w:val="00F7412B"/>
    <w:rPr>
      <w:b/>
      <w:bCs/>
      <w:sz w:val="28"/>
      <w:szCs w:val="28"/>
    </w:rPr>
  </w:style>
  <w:style w:type="character" w:customStyle="1" w:styleId="ListLabel534">
    <w:name w:val="ListLabel 534"/>
    <w:rsid w:val="00F7412B"/>
    <w:rPr>
      <w:b/>
      <w:sz w:val="28"/>
      <w:szCs w:val="28"/>
    </w:rPr>
  </w:style>
  <w:style w:type="character" w:customStyle="1" w:styleId="ListLabel535">
    <w:name w:val="ListLabel 535"/>
    <w:rsid w:val="00F7412B"/>
    <w:rPr>
      <w:rFonts w:cs="StarSymbol"/>
    </w:rPr>
  </w:style>
  <w:style w:type="character" w:customStyle="1" w:styleId="ListLabel536">
    <w:name w:val="ListLabel 536"/>
    <w:rsid w:val="00F7412B"/>
    <w:rPr>
      <w:rFonts w:cs="Courier New"/>
    </w:rPr>
  </w:style>
  <w:style w:type="character" w:customStyle="1" w:styleId="ListLabel537">
    <w:name w:val="ListLabel 537"/>
    <w:rsid w:val="00F7412B"/>
    <w:rPr>
      <w:rFonts w:cs="Wingdings"/>
    </w:rPr>
  </w:style>
  <w:style w:type="character" w:customStyle="1" w:styleId="ListLabel538">
    <w:name w:val="ListLabel 538"/>
    <w:rsid w:val="00F7412B"/>
    <w:rPr>
      <w:rFonts w:cs="Symbol"/>
    </w:rPr>
  </w:style>
  <w:style w:type="character" w:customStyle="1" w:styleId="ListLabel539">
    <w:name w:val="ListLabel 539"/>
    <w:rsid w:val="00F7412B"/>
    <w:rPr>
      <w:rFonts w:cs="OpenSymbol"/>
    </w:rPr>
  </w:style>
  <w:style w:type="character" w:customStyle="1" w:styleId="ListLabel540">
    <w:name w:val="ListLabel 540"/>
    <w:rsid w:val="00F7412B"/>
    <w:rPr>
      <w:rFonts w:cs="Wingdings 2"/>
    </w:rPr>
  </w:style>
  <w:style w:type="character" w:customStyle="1" w:styleId="ListLabel541">
    <w:name w:val="ListLabel 541"/>
    <w:rsid w:val="00F7412B"/>
    <w:rPr>
      <w:b/>
      <w:bCs/>
      <w:sz w:val="28"/>
      <w:szCs w:val="28"/>
    </w:rPr>
  </w:style>
  <w:style w:type="character" w:customStyle="1" w:styleId="ListLabel542">
    <w:name w:val="ListLabel 542"/>
    <w:rsid w:val="00F7412B"/>
    <w:rPr>
      <w:b/>
      <w:sz w:val="28"/>
      <w:szCs w:val="28"/>
    </w:rPr>
  </w:style>
  <w:style w:type="character" w:customStyle="1" w:styleId="ListLabel543">
    <w:name w:val="ListLabel 543"/>
    <w:rsid w:val="00F7412B"/>
    <w:rPr>
      <w:rFonts w:cs="StarSymbol"/>
    </w:rPr>
  </w:style>
  <w:style w:type="character" w:customStyle="1" w:styleId="ListLabel544">
    <w:name w:val="ListLabel 544"/>
    <w:rsid w:val="00F7412B"/>
    <w:rPr>
      <w:rFonts w:cs="Courier New"/>
    </w:rPr>
  </w:style>
  <w:style w:type="character" w:customStyle="1" w:styleId="ListLabel545">
    <w:name w:val="ListLabel 545"/>
    <w:rsid w:val="00F7412B"/>
    <w:rPr>
      <w:rFonts w:cs="Wingdings"/>
    </w:rPr>
  </w:style>
  <w:style w:type="character" w:customStyle="1" w:styleId="ListLabel546">
    <w:name w:val="ListLabel 546"/>
    <w:rsid w:val="00F7412B"/>
    <w:rPr>
      <w:rFonts w:cs="Symbol"/>
    </w:rPr>
  </w:style>
  <w:style w:type="character" w:customStyle="1" w:styleId="ListLabel547">
    <w:name w:val="ListLabel 547"/>
    <w:rsid w:val="00F7412B"/>
    <w:rPr>
      <w:rFonts w:cs="OpenSymbol"/>
    </w:rPr>
  </w:style>
  <w:style w:type="character" w:customStyle="1" w:styleId="ListLabel548">
    <w:name w:val="ListLabel 548"/>
    <w:rsid w:val="00F7412B"/>
    <w:rPr>
      <w:rFonts w:cs="Wingdings 2"/>
    </w:rPr>
  </w:style>
  <w:style w:type="character" w:customStyle="1" w:styleId="ListLabel549">
    <w:name w:val="ListLabel 549"/>
    <w:rsid w:val="00F7412B"/>
    <w:rPr>
      <w:b/>
      <w:bCs/>
      <w:sz w:val="28"/>
      <w:szCs w:val="28"/>
    </w:rPr>
  </w:style>
  <w:style w:type="character" w:customStyle="1" w:styleId="ListLabel550">
    <w:name w:val="ListLabel 550"/>
    <w:rsid w:val="00F7412B"/>
    <w:rPr>
      <w:b/>
      <w:sz w:val="28"/>
      <w:szCs w:val="28"/>
    </w:rPr>
  </w:style>
  <w:style w:type="character" w:customStyle="1" w:styleId="ListLabel551">
    <w:name w:val="ListLabel 551"/>
    <w:rsid w:val="00F7412B"/>
    <w:rPr>
      <w:rFonts w:cs="StarSymbol"/>
    </w:rPr>
  </w:style>
  <w:style w:type="character" w:customStyle="1" w:styleId="ListLabel552">
    <w:name w:val="ListLabel 552"/>
    <w:rsid w:val="00F7412B"/>
    <w:rPr>
      <w:rFonts w:cs="Courier New"/>
    </w:rPr>
  </w:style>
  <w:style w:type="character" w:customStyle="1" w:styleId="ListLabel553">
    <w:name w:val="ListLabel 553"/>
    <w:rsid w:val="00F7412B"/>
    <w:rPr>
      <w:rFonts w:cs="Wingdings"/>
    </w:rPr>
  </w:style>
  <w:style w:type="character" w:customStyle="1" w:styleId="ListLabel554">
    <w:name w:val="ListLabel 554"/>
    <w:rsid w:val="00F7412B"/>
    <w:rPr>
      <w:rFonts w:cs="Symbol"/>
    </w:rPr>
  </w:style>
  <w:style w:type="character" w:customStyle="1" w:styleId="ListLabel555">
    <w:name w:val="ListLabel 555"/>
    <w:rsid w:val="00F7412B"/>
    <w:rPr>
      <w:rFonts w:cs="OpenSymbol"/>
    </w:rPr>
  </w:style>
  <w:style w:type="character" w:customStyle="1" w:styleId="ListLabel556">
    <w:name w:val="ListLabel 556"/>
    <w:rsid w:val="00F7412B"/>
    <w:rPr>
      <w:rFonts w:cs="Wingdings 2"/>
    </w:rPr>
  </w:style>
  <w:style w:type="paragraph" w:styleId="Nagwek">
    <w:name w:val="header"/>
    <w:basedOn w:val="Domylnie"/>
    <w:next w:val="Tretekstu"/>
    <w:rsid w:val="00F7412B"/>
    <w:pPr>
      <w:keepNext/>
      <w:tabs>
        <w:tab w:val="center" w:pos="4536"/>
        <w:tab w:val="right" w:pos="9072"/>
      </w:tabs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Tretekstu">
    <w:name w:val="Treść tekstu"/>
    <w:basedOn w:val="Domylnie"/>
    <w:rsid w:val="00F7412B"/>
    <w:pPr>
      <w:spacing w:after="120"/>
    </w:pPr>
  </w:style>
  <w:style w:type="paragraph" w:styleId="Lista">
    <w:name w:val="List"/>
    <w:basedOn w:val="Tretekstu"/>
    <w:rsid w:val="00F7412B"/>
  </w:style>
  <w:style w:type="paragraph" w:styleId="Podpis">
    <w:name w:val="Signature"/>
    <w:basedOn w:val="Domylnie"/>
    <w:rsid w:val="00F7412B"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Domylnie"/>
    <w:rsid w:val="00F7412B"/>
    <w:pPr>
      <w:suppressLineNumbers/>
    </w:pPr>
  </w:style>
  <w:style w:type="paragraph" w:customStyle="1" w:styleId="Tekstblokowy2">
    <w:name w:val="Tekst blokowy2"/>
    <w:basedOn w:val="Domylnie"/>
    <w:rsid w:val="00F7412B"/>
    <w:pPr>
      <w:ind w:left="1418" w:right="-567"/>
    </w:pPr>
    <w:rPr>
      <w:szCs w:val="20"/>
    </w:rPr>
  </w:style>
  <w:style w:type="paragraph" w:customStyle="1" w:styleId="Listapunktowana1">
    <w:name w:val="Lista punktowana1"/>
    <w:basedOn w:val="Domylnie"/>
    <w:rsid w:val="00F7412B"/>
    <w:pPr>
      <w:jc w:val="both"/>
    </w:pPr>
    <w:rPr>
      <w:rFonts w:ascii="Arial" w:hAnsi="Arial" w:cs="Arial"/>
      <w:sz w:val="20"/>
    </w:rPr>
  </w:style>
  <w:style w:type="paragraph" w:customStyle="1" w:styleId="WW-Tekstpodstawowywcity2">
    <w:name w:val="WW-Tekst podstawowy wcięty 2"/>
    <w:basedOn w:val="Domylnie"/>
    <w:rsid w:val="00F7412B"/>
    <w:pPr>
      <w:ind w:left="426"/>
    </w:pPr>
    <w:rPr>
      <w:rFonts w:ascii="Arial" w:hAnsi="Arial" w:cs="Arial"/>
    </w:rPr>
  </w:style>
  <w:style w:type="paragraph" w:customStyle="1" w:styleId="WW-Tekstwstpniesformatowany111111111">
    <w:name w:val="WW-Tekst wst?pnie sformatowany111111111"/>
    <w:basedOn w:val="Domylnie"/>
    <w:rsid w:val="00F7412B"/>
    <w:rPr>
      <w:rFonts w:ascii="Courier New" w:hAnsi="Courier New" w:cs="Courier New"/>
      <w:sz w:val="20"/>
    </w:rPr>
  </w:style>
  <w:style w:type="paragraph" w:styleId="Akapitzlist">
    <w:name w:val="List Paragraph"/>
    <w:basedOn w:val="Domylnie"/>
    <w:qFormat/>
    <w:rsid w:val="00F7412B"/>
    <w:pPr>
      <w:ind w:left="720" w:hanging="1134"/>
    </w:pPr>
  </w:style>
  <w:style w:type="paragraph" w:styleId="Stopka">
    <w:name w:val="footer"/>
    <w:basedOn w:val="Domylnie"/>
    <w:uiPriority w:val="99"/>
    <w:rsid w:val="00F7412B"/>
    <w:pPr>
      <w:suppressLineNumbers/>
      <w:tabs>
        <w:tab w:val="center" w:pos="4536"/>
        <w:tab w:val="right" w:pos="9072"/>
      </w:tabs>
    </w:pPr>
  </w:style>
  <w:style w:type="paragraph" w:styleId="Tytu">
    <w:name w:val="Title"/>
    <w:basedOn w:val="Domylnie"/>
    <w:next w:val="Podtytu"/>
    <w:rsid w:val="00F7412B"/>
    <w:pPr>
      <w:jc w:val="center"/>
    </w:pPr>
    <w:rPr>
      <w:b/>
      <w:bCs/>
      <w:sz w:val="32"/>
      <w:szCs w:val="20"/>
      <w:u w:val="single"/>
      <w:lang w:eastAsia="en-US"/>
    </w:rPr>
  </w:style>
  <w:style w:type="paragraph" w:styleId="Podtytu">
    <w:name w:val="Subtitle"/>
    <w:basedOn w:val="Nagwek"/>
    <w:next w:val="Tretekstu"/>
    <w:rsid w:val="00F7412B"/>
    <w:pPr>
      <w:jc w:val="center"/>
    </w:pPr>
    <w:rPr>
      <w:i/>
      <w:iCs/>
    </w:rPr>
  </w:style>
  <w:style w:type="paragraph" w:styleId="Tekstdymka">
    <w:name w:val="Balloon Text"/>
    <w:basedOn w:val="Domylnie"/>
    <w:rsid w:val="00F7412B"/>
    <w:rPr>
      <w:rFonts w:ascii="Tahoma" w:hAnsi="Tahoma" w:cs="Tahoma"/>
      <w:sz w:val="16"/>
      <w:szCs w:val="16"/>
    </w:rPr>
  </w:style>
  <w:style w:type="paragraph" w:customStyle="1" w:styleId="Wcicietekstu">
    <w:name w:val="Wcięcie tekstu"/>
    <w:basedOn w:val="Domylnie"/>
    <w:rsid w:val="00F7412B"/>
    <w:pPr>
      <w:ind w:left="740"/>
    </w:pPr>
  </w:style>
  <w:style w:type="paragraph" w:customStyle="1" w:styleId="Tekstpodstawowywcity21">
    <w:name w:val="Tekst podstawowy wcięty 21"/>
    <w:basedOn w:val="Domylnie"/>
    <w:rsid w:val="00F7412B"/>
    <w:pPr>
      <w:ind w:left="567"/>
    </w:pPr>
  </w:style>
  <w:style w:type="paragraph" w:customStyle="1" w:styleId="Tekstpodstawowywcity31">
    <w:name w:val="Tekst podstawowy wcięty 31"/>
    <w:basedOn w:val="Domylnie"/>
    <w:rsid w:val="00F7412B"/>
    <w:pPr>
      <w:ind w:left="567"/>
    </w:pPr>
    <w:rPr>
      <w:color w:val="FF0000"/>
    </w:rPr>
  </w:style>
  <w:style w:type="paragraph" w:customStyle="1" w:styleId="Zawartotabeli">
    <w:name w:val="Zawartość tabeli"/>
    <w:basedOn w:val="Domylnie"/>
    <w:rsid w:val="00F7412B"/>
    <w:pPr>
      <w:suppressLineNumbers/>
    </w:pPr>
  </w:style>
  <w:style w:type="paragraph" w:customStyle="1" w:styleId="Nagwektabeli">
    <w:name w:val="Nagłówek tabeli"/>
    <w:basedOn w:val="Zawartotabeli"/>
    <w:rsid w:val="00F7412B"/>
    <w:pPr>
      <w:jc w:val="center"/>
    </w:pPr>
    <w:rPr>
      <w:b/>
      <w:bCs/>
    </w:rPr>
  </w:style>
  <w:style w:type="paragraph" w:styleId="Tekstpodstawowywcity2">
    <w:name w:val="Body Text Indent 2"/>
    <w:basedOn w:val="Domylnie"/>
    <w:rsid w:val="00F7412B"/>
    <w:pPr>
      <w:ind w:left="360" w:firstLine="348"/>
      <w:jc w:val="both"/>
    </w:pPr>
    <w:rPr>
      <w:sz w:val="28"/>
    </w:rPr>
  </w:style>
  <w:style w:type="paragraph" w:customStyle="1" w:styleId="western">
    <w:name w:val="western"/>
    <w:basedOn w:val="Domylnie"/>
    <w:rsid w:val="00F7412B"/>
    <w:pPr>
      <w:spacing w:before="280" w:after="280"/>
    </w:pPr>
    <w:rPr>
      <w:lang w:eastAsia="ar-SA"/>
    </w:rPr>
  </w:style>
  <w:style w:type="paragraph" w:styleId="Bezodstpw">
    <w:name w:val="No Spacing"/>
    <w:link w:val="BezodstpwZnak"/>
    <w:qFormat/>
    <w:rsid w:val="00F7412B"/>
    <w:pPr>
      <w:tabs>
        <w:tab w:val="left" w:pos="709"/>
      </w:tabs>
      <w:suppressAutoHyphens/>
    </w:pPr>
    <w:rPr>
      <w:rFonts w:ascii="Times New Roman" w:eastAsia="SimSun" w:hAnsi="Times New Roman" w:cs="Arial"/>
      <w:color w:val="00000A"/>
      <w:sz w:val="24"/>
      <w:szCs w:val="24"/>
      <w:lang w:eastAsia="ar-SA" w:bidi="hi-IN"/>
    </w:rPr>
  </w:style>
  <w:style w:type="table" w:customStyle="1" w:styleId="GridTableLight">
    <w:name w:val="Grid Table Light"/>
    <w:basedOn w:val="Standardowy"/>
    <w:uiPriority w:val="40"/>
    <w:rsid w:val="0042263F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E743D9"/>
    <w:pPr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Arial"/>
      <w:kern w:val="3"/>
      <w:sz w:val="24"/>
      <w:szCs w:val="24"/>
      <w:lang w:eastAsia="zh-CN" w:bidi="hi-IN"/>
    </w:rPr>
  </w:style>
  <w:style w:type="paragraph" w:customStyle="1" w:styleId="TableContents">
    <w:name w:val="Table Contents"/>
    <w:basedOn w:val="Standard"/>
    <w:rsid w:val="003544EA"/>
    <w:pPr>
      <w:suppressLineNumbers/>
    </w:pPr>
  </w:style>
  <w:style w:type="table" w:styleId="Tabela-Siatka">
    <w:name w:val="Table Grid"/>
    <w:basedOn w:val="Standardowy"/>
    <w:uiPriority w:val="59"/>
    <w:rsid w:val="0081061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-Siatka1">
    <w:name w:val="Tabela - Siatka1"/>
    <w:basedOn w:val="Standardowy"/>
    <w:next w:val="Tabela-Siatka"/>
    <w:uiPriority w:val="39"/>
    <w:rsid w:val="00270925"/>
    <w:pPr>
      <w:spacing w:after="0" w:line="240" w:lineRule="auto"/>
    </w:pPr>
    <w:rPr>
      <w:rFonts w:ascii="Calibri" w:eastAsia="Calibri" w:hAnsi="Calibri"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Waldeknagwek1">
    <w:name w:val="Waldek nagłówek1"/>
    <w:basedOn w:val="Normalny"/>
    <w:rsid w:val="0090577C"/>
    <w:pPr>
      <w:pageBreakBefore/>
      <w:numPr>
        <w:numId w:val="7"/>
      </w:numPr>
      <w:tabs>
        <w:tab w:val="clear" w:pos="3904"/>
        <w:tab w:val="left" w:pos="838"/>
      </w:tabs>
      <w:suppressAutoHyphens/>
      <w:autoSpaceDE w:val="0"/>
      <w:spacing w:before="150" w:after="150" w:line="240" w:lineRule="auto"/>
      <w:ind w:left="703"/>
      <w:jc w:val="both"/>
    </w:pPr>
    <w:rPr>
      <w:rFonts w:ascii="Times New Roman" w:eastAsia="Times New Roman" w:hAnsi="Times New Roman" w:cs="Times New Roman"/>
      <w:b/>
      <w:color w:val="000000"/>
      <w:sz w:val="28"/>
      <w:szCs w:val="28"/>
      <w:lang w:eastAsia="ar-SA"/>
    </w:rPr>
  </w:style>
  <w:style w:type="character" w:customStyle="1" w:styleId="BezodstpwZnak">
    <w:name w:val="Bez odstępów Znak"/>
    <w:basedOn w:val="Domylnaczcionkaakapitu"/>
    <w:link w:val="Bezodstpw"/>
    <w:qFormat/>
    <w:rsid w:val="0090577C"/>
    <w:rPr>
      <w:rFonts w:ascii="Times New Roman" w:eastAsia="SimSun" w:hAnsi="Times New Roman" w:cs="Arial"/>
      <w:color w:val="00000A"/>
      <w:sz w:val="24"/>
      <w:szCs w:val="24"/>
      <w:lang w:eastAsia="ar-SA" w:bidi="hi-IN"/>
    </w:rPr>
  </w:style>
  <w:style w:type="paragraph" w:styleId="Zwykytekst">
    <w:name w:val="Plain Text"/>
    <w:basedOn w:val="Normalny"/>
    <w:link w:val="ZwykytekstZnak"/>
    <w:uiPriority w:val="99"/>
    <w:unhideWhenUsed/>
    <w:rsid w:val="0090577C"/>
    <w:pPr>
      <w:spacing w:after="0" w:line="240" w:lineRule="auto"/>
    </w:pPr>
    <w:rPr>
      <w:rFonts w:ascii="Calibri" w:eastAsiaTheme="minorHAnsi" w:hAnsi="Calibri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90577C"/>
    <w:rPr>
      <w:rFonts w:ascii="Calibri" w:eastAsiaTheme="minorHAnsi" w:hAnsi="Calibri"/>
      <w:szCs w:val="21"/>
      <w:lang w:eastAsia="en-US"/>
    </w:rPr>
  </w:style>
  <w:style w:type="numbering" w:customStyle="1" w:styleId="WWNum7">
    <w:name w:val="WWNum7"/>
    <w:basedOn w:val="Bezlisty"/>
    <w:rsid w:val="0090577C"/>
    <w:pPr>
      <w:numPr>
        <w:numId w:val="8"/>
      </w:numPr>
    </w:pPr>
  </w:style>
  <w:style w:type="numbering" w:customStyle="1" w:styleId="WWNum12">
    <w:name w:val="WWNum12"/>
    <w:basedOn w:val="Bezlisty"/>
    <w:rsid w:val="0090577C"/>
    <w:pPr>
      <w:numPr>
        <w:numId w:val="9"/>
      </w:numPr>
    </w:pPr>
  </w:style>
  <w:style w:type="numbering" w:customStyle="1" w:styleId="WWNum13">
    <w:name w:val="WWNum13"/>
    <w:basedOn w:val="Bezlisty"/>
    <w:rsid w:val="0090577C"/>
    <w:pPr>
      <w:numPr>
        <w:numId w:val="10"/>
      </w:numPr>
    </w:pPr>
  </w:style>
  <w:style w:type="numbering" w:customStyle="1" w:styleId="WWNum5">
    <w:name w:val="WWNum5"/>
    <w:basedOn w:val="Bezlisty"/>
    <w:rsid w:val="005268E2"/>
    <w:pPr>
      <w:numPr>
        <w:numId w:val="11"/>
      </w:numPr>
    </w:pPr>
  </w:style>
  <w:style w:type="table" w:customStyle="1" w:styleId="Zwykatabela21">
    <w:name w:val="Zwykła tabela 21"/>
    <w:basedOn w:val="Standardowy"/>
    <w:next w:val="PlainTable2"/>
    <w:uiPriority w:val="42"/>
    <w:rsid w:val="005268E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customStyle="1" w:styleId="PlainTable2">
    <w:name w:val="Plain Table 2"/>
    <w:basedOn w:val="Standardowy"/>
    <w:uiPriority w:val="42"/>
    <w:rsid w:val="005268E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583023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583023"/>
  </w:style>
  <w:style w:type="table" w:customStyle="1" w:styleId="Siatkatabelijasna1">
    <w:name w:val="Siatka tabeli — jasna1"/>
    <w:basedOn w:val="Standardowy"/>
    <w:next w:val="GridTableLight"/>
    <w:uiPriority w:val="40"/>
    <w:rsid w:val="004C4BE2"/>
    <w:pPr>
      <w:spacing w:after="0" w:line="240" w:lineRule="auto"/>
    </w:p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spisutreci">
    <w:name w:val="TOC Heading"/>
    <w:basedOn w:val="Nagwek1"/>
    <w:next w:val="Normalny"/>
    <w:uiPriority w:val="39"/>
    <w:unhideWhenUsed/>
    <w:qFormat/>
    <w:rsid w:val="002859F5"/>
    <w:pPr>
      <w:keepLines/>
      <w:widowControl/>
      <w:shd w:val="clear" w:color="auto" w:fill="auto"/>
      <w:tabs>
        <w:tab w:val="clear" w:pos="709"/>
      </w:tabs>
      <w:suppressAutoHyphens w:val="0"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u w:val="none"/>
      <w:lang w:eastAsia="pl-PL" w:bidi="ar-SA"/>
    </w:rPr>
  </w:style>
  <w:style w:type="paragraph" w:styleId="Spistreci1">
    <w:name w:val="toc 1"/>
    <w:basedOn w:val="Normalny"/>
    <w:next w:val="Normalny"/>
    <w:autoRedefine/>
    <w:uiPriority w:val="39"/>
    <w:unhideWhenUsed/>
    <w:rsid w:val="002859F5"/>
    <w:pPr>
      <w:spacing w:after="100" w:line="259" w:lineRule="auto"/>
    </w:pPr>
    <w:rPr>
      <w:rFonts w:eastAsiaTheme="minorHAnsi"/>
      <w:lang w:eastAsia="en-US"/>
    </w:rPr>
  </w:style>
  <w:style w:type="paragraph" w:styleId="Spistreci2">
    <w:name w:val="toc 2"/>
    <w:basedOn w:val="Normalny"/>
    <w:next w:val="Normalny"/>
    <w:autoRedefine/>
    <w:uiPriority w:val="39"/>
    <w:unhideWhenUsed/>
    <w:rsid w:val="002859F5"/>
    <w:pPr>
      <w:spacing w:after="100" w:line="259" w:lineRule="auto"/>
      <w:ind w:left="220"/>
    </w:pPr>
    <w:rPr>
      <w:rFonts w:eastAsiaTheme="minorHAnsi"/>
      <w:lang w:eastAsia="en-US"/>
    </w:rPr>
  </w:style>
  <w:style w:type="character" w:styleId="Hipercze">
    <w:name w:val="Hyperlink"/>
    <w:basedOn w:val="Domylnaczcionkaakapitu"/>
    <w:uiPriority w:val="99"/>
    <w:unhideWhenUsed/>
    <w:rsid w:val="002859F5"/>
    <w:rPr>
      <w:color w:val="0000FF" w:themeColor="hyperlink"/>
      <w:u w:val="single"/>
    </w:rPr>
  </w:style>
  <w:style w:type="paragraph" w:styleId="Spistreci3">
    <w:name w:val="toc 3"/>
    <w:basedOn w:val="Normalny"/>
    <w:next w:val="Normalny"/>
    <w:autoRedefine/>
    <w:uiPriority w:val="39"/>
    <w:unhideWhenUsed/>
    <w:rsid w:val="002859F5"/>
    <w:pPr>
      <w:spacing w:after="100" w:line="259" w:lineRule="auto"/>
      <w:ind w:left="440"/>
    </w:pPr>
    <w:rPr>
      <w:rFonts w:eastAsiaTheme="minorHAnsi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40527E"/>
    <w:rPr>
      <w:color w:val="808080"/>
    </w:rPr>
  </w:style>
  <w:style w:type="paragraph" w:customStyle="1" w:styleId="Textbody">
    <w:name w:val="Text body"/>
    <w:basedOn w:val="Standard"/>
    <w:rsid w:val="00371009"/>
    <w:pPr>
      <w:widowControl w:val="0"/>
      <w:tabs>
        <w:tab w:val="left" w:pos="709"/>
      </w:tabs>
      <w:spacing w:after="120" w:line="100" w:lineRule="atLeast"/>
    </w:pPr>
    <w:rPr>
      <w:rFonts w:ascii="Times New Roman" w:eastAsia="Lucida Sans Unicode" w:hAnsi="Times New Roman" w:cs="Mangal"/>
      <w:color w:val="00000A"/>
    </w:rPr>
  </w:style>
  <w:style w:type="numbering" w:customStyle="1" w:styleId="WWNum4">
    <w:name w:val="WWNum4"/>
    <w:basedOn w:val="Bezlisty"/>
    <w:rsid w:val="001038E2"/>
    <w:pPr>
      <w:numPr>
        <w:numId w:val="12"/>
      </w:numPr>
    </w:pPr>
  </w:style>
  <w:style w:type="numbering" w:customStyle="1" w:styleId="WWNum19">
    <w:name w:val="WWNum19"/>
    <w:basedOn w:val="Bezlisty"/>
    <w:rsid w:val="001038E2"/>
    <w:pPr>
      <w:numPr>
        <w:numId w:val="13"/>
      </w:numPr>
    </w:pPr>
  </w:style>
  <w:style w:type="numbering" w:customStyle="1" w:styleId="WWNum9">
    <w:name w:val="WWNum9"/>
    <w:basedOn w:val="Bezlisty"/>
    <w:rsid w:val="00DF38A5"/>
    <w:pPr>
      <w:numPr>
        <w:numId w:val="16"/>
      </w:numPr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E260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E2606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E2606"/>
    <w:rPr>
      <w:vertAlign w:val="superscript"/>
    </w:rPr>
  </w:style>
  <w:style w:type="character" w:customStyle="1" w:styleId="markedcontent">
    <w:name w:val="markedcontent"/>
    <w:basedOn w:val="Domylnaczcionkaakapitu"/>
    <w:rsid w:val="00676F9D"/>
  </w:style>
  <w:style w:type="character" w:customStyle="1" w:styleId="highlight">
    <w:name w:val="highlight"/>
    <w:basedOn w:val="Domylnaczcionkaakapitu"/>
    <w:rsid w:val="00676F9D"/>
  </w:style>
  <w:style w:type="paragraph" w:styleId="NormalnyWeb">
    <w:name w:val="Normal (Web)"/>
    <w:basedOn w:val="Normalny"/>
    <w:uiPriority w:val="99"/>
    <w:unhideWhenUsed/>
    <w:rsid w:val="00F360D5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396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4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0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1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EFBD61-7836-4506-9709-5997752241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2937</TotalTime>
  <Pages>30</Pages>
  <Words>6280</Words>
  <Characters>37680</Characters>
  <Application>Microsoft Office Word</Application>
  <DocSecurity>0</DocSecurity>
  <Lines>314</Lines>
  <Paragraphs>87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Ania</dc:creator>
  <cp:lastModifiedBy>Sabina Granieczny</cp:lastModifiedBy>
  <cp:revision>6</cp:revision>
  <cp:lastPrinted>2023-02-17T12:33:00Z</cp:lastPrinted>
  <dcterms:created xsi:type="dcterms:W3CDTF">2020-09-23T06:03:00Z</dcterms:created>
  <dcterms:modified xsi:type="dcterms:W3CDTF">2023-02-27T06:05:00Z</dcterms:modified>
</cp:coreProperties>
</file>