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13A6" w14:textId="77777777" w:rsidR="00731B6D" w:rsidRDefault="00AD59F3" w:rsidP="00AD59F3">
      <w:pPr>
        <w:jc w:val="right"/>
      </w:pPr>
      <w:r>
        <w:t xml:space="preserve">Lublin, dn. 24.11.2021 r. </w:t>
      </w:r>
    </w:p>
    <w:p w14:paraId="68CA8A83" w14:textId="77777777" w:rsidR="00383D43" w:rsidRDefault="00383D43" w:rsidP="00383D43">
      <w:r w:rsidRPr="00383D4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PZA.252.4.2022                                                          </w:t>
      </w:r>
    </w:p>
    <w:p w14:paraId="3D30C12C" w14:textId="77777777" w:rsidR="00383D43" w:rsidRDefault="00383D43" w:rsidP="00AD59F3">
      <w:pPr>
        <w:jc w:val="right"/>
      </w:pPr>
    </w:p>
    <w:p w14:paraId="126F78F3" w14:textId="77777777" w:rsidR="00AD59F3" w:rsidRPr="00AD59F3" w:rsidRDefault="00AD59F3" w:rsidP="00AD59F3">
      <w:pPr>
        <w:jc w:val="right"/>
        <w:rPr>
          <w:b/>
        </w:rPr>
      </w:pPr>
      <w:r w:rsidRPr="00AD59F3">
        <w:rPr>
          <w:b/>
        </w:rPr>
        <w:t>Wykonawcy biorący udział w postępowaniu</w:t>
      </w:r>
    </w:p>
    <w:p w14:paraId="597FAC16" w14:textId="77777777" w:rsidR="00AD59F3" w:rsidRPr="001F06E6" w:rsidRDefault="00AD59F3" w:rsidP="001F06E6">
      <w:pPr>
        <w:jc w:val="both"/>
        <w:rPr>
          <w:rFonts w:ascii="Calibri" w:hAnsi="Calibri" w:cs="Calibri"/>
          <w:b/>
        </w:rPr>
      </w:pPr>
      <w:r w:rsidRPr="001F06E6">
        <w:rPr>
          <w:rFonts w:ascii="Calibri" w:hAnsi="Calibri" w:cs="Calibri"/>
        </w:rPr>
        <w:t xml:space="preserve">Dot. zapytania ofertowego w postępowaniu o udzielenie zamówienia publicznego o wartości poniżej 130 tys. zł określonego jako: </w:t>
      </w:r>
      <w:r w:rsidRPr="001F06E6">
        <w:rPr>
          <w:rFonts w:ascii="Calibri" w:hAnsi="Calibri" w:cs="Calibri"/>
          <w:b/>
        </w:rPr>
        <w:t>„Świadczenie usług ubezpieczeniowych dla  Radia Lublin S.A.”</w:t>
      </w:r>
    </w:p>
    <w:p w14:paraId="11F9AF79" w14:textId="1216802B" w:rsidR="00AD59F3" w:rsidRPr="001F06E6" w:rsidRDefault="00AD59F3" w:rsidP="001F06E6">
      <w:pPr>
        <w:jc w:val="both"/>
        <w:rPr>
          <w:rFonts w:ascii="Calibri" w:hAnsi="Calibri" w:cs="Calibri"/>
          <w:b/>
        </w:rPr>
      </w:pPr>
      <w:r w:rsidRPr="001F06E6">
        <w:rPr>
          <w:rFonts w:ascii="Calibri" w:hAnsi="Calibri" w:cs="Calibri"/>
          <w:b/>
        </w:rPr>
        <w:t>Zamawiający, którym jest Polskie Radio – Regionalna Rozgłośnia w  Lublinie „Radio Lublin” S.A. odpowiada na pytania złożone przez Wykonawc</w:t>
      </w:r>
      <w:r w:rsidR="00CA5F4C">
        <w:rPr>
          <w:rFonts w:ascii="Calibri" w:hAnsi="Calibri" w:cs="Calibri"/>
          <w:b/>
        </w:rPr>
        <w:t>ów</w:t>
      </w:r>
      <w:r w:rsidRPr="001F06E6">
        <w:rPr>
          <w:rFonts w:ascii="Calibri" w:hAnsi="Calibri" w:cs="Calibri"/>
          <w:b/>
        </w:rPr>
        <w:t xml:space="preserve">. </w:t>
      </w:r>
    </w:p>
    <w:p w14:paraId="32CD6284" w14:textId="77777777" w:rsidR="00383D43" w:rsidRPr="001F06E6" w:rsidRDefault="00383D43" w:rsidP="001F06E6">
      <w:pPr>
        <w:jc w:val="both"/>
        <w:rPr>
          <w:rFonts w:ascii="Calibri" w:hAnsi="Calibri" w:cs="Calibri"/>
          <w:b/>
        </w:rPr>
      </w:pPr>
    </w:p>
    <w:p w14:paraId="1107CF9A" w14:textId="30C55304" w:rsidR="00CA5F4C" w:rsidRPr="00F458ED" w:rsidRDefault="00383D43" w:rsidP="00CA5F4C">
      <w:pPr>
        <w:jc w:val="both"/>
        <w:rPr>
          <w:rFonts w:ascii="Calibri" w:eastAsia="Calibri" w:hAnsi="Calibri" w:cs="Calibri"/>
          <w:iCs/>
          <w:sz w:val="24"/>
          <w:szCs w:val="24"/>
          <w:lang w:eastAsia="pl-PL"/>
        </w:rPr>
      </w:pPr>
      <w:r w:rsidRPr="00F458ED">
        <w:rPr>
          <w:rFonts w:ascii="Calibri" w:hAnsi="Calibri" w:cs="Calibri"/>
          <w:b/>
          <w:sz w:val="24"/>
          <w:szCs w:val="24"/>
        </w:rPr>
        <w:t>Pytanie1:</w:t>
      </w:r>
      <w:r w:rsidR="00CA5F4C" w:rsidRPr="00F458ED">
        <w:rPr>
          <w:rFonts w:ascii="Calibri" w:hAnsi="Calibri" w:cs="Calibri"/>
          <w:b/>
          <w:sz w:val="24"/>
          <w:szCs w:val="24"/>
        </w:rPr>
        <w:br/>
      </w:r>
      <w:r w:rsidR="00CA5F4C" w:rsidRPr="00CA5F4C">
        <w:rPr>
          <w:rFonts w:ascii="Calibri" w:eastAsia="Calibri" w:hAnsi="Calibri" w:cs="Calibri"/>
          <w:iCs/>
          <w:sz w:val="24"/>
          <w:szCs w:val="24"/>
          <w:lang w:eastAsia="pl-PL"/>
        </w:rPr>
        <w:t>Prosimy o potwierdzenie, że jeżeli OWU Wykonawcy wskazują przesłanki wyłączające lub ograniczające odpowiedzialność Ubezpieczyciela, to mają one zastosowanie, chyba że Zamawiający wprost włączył je do zakresu ubezpieczenia opisanego w Zapytaniu</w:t>
      </w:r>
      <w:r w:rsidR="00CA5F4C" w:rsidRPr="00F458ED">
        <w:rPr>
          <w:rFonts w:ascii="Calibri" w:eastAsia="Calibri" w:hAnsi="Calibri" w:cs="Calibri"/>
          <w:iCs/>
          <w:sz w:val="24"/>
          <w:szCs w:val="24"/>
          <w:lang w:eastAsia="pl-PL"/>
        </w:rPr>
        <w:t>.</w:t>
      </w:r>
    </w:p>
    <w:p w14:paraId="731F850E" w14:textId="6379B21C" w:rsidR="00CA5F4C" w:rsidRPr="00F458ED" w:rsidRDefault="00CA5F4C" w:rsidP="00CA5F4C">
      <w:pPr>
        <w:spacing w:after="0"/>
        <w:jc w:val="both"/>
        <w:rPr>
          <w:rFonts w:ascii="Calibri" w:eastAsia="Calibri" w:hAnsi="Calibri" w:cs="Calibri"/>
          <w:i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iCs/>
          <w:sz w:val="24"/>
          <w:szCs w:val="24"/>
          <w:lang w:eastAsia="pl-PL"/>
        </w:rPr>
        <w:t>Odpowiedź:</w:t>
      </w:r>
    </w:p>
    <w:p w14:paraId="7332895B" w14:textId="33D5A7B6" w:rsidR="00CA5F4C" w:rsidRPr="00F458ED" w:rsidRDefault="00CA5F4C" w:rsidP="00CA5F4C">
      <w:pPr>
        <w:spacing w:after="0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Pr="00F458E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J</w:t>
      </w:r>
      <w:r w:rsidRPr="00CA5F4C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eżeli Zamawiający włączył je do zakresu ubezpieczenia to maja one zastosowanie .</w:t>
      </w:r>
    </w:p>
    <w:p w14:paraId="503A0F58" w14:textId="77777777" w:rsidR="00CA5F4C" w:rsidRPr="00F458ED" w:rsidRDefault="00CA5F4C" w:rsidP="00CA5F4C">
      <w:pPr>
        <w:spacing w:after="0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</w:p>
    <w:p w14:paraId="27CC4B83" w14:textId="127ACED8" w:rsidR="00CA5F4C" w:rsidRPr="00CA5F4C" w:rsidRDefault="00CA5F4C" w:rsidP="00CA5F4C">
      <w:pPr>
        <w:spacing w:after="0"/>
        <w:jc w:val="both"/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iCs/>
          <w:sz w:val="24"/>
          <w:szCs w:val="24"/>
          <w:lang w:eastAsia="pl-PL"/>
        </w:rPr>
        <w:t>Pytanie 2:</w:t>
      </w:r>
    </w:p>
    <w:p w14:paraId="74CC5441" w14:textId="7565FACE" w:rsidR="00CA5F4C" w:rsidRPr="00F458ED" w:rsidRDefault="00CA5F4C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sz w:val="24"/>
          <w:szCs w:val="24"/>
          <w:lang w:eastAsia="pl-PL"/>
        </w:rPr>
        <w:t xml:space="preserve">Prosimy o potwierdzenie, że wszystkie budynki zgłoszone do ubezpieczenia posiadają pozwolenie na użytkowanie stosownie do aktualnego przeznaczenia; </w:t>
      </w:r>
      <w:r w:rsidRPr="00CA5F4C">
        <w:rPr>
          <w:rFonts w:ascii="Calibri" w:eastAsia="Calibri" w:hAnsi="Calibri" w:cs="Calibri"/>
          <w:sz w:val="24"/>
          <w:szCs w:val="24"/>
          <w:lang w:eastAsia="pl-PL"/>
        </w:rPr>
        <w:br/>
        <w:t>w przeciwnym wypadku prosimy o wskazanie budynków nieposiadających takiego pozwolenia wraz z określeniem przyczyny.</w:t>
      </w:r>
    </w:p>
    <w:p w14:paraId="0BE825F3" w14:textId="3D9D6872" w:rsidR="00CA5F4C" w:rsidRPr="00F458ED" w:rsidRDefault="00CA5F4C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sz w:val="24"/>
          <w:szCs w:val="24"/>
          <w:lang w:eastAsia="pl-PL"/>
        </w:rPr>
        <w:t>Odpowiedź:</w:t>
      </w:r>
    </w:p>
    <w:p w14:paraId="69983409" w14:textId="6DD70203" w:rsidR="00CA5F4C" w:rsidRPr="00F458ED" w:rsidRDefault="00CA5F4C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TAK </w:t>
      </w: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wszystkie budynki </w:t>
      </w: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posiadają</w:t>
      </w: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pozwolenie na użytkowanie.</w:t>
      </w:r>
    </w:p>
    <w:p w14:paraId="64C21A4D" w14:textId="77777777" w:rsidR="00CA5F4C" w:rsidRPr="00F458ED" w:rsidRDefault="00CA5F4C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64323D20" w14:textId="26A53185" w:rsidR="00CA5F4C" w:rsidRPr="00CA5F4C" w:rsidRDefault="00CA5F4C" w:rsidP="00CA5F4C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Pytanie 3:</w:t>
      </w:r>
    </w:p>
    <w:p w14:paraId="5DC9268A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Prosimy o potwierdzenie, że mienie zgłoszone do ubezpieczenia zgodnie z Zapytaniem  jest zabezpieczone w sposób przewidziany obowiązującymi przepisami aktów prawnych w zakresie ochrony przeciwpożarowej, w szczególności:</w:t>
      </w:r>
    </w:p>
    <w:p w14:paraId="08D86FC0" w14:textId="77777777" w:rsidR="00CA5F4C" w:rsidRPr="00CA5F4C" w:rsidRDefault="00CA5F4C" w:rsidP="00CA5F4C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ustawą o ochronie przeciwpożarowej (Dz. U. z 2009 r. Nr 178 poz. 1380 z </w:t>
      </w:r>
      <w:proofErr w:type="spellStart"/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późn</w:t>
      </w:r>
      <w:proofErr w:type="spellEnd"/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. zm.)</w:t>
      </w:r>
    </w:p>
    <w:p w14:paraId="7243D6A3" w14:textId="77777777" w:rsidR="00CA5F4C" w:rsidRPr="00CA5F4C" w:rsidRDefault="00CA5F4C" w:rsidP="00CA5F4C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ustawą w sprawie warunków technicznych, jakim powinny odpowiadać budynki i ich usytuowanie (Dz. U. z 2002 r. Nr 75 poz. 690 z </w:t>
      </w:r>
      <w:proofErr w:type="spellStart"/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późn</w:t>
      </w:r>
      <w:proofErr w:type="spellEnd"/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. zm.)</w:t>
      </w:r>
    </w:p>
    <w:p w14:paraId="779AACF7" w14:textId="05C950DA" w:rsidR="00CA5F4C" w:rsidRPr="00F458ED" w:rsidRDefault="00CA5F4C" w:rsidP="00CA5F4C">
      <w:pPr>
        <w:numPr>
          <w:ilvl w:val="0"/>
          <w:numId w:val="2"/>
        </w:numPr>
        <w:suppressAutoHyphens/>
        <w:spacing w:after="0" w:line="240" w:lineRule="auto"/>
        <w:ind w:left="567" w:hanging="283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rozporządzeniem w sprawie ochrony przeciwpożarowej budynków, innych obiektów budowlanych i terenów (Dz. U. z 2010 r. Nr 109 poz. 719 z </w:t>
      </w:r>
      <w:proofErr w:type="spellStart"/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późn</w:t>
      </w:r>
      <w:proofErr w:type="spellEnd"/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. zm.) </w:t>
      </w:r>
    </w:p>
    <w:p w14:paraId="11B58E29" w14:textId="74065C05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sz w:val="24"/>
          <w:szCs w:val="24"/>
          <w:lang w:eastAsia="pl-PL"/>
        </w:rPr>
        <w:t>Odpowiedź:</w:t>
      </w:r>
    </w:p>
    <w:p w14:paraId="2F8E2CC4" w14:textId="58F66ECF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color w:val="0D0D0D"/>
          <w:sz w:val="24"/>
          <w:szCs w:val="24"/>
          <w:lang w:eastAsia="pl-PL"/>
        </w:rPr>
        <w:t xml:space="preserve">Poziom </w:t>
      </w:r>
      <w:r w:rsidRPr="00CA5F4C">
        <w:rPr>
          <w:rFonts w:ascii="Calibri" w:eastAsia="Calibri" w:hAnsi="Calibri" w:cs="Calibri"/>
          <w:b/>
          <w:bCs/>
          <w:color w:val="0D0D0D"/>
          <w:sz w:val="24"/>
          <w:szCs w:val="24"/>
          <w:lang w:eastAsia="pl-PL"/>
        </w:rPr>
        <w:t>Z</w:t>
      </w:r>
      <w:r w:rsidRPr="00CA5F4C">
        <w:rPr>
          <w:rFonts w:ascii="Calibri" w:eastAsia="Calibri" w:hAnsi="Calibri" w:cs="Calibri"/>
          <w:b/>
          <w:bCs/>
          <w:sz w:val="24"/>
          <w:szCs w:val="24"/>
          <w:lang w:eastAsia="pl-PL"/>
        </w:rPr>
        <w:t>abezp</w:t>
      </w: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ieczeń został wskazany</w:t>
      </w:r>
      <w:r w:rsidRPr="00CA5F4C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w opisie przedmiotu </w:t>
      </w:r>
      <w:proofErr w:type="spellStart"/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zamóienia</w:t>
      </w:r>
      <w:proofErr w:type="spellEnd"/>
    </w:p>
    <w:p w14:paraId="587FCA28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48BFFD09" w14:textId="1B84B6E0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Pytanie 4:</w:t>
      </w:r>
    </w:p>
    <w:p w14:paraId="5F42B5D7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Z uwagi na zapisy OWU Ubezpieczyciela, które nie określają limitów dla ryzyka</w:t>
      </w:r>
      <w:r w:rsidRPr="00F458ED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 </w:t>
      </w:r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 xml:space="preserve">kradzieży z włamaniem i rabunku lub OC w zakresie podstawowym prosimy o potwierdzenie, że do Umowy będą miały zastosowanie limity odpowiedzialności określone w Zapytaniu – </w:t>
      </w:r>
    </w:p>
    <w:p w14:paraId="7C583749" w14:textId="4E85EBEF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color w:val="0D0D0D"/>
          <w:sz w:val="24"/>
          <w:szCs w:val="24"/>
          <w:lang w:eastAsia="pl-PL"/>
        </w:rPr>
        <w:lastRenderedPageBreak/>
        <w:t>Odpowiedź:</w:t>
      </w:r>
      <w:r w:rsidRPr="00F458ED">
        <w:rPr>
          <w:rFonts w:ascii="Calibri" w:eastAsia="Calibri" w:hAnsi="Calibri" w:cs="Calibri"/>
          <w:color w:val="0D0D0D"/>
          <w:sz w:val="24"/>
          <w:szCs w:val="24"/>
          <w:lang w:eastAsia="pl-PL"/>
        </w:rPr>
        <w:br/>
      </w:r>
      <w:r w:rsidRPr="00CA5F4C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Tak </w:t>
      </w:r>
    </w:p>
    <w:p w14:paraId="0ED17AA6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5DE892E7" w14:textId="4E28ABAD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color w:val="0D0D0D"/>
          <w:sz w:val="24"/>
          <w:szCs w:val="24"/>
          <w:lang w:eastAsia="pl-PL"/>
        </w:rPr>
        <w:t>Pytanie 5:</w:t>
      </w:r>
    </w:p>
    <w:p w14:paraId="5F4DF4C9" w14:textId="77777777" w:rsidR="00CA5F4C" w:rsidRPr="00CA5F4C" w:rsidRDefault="00CA5F4C" w:rsidP="00CA5F4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Wzór Umowy – prosimy o uściślenie : </w:t>
      </w:r>
    </w:p>
    <w:p w14:paraId="4CB4BA3B" w14:textId="77777777" w:rsidR="00CA5F4C" w:rsidRPr="00CA5F4C" w:rsidRDefault="00CA5F4C" w:rsidP="00CA5F4C">
      <w:pPr>
        <w:suppressAutoHyphens/>
        <w:spacing w:after="0" w:line="240" w:lineRule="auto"/>
        <w:jc w:val="center"/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</w:pPr>
      <w:bookmarkStart w:id="0" w:name="_Hlk152675998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§ 5</w:t>
      </w:r>
    </w:p>
    <w:bookmarkEnd w:id="0"/>
    <w:p w14:paraId="35EA9EC9" w14:textId="04DA67C7" w:rsidR="00CA5F4C" w:rsidRPr="00F458ED" w:rsidRDefault="00CA5F4C" w:rsidP="00CA5F4C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„Wykonawca zobowiązuje się do oględzin szkody, przekazania protokołu kwalifikacji uszkodzeń wraz z kosztorysem naprawy w terminie </w:t>
      </w:r>
      <w:r w:rsidRPr="00CA5F4C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lang w:eastAsia="pl-PL"/>
        </w:rPr>
        <w:t>3 dni roboczych</w:t>
      </w:r>
      <w:r w:rsidRPr="00CA5F4C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…”  - ?????????????</w:t>
      </w:r>
    </w:p>
    <w:p w14:paraId="710A6137" w14:textId="744BDBB7" w:rsidR="00CA5F4C" w:rsidRPr="00CA5F4C" w:rsidRDefault="00CA5F4C" w:rsidP="00CA5F4C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sz w:val="24"/>
          <w:szCs w:val="24"/>
          <w:lang w:eastAsia="pl-PL"/>
        </w:rPr>
        <w:t xml:space="preserve">Odpowiedź: </w:t>
      </w:r>
    </w:p>
    <w:p w14:paraId="1EB30A97" w14:textId="24B7154F" w:rsidR="00CA5F4C" w:rsidRPr="00F458ED" w:rsidRDefault="00CA5F4C" w:rsidP="00CA5F4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458E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§ 5</w:t>
      </w:r>
      <w:r w:rsidRPr="00F458E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ust. 1 otrzymuje brzmienie:</w:t>
      </w:r>
    </w:p>
    <w:p w14:paraId="42D0D60F" w14:textId="00F6FF76" w:rsidR="00CA5F4C" w:rsidRPr="00CA5F4C" w:rsidRDefault="00CA5F4C" w:rsidP="00CA5F4C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A5F4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Wykonawca zobowiązuje się do oględzin szkody, przekazania protokołu kwalifikacji uszkodzeń wraz z kosztorysem naprawy w terminie 7 dni od czasu zgłoszenia przez Zamawiającego. Wypłata odszkodowania nastąpi niezwłocznie</w:t>
      </w:r>
      <w:r w:rsidRPr="00CA5F4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CA5F4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 określeniu jej wysokości, część bezsporna  w terminie  30 dni od zgłoszenia szkody.</w:t>
      </w:r>
    </w:p>
    <w:p w14:paraId="176846C0" w14:textId="77777777" w:rsidR="00CA5F4C" w:rsidRPr="00F458ED" w:rsidRDefault="00CA5F4C" w:rsidP="00CA5F4C">
      <w:pPr>
        <w:spacing w:after="0" w:line="240" w:lineRule="auto"/>
        <w:ind w:left="720"/>
        <w:rPr>
          <w:rFonts w:ascii="Calibri" w:eastAsia="Calibri" w:hAnsi="Calibri" w:cs="Calibri"/>
          <w:sz w:val="24"/>
          <w:szCs w:val="24"/>
          <w:lang w:eastAsia="pl-PL"/>
        </w:rPr>
      </w:pPr>
    </w:p>
    <w:p w14:paraId="526D1DBC" w14:textId="782B0EFB" w:rsidR="00CA5F4C" w:rsidRPr="00CA5F4C" w:rsidRDefault="00CA5F4C" w:rsidP="00CA5F4C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804B0C">
        <w:rPr>
          <w:rFonts w:ascii="Calibri" w:eastAsia="Calibri" w:hAnsi="Calibri" w:cs="Calibri"/>
          <w:b/>
          <w:bCs/>
          <w:sz w:val="24"/>
          <w:szCs w:val="24"/>
          <w:lang w:eastAsia="pl-PL"/>
        </w:rPr>
        <w:t>Pytanie 6:</w:t>
      </w:r>
    </w:p>
    <w:p w14:paraId="166EFB62" w14:textId="73BE1DE3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50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sz w:val="24"/>
          <w:szCs w:val="24"/>
          <w:lang w:eastAsia="pl-PL"/>
        </w:rPr>
        <w:t xml:space="preserve">Prosimy o wskazanie wartości </w:t>
      </w:r>
      <w:proofErr w:type="spellStart"/>
      <w:r w:rsidRPr="00CA5F4C">
        <w:rPr>
          <w:rFonts w:ascii="Calibri" w:eastAsia="Calibri" w:hAnsi="Calibri" w:cs="Calibri"/>
          <w:sz w:val="24"/>
          <w:szCs w:val="24"/>
          <w:lang w:eastAsia="pl-PL"/>
        </w:rPr>
        <w:t>fotowoltaiki</w:t>
      </w:r>
      <w:proofErr w:type="spellEnd"/>
      <w:r w:rsidRPr="00CA5F4C">
        <w:rPr>
          <w:rFonts w:ascii="Calibri" w:eastAsia="Calibri" w:hAnsi="Calibri" w:cs="Calibri"/>
          <w:sz w:val="24"/>
          <w:szCs w:val="24"/>
          <w:lang w:eastAsia="pl-PL"/>
        </w:rPr>
        <w:t xml:space="preserve"> i jej lokalizacji</w:t>
      </w:r>
      <w:r w:rsidRPr="00F458ED">
        <w:rPr>
          <w:rFonts w:ascii="Calibri" w:eastAsia="Calibri" w:hAnsi="Calibri" w:cs="Calibri"/>
          <w:color w:val="00B050"/>
          <w:sz w:val="24"/>
          <w:szCs w:val="24"/>
          <w:lang w:eastAsia="pl-PL"/>
        </w:rPr>
        <w:t>:</w:t>
      </w:r>
    </w:p>
    <w:p w14:paraId="3E51D229" w14:textId="40B04A35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sz w:val="24"/>
          <w:szCs w:val="24"/>
          <w:lang w:eastAsia="pl-PL"/>
        </w:rPr>
        <w:t xml:space="preserve">Odpowiedź: </w:t>
      </w:r>
    </w:p>
    <w:p w14:paraId="2BB00737" w14:textId="34ECDE85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Wartość </w:t>
      </w:r>
      <w:proofErr w:type="spellStart"/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fotowoltaiki</w:t>
      </w:r>
      <w:proofErr w:type="spellEnd"/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wynosi 228 780,00 zł brutto, Instalacja jest zainstalowana na Dachu Studia im. Budki Suflera oraz budynku programowym </w:t>
      </w:r>
    </w:p>
    <w:p w14:paraId="0D2794E8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B050"/>
          <w:sz w:val="24"/>
          <w:szCs w:val="24"/>
          <w:lang w:eastAsia="pl-PL"/>
        </w:rPr>
      </w:pPr>
    </w:p>
    <w:p w14:paraId="635528A9" w14:textId="65D43A94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804B0C">
        <w:rPr>
          <w:rFonts w:ascii="Calibri" w:eastAsia="Calibri" w:hAnsi="Calibri" w:cs="Calibri"/>
          <w:b/>
          <w:bCs/>
          <w:sz w:val="24"/>
          <w:szCs w:val="24"/>
          <w:lang w:eastAsia="pl-PL"/>
        </w:rPr>
        <w:t>Pytanie 7:</w:t>
      </w:r>
    </w:p>
    <w:p w14:paraId="4CFCF077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sz w:val="24"/>
          <w:szCs w:val="24"/>
          <w:lang w:eastAsia="pl-PL"/>
        </w:rPr>
        <w:t>W zapytaniu nie podano treści i limitów klauzul. Proszę o potwierdzenie, że obowiązują definicje i wartości Wykonawcy. W przeciwnym przypadku prosimy o ich określenie.</w:t>
      </w:r>
    </w:p>
    <w:p w14:paraId="3AAEAAF4" w14:textId="081A7C06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sz w:val="24"/>
          <w:szCs w:val="24"/>
          <w:lang w:eastAsia="pl-PL"/>
        </w:rPr>
        <w:t>Odpowiedź:</w:t>
      </w:r>
      <w:r w:rsidRPr="00CA5F4C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F458ED">
        <w:rPr>
          <w:rFonts w:ascii="Calibri" w:eastAsia="Calibri" w:hAnsi="Calibri" w:cs="Calibri"/>
          <w:sz w:val="24"/>
          <w:szCs w:val="24"/>
          <w:lang w:eastAsia="pl-PL"/>
        </w:rPr>
        <w:br/>
      </w:r>
      <w:r w:rsidRPr="00CA5F4C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Tak - obowiązują definicje i wartości Wykonawcy. </w:t>
      </w:r>
    </w:p>
    <w:p w14:paraId="652C0CC8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42F44EA1" w14:textId="0CB47FE9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Calibri" w:hAnsi="Calibri" w:cs="Calibri"/>
          <w:b/>
          <w:bCs/>
          <w:sz w:val="24"/>
          <w:szCs w:val="24"/>
          <w:lang w:eastAsia="pl-PL"/>
        </w:rPr>
        <w:t>Pytanie 8:</w:t>
      </w:r>
    </w:p>
    <w:p w14:paraId="59E13000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sz w:val="24"/>
          <w:szCs w:val="24"/>
          <w:lang w:eastAsia="pl-PL"/>
        </w:rPr>
        <w:t>Proszę o potwierdzenie, że w OC klauzule:</w:t>
      </w:r>
    </w:p>
    <w:p w14:paraId="2EFB5647" w14:textId="039BCFA9" w:rsidR="00CA5F4C" w:rsidRPr="00CA5F4C" w:rsidRDefault="00CA5F4C" w:rsidP="00CA5F4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sz w:val="24"/>
          <w:szCs w:val="24"/>
          <w:lang w:eastAsia="pl-PL"/>
        </w:rPr>
        <w:t xml:space="preserve">organizatora imprez nie podlegających obowiązkowemu ubezpieczeniu </w:t>
      </w:r>
    </w:p>
    <w:p w14:paraId="7B29B94E" w14:textId="442124ED" w:rsidR="00CA5F4C" w:rsidRPr="00CA5F4C" w:rsidRDefault="00CA5F4C" w:rsidP="00CA5F4C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sz w:val="24"/>
          <w:szCs w:val="24"/>
          <w:lang w:eastAsia="pl-PL"/>
        </w:rPr>
        <w:t xml:space="preserve">pracodawcy – </w:t>
      </w:r>
      <w:r w:rsidRPr="00F458ED">
        <w:rPr>
          <w:rFonts w:ascii="Calibri" w:eastAsia="Calibri" w:hAnsi="Calibri" w:cs="Calibri"/>
          <w:sz w:val="24"/>
          <w:szCs w:val="24"/>
          <w:lang w:eastAsia="pl-PL"/>
        </w:rPr>
        <w:t xml:space="preserve">Odpowiedź: </w:t>
      </w:r>
      <w:r w:rsidRPr="00CA5F4C">
        <w:rPr>
          <w:rFonts w:ascii="Calibri" w:eastAsia="Calibri" w:hAnsi="Calibri" w:cs="Calibri"/>
          <w:b/>
          <w:bCs/>
          <w:sz w:val="24"/>
          <w:szCs w:val="24"/>
          <w:lang w:eastAsia="pl-PL"/>
        </w:rPr>
        <w:t>2.000.000 zł,</w:t>
      </w:r>
    </w:p>
    <w:p w14:paraId="0AB6EB89" w14:textId="57C88705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</w:pPr>
      <w:proofErr w:type="spellStart"/>
      <w:r w:rsidRPr="00CA5F4C">
        <w:rPr>
          <w:rFonts w:ascii="Calibri" w:eastAsia="Arial Unicode MS" w:hAnsi="Calibri" w:cs="Calibri"/>
          <w:color w:val="0D0D0D"/>
          <w:sz w:val="24"/>
          <w:szCs w:val="24"/>
          <w:lang w:eastAsia="pl-PL"/>
        </w:rPr>
        <w:t>podlimit</w:t>
      </w:r>
      <w:proofErr w:type="spellEnd"/>
      <w:r w:rsidRPr="00CA5F4C">
        <w:rPr>
          <w:rFonts w:ascii="Calibri" w:eastAsia="Arial Unicode MS" w:hAnsi="Calibri" w:cs="Calibri"/>
          <w:color w:val="0D0D0D"/>
          <w:sz w:val="24"/>
          <w:szCs w:val="24"/>
          <w:lang w:eastAsia="pl-PL"/>
        </w:rPr>
        <w:t xml:space="preserve"> wynosi po 1.000.000 zł – </w:t>
      </w:r>
      <w:r w:rsidRPr="00F458ED">
        <w:rPr>
          <w:rFonts w:ascii="Calibri" w:eastAsia="Arial Unicode MS" w:hAnsi="Calibri" w:cs="Calibri"/>
          <w:color w:val="0D0D0D"/>
          <w:sz w:val="24"/>
          <w:szCs w:val="24"/>
          <w:lang w:eastAsia="pl-PL"/>
        </w:rPr>
        <w:t xml:space="preserve">Odpowiedź: </w:t>
      </w:r>
      <w:r w:rsidRPr="00F458ED">
        <w:rPr>
          <w:rFonts w:ascii="Calibri" w:eastAsia="Arial Unicode MS" w:hAnsi="Calibri" w:cs="Calibri"/>
          <w:color w:val="0D0D0D"/>
          <w:sz w:val="24"/>
          <w:szCs w:val="24"/>
          <w:lang w:eastAsia="pl-PL"/>
        </w:rPr>
        <w:t xml:space="preserve">Odpowiedź: </w:t>
      </w:r>
      <w:r w:rsidRPr="00F458ED"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  <w:t>D</w:t>
      </w:r>
      <w:r w:rsidRPr="00CA5F4C"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  <w:t>otyczy organizatora imprez</w:t>
      </w:r>
      <w:r w:rsidRPr="00CA5F4C">
        <w:rPr>
          <w:rFonts w:ascii="Calibri" w:eastAsia="Arial Unicode MS" w:hAnsi="Calibri" w:cs="Calibri"/>
          <w:color w:val="0D0D0D"/>
          <w:sz w:val="24"/>
          <w:szCs w:val="24"/>
          <w:lang w:eastAsia="pl-PL"/>
        </w:rPr>
        <w:t xml:space="preserve"> </w:t>
      </w:r>
      <w:r w:rsidRPr="00CA5F4C"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  <w:t>oraz podwykonawców</w:t>
      </w:r>
    </w:p>
    <w:p w14:paraId="2456F94D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</w:pPr>
    </w:p>
    <w:p w14:paraId="13C7B88B" w14:textId="29D9CDE5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b/>
          <w:bCs/>
          <w:sz w:val="24"/>
          <w:szCs w:val="24"/>
          <w:lang w:eastAsia="pl-PL"/>
        </w:rPr>
      </w:pPr>
      <w:r w:rsidRPr="00F458ED"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  <w:t>Pytanie 9:</w:t>
      </w:r>
    </w:p>
    <w:p w14:paraId="2676A689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D0D0D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color w:val="0D0D0D"/>
          <w:sz w:val="24"/>
          <w:szCs w:val="24"/>
          <w:lang w:eastAsia="pl-PL"/>
        </w:rPr>
        <w:t>Prosimy o akceptację zakresu ubezpieczenia OC:</w:t>
      </w:r>
    </w:p>
    <w:p w14:paraId="30DF9F5A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lang w:eastAsia="pl-PL"/>
        </w:rPr>
      </w:pPr>
    </w:p>
    <w:p w14:paraId="0DF10169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D0D0D"/>
          <w:sz w:val="24"/>
          <w:szCs w:val="24"/>
          <w:lang w:eastAsia="pl-PL"/>
        </w:rPr>
      </w:pPr>
      <w:r w:rsidRPr="00CA5F4C">
        <w:rPr>
          <w:rFonts w:ascii="Calibri" w:eastAsia="Arial Unicode MS" w:hAnsi="Calibri" w:cs="Calibri"/>
          <w:color w:val="000000"/>
          <w:sz w:val="24"/>
          <w:szCs w:val="24"/>
          <w:lang w:eastAsia="pl-PL"/>
        </w:rPr>
        <w:t xml:space="preserve">Ubezpieczona działalność PKD (2007):  </w:t>
      </w:r>
      <w:r w:rsidRPr="00CA5F4C">
        <w:rPr>
          <w:rFonts w:ascii="Calibri" w:eastAsia="Arial Unicode MS" w:hAnsi="Calibri" w:cs="Calibri"/>
          <w:color w:val="0D0D0D"/>
          <w:sz w:val="24"/>
          <w:szCs w:val="24"/>
          <w:lang w:eastAsia="pl-PL"/>
        </w:rPr>
        <w:t>60.10.Z Nadawanie audycji radiowych</w:t>
      </w:r>
    </w:p>
    <w:p w14:paraId="04272B0D" w14:textId="77777777" w:rsidR="00CA5F4C" w:rsidRPr="00F458ED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D0D0D"/>
          <w:sz w:val="24"/>
          <w:szCs w:val="24"/>
          <w:lang w:val="en-US" w:eastAsia="pl-PL"/>
        </w:rPr>
      </w:pPr>
    </w:p>
    <w:p w14:paraId="4DA18DA5" w14:textId="6B10F22A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Odmiennie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od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zapisów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OWU OC z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tytułu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prowadzenia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działalności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lub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posiadania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mienia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zakres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ochrony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zostaje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ograniczony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wyłącznie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szkód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rzeczowych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lub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osobowych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wyrządzonych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związku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prowadzeniem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działalności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biurowej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oraz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posiadaniem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mienia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wykorzystywanego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takiej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działalności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:</w:t>
      </w:r>
    </w:p>
    <w:p w14:paraId="49C3E20F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Działalność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ustawowa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statutowa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Ubezpieczonego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jest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wyłączona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zakresu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ubezpieczenia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. </w:t>
      </w:r>
    </w:p>
    <w:p w14:paraId="7AC44199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Odpowiedzialność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za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szkody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dokumentach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osób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trzecich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ograniczona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jest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tylko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kosztów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ich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odtworzenia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. </w:t>
      </w:r>
    </w:p>
    <w:p w14:paraId="561576DA" w14:textId="77777777" w:rsidR="00CA5F4C" w:rsidRPr="00CA5F4C" w:rsidRDefault="00CA5F4C" w:rsidP="00CA5F4C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00000"/>
          <w:sz w:val="24"/>
          <w:szCs w:val="24"/>
          <w:lang w:eastAsia="pl-PL"/>
        </w:rPr>
      </w:pPr>
    </w:p>
    <w:p w14:paraId="5BE425B8" w14:textId="581378F8" w:rsidR="00CA5F4C" w:rsidRPr="00F458ED" w:rsidRDefault="00CA5F4C" w:rsidP="00F458ED">
      <w:pPr>
        <w:suppressAutoHyphens/>
        <w:spacing w:after="0" w:line="240" w:lineRule="auto"/>
        <w:jc w:val="both"/>
        <w:rPr>
          <w:rFonts w:ascii="Calibri" w:eastAsia="Arial Unicode MS" w:hAnsi="Calibri" w:cs="Calibri"/>
          <w:color w:val="0D0D0D"/>
          <w:sz w:val="24"/>
          <w:szCs w:val="24"/>
          <w:lang w:eastAsia="pl-PL"/>
        </w:rPr>
      </w:pPr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Z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zakresu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ochrony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wyłączone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są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wszelkie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szkody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powstałe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związku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treścią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nadawanych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programów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, a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także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szkody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związane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naruszeniem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dóbr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osobistych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(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poza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zdrowiem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),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praw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autorskich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patentów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znaków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towarowych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lub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praw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ochronnych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na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wzory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użytkowe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lub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zdobnicze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oraz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związane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naruszeniem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ustawy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ochronie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danych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osobowych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. </w:t>
      </w:r>
    </w:p>
    <w:p w14:paraId="5A259B08" w14:textId="20C8F2B3" w:rsidR="00CA5F4C" w:rsidRPr="00F458ED" w:rsidRDefault="00CA5F4C" w:rsidP="00CA5F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color w:val="0D0D0D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bCs/>
          <w:color w:val="0D0D0D"/>
          <w:sz w:val="24"/>
          <w:szCs w:val="24"/>
          <w:lang w:eastAsia="pl-PL"/>
        </w:rPr>
        <w:t>Odpowiedź</w:t>
      </w:r>
      <w:r w:rsidR="00F458ED" w:rsidRPr="00F458ED">
        <w:rPr>
          <w:rFonts w:ascii="Calibri" w:eastAsia="Calibri" w:hAnsi="Calibri" w:cs="Calibri"/>
          <w:bCs/>
          <w:color w:val="0D0D0D"/>
          <w:sz w:val="24"/>
          <w:szCs w:val="24"/>
          <w:lang w:eastAsia="pl-PL"/>
        </w:rPr>
        <w:t>:</w:t>
      </w:r>
    </w:p>
    <w:p w14:paraId="29AC0D7B" w14:textId="7E14A7EB" w:rsidR="00CA5F4C" w:rsidRPr="00CA5F4C" w:rsidRDefault="00CA5F4C" w:rsidP="00CA5F4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color w:val="0D0D0D"/>
          <w:sz w:val="24"/>
          <w:szCs w:val="24"/>
          <w:lang w:eastAsia="pl-PL"/>
        </w:rPr>
      </w:pPr>
      <w:r w:rsidRPr="00CA5F4C">
        <w:rPr>
          <w:rFonts w:ascii="Calibri" w:eastAsia="Calibri" w:hAnsi="Calibri" w:cs="Calibri"/>
          <w:b/>
          <w:color w:val="0D0D0D"/>
          <w:sz w:val="24"/>
          <w:szCs w:val="24"/>
          <w:lang w:eastAsia="pl-PL"/>
        </w:rPr>
        <w:t xml:space="preserve">Zakres OC z tytułu prowadzenia działalności dotyczy odpowiedzialności deliktowej oraz kontraktowej. Zamawiający nie oczekuje szerszej ochrony niż w zapytaniu ofertowym.  </w:t>
      </w:r>
    </w:p>
    <w:p w14:paraId="488E03D8" w14:textId="77777777" w:rsidR="00CA5F4C" w:rsidRPr="00F458ED" w:rsidRDefault="00CA5F4C" w:rsidP="00CA5F4C">
      <w:pPr>
        <w:suppressAutoHyphens/>
        <w:spacing w:after="0" w:line="240" w:lineRule="auto"/>
        <w:rPr>
          <w:rFonts w:ascii="Calibri" w:eastAsia="Arial Unicode MS" w:hAnsi="Calibri" w:cs="Calibri"/>
          <w:color w:val="0D0D0D"/>
          <w:sz w:val="24"/>
          <w:szCs w:val="24"/>
          <w:lang w:eastAsia="pl-PL"/>
        </w:rPr>
      </w:pPr>
    </w:p>
    <w:p w14:paraId="79759D2E" w14:textId="6136091C" w:rsidR="00F458ED" w:rsidRPr="00CA5F4C" w:rsidRDefault="00F458ED" w:rsidP="00CA5F4C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</w:pPr>
      <w:r w:rsidRPr="00F458ED"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  <w:t>Pytanie 10:</w:t>
      </w:r>
    </w:p>
    <w:p w14:paraId="0B365F59" w14:textId="77777777" w:rsidR="00CA5F4C" w:rsidRPr="00CA5F4C" w:rsidRDefault="00CA5F4C" w:rsidP="00CA5F4C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Szanowni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Państwo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proszę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dodatkowe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informacje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przedstawienia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oferty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znajdujące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się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poniżej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:</w:t>
      </w:r>
    </w:p>
    <w:p w14:paraId="6AA83C52" w14:textId="77777777" w:rsidR="00F458ED" w:rsidRPr="00F458ED" w:rsidRDefault="00CA5F4C" w:rsidP="00CA5F4C">
      <w:pPr>
        <w:suppressAutoHyphens/>
        <w:spacing w:after="0" w:line="240" w:lineRule="auto"/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</w:pPr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-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proszę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weryfikację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sum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ubezpieczenia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sprzętu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elektronicznego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inna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jest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suma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ubezpieczenia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warunkach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ubezpieczenia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a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inna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załączniku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4B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4C </w:t>
      </w:r>
    </w:p>
    <w:p w14:paraId="684E3D74" w14:textId="021CE31C" w:rsidR="00F458ED" w:rsidRPr="00F458ED" w:rsidRDefault="00F458ED" w:rsidP="00CA5F4C">
      <w:pPr>
        <w:suppressAutoHyphens/>
        <w:spacing w:after="0" w:line="240" w:lineRule="auto"/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Odpowiedź</w:t>
      </w:r>
      <w:proofErr w:type="spellEnd"/>
      <w:r w:rsidRPr="00F458ED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:</w:t>
      </w:r>
    </w:p>
    <w:p w14:paraId="3FF47FB2" w14:textId="57BE465D" w:rsidR="00CA5F4C" w:rsidRPr="00F458ED" w:rsidRDefault="00F458ED" w:rsidP="00CA5F4C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P</w:t>
      </w:r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rawidłowa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wartość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to 4,226.903,78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zł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tym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sprzęt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elektroniczny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przenośny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405.992,37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zł</w:t>
      </w:r>
      <w:proofErr w:type="spellEnd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. </w:t>
      </w:r>
    </w:p>
    <w:p w14:paraId="05B156B9" w14:textId="77777777" w:rsidR="00804B0C" w:rsidRDefault="00804B0C" w:rsidP="00CA5F4C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</w:pPr>
    </w:p>
    <w:p w14:paraId="5C27A119" w14:textId="08AD9171" w:rsidR="00F458ED" w:rsidRPr="00CA5F4C" w:rsidRDefault="00F458ED" w:rsidP="00CA5F4C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Pytanie</w:t>
      </w:r>
      <w:proofErr w:type="spellEnd"/>
      <w:r w:rsidRPr="00F458ED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11:</w:t>
      </w:r>
    </w:p>
    <w:p w14:paraId="000A61F6" w14:textId="77777777" w:rsidR="00F458ED" w:rsidRPr="00F458ED" w:rsidRDefault="00CA5F4C" w:rsidP="00CA5F4C">
      <w:pPr>
        <w:suppressAutoHyphens/>
        <w:spacing w:after="0" w:line="240" w:lineRule="auto"/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</w:pPr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-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proszę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podanie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przychodów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za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ostatni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rok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obrotowy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(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przychodami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sa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np.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dofinansowanie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datacje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środki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przeznaczone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na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wypłaty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>pracownikom</w:t>
      </w:r>
      <w:proofErr w:type="spellEnd"/>
      <w:r w:rsidRPr="00CA5F4C">
        <w:rPr>
          <w:rFonts w:ascii="Calibri" w:eastAsia="Arial Unicode MS" w:hAnsi="Calibri" w:cs="Calibri"/>
          <w:color w:val="000000"/>
          <w:sz w:val="24"/>
          <w:szCs w:val="24"/>
          <w:lang w:val="en-US" w:eastAsia="pl-PL"/>
        </w:rPr>
        <w:t xml:space="preserve">) </w:t>
      </w:r>
    </w:p>
    <w:p w14:paraId="21D3A981" w14:textId="6E475B9A" w:rsidR="00CA5F4C" w:rsidRPr="00CA5F4C" w:rsidRDefault="00F458ED" w:rsidP="00CA5F4C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Odpowiedź</w:t>
      </w:r>
      <w:proofErr w:type="spellEnd"/>
      <w:r w:rsidRPr="00F458ED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:</w:t>
      </w:r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 xml:space="preserve"> 22.339.553,67 </w:t>
      </w:r>
      <w:proofErr w:type="spellStart"/>
      <w:r w:rsidR="00CA5F4C" w:rsidRPr="00CA5F4C">
        <w:rPr>
          <w:rFonts w:ascii="Calibri" w:eastAsia="Arial Unicode MS" w:hAnsi="Calibri" w:cs="Calibri"/>
          <w:b/>
          <w:bCs/>
          <w:color w:val="000000"/>
          <w:sz w:val="24"/>
          <w:szCs w:val="24"/>
          <w:lang w:val="en-US" w:eastAsia="pl-PL"/>
        </w:rPr>
        <w:t>zł</w:t>
      </w:r>
      <w:proofErr w:type="spellEnd"/>
    </w:p>
    <w:p w14:paraId="501A8B89" w14:textId="77777777" w:rsidR="00CA5F4C" w:rsidRPr="00CA5F4C" w:rsidRDefault="00CA5F4C" w:rsidP="00CA5F4C">
      <w:pPr>
        <w:suppressAutoHyphens/>
        <w:spacing w:after="0" w:line="240" w:lineRule="auto"/>
        <w:rPr>
          <w:rFonts w:ascii="Calibri" w:eastAsia="Arial Unicode MS" w:hAnsi="Calibri" w:cs="Calibri"/>
          <w:color w:val="0D0D0D"/>
          <w:sz w:val="24"/>
          <w:szCs w:val="24"/>
          <w:lang w:eastAsia="pl-PL"/>
        </w:rPr>
      </w:pPr>
    </w:p>
    <w:p w14:paraId="051202B6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58ED"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  <w:t>Pytanie 12:</w:t>
      </w:r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br/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proszę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informacje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:</w:t>
      </w:r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br/>
        <w:t>-</w:t>
      </w:r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kiedy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została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uaktualniona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wartość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mienia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klienta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?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wysokość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deklarowanych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SU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zwłaszcza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w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odniesieniu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do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budynków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budowli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?  </w:t>
      </w:r>
    </w:p>
    <w:p w14:paraId="304BE808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proofErr w:type="spellStart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Odpowiedź</w:t>
      </w:r>
      <w:proofErr w:type="spellEnd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:</w:t>
      </w:r>
    </w:p>
    <w:p w14:paraId="1DE0887D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F458E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W</w:t>
      </w:r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artość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budynków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i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budowli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przyjęta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do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ubezpieczenia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jest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tożsama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z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wartością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początkową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w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księgach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rachunkowych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na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dzień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31.10.2023 r.  –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nie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jest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ona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wartością</w:t>
      </w:r>
      <w:proofErr w:type="spellEnd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rynkową</w:t>
      </w:r>
      <w:proofErr w:type="spellEnd"/>
    </w:p>
    <w:p w14:paraId="55F90216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DC2F87C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>Pytanie</w:t>
      </w:r>
      <w:proofErr w:type="spellEnd"/>
      <w:r w:rsidRPr="00F458ED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t xml:space="preserve"> 13:</w:t>
      </w:r>
      <w:r w:rsidR="00CA5F4C" w:rsidRPr="00CA5F4C">
        <w:rPr>
          <w:rFonts w:ascii="Calibri" w:eastAsia="Times New Roman" w:hAnsi="Calibri" w:cs="Calibri"/>
          <w:b/>
          <w:bCs/>
          <w:sz w:val="24"/>
          <w:szCs w:val="24"/>
          <w:lang w:val="en-US" w:eastAsia="pl-PL"/>
        </w:rPr>
        <w:br/>
      </w:r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-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jakie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mamy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ujęcia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wody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gaszenia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pożarów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poszczególnych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placówkach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(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sieć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miejska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własny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zbiornik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wody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, ...)</w:t>
      </w:r>
    </w:p>
    <w:p w14:paraId="45FB3E9B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Odpowiedź</w:t>
      </w:r>
      <w:proofErr w:type="spellEnd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:</w:t>
      </w:r>
    </w:p>
    <w:p w14:paraId="50D62B0D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Zasilanie</w:t>
      </w:r>
      <w:proofErr w:type="spellEnd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jest z </w:t>
      </w:r>
      <w:proofErr w:type="spellStart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sieci</w:t>
      </w:r>
      <w:proofErr w:type="spellEnd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miejskiej</w:t>
      </w:r>
      <w:proofErr w:type="spellEnd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</w:p>
    <w:p w14:paraId="4DD957AA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</w:p>
    <w:p w14:paraId="1E22CD4F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Pytanie</w:t>
      </w:r>
      <w:proofErr w:type="spellEnd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14:</w:t>
      </w:r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br/>
        <w:t xml:space="preserve">- w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odniesieniu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do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ubezpieczenia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OC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organizatora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imprez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. Jaka jest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przewidywana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ilość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imprez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okresie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ubezpieczenia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jaki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jest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przedział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ilościowy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uczestników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takich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imprez</w:t>
      </w:r>
      <w:proofErr w:type="spellEnd"/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?  </w:t>
      </w:r>
    </w:p>
    <w:p w14:paraId="6536E63E" w14:textId="75CFD829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Odpowiedź</w:t>
      </w:r>
      <w:proofErr w:type="spellEnd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:</w:t>
      </w:r>
    </w:p>
    <w:p w14:paraId="6FF49803" w14:textId="3DE3760F" w:rsidR="00CA5F4C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W</w:t>
      </w:r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2024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roku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przewidujemy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że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odbędzie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się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około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65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imprez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a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liczba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uczestników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od 250 – do 400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osób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na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każdej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z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nich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. </w:t>
      </w:r>
    </w:p>
    <w:p w14:paraId="3B2B18A3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</w:p>
    <w:p w14:paraId="2EDA61F5" w14:textId="77777777" w:rsidR="00804B0C" w:rsidRDefault="00804B0C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</w:p>
    <w:p w14:paraId="35579A8B" w14:textId="77777777" w:rsidR="00804B0C" w:rsidRDefault="00804B0C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</w:p>
    <w:p w14:paraId="6AC6535C" w14:textId="77777777" w:rsidR="00804B0C" w:rsidRDefault="00804B0C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</w:p>
    <w:p w14:paraId="19FF0F88" w14:textId="77777777" w:rsidR="00804B0C" w:rsidRDefault="00804B0C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</w:p>
    <w:p w14:paraId="2ACECEFF" w14:textId="5578E53C" w:rsidR="00F458ED" w:rsidRPr="00CA5F4C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proofErr w:type="spellStart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Pytanie</w:t>
      </w:r>
      <w:proofErr w:type="spellEnd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15:</w:t>
      </w:r>
    </w:p>
    <w:p w14:paraId="73B45CCD" w14:textId="77777777" w:rsidR="00F458ED" w:rsidRPr="00F458ED" w:rsidRDefault="00CA5F4C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Czy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spodziewane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są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pokazy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pirotechniczne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?  </w:t>
      </w:r>
    </w:p>
    <w:p w14:paraId="18EFB47B" w14:textId="37D6C78C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Odpowiedź</w:t>
      </w:r>
      <w:proofErr w:type="spellEnd"/>
    </w:p>
    <w:p w14:paraId="15789D6F" w14:textId="5E9EFA61" w:rsidR="00CA5F4C" w:rsidRPr="00CA5F4C" w:rsidRDefault="00CA5F4C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r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NIE</w:t>
      </w:r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</w:p>
    <w:p w14:paraId="4A5DB9CC" w14:textId="77777777" w:rsidR="00804B0C" w:rsidRDefault="00804B0C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</w:p>
    <w:p w14:paraId="33A8F6FB" w14:textId="69039AFD" w:rsidR="00F458ED" w:rsidRPr="00804B0C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Pytanie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16:</w:t>
      </w:r>
    </w:p>
    <w:p w14:paraId="030BFF27" w14:textId="77777777" w:rsidR="00F458ED" w:rsidRPr="00F458ED" w:rsidRDefault="00CA5F4C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Czy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imprezy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są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na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wolnym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powietrzu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czy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pomieszczeniach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? </w:t>
      </w:r>
    </w:p>
    <w:p w14:paraId="31E784FB" w14:textId="01C197C0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Odpowiedź</w:t>
      </w:r>
      <w:proofErr w:type="spellEnd"/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:</w:t>
      </w:r>
    </w:p>
    <w:p w14:paraId="15A5BD1F" w14:textId="77777777" w:rsidR="00F458ED" w:rsidRPr="00F458ED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r w:rsidRPr="00F458ED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Imprezy</w:t>
      </w:r>
      <w:proofErr w:type="spellEnd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F458E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odbywają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pomieszczeniach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,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sporadycznie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na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wolnym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powietrzu</w:t>
      </w:r>
      <w:proofErr w:type="spellEnd"/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.</w:t>
      </w:r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br/>
      </w:r>
      <w:r w:rsidR="00CA5F4C"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br/>
      </w:r>
    </w:p>
    <w:p w14:paraId="632D75F3" w14:textId="5836E1D3" w:rsidR="00F458ED" w:rsidRPr="00804B0C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</w:pP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Pytanie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17:</w:t>
      </w:r>
    </w:p>
    <w:p w14:paraId="1332A458" w14:textId="77777777" w:rsidR="00F458ED" w:rsidRPr="00F458ED" w:rsidRDefault="00CA5F4C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Bardzo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pomocnymi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będą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zaświadczenia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przebiegu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ubezpieczeń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za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okres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ostatnich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5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lat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–</w:t>
      </w:r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br/>
        <w:t xml:space="preserve">Można je bez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problemu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uzyskać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od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dotychczasowych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ubezpieczycieli</w:t>
      </w:r>
      <w:proofErr w:type="spellEnd"/>
      <w:r w:rsidRPr="00CA5F4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.</w:t>
      </w:r>
    </w:p>
    <w:p w14:paraId="6BB6B99D" w14:textId="77777777" w:rsidR="00F458ED" w:rsidRPr="00804B0C" w:rsidRDefault="00F458ED" w:rsidP="00CA5F4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</w:pPr>
      <w:proofErr w:type="spellStart"/>
      <w:r w:rsidRPr="00804B0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Odpowiedź</w:t>
      </w:r>
      <w:proofErr w:type="spellEnd"/>
      <w:r w:rsidRPr="00804B0C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:</w:t>
      </w:r>
    </w:p>
    <w:p w14:paraId="4F3C65FE" w14:textId="00132B69" w:rsidR="00CA5F4C" w:rsidRPr="00CA5F4C" w:rsidRDefault="00F458ED" w:rsidP="00CA5F4C">
      <w:pPr>
        <w:suppressAutoHyphens/>
        <w:spacing w:after="0" w:line="240" w:lineRule="auto"/>
        <w:rPr>
          <w:rFonts w:ascii="Calibri" w:eastAsia="Arial Unicode MS" w:hAnsi="Calibri" w:cs="Calibri"/>
          <w:b/>
          <w:bCs/>
          <w:color w:val="0D0D0D"/>
          <w:sz w:val="24"/>
          <w:szCs w:val="24"/>
          <w:lang w:eastAsia="pl-PL"/>
        </w:rPr>
      </w:pP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Informację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o </w:t>
      </w: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przebiegu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ubezpiecznia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z</w:t>
      </w:r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amieszczono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w </w:t>
      </w: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opisie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przedmiotu</w:t>
      </w:r>
      <w:proofErr w:type="spellEnd"/>
      <w:r w:rsidRPr="00804B0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 xml:space="preserve"> zamówienia.</w:t>
      </w:r>
      <w:r w:rsidR="00CA5F4C" w:rsidRPr="00CA5F4C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br/>
      </w:r>
    </w:p>
    <w:p w14:paraId="0AFF3E14" w14:textId="77777777" w:rsidR="00AD59F3" w:rsidRDefault="00AD59F3" w:rsidP="005717EA">
      <w:pPr>
        <w:jc w:val="both"/>
      </w:pPr>
    </w:p>
    <w:p w14:paraId="0348D98D" w14:textId="40D2B9AD" w:rsidR="00F458ED" w:rsidRDefault="00F458ED" w:rsidP="005717EA">
      <w:pPr>
        <w:jc w:val="both"/>
      </w:pPr>
      <w:r>
        <w:t>Ponadto Zamawiający przedłuża termin składania ofert do dnia 08.12.2023 r. do godziny 10:00</w:t>
      </w:r>
    </w:p>
    <w:p w14:paraId="3A55AD57" w14:textId="77777777" w:rsidR="00F458ED" w:rsidRDefault="00F458ED" w:rsidP="005717EA">
      <w:pPr>
        <w:jc w:val="both"/>
      </w:pPr>
    </w:p>
    <w:p w14:paraId="6C1E341E" w14:textId="461BAD8A" w:rsidR="00F458ED" w:rsidRDefault="007251CF" w:rsidP="007251CF">
      <w:pPr>
        <w:jc w:val="right"/>
      </w:pPr>
      <w:r>
        <w:t xml:space="preserve">(-) Prezes Zarządu </w:t>
      </w:r>
    </w:p>
    <w:p w14:paraId="7B432021" w14:textId="05AAD815" w:rsidR="007251CF" w:rsidRPr="00AD59F3" w:rsidRDefault="007251CF" w:rsidP="007251CF">
      <w:pPr>
        <w:jc w:val="right"/>
      </w:pPr>
      <w:r>
        <w:t>Mariusz Deckert</w:t>
      </w:r>
    </w:p>
    <w:sectPr w:rsidR="007251CF" w:rsidRPr="00AD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770"/>
    <w:multiLevelType w:val="hybridMultilevel"/>
    <w:tmpl w:val="BF8E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45D4D"/>
    <w:multiLevelType w:val="hybridMultilevel"/>
    <w:tmpl w:val="4DB2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91"/>
    <w:multiLevelType w:val="hybridMultilevel"/>
    <w:tmpl w:val="9FAE6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4632B"/>
    <w:multiLevelType w:val="hybridMultilevel"/>
    <w:tmpl w:val="42E82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23415">
    <w:abstractNumId w:val="0"/>
  </w:num>
  <w:num w:numId="2" w16cid:durableId="1877883738">
    <w:abstractNumId w:val="2"/>
  </w:num>
  <w:num w:numId="3" w16cid:durableId="1494638717">
    <w:abstractNumId w:val="3"/>
  </w:num>
  <w:num w:numId="4" w16cid:durableId="160800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F3"/>
    <w:rsid w:val="000F0332"/>
    <w:rsid w:val="001F06E6"/>
    <w:rsid w:val="00383D43"/>
    <w:rsid w:val="005717EA"/>
    <w:rsid w:val="006B2CCB"/>
    <w:rsid w:val="007251CF"/>
    <w:rsid w:val="00731B6D"/>
    <w:rsid w:val="00804B0C"/>
    <w:rsid w:val="00AD59F3"/>
    <w:rsid w:val="00CA5F4C"/>
    <w:rsid w:val="00F458ED"/>
    <w:rsid w:val="00F7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A4C6"/>
  <w15:chartTrackingRefBased/>
  <w15:docId w15:val="{C4BA3B4B-4126-4709-A981-94B39F6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Lejawka</dc:creator>
  <cp:keywords/>
  <dc:description/>
  <cp:lastModifiedBy>Szymon Lejawka</cp:lastModifiedBy>
  <cp:revision>3</cp:revision>
  <cp:lastPrinted>2021-11-25T09:54:00Z</cp:lastPrinted>
  <dcterms:created xsi:type="dcterms:W3CDTF">2023-12-05T12:54:00Z</dcterms:created>
  <dcterms:modified xsi:type="dcterms:W3CDTF">2023-12-05T12:55:00Z</dcterms:modified>
</cp:coreProperties>
</file>