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0DF3" w:rsidRPr="00252414" w:rsidRDefault="00BF6268" w:rsidP="00E44452">
      <w:pPr>
        <w:jc w:val="center"/>
        <w:rPr>
          <w:rFonts w:ascii="Book Antiqua" w:hAnsi="Book Antiqua"/>
          <w:u w:val="single"/>
        </w:rPr>
      </w:pPr>
      <w:r>
        <w:rPr>
          <w:rFonts w:ascii="Book Antiqua" w:hAnsi="Book Antiqua"/>
        </w:rPr>
        <w:t xml:space="preserve"> </w:t>
      </w:r>
      <w:r w:rsidR="00926F88" w:rsidRPr="00040DF3">
        <w:rPr>
          <w:rFonts w:ascii="Book Antiqua" w:hAnsi="Book Antiqua"/>
        </w:rPr>
        <w:t>Umowa</w:t>
      </w:r>
      <w:r w:rsidR="00252414">
        <w:rPr>
          <w:rFonts w:ascii="Book Antiqua" w:hAnsi="Book Antiqua"/>
        </w:rPr>
        <w:t xml:space="preserve">                                                  </w:t>
      </w:r>
    </w:p>
    <w:p w:rsidR="00AC680B" w:rsidRDefault="00926F88" w:rsidP="00926F88">
      <w:pPr>
        <w:jc w:val="both"/>
        <w:rPr>
          <w:rFonts w:ascii="Book Antiqua" w:hAnsi="Book Antiqua"/>
        </w:rPr>
      </w:pPr>
      <w:r w:rsidRPr="00040DF3">
        <w:rPr>
          <w:rFonts w:ascii="Book Antiqua" w:hAnsi="Book Antiqua"/>
        </w:rPr>
        <w:t>Zawarta w dniu</w:t>
      </w:r>
      <w:r w:rsidR="00F66D7B">
        <w:rPr>
          <w:rFonts w:ascii="Book Antiqua" w:hAnsi="Book Antiqua"/>
        </w:rPr>
        <w:t xml:space="preserve"> 14 marca </w:t>
      </w:r>
      <w:r w:rsidR="00AC680B">
        <w:rPr>
          <w:rFonts w:ascii="Book Antiqua" w:hAnsi="Book Antiqua"/>
        </w:rPr>
        <w:t xml:space="preserve"> 201</w:t>
      </w:r>
      <w:r w:rsidR="0072552B">
        <w:rPr>
          <w:rFonts w:ascii="Book Antiqua" w:hAnsi="Book Antiqua"/>
        </w:rPr>
        <w:t>7</w:t>
      </w:r>
      <w:r w:rsidR="00AC680B">
        <w:rPr>
          <w:rFonts w:ascii="Book Antiqua" w:hAnsi="Book Antiqua"/>
        </w:rPr>
        <w:t xml:space="preserve"> roku </w:t>
      </w:r>
      <w:r w:rsidRPr="00BF5D9C">
        <w:rPr>
          <w:rFonts w:ascii="Book Antiqua" w:hAnsi="Book Antiqua"/>
        </w:rPr>
        <w:t>pomiędzy</w:t>
      </w:r>
      <w:r w:rsidR="00AC680B">
        <w:rPr>
          <w:rFonts w:ascii="Book Antiqua" w:hAnsi="Book Antiqua"/>
        </w:rPr>
        <w:t>:</w:t>
      </w:r>
    </w:p>
    <w:p w:rsidR="008102BF" w:rsidRPr="008102BF" w:rsidRDefault="008102BF" w:rsidP="008102BF">
      <w:pPr>
        <w:jc w:val="both"/>
        <w:rPr>
          <w:rFonts w:ascii="Book Antiqua" w:hAnsi="Book Antiqua"/>
          <w:bCs/>
        </w:rPr>
      </w:pPr>
      <w:r w:rsidRPr="008102BF">
        <w:rPr>
          <w:rFonts w:ascii="Book Antiqua" w:hAnsi="Book Antiqua"/>
          <w:bCs/>
        </w:rPr>
        <w:t xml:space="preserve">Polskim Radiem - Regionalną Rozgłośnią w Lublinie „Radio Lublin” S.A. z siedzibą  </w:t>
      </w:r>
      <w:r>
        <w:rPr>
          <w:rFonts w:ascii="Book Antiqua" w:hAnsi="Book Antiqua"/>
          <w:bCs/>
        </w:rPr>
        <w:t xml:space="preserve">w </w:t>
      </w:r>
      <w:r w:rsidRPr="008102BF">
        <w:rPr>
          <w:rFonts w:ascii="Book Antiqua" w:hAnsi="Book Antiqua"/>
          <w:bCs/>
        </w:rPr>
        <w:t>Lublinie, 20 – 030 Lublin, ul. Obrońców Pokoju 2, płatnikiem VAT, o nu</w:t>
      </w:r>
      <w:r>
        <w:rPr>
          <w:rFonts w:ascii="Book Antiqua" w:hAnsi="Book Antiqua"/>
          <w:bCs/>
        </w:rPr>
        <w:t xml:space="preserve">merze </w:t>
      </w:r>
      <w:r w:rsidRPr="008102BF">
        <w:rPr>
          <w:rFonts w:ascii="Book Antiqua" w:hAnsi="Book Antiqua"/>
          <w:bCs/>
        </w:rPr>
        <w:t>NIP: 712-01-65-888, zarejestrowanym w Sądzie Rejonowym Lublin – Wschód w Lubl</w:t>
      </w:r>
      <w:r>
        <w:rPr>
          <w:rFonts w:ascii="Book Antiqua" w:hAnsi="Book Antiqua"/>
          <w:bCs/>
        </w:rPr>
        <w:t xml:space="preserve">inie z </w:t>
      </w:r>
      <w:r w:rsidRPr="008102BF">
        <w:rPr>
          <w:rFonts w:ascii="Book Antiqua" w:hAnsi="Book Antiqua"/>
          <w:bCs/>
        </w:rPr>
        <w:t xml:space="preserve">siedzibą w Świdniku VI Wydział Krajowego Rejestru Sądowego pod numerem 0000130672, kapitał zakładowy: 1.217.300,00 zł (z czego wpłacono 1.217.300,00 zł), zwanym w treści umowy „Zamawiającym” reprezentowanym przez: </w:t>
      </w:r>
    </w:p>
    <w:p w:rsidR="008102BF" w:rsidRPr="008102BF" w:rsidRDefault="008102BF" w:rsidP="00B60CA5">
      <w:pPr>
        <w:jc w:val="both"/>
        <w:rPr>
          <w:rFonts w:ascii="Book Antiqua" w:hAnsi="Book Antiqua"/>
          <w:bCs/>
        </w:rPr>
      </w:pPr>
      <w:r w:rsidRPr="008102BF">
        <w:rPr>
          <w:rFonts w:ascii="Book Antiqua" w:hAnsi="Book Antiqua"/>
          <w:bCs/>
        </w:rPr>
        <w:t>Prezesa Zarządu Mariusza Deckerta zgodnie z kopią odpisu z rejestru przedsiębiorców stanowiącą Załącznik Nr 1,</w:t>
      </w:r>
    </w:p>
    <w:p w:rsidR="00F66D7B" w:rsidRDefault="008102BF" w:rsidP="00B60CA5">
      <w:pPr>
        <w:jc w:val="both"/>
        <w:rPr>
          <w:rFonts w:ascii="Book Antiqua" w:hAnsi="Book Antiqua"/>
          <w:b/>
          <w:snapToGrid w:val="0"/>
          <w:color w:val="000000"/>
        </w:rPr>
      </w:pPr>
      <w:r>
        <w:rPr>
          <w:rFonts w:ascii="Book Antiqua" w:hAnsi="Book Antiqua"/>
          <w:b/>
          <w:snapToGrid w:val="0"/>
          <w:color w:val="000000"/>
        </w:rPr>
        <w:t>a</w:t>
      </w:r>
    </w:p>
    <w:p w:rsidR="008102BF" w:rsidRPr="008102BF" w:rsidRDefault="008102BF" w:rsidP="008102BF">
      <w:pPr>
        <w:suppressAutoHyphens/>
        <w:spacing w:after="0" w:line="100" w:lineRule="atLeast"/>
        <w:ind w:hanging="800"/>
        <w:jc w:val="both"/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</w:pPr>
      <w:r w:rsidRPr="008102BF"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  <w:t xml:space="preserve">           </w:t>
      </w:r>
      <w:r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  <w:t xml:space="preserve">  </w:t>
      </w:r>
      <w:r w:rsidRPr="008102BF"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  <w:t xml:space="preserve">  firmą………………………………………. z siedzibą w……, ul……………...…….wpisaną do rejestru prowadzonego przez ……</w:t>
      </w:r>
      <w:bookmarkStart w:id="0" w:name="_GoBack"/>
      <w:bookmarkEnd w:id="0"/>
      <w:r w:rsidRPr="008102BF"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  <w:t>………………… pod nr …………………… ,                                       o wysokości kapitału zakładowego w kwocie ………………………………… zł, o numerze NIP: ………………………………, REGON:............................,  tel.:……………………fax.: ..................................., e-mail: ………….. reprezentowaną przez: …..….. ……………………</w:t>
      </w:r>
    </w:p>
    <w:p w:rsidR="008102BF" w:rsidRPr="008102BF" w:rsidRDefault="008102BF" w:rsidP="008102BF">
      <w:pPr>
        <w:suppressAutoHyphens/>
        <w:spacing w:after="0" w:line="240" w:lineRule="auto"/>
        <w:ind w:right="-28"/>
        <w:jc w:val="both"/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</w:pPr>
      <w:r w:rsidRPr="008102BF"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  <w:t>zwaną dalej „</w:t>
      </w:r>
      <w:r w:rsidRPr="008102BF">
        <w:rPr>
          <w:rFonts w:ascii="Book Antiqua" w:eastAsia="Times New Roman" w:hAnsi="Book Antiqua" w:cs="Times New Roman"/>
          <w:b/>
          <w:color w:val="000000"/>
          <w:kern w:val="1"/>
          <w:szCs w:val="20"/>
          <w:lang w:eastAsia="ar-SA"/>
        </w:rPr>
        <w:t>Wykonawcą</w:t>
      </w:r>
      <w:r w:rsidRPr="008102BF"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  <w:t xml:space="preserve">”, zgodnie z kopią odpisu z rejestru przedsiębiorców stanowiącą </w:t>
      </w:r>
      <w:r w:rsidRPr="008102BF">
        <w:rPr>
          <w:rFonts w:ascii="Book Antiqua" w:eastAsia="Times New Roman" w:hAnsi="Book Antiqua" w:cs="Times New Roman"/>
          <w:b/>
          <w:color w:val="000000"/>
          <w:kern w:val="1"/>
          <w:szCs w:val="20"/>
          <w:lang w:eastAsia="ar-SA"/>
        </w:rPr>
        <w:t>Załącznik Nr 2</w:t>
      </w:r>
      <w:r w:rsidRPr="008102BF">
        <w:rPr>
          <w:rFonts w:ascii="Book Antiqua" w:eastAsia="Times New Roman" w:hAnsi="Book Antiqua" w:cs="Times New Roman"/>
          <w:bCs/>
          <w:color w:val="000000"/>
          <w:kern w:val="1"/>
          <w:szCs w:val="20"/>
          <w:lang w:eastAsia="ar-SA"/>
        </w:rPr>
        <w:t>.</w:t>
      </w:r>
    </w:p>
    <w:p w:rsidR="008102BF" w:rsidRPr="008102BF" w:rsidRDefault="008102BF" w:rsidP="008102BF">
      <w:pPr>
        <w:suppressAutoHyphens/>
        <w:spacing w:before="60" w:after="0" w:line="240" w:lineRule="auto"/>
        <w:jc w:val="both"/>
        <w:rPr>
          <w:rFonts w:ascii="Book Antiqua" w:eastAsia="Times New Roman" w:hAnsi="Book Antiqua" w:cs="Times New Roman"/>
          <w:bCs/>
          <w:szCs w:val="20"/>
          <w:lang w:eastAsia="pl-PL"/>
        </w:rPr>
      </w:pPr>
      <w:r w:rsidRPr="008102BF">
        <w:rPr>
          <w:rFonts w:ascii="Book Antiqua" w:eastAsia="Times New Roman" w:hAnsi="Book Antiqua" w:cs="Times New Roman"/>
          <w:bCs/>
          <w:kern w:val="1"/>
          <w:szCs w:val="20"/>
          <w:lang w:eastAsia="ar-SA"/>
        </w:rPr>
        <w:t xml:space="preserve">W treści Umowy Zamawiający i Wykonawca zwanymi są dalej również: </w:t>
      </w:r>
      <w:r w:rsidRPr="008102BF">
        <w:rPr>
          <w:rFonts w:ascii="Book Antiqua" w:eastAsia="Times New Roman" w:hAnsi="Book Antiqua" w:cs="Times New Roman"/>
          <w:b/>
          <w:kern w:val="1"/>
          <w:szCs w:val="20"/>
          <w:lang w:eastAsia="ar-SA"/>
        </w:rPr>
        <w:t xml:space="preserve">Stroną </w:t>
      </w:r>
      <w:r w:rsidRPr="008102BF">
        <w:rPr>
          <w:rFonts w:ascii="Book Antiqua" w:eastAsia="Times New Roman" w:hAnsi="Book Antiqua" w:cs="Times New Roman"/>
          <w:bCs/>
          <w:kern w:val="1"/>
          <w:szCs w:val="20"/>
          <w:lang w:eastAsia="ar-SA"/>
        </w:rPr>
        <w:t>lub</w:t>
      </w:r>
      <w:r w:rsidRPr="008102BF">
        <w:rPr>
          <w:rFonts w:ascii="Book Antiqua" w:eastAsia="Times New Roman" w:hAnsi="Book Antiqua" w:cs="Times New Roman"/>
          <w:b/>
          <w:kern w:val="1"/>
          <w:szCs w:val="20"/>
          <w:lang w:eastAsia="ar-SA"/>
        </w:rPr>
        <w:t xml:space="preserve"> Stronami</w:t>
      </w:r>
      <w:r w:rsidRPr="008102BF">
        <w:rPr>
          <w:rFonts w:ascii="Book Antiqua" w:eastAsia="Times New Roman" w:hAnsi="Book Antiqua" w:cs="Times New Roman"/>
          <w:bCs/>
          <w:kern w:val="1"/>
          <w:szCs w:val="20"/>
          <w:lang w:eastAsia="ar-SA"/>
        </w:rPr>
        <w:t>.</w:t>
      </w:r>
    </w:p>
    <w:p w:rsidR="008102BF" w:rsidRDefault="008102BF" w:rsidP="00B60CA5">
      <w:pPr>
        <w:jc w:val="both"/>
        <w:rPr>
          <w:rFonts w:ascii="Book Antiqua" w:hAnsi="Book Antiqua"/>
          <w:b/>
          <w:snapToGrid w:val="0"/>
          <w:color w:val="000000"/>
        </w:rPr>
      </w:pPr>
    </w:p>
    <w:p w:rsidR="001E147D" w:rsidRPr="00040DF3" w:rsidRDefault="001E147D" w:rsidP="001E147D">
      <w:pPr>
        <w:jc w:val="center"/>
        <w:rPr>
          <w:rFonts w:ascii="Book Antiqua" w:hAnsi="Book Antiqua"/>
          <w:b/>
        </w:rPr>
      </w:pPr>
      <w:r w:rsidRPr="00040DF3">
        <w:rPr>
          <w:rFonts w:ascii="Book Antiqua" w:hAnsi="Book Antiqua"/>
          <w:b/>
        </w:rPr>
        <w:t>§ 1</w:t>
      </w:r>
    </w:p>
    <w:p w:rsidR="001A6020" w:rsidRPr="001A6020" w:rsidRDefault="001A6020" w:rsidP="001A6020">
      <w:pPr>
        <w:numPr>
          <w:ilvl w:val="0"/>
          <w:numId w:val="13"/>
        </w:numPr>
        <w:suppressAutoHyphens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bCs/>
          <w:color w:val="000000"/>
          <w:lang w:eastAsia="ar-SA"/>
        </w:rPr>
      </w:pPr>
      <w:r w:rsidRPr="001A6020">
        <w:rPr>
          <w:rFonts w:ascii="Book Antiqua" w:eastAsia="Times New Roman" w:hAnsi="Book Antiqua" w:cs="Times New Roman"/>
          <w:bCs/>
          <w:color w:val="000000"/>
          <w:lang w:eastAsia="ar-SA"/>
        </w:rPr>
        <w:t>Reprezentanci Stron oświadczają, że są w pełni uprawnieni do zawarcia niniejszej umowy oraz, że ich umocowania nie wygasły ani nie zostały ograniczone.</w:t>
      </w:r>
    </w:p>
    <w:p w:rsidR="001A6020" w:rsidRPr="001A6020" w:rsidRDefault="001A6020" w:rsidP="001A6020">
      <w:pPr>
        <w:numPr>
          <w:ilvl w:val="0"/>
          <w:numId w:val="13"/>
        </w:numPr>
        <w:suppressAutoHyphens/>
        <w:spacing w:after="0" w:line="240" w:lineRule="auto"/>
        <w:jc w:val="both"/>
        <w:rPr>
          <w:rFonts w:ascii="Book Antiqua" w:eastAsia="Times New Roman" w:hAnsi="Book Antiqua" w:cs="Times New Roman"/>
          <w:lang w:eastAsia="ar-SA"/>
        </w:rPr>
      </w:pPr>
      <w:r w:rsidRPr="001A6020">
        <w:rPr>
          <w:rFonts w:ascii="Book Antiqua" w:eastAsia="Times New Roman" w:hAnsi="Book Antiqua" w:cs="Times New Roman"/>
          <w:lang w:eastAsia="ar-SA"/>
        </w:rPr>
        <w:t xml:space="preserve">Na podstawie art. 2 ust. 1 pkt 1 ustawy z dnia 11 września 2021 r. - Prawo zamówień publicznych (Dz. U. z 2021 r., poz. 1129, z </w:t>
      </w:r>
      <w:proofErr w:type="spellStart"/>
      <w:r w:rsidRPr="001A6020">
        <w:rPr>
          <w:rFonts w:ascii="Book Antiqua" w:eastAsia="Times New Roman" w:hAnsi="Book Antiqua" w:cs="Times New Roman"/>
          <w:lang w:eastAsia="ar-SA"/>
        </w:rPr>
        <w:t>późn</w:t>
      </w:r>
      <w:proofErr w:type="spellEnd"/>
      <w:r w:rsidRPr="001A6020">
        <w:rPr>
          <w:rFonts w:ascii="Book Antiqua" w:eastAsia="Times New Roman" w:hAnsi="Book Antiqua" w:cs="Times New Roman"/>
          <w:lang w:eastAsia="ar-SA"/>
        </w:rPr>
        <w:t>. zm.), przepisów ustawy nie stosuje się do niniejszego zamówienia publicznego, gdyż jego wartość nie przekracza kwoty 130 000 złotych netto.</w:t>
      </w:r>
    </w:p>
    <w:p w:rsidR="001E147D" w:rsidRPr="00040DF3" w:rsidRDefault="001E147D" w:rsidP="00FD32DB">
      <w:pPr>
        <w:jc w:val="center"/>
        <w:rPr>
          <w:rFonts w:ascii="Book Antiqua" w:hAnsi="Book Antiqua"/>
          <w:b/>
        </w:rPr>
      </w:pPr>
      <w:r w:rsidRPr="00040DF3">
        <w:rPr>
          <w:rFonts w:ascii="Book Antiqua" w:hAnsi="Book Antiqua"/>
          <w:b/>
        </w:rPr>
        <w:t>§ 2</w:t>
      </w:r>
    </w:p>
    <w:p w:rsidR="002D75E1" w:rsidRDefault="00926F88" w:rsidP="002A2E1D">
      <w:pPr>
        <w:pStyle w:val="Akapitzlist"/>
        <w:numPr>
          <w:ilvl w:val="0"/>
          <w:numId w:val="4"/>
        </w:numPr>
        <w:ind w:left="426" w:hanging="426"/>
        <w:jc w:val="both"/>
        <w:rPr>
          <w:rFonts w:ascii="Book Antiqua" w:hAnsi="Book Antiqua"/>
        </w:rPr>
      </w:pPr>
      <w:r w:rsidRPr="00976167">
        <w:rPr>
          <w:rFonts w:ascii="Book Antiqua" w:hAnsi="Book Antiqua"/>
          <w:b/>
        </w:rPr>
        <w:t>Wykonawca</w:t>
      </w:r>
      <w:r w:rsidRPr="00976167">
        <w:rPr>
          <w:rFonts w:ascii="Book Antiqua" w:hAnsi="Book Antiqua"/>
        </w:rPr>
        <w:t xml:space="preserve"> oświadcza, że posiada wymagane prawe</w:t>
      </w:r>
      <w:r w:rsidR="001A6020">
        <w:rPr>
          <w:rFonts w:ascii="Book Antiqua" w:hAnsi="Book Antiqua"/>
        </w:rPr>
        <w:t>m uprawnienia do wykonania usług</w:t>
      </w:r>
      <w:r w:rsidRPr="00976167">
        <w:rPr>
          <w:rFonts w:ascii="Book Antiqua" w:hAnsi="Book Antiqua"/>
        </w:rPr>
        <w:t xml:space="preserve"> określonych niniejszą umową</w:t>
      </w:r>
      <w:r w:rsidR="001E147D" w:rsidRPr="00976167">
        <w:rPr>
          <w:rFonts w:ascii="Book Antiqua" w:hAnsi="Book Antiqua"/>
        </w:rPr>
        <w:t>.</w:t>
      </w:r>
      <w:r w:rsidR="00040DF3" w:rsidRPr="00976167">
        <w:rPr>
          <w:rFonts w:ascii="Book Antiqua" w:hAnsi="Book Antiqua"/>
        </w:rPr>
        <w:t xml:space="preserve"> </w:t>
      </w:r>
      <w:r w:rsidRPr="00976167">
        <w:rPr>
          <w:rFonts w:ascii="Book Antiqua" w:hAnsi="Book Antiqua"/>
        </w:rPr>
        <w:t xml:space="preserve">W stosunku do </w:t>
      </w:r>
      <w:r w:rsidRPr="00976167">
        <w:rPr>
          <w:rFonts w:ascii="Book Antiqua" w:hAnsi="Book Antiqua"/>
          <w:b/>
        </w:rPr>
        <w:t>Wykonawcy</w:t>
      </w:r>
      <w:r w:rsidRPr="00976167">
        <w:rPr>
          <w:rFonts w:ascii="Book Antiqua" w:hAnsi="Book Antiqua"/>
        </w:rPr>
        <w:t xml:space="preserve"> nie toczy się postępowanie likwidacyjne, ani upadłościowe</w:t>
      </w:r>
      <w:r w:rsidR="001E147D" w:rsidRPr="00976167">
        <w:rPr>
          <w:rFonts w:ascii="Book Antiqua" w:hAnsi="Book Antiqua"/>
        </w:rPr>
        <w:t>.</w:t>
      </w:r>
    </w:p>
    <w:p w:rsidR="00F12DF3" w:rsidRPr="00BF5D9C" w:rsidRDefault="002A2E1D" w:rsidP="00BF5D9C">
      <w:pPr>
        <w:pStyle w:val="Akapitzlist"/>
        <w:numPr>
          <w:ilvl w:val="0"/>
          <w:numId w:val="4"/>
        </w:numPr>
        <w:ind w:left="426" w:hanging="426"/>
        <w:jc w:val="both"/>
        <w:rPr>
          <w:rFonts w:ascii="Book Antiqua" w:hAnsi="Book Antiqua"/>
        </w:rPr>
      </w:pPr>
      <w:r w:rsidRPr="002A2E1D">
        <w:rPr>
          <w:rFonts w:ascii="Book Antiqua" w:hAnsi="Book Antiqua"/>
        </w:rPr>
        <w:t xml:space="preserve">Zakres </w:t>
      </w:r>
      <w:r>
        <w:rPr>
          <w:rFonts w:ascii="Book Antiqua" w:hAnsi="Book Antiqua"/>
        </w:rPr>
        <w:t>zamówienia oraz wymagania merytoryczno-formalno-techniczne określone zostały w Opisie przedmiotu zamówienia</w:t>
      </w:r>
      <w:r w:rsidR="00FD32DB">
        <w:rPr>
          <w:rFonts w:ascii="Book Antiqua" w:hAnsi="Book Antiqua"/>
        </w:rPr>
        <w:t xml:space="preserve"> (stanowiącym załącznik nr 1 do umowy)</w:t>
      </w:r>
      <w:r>
        <w:rPr>
          <w:rFonts w:ascii="Book Antiqua" w:hAnsi="Book Antiqua"/>
        </w:rPr>
        <w:t xml:space="preserve">. </w:t>
      </w:r>
      <w:r w:rsidR="00FD32DB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Oferta Wykonawcy z dnia </w:t>
      </w:r>
      <w:r w:rsidR="002D43CA">
        <w:rPr>
          <w:rFonts w:ascii="Book Antiqua" w:hAnsi="Book Antiqua"/>
        </w:rPr>
        <w:t xml:space="preserve"> </w:t>
      </w:r>
      <w:r w:rsidR="001A6020">
        <w:rPr>
          <w:rFonts w:ascii="Book Antiqua" w:hAnsi="Book Antiqua"/>
        </w:rPr>
        <w:t>…………………</w:t>
      </w:r>
      <w:r w:rsidR="002D43CA">
        <w:rPr>
          <w:rFonts w:ascii="Book Antiqua" w:hAnsi="Book Antiqua"/>
        </w:rPr>
        <w:t>r.</w:t>
      </w:r>
      <w:r>
        <w:rPr>
          <w:rFonts w:ascii="Book Antiqua" w:hAnsi="Book Antiqua"/>
        </w:rPr>
        <w:t xml:space="preserve"> </w:t>
      </w:r>
      <w:r w:rsidR="002F0BC9">
        <w:rPr>
          <w:rFonts w:ascii="Book Antiqua" w:hAnsi="Book Antiqua"/>
        </w:rPr>
        <w:t>s</w:t>
      </w:r>
      <w:r>
        <w:rPr>
          <w:rFonts w:ascii="Book Antiqua" w:hAnsi="Book Antiqua"/>
        </w:rPr>
        <w:t>tanowi integralną część niniejszej umowy.</w:t>
      </w:r>
    </w:p>
    <w:p w:rsidR="005C654C" w:rsidRDefault="005C654C" w:rsidP="001E147D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926F88" w:rsidRPr="00040DF3" w:rsidRDefault="001E147D" w:rsidP="001E147D">
      <w:pPr>
        <w:jc w:val="center"/>
        <w:rPr>
          <w:rFonts w:ascii="Book Antiqua" w:hAnsi="Book Antiqua"/>
          <w:b/>
        </w:rPr>
      </w:pPr>
      <w:r w:rsidRPr="00040DF3">
        <w:rPr>
          <w:rFonts w:ascii="Book Antiqua" w:hAnsi="Book Antiqua"/>
          <w:b/>
        </w:rPr>
        <w:t>§ 3</w:t>
      </w:r>
    </w:p>
    <w:p w:rsidR="001E147D" w:rsidRDefault="001E147D" w:rsidP="00926F88">
      <w:pPr>
        <w:jc w:val="both"/>
        <w:rPr>
          <w:rFonts w:ascii="Book Antiqua" w:hAnsi="Book Antiqua"/>
        </w:rPr>
      </w:pPr>
      <w:r w:rsidRPr="00040DF3">
        <w:rPr>
          <w:rFonts w:ascii="Book Antiqua" w:hAnsi="Book Antiqua"/>
          <w:b/>
        </w:rPr>
        <w:t>Zamawiający</w:t>
      </w:r>
      <w:r w:rsidRPr="00040DF3">
        <w:rPr>
          <w:rFonts w:ascii="Book Antiqua" w:hAnsi="Book Antiqua"/>
        </w:rPr>
        <w:t xml:space="preserve"> zleca, a </w:t>
      </w:r>
      <w:r w:rsidRPr="00040DF3">
        <w:rPr>
          <w:rFonts w:ascii="Book Antiqua" w:hAnsi="Book Antiqua"/>
          <w:b/>
        </w:rPr>
        <w:t>Wykonawca</w:t>
      </w:r>
      <w:r w:rsidR="001A6020">
        <w:rPr>
          <w:rFonts w:ascii="Book Antiqua" w:hAnsi="Book Antiqua"/>
        </w:rPr>
        <w:t xml:space="preserve"> przyjmuje do wykonania w</w:t>
      </w:r>
      <w:r w:rsidR="001A6020" w:rsidRPr="001A6020">
        <w:rPr>
          <w:rFonts w:ascii="Book Antiqua" w:hAnsi="Book Antiqua"/>
        </w:rPr>
        <w:t>ykonanie 5-cio letnich przeglądów instalacji elektrycznych w budynkach Radia Lublin S.A., ul. Obrońców Pokoju 2 20- 030 Lublin</w:t>
      </w:r>
    </w:p>
    <w:p w:rsidR="00FC0951" w:rsidRPr="00FC0951" w:rsidRDefault="00FC0951" w:rsidP="00FC0951">
      <w:pPr>
        <w:tabs>
          <w:tab w:val="left" w:pos="0"/>
        </w:tabs>
        <w:spacing w:after="0"/>
        <w:ind w:left="851" w:hanging="651"/>
        <w:jc w:val="both"/>
        <w:rPr>
          <w:rFonts w:ascii="Book Antiqua" w:hAnsi="Book Antiqua" w:cs="Times New Roman"/>
        </w:rPr>
      </w:pPr>
      <w:r w:rsidRPr="00FC0951">
        <w:rPr>
          <w:rFonts w:ascii="Book Antiqua" w:hAnsi="Book Antiqua" w:cs="Times New Roman"/>
        </w:rPr>
        <w:t>a/ pomiary rezystancji uziomów i badania instala</w:t>
      </w:r>
      <w:r>
        <w:rPr>
          <w:rFonts w:ascii="Book Antiqua" w:hAnsi="Book Antiqua" w:cs="Times New Roman"/>
        </w:rPr>
        <w:t xml:space="preserve">cji odgromowej w obiekcie Radia </w:t>
      </w:r>
      <w:r w:rsidR="002D43CA">
        <w:rPr>
          <w:rFonts w:ascii="Book Antiqua" w:hAnsi="Book Antiqua" w:cs="Times New Roman"/>
        </w:rPr>
        <w:t>Lublin S.A.  obejmujące: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>- pomiar uziemienia instalacji ochronnej,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pomiar uziemienia instalacji odgromowej, 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pomiar instalacji obwodu 1-faz, 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>- pomiar izolacji obwodu 3-faz,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>- badanie wyłącznika różnicowo-prądowego,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>- usunięcie stwierdzonych usterek,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lastRenderedPageBreak/>
        <w:t>- wykonanie pomiarów kontrolnych po usunięciu usterek,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-oględziny instalacji elektrycznej i odgromowej.( Sprawdzenie wizualne instalacji elektrycznej w zakresie stanu prawidłowości połączeń, izolacji i ułożenia przewodów, osprzętu, zabezpieczeń i środków ochrony od porażeń, sprawdzenie kompletności tablic i oznaczeń), 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badanie ochrony przed porażeniem przez samoczynne wyłączenie, 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 xml:space="preserve">- badanie rezystancji izolacji obwodów, 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>- badanie stanu instalacji odgromowej i uziomów,</w:t>
      </w:r>
    </w:p>
    <w:p w:rsidR="001A6020" w:rsidRPr="001A6020" w:rsidRDefault="001A6020" w:rsidP="001A6020">
      <w:pPr>
        <w:tabs>
          <w:tab w:val="left" w:pos="0"/>
        </w:tabs>
        <w:suppressAutoHyphens/>
        <w:spacing w:after="0" w:line="276" w:lineRule="auto"/>
        <w:ind w:left="993"/>
        <w:jc w:val="both"/>
        <w:textAlignment w:val="baseline"/>
        <w:rPr>
          <w:rFonts w:ascii="Times New Roman" w:eastAsia="Calibri" w:hAnsi="Times New Roman" w:cs="Times New Roman"/>
          <w:kern w:val="1"/>
          <w:sz w:val="24"/>
          <w:szCs w:val="24"/>
        </w:rPr>
      </w:pPr>
      <w:r w:rsidRPr="001A6020">
        <w:rPr>
          <w:rFonts w:ascii="Times New Roman" w:eastAsia="Calibri" w:hAnsi="Times New Roman" w:cs="Times New Roman"/>
          <w:kern w:val="1"/>
          <w:sz w:val="24"/>
          <w:szCs w:val="24"/>
        </w:rPr>
        <w:t>- sprawdzenie poprawności działa wyłączników różnicowo prądowych.</w:t>
      </w:r>
    </w:p>
    <w:p w:rsidR="008F24CE" w:rsidRDefault="008F24CE" w:rsidP="001A6020">
      <w:pPr>
        <w:ind w:right="-288"/>
        <w:rPr>
          <w:rFonts w:ascii="Book Antiqua" w:hAnsi="Book Antiqua"/>
          <w:b/>
        </w:rPr>
      </w:pPr>
    </w:p>
    <w:p w:rsidR="000A3283" w:rsidRPr="00040DF3" w:rsidRDefault="000A3283" w:rsidP="002D43CA">
      <w:pPr>
        <w:ind w:left="-360" w:right="-288"/>
        <w:jc w:val="center"/>
        <w:rPr>
          <w:rFonts w:ascii="Book Antiqua" w:hAnsi="Book Antiqua"/>
          <w:b/>
        </w:rPr>
      </w:pPr>
      <w:r w:rsidRPr="00040DF3">
        <w:rPr>
          <w:rFonts w:ascii="Book Antiqua" w:hAnsi="Book Antiqua"/>
          <w:b/>
        </w:rPr>
        <w:t>§ 4</w:t>
      </w:r>
    </w:p>
    <w:p w:rsidR="00490AC0" w:rsidRDefault="00490AC0" w:rsidP="00490AC0">
      <w:pPr>
        <w:jc w:val="both"/>
        <w:rPr>
          <w:rFonts w:ascii="Book Antiqua" w:hAnsi="Book Antiqua"/>
        </w:rPr>
      </w:pPr>
      <w:r w:rsidRPr="00490AC0">
        <w:rPr>
          <w:rFonts w:ascii="Book Antiqua" w:hAnsi="Book Antiqua"/>
        </w:rPr>
        <w:t xml:space="preserve">Wykonawca oświadcza, że w złożonej ofercie uwzględnił wszystkie koszty </w:t>
      </w:r>
      <w:r>
        <w:rPr>
          <w:rFonts w:ascii="Book Antiqua" w:hAnsi="Book Antiqua"/>
        </w:rPr>
        <w:t xml:space="preserve">związane z </w:t>
      </w:r>
      <w:r w:rsidRPr="00490AC0">
        <w:rPr>
          <w:rFonts w:ascii="Book Antiqua" w:hAnsi="Book Antiqua"/>
        </w:rPr>
        <w:t xml:space="preserve">realizacją niniejszej umowy oraz iż dokonał szczegółowej wizji (szczegółowych oględzin) </w:t>
      </w:r>
      <w:r>
        <w:rPr>
          <w:rFonts w:ascii="Book Antiqua" w:hAnsi="Book Antiqua"/>
        </w:rPr>
        <w:t xml:space="preserve">budynków, które będą podlegały przeglądowi </w:t>
      </w:r>
      <w:r w:rsidRPr="00490AC0">
        <w:rPr>
          <w:rFonts w:ascii="Book Antiqua" w:hAnsi="Book Antiqua"/>
        </w:rPr>
        <w:t>celem rozeznania pełnego zakresu prac związanych z realizacją przedmiotu umowy.</w:t>
      </w:r>
    </w:p>
    <w:p w:rsidR="00976167" w:rsidRPr="0045221C" w:rsidRDefault="000A3283" w:rsidP="0045221C">
      <w:pPr>
        <w:jc w:val="center"/>
        <w:rPr>
          <w:rFonts w:ascii="Book Antiqua" w:hAnsi="Book Antiqua"/>
        </w:rPr>
      </w:pPr>
      <w:r w:rsidRPr="00040DF3">
        <w:rPr>
          <w:rFonts w:ascii="Book Antiqua" w:hAnsi="Book Antiqua"/>
          <w:b/>
        </w:rPr>
        <w:t>§ 5</w:t>
      </w:r>
    </w:p>
    <w:p w:rsidR="00BF5D9C" w:rsidRPr="00AC680B" w:rsidRDefault="00955626" w:rsidP="00AC680B">
      <w:pPr>
        <w:rPr>
          <w:rFonts w:ascii="Book Antiqua" w:hAnsi="Book Antiqua"/>
        </w:rPr>
      </w:pPr>
      <w:r w:rsidRPr="00955626">
        <w:rPr>
          <w:rFonts w:ascii="Book Antiqua" w:hAnsi="Book Antiqua"/>
        </w:rPr>
        <w:t xml:space="preserve">Wykonawca jest zobowiązany </w:t>
      </w:r>
      <w:r>
        <w:rPr>
          <w:rFonts w:ascii="Book Antiqua" w:hAnsi="Book Antiqua"/>
        </w:rPr>
        <w:t xml:space="preserve">do zapewnienia odpowiednio wykwalifikowanego personelu do realizacji prac. </w:t>
      </w:r>
    </w:p>
    <w:p w:rsidR="00955626" w:rsidRDefault="00955626" w:rsidP="00955626">
      <w:pPr>
        <w:jc w:val="center"/>
        <w:rPr>
          <w:rFonts w:ascii="Book Antiqua" w:hAnsi="Book Antiqua"/>
          <w:b/>
        </w:rPr>
      </w:pPr>
      <w:r w:rsidRPr="00040DF3">
        <w:rPr>
          <w:rFonts w:ascii="Book Antiqua" w:hAnsi="Book Antiqua"/>
          <w:b/>
        </w:rPr>
        <w:t>§ 6</w:t>
      </w:r>
    </w:p>
    <w:p w:rsidR="00BF5D9C" w:rsidRPr="00BF5D9C" w:rsidRDefault="00955626" w:rsidP="00BF5D9C">
      <w:pPr>
        <w:rPr>
          <w:rFonts w:ascii="Book Antiqua" w:hAnsi="Book Antiqua"/>
        </w:rPr>
      </w:pPr>
      <w:r w:rsidRPr="00955626">
        <w:rPr>
          <w:rFonts w:ascii="Book Antiqua" w:hAnsi="Book Antiqua"/>
        </w:rPr>
        <w:t xml:space="preserve">Wykonawca oświadcza, że </w:t>
      </w:r>
      <w:r>
        <w:rPr>
          <w:rFonts w:ascii="Book Antiqua" w:hAnsi="Book Antiqua"/>
        </w:rPr>
        <w:t xml:space="preserve">posiada ubezpieczenie odpowiedzialności cywilnej w związku </w:t>
      </w:r>
      <w:r w:rsidR="00C61EB5">
        <w:rPr>
          <w:rFonts w:ascii="Book Antiqua" w:hAnsi="Book Antiqua"/>
        </w:rPr>
        <w:t xml:space="preserve">  </w:t>
      </w:r>
      <w:r w:rsidR="00490AC0">
        <w:rPr>
          <w:rFonts w:ascii="Book Antiqua" w:hAnsi="Book Antiqua"/>
        </w:rPr>
        <w:br/>
      </w:r>
      <w:r>
        <w:rPr>
          <w:rFonts w:ascii="Book Antiqua" w:hAnsi="Book Antiqua"/>
        </w:rPr>
        <w:t>z prowadzoną działalnością gospodarczą.</w:t>
      </w:r>
      <w:r w:rsidRPr="00955626">
        <w:rPr>
          <w:rFonts w:ascii="Book Antiqua" w:hAnsi="Book Antiqua"/>
        </w:rPr>
        <w:t xml:space="preserve"> </w:t>
      </w:r>
    </w:p>
    <w:p w:rsidR="00955626" w:rsidRPr="00040DF3" w:rsidRDefault="00955626" w:rsidP="00955626">
      <w:pPr>
        <w:jc w:val="center"/>
        <w:rPr>
          <w:rFonts w:ascii="Book Antiqua" w:hAnsi="Book Antiqua"/>
          <w:b/>
        </w:rPr>
      </w:pPr>
      <w:r w:rsidRPr="00040DF3">
        <w:rPr>
          <w:rFonts w:ascii="Book Antiqua" w:hAnsi="Book Antiqua"/>
          <w:b/>
        </w:rPr>
        <w:t xml:space="preserve">§ </w:t>
      </w:r>
      <w:r>
        <w:rPr>
          <w:rFonts w:ascii="Book Antiqua" w:hAnsi="Book Antiqua"/>
          <w:b/>
        </w:rPr>
        <w:t>7</w:t>
      </w:r>
    </w:p>
    <w:p w:rsidR="00F12DF3" w:rsidRPr="00BF5D9C" w:rsidRDefault="000A3283" w:rsidP="00BF5D9C">
      <w:pPr>
        <w:jc w:val="both"/>
        <w:rPr>
          <w:rFonts w:ascii="Book Antiqua" w:hAnsi="Book Antiqua"/>
        </w:rPr>
      </w:pPr>
      <w:r w:rsidRPr="00040DF3">
        <w:rPr>
          <w:rFonts w:ascii="Book Antiqua" w:hAnsi="Book Antiqua"/>
        </w:rPr>
        <w:t xml:space="preserve">Wykonawca zobowiązuje się do wykonania przedmiotu umowy z należytą starannością, zgodnie z wytycznymi Zamawiającego, zgodnie z zasadami wiedzy technicznej, przy zastosowaniu obowiązujących norm, wytycznych i warunków technicznych </w:t>
      </w:r>
      <w:r w:rsidR="0061333B" w:rsidRPr="00040DF3">
        <w:rPr>
          <w:rFonts w:ascii="Book Antiqua" w:hAnsi="Book Antiqua"/>
        </w:rPr>
        <w:t>Wykonawca zobowiązany jest do wykonania przedmiotu umowy zgodnie z obowiązującymi przepisami przeciwpożarowymi i Polskimi Normami</w:t>
      </w:r>
      <w:r w:rsidRPr="00040DF3">
        <w:rPr>
          <w:rFonts w:ascii="Book Antiqua" w:hAnsi="Book Antiqua"/>
        </w:rPr>
        <w:t xml:space="preserve">. </w:t>
      </w:r>
      <w:r w:rsidR="004813A9" w:rsidRPr="00040DF3">
        <w:rPr>
          <w:rFonts w:ascii="Book Antiqua" w:hAnsi="Book Antiqua"/>
        </w:rPr>
        <w:t>M</w:t>
      </w:r>
      <w:r w:rsidRPr="00040DF3">
        <w:rPr>
          <w:rFonts w:ascii="Book Antiqua" w:hAnsi="Book Antiqua"/>
        </w:rPr>
        <w:t>a obowiązek przedstawić Zamawiającemu świadectwa i inne dokumenty stwierdzające jakoś</w:t>
      </w:r>
      <w:r w:rsidR="004813A9" w:rsidRPr="00040DF3">
        <w:rPr>
          <w:rFonts w:ascii="Book Antiqua" w:hAnsi="Book Antiqua"/>
        </w:rPr>
        <w:t>ć</w:t>
      </w:r>
      <w:r w:rsidR="00370B51">
        <w:rPr>
          <w:rFonts w:ascii="Book Antiqua" w:hAnsi="Book Antiqua"/>
        </w:rPr>
        <w:t xml:space="preserve"> użytych urządzeń</w:t>
      </w:r>
      <w:r w:rsidR="004813A9" w:rsidRPr="00040DF3">
        <w:rPr>
          <w:rFonts w:ascii="Book Antiqua" w:hAnsi="Book Antiqua"/>
        </w:rPr>
        <w:t xml:space="preserve"> jeszcze przed ich zastosowaniem.</w:t>
      </w:r>
      <w:r w:rsidRPr="00040DF3">
        <w:rPr>
          <w:rFonts w:ascii="Book Antiqua" w:hAnsi="Book Antiqua"/>
        </w:rPr>
        <w:t xml:space="preserve">  </w:t>
      </w:r>
    </w:p>
    <w:p w:rsidR="002D75E1" w:rsidRDefault="00040DF3" w:rsidP="00C14C81">
      <w:pPr>
        <w:jc w:val="center"/>
        <w:rPr>
          <w:rFonts w:ascii="Book Antiqua" w:hAnsi="Book Antiqua"/>
          <w:b/>
        </w:rPr>
      </w:pPr>
      <w:r w:rsidRPr="00040DF3">
        <w:rPr>
          <w:rFonts w:ascii="Book Antiqua" w:hAnsi="Book Antiqua"/>
          <w:b/>
        </w:rPr>
        <w:t xml:space="preserve">§ </w:t>
      </w:r>
      <w:r w:rsidR="00955626">
        <w:rPr>
          <w:rFonts w:ascii="Book Antiqua" w:hAnsi="Book Antiqua"/>
          <w:b/>
        </w:rPr>
        <w:t>8</w:t>
      </w:r>
    </w:p>
    <w:p w:rsidR="00955626" w:rsidRPr="00955626" w:rsidRDefault="00955626" w:rsidP="00955626">
      <w:pPr>
        <w:numPr>
          <w:ilvl w:val="0"/>
          <w:numId w:val="2"/>
        </w:numPr>
        <w:tabs>
          <w:tab w:val="left" w:pos="9360"/>
        </w:tabs>
        <w:suppressAutoHyphens/>
        <w:spacing w:after="0" w:line="240" w:lineRule="auto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Zamawiający jest zobowiązany do:</w:t>
      </w:r>
    </w:p>
    <w:p w:rsidR="00955626" w:rsidRPr="00955626" w:rsidRDefault="00955626" w:rsidP="00955626">
      <w:pPr>
        <w:numPr>
          <w:ilvl w:val="0"/>
          <w:numId w:val="1"/>
        </w:numPr>
        <w:tabs>
          <w:tab w:val="left" w:pos="9360"/>
        </w:tabs>
        <w:suppressAutoHyphens/>
        <w:spacing w:after="0" w:line="240" w:lineRule="auto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zapewnienia warunków na parkowanie na parkingu wewnętrznym rozgłośni wskazanego przez Wykonawcę samochodu służbowego;</w:t>
      </w:r>
    </w:p>
    <w:p w:rsidR="00955626" w:rsidRPr="00955626" w:rsidRDefault="00955626" w:rsidP="00955626">
      <w:pPr>
        <w:numPr>
          <w:ilvl w:val="0"/>
          <w:numId w:val="1"/>
        </w:numPr>
        <w:tabs>
          <w:tab w:val="left" w:pos="9360"/>
        </w:tabs>
        <w:suppressAutoHyphens/>
        <w:spacing w:after="0" w:line="240" w:lineRule="auto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zapewnienia możliwości wykonania prac ujętych w zamówieniu w godzinach 6.00 – 19.00  - dni robocze oraz soboty;</w:t>
      </w:r>
    </w:p>
    <w:p w:rsidR="00955626" w:rsidRPr="00955626" w:rsidRDefault="00955626" w:rsidP="00955626">
      <w:pPr>
        <w:numPr>
          <w:ilvl w:val="0"/>
          <w:numId w:val="1"/>
        </w:numPr>
        <w:tabs>
          <w:tab w:val="left" w:pos="9360"/>
        </w:tabs>
        <w:suppressAutoHyphens/>
        <w:spacing w:after="0" w:line="240" w:lineRule="auto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stworzenia warunków do swobodnego</w:t>
      </w:r>
      <w:r w:rsidR="00C61EB5">
        <w:rPr>
          <w:rFonts w:ascii="Book Antiqua" w:hAnsi="Book Antiqua"/>
        </w:rPr>
        <w:t xml:space="preserve"> korzystania przez pracowników W</w:t>
      </w:r>
      <w:r w:rsidRPr="00955626">
        <w:rPr>
          <w:rFonts w:ascii="Book Antiqua" w:hAnsi="Book Antiqua"/>
        </w:rPr>
        <w:t>ykonawcy z sanitariatów;</w:t>
      </w:r>
    </w:p>
    <w:p w:rsidR="00955626" w:rsidRPr="00955626" w:rsidRDefault="00955626" w:rsidP="00955626">
      <w:pPr>
        <w:numPr>
          <w:ilvl w:val="0"/>
          <w:numId w:val="1"/>
        </w:numPr>
        <w:tabs>
          <w:tab w:val="left" w:pos="9360"/>
        </w:tabs>
        <w:suppressAutoHyphens/>
        <w:spacing w:after="0" w:line="240" w:lineRule="auto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zapewnienia warunków do korzystania przez Wykonawcę z energii elektrycznej na koszt Zamawiającego;</w:t>
      </w:r>
    </w:p>
    <w:p w:rsidR="00955626" w:rsidRPr="00955626" w:rsidRDefault="00955626" w:rsidP="00955626">
      <w:pPr>
        <w:numPr>
          <w:ilvl w:val="0"/>
          <w:numId w:val="1"/>
        </w:numPr>
        <w:tabs>
          <w:tab w:val="left" w:pos="9360"/>
        </w:tabs>
        <w:suppressAutoHyphens/>
        <w:spacing w:after="0" w:line="240" w:lineRule="auto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odbioru od Wykonawcy przedmiotu umowy;</w:t>
      </w:r>
    </w:p>
    <w:p w:rsidR="00955626" w:rsidRPr="00955626" w:rsidRDefault="00955626" w:rsidP="00955626">
      <w:pPr>
        <w:numPr>
          <w:ilvl w:val="0"/>
          <w:numId w:val="1"/>
        </w:numPr>
        <w:tabs>
          <w:tab w:val="left" w:pos="9360"/>
        </w:tabs>
        <w:suppressAutoHyphens/>
        <w:spacing w:after="0" w:line="240" w:lineRule="auto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zapłaty wynagrodzenia, po sporządzeniu protokołu odbioru.</w:t>
      </w:r>
    </w:p>
    <w:p w:rsidR="00955626" w:rsidRPr="00955626" w:rsidRDefault="00955626" w:rsidP="00955626">
      <w:pPr>
        <w:numPr>
          <w:ilvl w:val="0"/>
          <w:numId w:val="2"/>
        </w:numPr>
        <w:tabs>
          <w:tab w:val="left" w:pos="9360"/>
        </w:tabs>
        <w:suppressAutoHyphens/>
        <w:spacing w:before="60" w:after="0" w:line="240" w:lineRule="auto"/>
        <w:ind w:left="357" w:hanging="357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Wykonawca zobowiązany jest do:</w:t>
      </w:r>
    </w:p>
    <w:p w:rsidR="00955626" w:rsidRPr="00955626" w:rsidRDefault="00955626" w:rsidP="00955626">
      <w:pPr>
        <w:numPr>
          <w:ilvl w:val="0"/>
          <w:numId w:val="3"/>
        </w:numPr>
        <w:tabs>
          <w:tab w:val="left" w:pos="9360"/>
        </w:tabs>
        <w:suppressAutoHyphens/>
        <w:spacing w:before="60" w:after="0" w:line="240" w:lineRule="auto"/>
        <w:ind w:left="714" w:hanging="289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 xml:space="preserve">wykonania umowy w terminie określonym w § </w:t>
      </w:r>
      <w:r w:rsidR="002F0BC9">
        <w:rPr>
          <w:rFonts w:ascii="Book Antiqua" w:hAnsi="Book Antiqua"/>
        </w:rPr>
        <w:t>9</w:t>
      </w:r>
      <w:r w:rsidRPr="00955626">
        <w:rPr>
          <w:rFonts w:ascii="Book Antiqua" w:hAnsi="Book Antiqua"/>
        </w:rPr>
        <w:t>;</w:t>
      </w:r>
    </w:p>
    <w:p w:rsidR="00955626" w:rsidRPr="00955626" w:rsidRDefault="00955626" w:rsidP="00955626">
      <w:pPr>
        <w:numPr>
          <w:ilvl w:val="1"/>
          <w:numId w:val="3"/>
        </w:numPr>
        <w:tabs>
          <w:tab w:val="left" w:pos="720"/>
          <w:tab w:val="left" w:pos="9360"/>
        </w:tabs>
        <w:suppressAutoHyphens/>
        <w:spacing w:after="0" w:line="240" w:lineRule="auto"/>
        <w:ind w:hanging="1014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>wykonania przedmiotu umowy z najwyższą starannością;</w:t>
      </w:r>
    </w:p>
    <w:p w:rsidR="00955626" w:rsidRPr="00955626" w:rsidRDefault="00955626" w:rsidP="00955626">
      <w:pPr>
        <w:numPr>
          <w:ilvl w:val="1"/>
          <w:numId w:val="3"/>
        </w:numPr>
        <w:tabs>
          <w:tab w:val="clear" w:pos="1440"/>
          <w:tab w:val="num" w:pos="709"/>
          <w:tab w:val="left" w:pos="9360"/>
        </w:tabs>
        <w:suppressAutoHyphens/>
        <w:spacing w:after="0" w:line="240" w:lineRule="auto"/>
        <w:ind w:left="709" w:hanging="283"/>
        <w:jc w:val="both"/>
        <w:rPr>
          <w:rFonts w:ascii="Book Antiqua" w:hAnsi="Book Antiqua"/>
        </w:rPr>
      </w:pPr>
      <w:r w:rsidRPr="00955626">
        <w:rPr>
          <w:rFonts w:ascii="Book Antiqua" w:hAnsi="Book Antiqua"/>
        </w:rPr>
        <w:t xml:space="preserve">wykonania przedmiotu umowy z materiałów własnych </w:t>
      </w:r>
    </w:p>
    <w:p w:rsidR="00955626" w:rsidRPr="00955626" w:rsidRDefault="00955626" w:rsidP="00955626">
      <w:pPr>
        <w:numPr>
          <w:ilvl w:val="1"/>
          <w:numId w:val="3"/>
        </w:numPr>
        <w:tabs>
          <w:tab w:val="left" w:pos="720"/>
          <w:tab w:val="left" w:pos="9360"/>
        </w:tabs>
        <w:suppressAutoHyphens/>
        <w:spacing w:after="0" w:line="240" w:lineRule="auto"/>
        <w:ind w:hanging="1014"/>
        <w:jc w:val="both"/>
        <w:rPr>
          <w:rFonts w:ascii="Book Antiqua" w:hAnsi="Book Antiqua"/>
        </w:rPr>
      </w:pPr>
      <w:r w:rsidRPr="00955626">
        <w:rPr>
          <w:rFonts w:ascii="Book Antiqua" w:hAnsi="Book Antiqua"/>
          <w:bCs/>
        </w:rPr>
        <w:t>zapewnienia transportu własnego sprzętu;</w:t>
      </w:r>
    </w:p>
    <w:p w:rsidR="00955626" w:rsidRPr="00955626" w:rsidRDefault="00955626" w:rsidP="00955626">
      <w:pPr>
        <w:numPr>
          <w:ilvl w:val="1"/>
          <w:numId w:val="3"/>
        </w:numPr>
        <w:tabs>
          <w:tab w:val="clear" w:pos="1440"/>
          <w:tab w:val="num" w:pos="709"/>
          <w:tab w:val="left" w:pos="9360"/>
        </w:tabs>
        <w:suppressAutoHyphens/>
        <w:spacing w:after="0" w:line="240" w:lineRule="auto"/>
        <w:ind w:left="709" w:hanging="283"/>
        <w:jc w:val="both"/>
        <w:rPr>
          <w:rFonts w:ascii="Book Antiqua" w:hAnsi="Book Antiqua"/>
        </w:rPr>
      </w:pPr>
      <w:r w:rsidRPr="00955626">
        <w:rPr>
          <w:rFonts w:ascii="Book Antiqua" w:hAnsi="Book Antiqua"/>
          <w:bCs/>
        </w:rPr>
        <w:lastRenderedPageBreak/>
        <w:t>zabezpieczenia i oznakowania terenu wykonywania prac oraz prowadzenia prac z przestrzeganiem przepisów BHP i ppoż.;</w:t>
      </w:r>
    </w:p>
    <w:p w:rsidR="00955626" w:rsidRPr="00955626" w:rsidRDefault="00955626" w:rsidP="00955626">
      <w:pPr>
        <w:numPr>
          <w:ilvl w:val="1"/>
          <w:numId w:val="3"/>
        </w:numPr>
        <w:tabs>
          <w:tab w:val="clear" w:pos="1440"/>
          <w:tab w:val="left" w:pos="720"/>
          <w:tab w:val="left" w:pos="9360"/>
        </w:tabs>
        <w:suppressAutoHyphens/>
        <w:spacing w:after="0" w:line="240" w:lineRule="auto"/>
        <w:ind w:left="709" w:hanging="283"/>
        <w:jc w:val="both"/>
        <w:rPr>
          <w:rFonts w:ascii="Book Antiqua" w:hAnsi="Book Antiqua"/>
        </w:rPr>
      </w:pPr>
      <w:r w:rsidRPr="00955626">
        <w:rPr>
          <w:rFonts w:ascii="Book Antiqua" w:hAnsi="Book Antiqua"/>
          <w:bCs/>
        </w:rPr>
        <w:t>uprzątnięcia terenu po zakończeniu wykonywania prac oraz utrzymywania porządku podczas wykonywania prac w sposób nie utrudniający funkcjonowania Zamawiającego;</w:t>
      </w:r>
    </w:p>
    <w:p w:rsidR="005C654C" w:rsidRDefault="005C654C" w:rsidP="00370B51">
      <w:pPr>
        <w:rPr>
          <w:rFonts w:ascii="Book Antiqua" w:hAnsi="Book Antiqua"/>
          <w:b/>
        </w:rPr>
      </w:pPr>
    </w:p>
    <w:p w:rsidR="00955626" w:rsidRPr="00C14C81" w:rsidRDefault="00955626" w:rsidP="00955626">
      <w:pPr>
        <w:jc w:val="center"/>
        <w:rPr>
          <w:rFonts w:ascii="Book Antiqua" w:hAnsi="Book Antiqua"/>
          <w:b/>
        </w:rPr>
      </w:pPr>
      <w:r w:rsidRPr="002138E8">
        <w:rPr>
          <w:rFonts w:ascii="Book Antiqua" w:hAnsi="Book Antiqua"/>
          <w:b/>
        </w:rPr>
        <w:t xml:space="preserve">§ </w:t>
      </w:r>
      <w:r>
        <w:rPr>
          <w:rFonts w:ascii="Book Antiqua" w:hAnsi="Book Antiqua"/>
          <w:b/>
        </w:rPr>
        <w:t>9</w:t>
      </w:r>
    </w:p>
    <w:p w:rsidR="002A2E1D" w:rsidRPr="002F0BC9" w:rsidRDefault="004813A9" w:rsidP="002F0BC9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/>
        </w:rPr>
      </w:pPr>
      <w:r w:rsidRPr="001E772B">
        <w:rPr>
          <w:rFonts w:ascii="Book Antiqua" w:hAnsi="Book Antiqua"/>
        </w:rPr>
        <w:t xml:space="preserve">Strony ustalają termin realizacji umowy </w:t>
      </w:r>
      <w:r w:rsidR="00370B51">
        <w:rPr>
          <w:rFonts w:ascii="Book Antiqua" w:hAnsi="Book Antiqua"/>
        </w:rPr>
        <w:t xml:space="preserve">maksymalnie </w:t>
      </w:r>
      <w:r w:rsidR="00A2249A">
        <w:rPr>
          <w:rFonts w:ascii="Book Antiqua" w:hAnsi="Book Antiqua"/>
        </w:rPr>
        <w:t>do</w:t>
      </w:r>
      <w:r w:rsidR="00370B51">
        <w:rPr>
          <w:rFonts w:ascii="Book Antiqua" w:hAnsi="Book Antiqua"/>
        </w:rPr>
        <w:t xml:space="preserve"> 11</w:t>
      </w:r>
      <w:r w:rsidR="00F66D7B">
        <w:rPr>
          <w:rFonts w:ascii="Book Antiqua" w:hAnsi="Book Antiqua"/>
        </w:rPr>
        <w:t xml:space="preserve"> kwietnia </w:t>
      </w:r>
      <w:r w:rsidR="00370B51">
        <w:rPr>
          <w:rFonts w:ascii="Book Antiqua" w:hAnsi="Book Antiqua"/>
        </w:rPr>
        <w:t xml:space="preserve">2022 </w:t>
      </w:r>
      <w:r w:rsidR="005B41ED" w:rsidRPr="001E772B">
        <w:rPr>
          <w:rFonts w:ascii="Book Antiqua" w:hAnsi="Book Antiqua"/>
        </w:rPr>
        <w:t xml:space="preserve"> roku.</w:t>
      </w:r>
      <w:r w:rsidR="002A2E1D" w:rsidRPr="001E772B">
        <w:rPr>
          <w:rFonts w:ascii="Book Antiqua" w:hAnsi="Book Antiqua"/>
        </w:rPr>
        <w:t xml:space="preserve"> </w:t>
      </w:r>
      <w:r w:rsidR="00C61EB5" w:rsidRPr="00BF5D9C">
        <w:rPr>
          <w:rFonts w:ascii="Book Antiqua" w:hAnsi="Book Antiqua"/>
        </w:rPr>
        <w:t>N</w:t>
      </w:r>
      <w:r w:rsidR="002A2E1D" w:rsidRPr="00BF5D9C">
        <w:rPr>
          <w:rFonts w:ascii="Book Antiqua" w:hAnsi="Book Antiqua"/>
        </w:rPr>
        <w:t xml:space="preserve">ie przewiduje się przesunięcia terminu wykonania umowy, </w:t>
      </w:r>
      <w:r w:rsidR="00C61EB5" w:rsidRPr="00BF5D9C">
        <w:rPr>
          <w:rFonts w:ascii="Book Antiqua" w:hAnsi="Book Antiqua"/>
        </w:rPr>
        <w:t>ewentualne</w:t>
      </w:r>
      <w:r w:rsidR="002A2E1D" w:rsidRPr="00BF5D9C">
        <w:rPr>
          <w:rFonts w:ascii="Book Antiqua" w:hAnsi="Book Antiqua"/>
        </w:rPr>
        <w:t xml:space="preserve"> zmiany </w:t>
      </w:r>
      <w:r w:rsidR="00C61EB5" w:rsidRPr="00BF5D9C">
        <w:rPr>
          <w:rFonts w:ascii="Book Antiqua" w:hAnsi="Book Antiqua"/>
        </w:rPr>
        <w:t xml:space="preserve">w tym względzie </w:t>
      </w:r>
      <w:r w:rsidR="002A2E1D" w:rsidRPr="00BF5D9C">
        <w:rPr>
          <w:rFonts w:ascii="Book Antiqua" w:hAnsi="Book Antiqua"/>
        </w:rPr>
        <w:t>wymagają zgody Zamawiającego potwierdzonej na piśmie</w:t>
      </w:r>
      <w:r w:rsidR="002A2E1D" w:rsidRPr="001E772B">
        <w:rPr>
          <w:rFonts w:ascii="Book Antiqua" w:hAnsi="Book Antiqua"/>
        </w:rPr>
        <w:t>.</w:t>
      </w:r>
    </w:p>
    <w:p w:rsidR="002138E8" w:rsidRDefault="002138E8" w:rsidP="001E772B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/>
        </w:rPr>
      </w:pPr>
      <w:r w:rsidRPr="001E772B">
        <w:rPr>
          <w:rFonts w:ascii="Book Antiqua" w:hAnsi="Book Antiqua"/>
        </w:rPr>
        <w:t xml:space="preserve">W przypadku </w:t>
      </w:r>
      <w:r w:rsidR="001E772B">
        <w:rPr>
          <w:rFonts w:ascii="Book Antiqua" w:hAnsi="Book Antiqua"/>
        </w:rPr>
        <w:t>niewykonania umowy lub jej nienależytego wykonania, jak również w razie odstąpienia od umowy w całości lub w części przez Wykonawcę lub Zamawiaj</w:t>
      </w:r>
      <w:r w:rsidR="002B72F3">
        <w:rPr>
          <w:rFonts w:ascii="Book Antiqua" w:hAnsi="Book Antiqua"/>
        </w:rPr>
        <w:t>ą</w:t>
      </w:r>
      <w:r w:rsidR="001E772B">
        <w:rPr>
          <w:rFonts w:ascii="Book Antiqua" w:hAnsi="Book Antiqua"/>
        </w:rPr>
        <w:t xml:space="preserve">cego z przyczyn leżących po stronie Wykonawcy, </w:t>
      </w:r>
      <w:r w:rsidR="00DA76FD">
        <w:rPr>
          <w:rFonts w:ascii="Book Antiqua" w:hAnsi="Book Antiqua"/>
        </w:rPr>
        <w:t xml:space="preserve">Wykonawca </w:t>
      </w:r>
      <w:r w:rsidR="001E772B">
        <w:rPr>
          <w:rFonts w:ascii="Book Antiqua" w:hAnsi="Book Antiqua"/>
        </w:rPr>
        <w:t xml:space="preserve">zobowiązany  będzie do zapłaty </w:t>
      </w:r>
      <w:r w:rsidR="00C61EB5">
        <w:rPr>
          <w:rFonts w:ascii="Book Antiqua" w:hAnsi="Book Antiqua"/>
        </w:rPr>
        <w:t>kar</w:t>
      </w:r>
      <w:r w:rsidR="00DA76FD">
        <w:rPr>
          <w:rFonts w:ascii="Book Antiqua" w:hAnsi="Book Antiqua"/>
        </w:rPr>
        <w:t>y</w:t>
      </w:r>
      <w:r w:rsidR="00C61EB5" w:rsidRPr="00BF5D9C">
        <w:rPr>
          <w:rFonts w:ascii="Book Antiqua" w:hAnsi="Book Antiqua"/>
        </w:rPr>
        <w:t xml:space="preserve"> </w:t>
      </w:r>
      <w:r w:rsidRPr="001E772B">
        <w:rPr>
          <w:rFonts w:ascii="Book Antiqua" w:hAnsi="Book Antiqua"/>
        </w:rPr>
        <w:t>umown</w:t>
      </w:r>
      <w:r w:rsidR="00DA76FD">
        <w:rPr>
          <w:rFonts w:ascii="Book Antiqua" w:hAnsi="Book Antiqua"/>
        </w:rPr>
        <w:t>ej</w:t>
      </w:r>
      <w:r w:rsidRPr="001E772B">
        <w:rPr>
          <w:rFonts w:ascii="Book Antiqua" w:hAnsi="Book Antiqua"/>
        </w:rPr>
        <w:t xml:space="preserve"> w postaci:</w:t>
      </w:r>
      <w:r w:rsidR="00C14C81" w:rsidRPr="001E772B">
        <w:rPr>
          <w:rFonts w:ascii="Book Antiqua" w:hAnsi="Book Antiqua"/>
        </w:rPr>
        <w:t xml:space="preserve"> </w:t>
      </w:r>
      <w:r w:rsidR="00C61EB5">
        <w:rPr>
          <w:rFonts w:ascii="Book Antiqua" w:hAnsi="Book Antiqua"/>
        </w:rPr>
        <w:t xml:space="preserve"> </w:t>
      </w:r>
      <w:r w:rsidR="00370B51">
        <w:rPr>
          <w:rFonts w:ascii="Book Antiqua" w:hAnsi="Book Antiqua"/>
        </w:rPr>
        <w:t>2</w:t>
      </w:r>
      <w:r w:rsidR="00C14C81" w:rsidRPr="001E772B">
        <w:rPr>
          <w:rFonts w:ascii="Book Antiqua" w:hAnsi="Book Antiqua"/>
        </w:rPr>
        <w:t>0%</w:t>
      </w:r>
      <w:r w:rsidR="00C61EB5">
        <w:rPr>
          <w:rFonts w:ascii="Book Antiqua" w:hAnsi="Book Antiqua"/>
        </w:rPr>
        <w:t xml:space="preserve"> </w:t>
      </w:r>
      <w:r w:rsidR="00C14C81" w:rsidRPr="001E772B">
        <w:rPr>
          <w:rFonts w:ascii="Book Antiqua" w:hAnsi="Book Antiqua"/>
        </w:rPr>
        <w:t>wartości zamówienia.</w:t>
      </w:r>
    </w:p>
    <w:p w:rsidR="00DA76FD" w:rsidRDefault="00DA76FD" w:rsidP="001E772B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W przypadku niedotrzymania terminu wykonania umowy Wykonawca zobowiązany będzie do zapłaty kary umownej w wysokości 0,2% wynagrodzenia, o którym mowa </w:t>
      </w:r>
      <w:r w:rsidR="000E3909">
        <w:rPr>
          <w:rFonts w:ascii="Book Antiqua" w:hAnsi="Book Antiqua"/>
        </w:rPr>
        <w:t>w</w:t>
      </w:r>
      <w:r>
        <w:rPr>
          <w:rFonts w:ascii="Book Antiqua" w:hAnsi="Book Antiqua"/>
        </w:rPr>
        <w:t xml:space="preserve"> §</w:t>
      </w:r>
      <w:r w:rsidR="000E3909">
        <w:rPr>
          <w:rFonts w:ascii="Book Antiqua" w:hAnsi="Book Antiqua"/>
        </w:rPr>
        <w:t xml:space="preserve"> </w:t>
      </w:r>
      <w:r>
        <w:rPr>
          <w:rFonts w:ascii="Book Antiqua" w:hAnsi="Book Antiqua"/>
        </w:rPr>
        <w:t xml:space="preserve">12 </w:t>
      </w:r>
      <w:r w:rsidR="000E3909">
        <w:rPr>
          <w:rFonts w:ascii="Book Antiqua" w:hAnsi="Book Antiqua"/>
        </w:rPr>
        <w:t>ust.</w:t>
      </w:r>
      <w:r>
        <w:rPr>
          <w:rFonts w:ascii="Book Antiqua" w:hAnsi="Book Antiqua"/>
        </w:rPr>
        <w:t>1 za każdy dzień opóźnienia.</w:t>
      </w:r>
    </w:p>
    <w:p w:rsidR="001049DD" w:rsidRPr="00FD32DB" w:rsidRDefault="00DA76FD" w:rsidP="00FD32DB">
      <w:pPr>
        <w:pStyle w:val="Akapitzlist"/>
        <w:numPr>
          <w:ilvl w:val="0"/>
          <w:numId w:val="5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Zamawiający ma prawo dochodzenia odszkodowania na zasadach ogólnych ponad kwotę zastrzeżonych kar umownych.</w:t>
      </w:r>
    </w:p>
    <w:p w:rsidR="005C654C" w:rsidRDefault="005C654C" w:rsidP="00C14C81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 xml:space="preserve"> </w:t>
      </w:r>
    </w:p>
    <w:p w:rsidR="002D75E1" w:rsidRPr="002138E8" w:rsidRDefault="002138E8" w:rsidP="00C14C81">
      <w:pPr>
        <w:jc w:val="center"/>
        <w:rPr>
          <w:rFonts w:ascii="Book Antiqua" w:hAnsi="Book Antiqua"/>
          <w:b/>
        </w:rPr>
      </w:pPr>
      <w:r w:rsidRPr="002138E8">
        <w:rPr>
          <w:rFonts w:ascii="Book Antiqua" w:hAnsi="Book Antiqua"/>
          <w:b/>
        </w:rPr>
        <w:t xml:space="preserve">§ </w:t>
      </w:r>
      <w:r w:rsidR="00955626">
        <w:rPr>
          <w:rFonts w:ascii="Book Antiqua" w:hAnsi="Book Antiqua"/>
          <w:b/>
        </w:rPr>
        <w:t>10</w:t>
      </w:r>
    </w:p>
    <w:p w:rsidR="00370B51" w:rsidRDefault="004813A9" w:rsidP="00DA76FD">
      <w:pPr>
        <w:pStyle w:val="Akapitzlist"/>
        <w:numPr>
          <w:ilvl w:val="0"/>
          <w:numId w:val="8"/>
        </w:numPr>
        <w:ind w:left="426" w:hanging="426"/>
        <w:jc w:val="both"/>
        <w:rPr>
          <w:rFonts w:ascii="Book Antiqua" w:hAnsi="Book Antiqua"/>
        </w:rPr>
      </w:pPr>
      <w:r w:rsidRPr="00DA76FD">
        <w:rPr>
          <w:rFonts w:ascii="Book Antiqua" w:hAnsi="Book Antiqua"/>
        </w:rPr>
        <w:t>Zamawiający wyznacza do pełnienia nadzoru nad zleconymi robotami</w:t>
      </w:r>
      <w:r w:rsidR="00C14C81" w:rsidRPr="00DA76FD">
        <w:rPr>
          <w:rFonts w:ascii="Book Antiqua" w:hAnsi="Book Antiqua"/>
        </w:rPr>
        <w:t xml:space="preserve"> </w:t>
      </w:r>
      <w:r w:rsidR="00370B51">
        <w:rPr>
          <w:rFonts w:ascii="Book Antiqua" w:hAnsi="Book Antiqua"/>
        </w:rPr>
        <w:t>…</w:t>
      </w:r>
    </w:p>
    <w:p w:rsidR="00370B51" w:rsidRPr="00370B51" w:rsidRDefault="00370B51" w:rsidP="00370B51">
      <w:pPr>
        <w:pStyle w:val="Akapitzlist"/>
        <w:numPr>
          <w:ilvl w:val="0"/>
          <w:numId w:val="8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Wykonawca</w:t>
      </w:r>
      <w:r w:rsidRPr="00370B51">
        <w:rPr>
          <w:rFonts w:ascii="Book Antiqua" w:hAnsi="Book Antiqua"/>
        </w:rPr>
        <w:t xml:space="preserve"> wyznacza do pełnienia nadzoru nad zleconymi robotami ………………………</w:t>
      </w:r>
    </w:p>
    <w:p w:rsidR="002D43CA" w:rsidRPr="00FD32DB" w:rsidRDefault="004813A9" w:rsidP="00FD32DB">
      <w:pPr>
        <w:pStyle w:val="Akapitzlist"/>
        <w:numPr>
          <w:ilvl w:val="0"/>
          <w:numId w:val="10"/>
        </w:numPr>
        <w:ind w:left="426" w:hanging="426"/>
        <w:jc w:val="both"/>
        <w:rPr>
          <w:rFonts w:ascii="Book Antiqua" w:hAnsi="Book Antiqua"/>
        </w:rPr>
      </w:pPr>
      <w:r w:rsidRPr="00DA76FD">
        <w:rPr>
          <w:rFonts w:ascii="Book Antiqua" w:hAnsi="Book Antiqua"/>
        </w:rPr>
        <w:t>Zabezpieczenie miejsca prowadzenia robót spoczywa na Wykonawcy.</w:t>
      </w:r>
    </w:p>
    <w:p w:rsidR="005C654C" w:rsidRDefault="005C654C" w:rsidP="00C14C81">
      <w:pPr>
        <w:jc w:val="center"/>
        <w:rPr>
          <w:rFonts w:ascii="Book Antiqua" w:hAnsi="Book Antiqua"/>
          <w:b/>
        </w:rPr>
      </w:pPr>
    </w:p>
    <w:p w:rsidR="002D75E1" w:rsidRPr="00C14C81" w:rsidRDefault="002138E8" w:rsidP="00C14C81">
      <w:pPr>
        <w:jc w:val="center"/>
        <w:rPr>
          <w:rFonts w:ascii="Book Antiqua" w:hAnsi="Book Antiqua"/>
          <w:b/>
        </w:rPr>
      </w:pPr>
      <w:r w:rsidRPr="002138E8">
        <w:rPr>
          <w:rFonts w:ascii="Book Antiqua" w:hAnsi="Book Antiqua"/>
          <w:b/>
        </w:rPr>
        <w:t xml:space="preserve">§ </w:t>
      </w:r>
      <w:r w:rsidR="00F12DF3">
        <w:rPr>
          <w:rFonts w:ascii="Book Antiqua" w:hAnsi="Book Antiqua"/>
          <w:b/>
        </w:rPr>
        <w:t>11</w:t>
      </w:r>
    </w:p>
    <w:p w:rsidR="008A5B41" w:rsidRPr="00DA76FD" w:rsidRDefault="008A5B41" w:rsidP="00DA76FD">
      <w:pPr>
        <w:pStyle w:val="Akapitzlist"/>
        <w:numPr>
          <w:ilvl w:val="0"/>
          <w:numId w:val="11"/>
        </w:numPr>
        <w:ind w:left="426" w:hanging="426"/>
        <w:jc w:val="both"/>
        <w:rPr>
          <w:rFonts w:ascii="Book Antiqua" w:hAnsi="Book Antiqua"/>
        </w:rPr>
      </w:pPr>
      <w:r w:rsidRPr="00DA76FD">
        <w:rPr>
          <w:rFonts w:ascii="Book Antiqua" w:hAnsi="Book Antiqua"/>
        </w:rPr>
        <w:t>Wykonawca zobowiązany jest do zgłoszenia odbioru robót w dniu ich całkowitego zakończenia.</w:t>
      </w:r>
    </w:p>
    <w:p w:rsidR="008A5B41" w:rsidRDefault="008A5B41" w:rsidP="00DA76FD">
      <w:pPr>
        <w:pStyle w:val="Akapitzlist"/>
        <w:numPr>
          <w:ilvl w:val="0"/>
          <w:numId w:val="11"/>
        </w:numPr>
        <w:ind w:left="426" w:hanging="426"/>
        <w:jc w:val="both"/>
        <w:rPr>
          <w:rFonts w:ascii="Book Antiqua" w:hAnsi="Book Antiqua"/>
        </w:rPr>
      </w:pPr>
      <w:r w:rsidRPr="00DA76FD">
        <w:rPr>
          <w:rFonts w:ascii="Book Antiqua" w:hAnsi="Book Antiqua"/>
        </w:rPr>
        <w:t xml:space="preserve">Wykonawca wraz ze zgłoszeniem gotowości odbioru dostarczy Zamawiającemu wymagane atesty, certyfikaty i aprobaty techniczne dla użytych </w:t>
      </w:r>
      <w:r w:rsidR="00370B51">
        <w:rPr>
          <w:rFonts w:ascii="Book Antiqua" w:hAnsi="Book Antiqua"/>
        </w:rPr>
        <w:t>urządzeń</w:t>
      </w:r>
    </w:p>
    <w:p w:rsidR="005C654C" w:rsidRDefault="005C654C" w:rsidP="00DA76FD">
      <w:pPr>
        <w:pStyle w:val="Akapitzlist"/>
        <w:numPr>
          <w:ilvl w:val="0"/>
          <w:numId w:val="11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>Prawidłowe wykonanie usługi nastąpi na podstawie protokołu zdawczo-odbiorczego.</w:t>
      </w:r>
    </w:p>
    <w:p w:rsidR="005C654C" w:rsidRPr="00DA76FD" w:rsidRDefault="00294C45" w:rsidP="00DA76FD">
      <w:pPr>
        <w:pStyle w:val="Akapitzlist"/>
        <w:numPr>
          <w:ilvl w:val="0"/>
          <w:numId w:val="11"/>
        </w:numPr>
        <w:ind w:left="426" w:hanging="426"/>
        <w:jc w:val="both"/>
        <w:rPr>
          <w:rFonts w:ascii="Book Antiqua" w:hAnsi="Book Antiqua"/>
        </w:rPr>
      </w:pPr>
      <w:r>
        <w:rPr>
          <w:rFonts w:ascii="Book Antiqua" w:hAnsi="Book Antiqua"/>
        </w:rPr>
        <w:t xml:space="preserve">Osobami upoważnionymi ze strony Radia Lublin do odbioru zgłoszonych robót są: </w:t>
      </w:r>
      <w:r w:rsidR="00370B51">
        <w:rPr>
          <w:rFonts w:ascii="Book Antiqua" w:hAnsi="Book Antiqua"/>
        </w:rPr>
        <w:t>……………………………………………………….</w:t>
      </w:r>
    </w:p>
    <w:p w:rsidR="005C654C" w:rsidRDefault="005C654C" w:rsidP="00C14C81">
      <w:pPr>
        <w:jc w:val="center"/>
        <w:rPr>
          <w:rFonts w:ascii="Book Antiqua" w:hAnsi="Book Antiqua"/>
          <w:b/>
        </w:rPr>
      </w:pPr>
    </w:p>
    <w:p w:rsidR="002D75E1" w:rsidRPr="00D146FB" w:rsidRDefault="002138E8" w:rsidP="00C14C81">
      <w:pPr>
        <w:jc w:val="center"/>
        <w:rPr>
          <w:rFonts w:ascii="Book Antiqua" w:hAnsi="Book Antiqua"/>
          <w:b/>
        </w:rPr>
      </w:pPr>
      <w:r w:rsidRPr="00D146FB">
        <w:rPr>
          <w:rFonts w:ascii="Book Antiqua" w:hAnsi="Book Antiqua"/>
          <w:b/>
        </w:rPr>
        <w:t xml:space="preserve">§ </w:t>
      </w:r>
      <w:r w:rsidR="00F12DF3" w:rsidRPr="00D146FB">
        <w:rPr>
          <w:rFonts w:ascii="Book Antiqua" w:hAnsi="Book Antiqua"/>
          <w:b/>
        </w:rPr>
        <w:t>12</w:t>
      </w:r>
    </w:p>
    <w:p w:rsidR="00BA3CB2" w:rsidRPr="00BA3CB2" w:rsidRDefault="00BA3CB2" w:rsidP="00BA3CB2">
      <w:pPr>
        <w:shd w:val="clear" w:color="auto" w:fill="FFFFFF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Book Antiqua" w:eastAsia="Times New Roman" w:hAnsi="Book Antiqua" w:cs="Times New Roman"/>
          <w:b/>
          <w:lang w:eastAsia="pl-PL"/>
        </w:rPr>
      </w:pPr>
      <w:r w:rsidRPr="00BA3CB2">
        <w:rPr>
          <w:rFonts w:ascii="Book Antiqua" w:eastAsia="Times New Roman" w:hAnsi="Book Antiqua" w:cs="Times New Roman"/>
          <w:b/>
          <w:lang w:eastAsia="pl-PL"/>
        </w:rPr>
        <w:t>Wynagrodzenie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Z tytułu realizacji Przedmiotu Umowy, o którym mowa w § 1 ust. 1  Umowy Zamawiający zapłaci na rzecz Wykonawcy kwotę wynagrodzenia w wysokości …………….. zł  netto, tj. brutto ………… zł (słownie:………………..). Kwota wynagrodzenia jest zgodna z ofertą Wykonawcy.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Zapłata wynagrodzenia nastąpi przelewem na rachunek bankowy Wykonawcy wskazany przez niego na fakturze lub rachunku, w terminie do 30 dni od daty otrzymania faktury lub rachunku.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bCs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 xml:space="preserve">Podstawą do wystawienia faktury jest podpisany przez Zamawiającego protokół odbioru 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Za datę zapłaty Strony przyjmują datę obciążenia rachunku bankowego Zamawiającego.</w:t>
      </w:r>
    </w:p>
    <w:p w:rsidR="00BA3CB2" w:rsidRPr="00D146FB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Zamawiający zobowiązuje się również do odbierania ustrukturyzowanych faktur, złożonych za pośrednictwem platformy, o której mowa w art. 1 ustawy z dnia 9 listopada 2018 roku o elektronicznym fakturowaniu w zamówieniach publicznych, koncesjach na roboty budowlane lub usługi oraz partnerstwie publiczno-prywatnym (</w:t>
      </w:r>
      <w:proofErr w:type="spellStart"/>
      <w:r w:rsidRPr="00BA3CB2">
        <w:rPr>
          <w:rFonts w:ascii="Book Antiqua" w:eastAsia="Times New Roman" w:hAnsi="Book Antiqua" w:cs="Times New Roman"/>
          <w:lang w:eastAsia="pl-PL"/>
        </w:rPr>
        <w:t>t.j</w:t>
      </w:r>
      <w:proofErr w:type="spellEnd"/>
      <w:r w:rsidRPr="00BA3CB2">
        <w:rPr>
          <w:rFonts w:ascii="Book Antiqua" w:eastAsia="Times New Roman" w:hAnsi="Book Antiqua" w:cs="Times New Roman"/>
          <w:lang w:eastAsia="pl-PL"/>
        </w:rPr>
        <w:t>. Dz. U. z 2020 r., poz. 1666).</w:t>
      </w:r>
    </w:p>
    <w:p w:rsidR="003B3858" w:rsidRPr="00D146FB" w:rsidRDefault="003B3858" w:rsidP="003B3858">
      <w:pPr>
        <w:pStyle w:val="Akapitzlist"/>
        <w:numPr>
          <w:ilvl w:val="0"/>
          <w:numId w:val="15"/>
        </w:numPr>
        <w:tabs>
          <w:tab w:val="clear" w:pos="720"/>
          <w:tab w:val="num" w:pos="426"/>
        </w:tabs>
        <w:ind w:left="426" w:hanging="426"/>
        <w:rPr>
          <w:rFonts w:ascii="Book Antiqua" w:eastAsia="Times New Roman" w:hAnsi="Book Antiqua" w:cs="Times New Roman"/>
          <w:lang w:eastAsia="pl-PL"/>
        </w:rPr>
      </w:pPr>
      <w:r w:rsidRPr="00D146FB">
        <w:rPr>
          <w:rFonts w:ascii="Book Antiqua" w:eastAsia="Times New Roman" w:hAnsi="Book Antiqua" w:cs="Times New Roman"/>
          <w:lang w:eastAsia="pl-PL"/>
        </w:rPr>
        <w:t xml:space="preserve">W przypadku, gdy Zamawiający podejmie decyzję o wystawianiu faktur, o których mowa w ust. 6, nie później niż na 14 dni przed terminem wystawienia pierwszej faktury, zobowiązany </w:t>
      </w:r>
      <w:r w:rsidRPr="00D146FB">
        <w:rPr>
          <w:rFonts w:ascii="Book Antiqua" w:eastAsia="Times New Roman" w:hAnsi="Book Antiqua" w:cs="Times New Roman"/>
          <w:lang w:eastAsia="pl-PL"/>
        </w:rPr>
        <w:lastRenderedPageBreak/>
        <w:t>jest złożyć oświadczenie o fakcie składania przez niego ustrukturyzowanych faktur elektronicznych przesłanych za pośrednictwem specjalnie stworzonej w tym celu platformy.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W przypadku wskazania przez Wykonawcę na fakturze rachunku bankowego nieujawnionego w wykazie podatników VAT, Zamawiający uprawniony będzie do dokonania zapłaty na rachunek bankowy Wykonawcy wskazany w wykazie podatników VAT, a w razie braku rachunku Wykonawcy ujawnionego w wykazie, do wstrzymania się z zapłatą do czasu wskazania przez Wykonawcę, dla potrzeb płatności, rachunku bankowego ujawnionego w wykazie podatników VAT.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Zamawiający dopuszcza wystawianie i dostarczanie w formie elektronicznej, w formacie PDF: faktur, faktur korygujących oraz duplikatów faktur, zgodnie z art. 106n ustawy                  z dnia 11 marca 2004 r. o podatku od towarów i usług (</w:t>
      </w:r>
      <w:proofErr w:type="spellStart"/>
      <w:r w:rsidRPr="00BA3CB2">
        <w:rPr>
          <w:rFonts w:ascii="Book Antiqua" w:eastAsia="Times New Roman" w:hAnsi="Book Antiqua" w:cs="Times New Roman"/>
          <w:lang w:eastAsia="pl-PL"/>
        </w:rPr>
        <w:t>t.j</w:t>
      </w:r>
      <w:proofErr w:type="spellEnd"/>
      <w:r w:rsidRPr="00BA3CB2">
        <w:rPr>
          <w:rFonts w:ascii="Book Antiqua" w:eastAsia="Times New Roman" w:hAnsi="Book Antiqua" w:cs="Times New Roman"/>
          <w:lang w:eastAsia="pl-PL"/>
        </w:rPr>
        <w:t>. Dz. U. z 2020 r., poz. 106).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 xml:space="preserve">Faktury elektroniczne należy wysyłać do Zamawiającego na adres e-mail: </w:t>
      </w:r>
      <w:hyperlink r:id="rId6" w:history="1">
        <w:r w:rsidRPr="00D146FB">
          <w:rPr>
            <w:rFonts w:ascii="Book Antiqua" w:eastAsia="Times New Roman" w:hAnsi="Book Antiqua" w:cs="Times New Roman"/>
            <w:u w:val="single"/>
            <w:lang w:eastAsia="pl-PL"/>
          </w:rPr>
          <w:t>faktury@radio-lublin.pl</w:t>
        </w:r>
      </w:hyperlink>
      <w:r w:rsidRPr="00BA3CB2">
        <w:rPr>
          <w:rFonts w:ascii="Book Antiqua" w:eastAsia="Times New Roman" w:hAnsi="Book Antiqua" w:cs="Times New Roman"/>
          <w:lang w:eastAsia="pl-PL"/>
        </w:rPr>
        <w:t>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Zamawiający zobowiązuje się do poinformowania Wykonawcy o każdorazowej zmianie ww. adresu e-mail.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Osobą upoważnioną do kontaktów w sprawie e-faktur ze strony Zamawiającego jest: Główna Księgowa Pani Halina Błasiak.</w:t>
      </w:r>
    </w:p>
    <w:p w:rsidR="00BA3CB2" w:rsidRPr="00BA3CB2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Faktura wystawiona niezgodnie z postanowieniami niniejszego paragrafu nie zostanie przyjęta do realizacji.</w:t>
      </w:r>
    </w:p>
    <w:p w:rsidR="00BA3CB2" w:rsidRPr="00D146FB" w:rsidRDefault="00BA3CB2" w:rsidP="00BA3CB2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BA3CB2">
        <w:rPr>
          <w:rFonts w:ascii="Book Antiqua" w:eastAsia="Times New Roman" w:hAnsi="Book Antiqua" w:cs="Times New Roman"/>
          <w:lang w:eastAsia="pl-PL"/>
        </w:rPr>
        <w:t>Wykonawca nie może bez pisemnej zgody Zamawiającego przenieść wierzytelności wynikających z niniejszej Umowy na osoby trzecie.</w:t>
      </w:r>
    </w:p>
    <w:p w:rsidR="003B3858" w:rsidRPr="003B3858" w:rsidRDefault="003B3858" w:rsidP="003B3858">
      <w:pPr>
        <w:numPr>
          <w:ilvl w:val="0"/>
          <w:numId w:val="15"/>
        </w:numPr>
        <w:tabs>
          <w:tab w:val="num" w:pos="426"/>
        </w:tabs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Book Antiqua" w:eastAsia="Times New Roman" w:hAnsi="Book Antiqua" w:cs="Times New Roman"/>
          <w:lang w:eastAsia="pl-PL"/>
        </w:rPr>
      </w:pPr>
      <w:r w:rsidRPr="003B3858">
        <w:rPr>
          <w:rFonts w:ascii="Book Antiqua" w:eastAsia="Times New Roman" w:hAnsi="Book Antiqua" w:cs="Times New Roman"/>
          <w:bCs/>
          <w:color w:val="000000"/>
          <w:lang w:eastAsia="ar-SA"/>
        </w:rPr>
        <w:t xml:space="preserve">Wykonawca oświadcza, że nie posiada/posiada* status dużego przedsiębiorcy                             w rozumieniu art. 4 pkt 6 ustawy z dnia 8 marca 2013 r. o przeciwdziałaniu nadmiernym opóźnieniom w transakcjach </w:t>
      </w:r>
      <w:r w:rsidRPr="003B3858">
        <w:rPr>
          <w:rFonts w:ascii="Book Antiqua" w:eastAsia="Times New Roman" w:hAnsi="Book Antiqua" w:cs="Times New Roman"/>
          <w:bCs/>
          <w:lang w:eastAsia="ar-SA"/>
        </w:rPr>
        <w:t>handlowych (Dz. U. z 2021 r. poz. 424).</w:t>
      </w:r>
    </w:p>
    <w:p w:rsidR="003B3858" w:rsidRPr="003B3858" w:rsidRDefault="003B3858" w:rsidP="003B3858">
      <w:pPr>
        <w:suppressAutoHyphens/>
        <w:spacing w:before="60" w:after="0" w:line="240" w:lineRule="auto"/>
        <w:ind w:left="357"/>
        <w:jc w:val="both"/>
        <w:rPr>
          <w:rFonts w:ascii="Book Antiqua" w:eastAsia="Times New Roman" w:hAnsi="Book Antiqua" w:cs="Times New Roman"/>
          <w:bCs/>
          <w:color w:val="000000"/>
          <w:lang w:eastAsia="ar-SA"/>
        </w:rPr>
      </w:pPr>
      <w:r w:rsidRPr="003B3858">
        <w:rPr>
          <w:rFonts w:ascii="Book Antiqua" w:eastAsia="Times New Roman" w:hAnsi="Book Antiqua" w:cs="Times New Roman"/>
          <w:bCs/>
          <w:color w:val="000000"/>
          <w:vertAlign w:val="superscript"/>
          <w:lang w:eastAsia="ar-SA"/>
        </w:rPr>
        <w:t>*</w:t>
      </w:r>
      <w:r w:rsidRPr="003B3858">
        <w:rPr>
          <w:rFonts w:ascii="Book Antiqua" w:eastAsia="Times New Roman" w:hAnsi="Book Antiqua" w:cs="Times New Roman"/>
          <w:bCs/>
          <w:color w:val="000000"/>
          <w:lang w:eastAsia="ar-SA"/>
        </w:rPr>
        <w:t xml:space="preserve"> niewłaściwe skreślić</w:t>
      </w:r>
    </w:p>
    <w:p w:rsidR="003B3858" w:rsidRPr="003B3858" w:rsidRDefault="003B3858" w:rsidP="003B3858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 xml:space="preserve">W przypadku zaległości w płatnościach Wykonawca naliczać będzie odsetki </w:t>
      </w:r>
      <w:r w:rsidRPr="003B3858">
        <w:rPr>
          <w:rFonts w:ascii="Book Antiqua" w:eastAsia="Times New Roman" w:hAnsi="Book Antiqua" w:cs="Times New Roman"/>
          <w:lang w:eastAsia="pl-PL"/>
        </w:rPr>
        <w:t>za opóźnienie w transakcjach handlowych</w:t>
      </w:r>
      <w:r w:rsidRPr="003B3858">
        <w:rPr>
          <w:rFonts w:ascii="Book Antiqua" w:eastAsia="Times New Roman" w:hAnsi="Book Antiqua" w:cs="Times New Roman"/>
          <w:lang w:eastAsia="ar-SA"/>
        </w:rPr>
        <w:t>.</w:t>
      </w:r>
    </w:p>
    <w:p w:rsidR="003B3858" w:rsidRPr="003B3858" w:rsidRDefault="003B3858" w:rsidP="003B3858">
      <w:pPr>
        <w:numPr>
          <w:ilvl w:val="0"/>
          <w:numId w:val="15"/>
        </w:numPr>
        <w:tabs>
          <w:tab w:val="clear" w:pos="720"/>
          <w:tab w:val="num" w:pos="567"/>
        </w:tabs>
        <w:suppressAutoHyphens/>
        <w:spacing w:before="60" w:after="0" w:line="240" w:lineRule="auto"/>
        <w:ind w:left="567" w:hanging="567"/>
        <w:jc w:val="both"/>
        <w:rPr>
          <w:rFonts w:ascii="Book Antiqua" w:eastAsia="Calibri" w:hAnsi="Book Antiqua" w:cs="Times New Roman"/>
        </w:rPr>
      </w:pPr>
      <w:r w:rsidRPr="003B3858">
        <w:rPr>
          <w:rFonts w:ascii="Book Antiqua" w:eastAsia="Calibri" w:hAnsi="Book Antiqua" w:cs="Times New Roman"/>
          <w:lang w:eastAsia="pl-PL"/>
        </w:rPr>
        <w:t xml:space="preserve">Zamawiający oświadcza, że posiada status dużego przedsiębiorcy w rozumieniu przepisów ustawy z dnia 8 marca 2013 r. o przeciwdziałaniu nadmiernym opóźnieniom </w:t>
      </w:r>
      <w:r w:rsidRPr="003B3858">
        <w:rPr>
          <w:rFonts w:ascii="Book Antiqua" w:eastAsia="Calibri" w:hAnsi="Book Antiqua" w:cs="Times New Roman"/>
          <w:lang w:eastAsia="pl-PL"/>
        </w:rPr>
        <w:br/>
        <w:t>w transakcjach handlowych (Dz.U. z 2021 r. poz. 424).</w:t>
      </w:r>
    </w:p>
    <w:p w:rsidR="00F66D7B" w:rsidRPr="00D146FB" w:rsidRDefault="00F66D7B" w:rsidP="003B3858">
      <w:pPr>
        <w:rPr>
          <w:rFonts w:ascii="Book Antiqua" w:hAnsi="Book Antiqua"/>
          <w:b/>
        </w:rPr>
      </w:pPr>
    </w:p>
    <w:p w:rsidR="00731014" w:rsidRPr="00D146FB" w:rsidRDefault="00731014" w:rsidP="00731014">
      <w:pPr>
        <w:jc w:val="center"/>
        <w:rPr>
          <w:rFonts w:ascii="Book Antiqua" w:hAnsi="Book Antiqua"/>
          <w:b/>
        </w:rPr>
      </w:pPr>
      <w:r w:rsidRPr="00D146FB">
        <w:rPr>
          <w:rFonts w:ascii="Book Antiqua" w:hAnsi="Book Antiqua"/>
          <w:b/>
        </w:rPr>
        <w:t>§ 1</w:t>
      </w:r>
      <w:r w:rsidR="00F12DF3" w:rsidRPr="00D146FB">
        <w:rPr>
          <w:rFonts w:ascii="Book Antiqua" w:hAnsi="Book Antiqua"/>
          <w:b/>
        </w:rPr>
        <w:t>3</w:t>
      </w:r>
    </w:p>
    <w:p w:rsidR="003B3858" w:rsidRPr="003B3858" w:rsidRDefault="003B3858" w:rsidP="003B3858">
      <w:p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center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b/>
          <w:lang w:eastAsia="ar-SA"/>
        </w:rPr>
        <w:t>OCHRONA DANYCH OSOBOWYCH</w:t>
      </w:r>
    </w:p>
    <w:p w:rsidR="003B3858" w:rsidRPr="003B3858" w:rsidRDefault="003B3858" w:rsidP="003B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Będąc administratorem danych osobowych Zamawiającego, na warunkach oznaczonych w umowie oraz na podstawie art. 31 ustawy o ochronie danych osobowych (tekst jednolity: Dz.U. z 2019 r. poz. 1781; dalej: Ustawa), jak również Rozporządzenia Parlamentu Europejskiego i Rady (UE) 2016/679 z dnia 27 kwietnia 2016 r. w sprawie ochrony osób fizycznych w związku z przetwarzaniem danych osobowych i w sprawie swobodnego przepływu takich danych (Dz. U. UE. L 119/1 z 4 maja 2016 r.; dalej: ,,RODO”) – w trybie art. 28 ust. 3 RODO, powierza Wykonawcy przetwarzanie danych osobowych w zakresie i celu określonych w niniejszej umowie.</w:t>
      </w:r>
    </w:p>
    <w:p w:rsidR="003B3858" w:rsidRPr="003B3858" w:rsidRDefault="003B3858" w:rsidP="003B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Na Zamawiającego spoczywa obowiązek pozyskania danych osobowych, które będą powierzone Wykonawcy na mocy niniejszej Umowy, zgodnie z przepisami obowiązującego prawa. Zamawiający nie ponosi odpowiedzialności za wszelkie zaniedbania wykonania tego obowiązku przez Zleceniodawcę.</w:t>
      </w:r>
    </w:p>
    <w:p w:rsidR="003B3858" w:rsidRPr="003B3858" w:rsidRDefault="003B3858" w:rsidP="003B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Przez okres obowiązywania niniejszej umowy Wykonawca na podstawie niniejszej umowy będzie przetwarzał następujące kategorie danych osobowych (zwykłych):</w:t>
      </w:r>
    </w:p>
    <w:p w:rsidR="003B3858" w:rsidRPr="003B3858" w:rsidRDefault="003B3858" w:rsidP="003B385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/>
        <w:spacing w:before="60" w:after="0" w:line="240" w:lineRule="auto"/>
        <w:ind w:left="709" w:hanging="283"/>
        <w:contextualSpacing/>
        <w:jc w:val="both"/>
        <w:rPr>
          <w:rFonts w:ascii="Book Antiqua" w:eastAsia="Times New Roman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dane Zamawiającego zawierające: nazwę firmy, adres siedziby, NIP, adres e-mail, numer telefonu oraz fax;</w:t>
      </w:r>
    </w:p>
    <w:p w:rsidR="003B3858" w:rsidRPr="003B3858" w:rsidRDefault="003B3858" w:rsidP="003B3858">
      <w:pPr>
        <w:numPr>
          <w:ilvl w:val="0"/>
          <w:numId w:val="21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/>
        <w:spacing w:before="60" w:after="0" w:line="240" w:lineRule="auto"/>
        <w:ind w:left="709" w:hanging="283"/>
        <w:jc w:val="both"/>
        <w:rPr>
          <w:rFonts w:ascii="Book Antiqua" w:eastAsia="Times New Roman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 xml:space="preserve">dane pracowników i osób współpracujących z Zamawiającym na podstawie umów cywilnoprawnych, zawierające: imię i nazwisko, numer telefonu oraz adres e-mail – </w:t>
      </w:r>
      <w:r w:rsidRPr="003B3858">
        <w:rPr>
          <w:rFonts w:ascii="Book Antiqua" w:eastAsia="Arial" w:hAnsi="Book Antiqua" w:cs="Times New Roman"/>
          <w:lang w:eastAsia="pl-PL"/>
        </w:rPr>
        <w:lastRenderedPageBreak/>
        <w:t>w zakresie dotyczącym przedmiotowego zamówienia publicznego oraz przetwarzania tych danych jako osób kontaktowych przedsiębiorstwa Zamawiającego;</w:t>
      </w:r>
    </w:p>
    <w:p w:rsidR="003B3858" w:rsidRPr="003B3858" w:rsidRDefault="003B3858" w:rsidP="003B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 xml:space="preserve">Dane osobowe określone w ust. 2 przetwarzane będą w formie papierowej oraz                           z wykorzystaniem systemów informatycznych (w formie elektronicznej). Przetwarzanie danych będzie obejmowało w szczególności takie operacje jak ich: zbieranie, utrwalanie, organizowanie, porządkowanie, przechowywanie, adaptowanie lub modyfikowanie, pobieranie, przeglądanie, wykorzystywanie, ujawnianie poprzez przesłanie, rozpowszechnianie lub innego rodzaju udostępnianie, dopasowywanie lub łączenie, ograniczanie, usuwanie lub niszczenie. </w:t>
      </w:r>
    </w:p>
    <w:p w:rsidR="003B3858" w:rsidRPr="003B3858" w:rsidRDefault="003B3858" w:rsidP="003B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 xml:space="preserve">Dane osobowe określone w ust. 2 przetwarzane będą w celu realizacji przedmiotu niniejszej umowy. </w:t>
      </w:r>
    </w:p>
    <w:p w:rsidR="003B3858" w:rsidRPr="003B3858" w:rsidRDefault="003B3858" w:rsidP="003B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Wykonawca będzie przetwarzał powierzone mu dane osobowe wyłącznie na udokumentowane polecenie Zamawiającego. W razie wątpliwości przyjmuje się, że niniejsza umowa stanowi udokumentowane polecenie przetwarzania danych, o których mowa w ust. 2.</w:t>
      </w:r>
    </w:p>
    <w:p w:rsidR="003B3858" w:rsidRPr="003B3858" w:rsidRDefault="003B3858" w:rsidP="003B3858">
      <w:pPr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 xml:space="preserve">Wykonawca zobowiązuje się przetwarzać powierzone mu dane osobowe zgodnie                     z niniejszą Umową, RODO oraz innymi przepisami prawa powszechnie obowiązującego, chroniącymi prawa osób, których dane dotyczą. </w:t>
      </w:r>
    </w:p>
    <w:p w:rsidR="003B3858" w:rsidRPr="003B3858" w:rsidRDefault="003B3858" w:rsidP="003B3858">
      <w:pPr>
        <w:pBdr>
          <w:top w:val="nil"/>
          <w:left w:val="nil"/>
          <w:bottom w:val="nil"/>
          <w:right w:val="nil"/>
          <w:between w:val="nil"/>
        </w:pBdr>
        <w:suppressAutoHyphens/>
        <w:spacing w:before="120" w:after="0" w:line="240" w:lineRule="auto"/>
        <w:ind w:left="426" w:hanging="426"/>
        <w:jc w:val="center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§ 1</w:t>
      </w:r>
      <w:r w:rsidRPr="00D146FB">
        <w:rPr>
          <w:rFonts w:ascii="Book Antiqua" w:eastAsia="Arial" w:hAnsi="Book Antiqua" w:cs="Times New Roman"/>
          <w:lang w:eastAsia="ar-SA"/>
        </w:rPr>
        <w:t>4</w:t>
      </w:r>
    </w:p>
    <w:p w:rsidR="003B3858" w:rsidRPr="003B3858" w:rsidRDefault="003B3858" w:rsidP="003B3858">
      <w:p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center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PRZETWARZANIE DANYCH OSOBOWYCH</w:t>
      </w:r>
    </w:p>
    <w:p w:rsidR="003B3858" w:rsidRPr="003B3858" w:rsidRDefault="003B3858" w:rsidP="003B385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Wykonawca zapewnia gwarancję – w szczególności poprzez wiedzę fachową, doświadczenie, wiarygodność, wykwalifikowany personel i zasoby infrastrukturalne – stosowania środków technicznych i organizacyjnych, o których mowa w art. 36-39a UODO oraz w art. 32 RODO.</w:t>
      </w:r>
    </w:p>
    <w:p w:rsidR="003B3858" w:rsidRPr="003B3858" w:rsidRDefault="003B3858" w:rsidP="003B3858">
      <w:pPr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ar-SA"/>
        </w:rPr>
      </w:pPr>
      <w:r w:rsidRPr="003B3858">
        <w:rPr>
          <w:rFonts w:ascii="Book Antiqua" w:eastAsia="Arial" w:hAnsi="Book Antiqua" w:cs="Times New Roman"/>
          <w:lang w:eastAsia="ar-SA"/>
        </w:rPr>
        <w:t>Wykonawca zobowiązuje się do:</w:t>
      </w:r>
    </w:p>
    <w:p w:rsidR="003B3858" w:rsidRPr="003B3858" w:rsidRDefault="003B3858" w:rsidP="003B385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/>
        <w:spacing w:before="60" w:after="0" w:line="240" w:lineRule="auto"/>
        <w:ind w:left="709" w:hanging="283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ograniczenia dostępu do powierzonych danych osobowych wyłącznie do pracowników i współpracowników posiadających upoważnienie do przetwarzania powierzonych danych osobowych wydane przez Wykonawcę;</w:t>
      </w:r>
    </w:p>
    <w:p w:rsidR="003B3858" w:rsidRPr="003B3858" w:rsidRDefault="003B3858" w:rsidP="003B385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/>
        <w:spacing w:before="60" w:after="0" w:line="240" w:lineRule="auto"/>
        <w:ind w:left="709" w:hanging="283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stałego nadzorowania swoich pracowników lub osób współpracujących z Wykonawcą na podstawie umowy cywilnoprawnej w zakresie zabezpieczenia powierzonych do przetwarzania danych osobowych;</w:t>
      </w:r>
    </w:p>
    <w:p w:rsidR="003B3858" w:rsidRPr="003B3858" w:rsidRDefault="003B3858" w:rsidP="003B3858">
      <w:pPr>
        <w:numPr>
          <w:ilvl w:val="0"/>
          <w:numId w:val="22"/>
        </w:numPr>
        <w:pBdr>
          <w:top w:val="nil"/>
          <w:left w:val="nil"/>
          <w:bottom w:val="nil"/>
          <w:right w:val="nil"/>
          <w:between w:val="nil"/>
        </w:pBdr>
        <w:tabs>
          <w:tab w:val="left" w:pos="0"/>
          <w:tab w:val="left" w:pos="284"/>
        </w:tabs>
        <w:suppressAutoHyphens/>
        <w:spacing w:before="60" w:after="0" w:line="240" w:lineRule="auto"/>
        <w:ind w:left="709" w:hanging="283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zobowiązania swoich pracowników lub współpracowników do zachowania powierzonych do przetwarzania danych osobowych w poufności.</w:t>
      </w:r>
    </w:p>
    <w:p w:rsidR="003B3858" w:rsidRPr="003B3858" w:rsidRDefault="003B3858" w:rsidP="003B385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Wykonawca zobowiązany jest do niezwłocznego poinformowania Zamawiającego                  o: jakimkolwiek postępowaniu lub orzeczeniu dotyczącym danych osobowych, stwierdzonym naruszeniu ochrony danych osobowych, zapowiedzi albo rozpoczęcia przez organ nadzorczy kontroli lub postępowania wyjaśniającego dotyczącego danych osobowych, jednak nie później niż 7 dni od dnia powzięcia wiadomości o tym zdarzeniu.</w:t>
      </w:r>
    </w:p>
    <w:p w:rsidR="003B3858" w:rsidRPr="003B3858" w:rsidRDefault="003B3858" w:rsidP="003B385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Wykonawca udostępni Zamawiającemu, na jego pisemne lub mailowe zgłoszenie, wszelkie informacje niezbędne do wykazania spełnienia obowiązków wynikających  z niniejszego paragrafu.</w:t>
      </w:r>
    </w:p>
    <w:p w:rsidR="003B3858" w:rsidRPr="003B3858" w:rsidRDefault="003B3858" w:rsidP="003B385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W przypadku stwierdzenia incydentu w zakresie bezpieczeństwa powierzonych informacji lub prawdopodobieństwa jego wystąpienia, Wykonawca niezwłocznie przekaże wszelkie posiadane informacje o tym zdarzeniu Zamawiającemu. Strony zobowiązują się do wzajemnej pomocy w wypełnianiu obowiązków notyfikacyjnych o tych incydentach wobec organów nadzorczych.</w:t>
      </w:r>
    </w:p>
    <w:p w:rsidR="003B3858" w:rsidRPr="003B3858" w:rsidRDefault="003B3858" w:rsidP="003B385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Wykonawca ponosi odpowiedzialność w zakresie przewidzianym w Ustawie</w:t>
      </w:r>
      <w:r w:rsidRPr="003B3858">
        <w:rPr>
          <w:rFonts w:ascii="Book Antiqua" w:eastAsia="Arial" w:hAnsi="Book Antiqua" w:cs="Times New Roman"/>
          <w:lang w:eastAsia="pl-PL"/>
        </w:rPr>
        <w:br/>
        <w:t xml:space="preserve"> i RODO jako podmiot, któremu powierzono dane do przetwarzania. Nie zwalnia to Zamawiającego z odpowiedzialności za zdarzenia, za które ponosi on odpowiedzialność jako administrator danych osobowych, zgodnie z obowiązującymi przepisami o ochronie danych osobowych.</w:t>
      </w:r>
    </w:p>
    <w:p w:rsidR="003B3858" w:rsidRPr="003B3858" w:rsidRDefault="003B3858" w:rsidP="003B385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 xml:space="preserve">Mając na uwadze charakter przetwarzania, w przypadku żądania osoby, której dane będą przetwarzane przez Wykonawcę w związku z ich powierzeniem na mocy niniejszej umowy, </w:t>
      </w:r>
      <w:r w:rsidRPr="003B3858">
        <w:rPr>
          <w:rFonts w:ascii="Book Antiqua" w:eastAsia="Arial" w:hAnsi="Book Antiqua" w:cs="Times New Roman"/>
          <w:lang w:eastAsia="pl-PL"/>
        </w:rPr>
        <w:lastRenderedPageBreak/>
        <w:t xml:space="preserve">w zakresie wykonania jej praw określonych w Rozdziale III RODO, Wykonawca dołoży starań, aby w miarę możliwości poprzez środki organizacyjne </w:t>
      </w:r>
      <w:r w:rsidRPr="003B3858">
        <w:rPr>
          <w:rFonts w:ascii="Book Antiqua" w:eastAsia="Arial" w:hAnsi="Book Antiqua" w:cs="Times New Roman"/>
          <w:lang w:eastAsia="pl-PL"/>
        </w:rPr>
        <w:br/>
        <w:t>i techniczne pomóc Zamawiającemu w wywiązaniu się z obowiązku odpowiadania na żądania takiej osoby.</w:t>
      </w:r>
    </w:p>
    <w:p w:rsidR="003B3858" w:rsidRPr="003B3858" w:rsidRDefault="003B3858" w:rsidP="003B385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Mając na uwadze charakter przetwarzania oraz dostępne Wykonawcy informacje, dołoży on starań w pomocy Zamawiającemu w wywiązaniu się z obowiązków określonych w art. 32-36 RODO.</w:t>
      </w:r>
    </w:p>
    <w:p w:rsidR="003B3858" w:rsidRPr="003B3858" w:rsidRDefault="003B3858" w:rsidP="003B3858">
      <w:pPr>
        <w:numPr>
          <w:ilvl w:val="0"/>
          <w:numId w:val="23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suppressAutoHyphens/>
        <w:spacing w:before="60" w:after="0" w:line="240" w:lineRule="auto"/>
        <w:ind w:left="426" w:hanging="426"/>
        <w:jc w:val="both"/>
        <w:rPr>
          <w:rFonts w:ascii="Book Antiqua" w:eastAsia="Arial" w:hAnsi="Book Antiqua" w:cs="Times New Roman"/>
          <w:lang w:eastAsia="pl-PL"/>
        </w:rPr>
      </w:pPr>
      <w:r w:rsidRPr="003B3858">
        <w:rPr>
          <w:rFonts w:ascii="Book Antiqua" w:eastAsia="Arial" w:hAnsi="Book Antiqua" w:cs="Times New Roman"/>
          <w:lang w:eastAsia="pl-PL"/>
        </w:rPr>
        <w:t>Wykonawca, najpóźniej w ciągu 7 dni licząc od daty wygaśnięcia lub rozwiązania Umowy, zobowiązany jest do zwrotu wszelkich powierzonych danych osobowych do Zamawiającego.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center"/>
        <w:rPr>
          <w:rFonts w:ascii="Book Antiqua" w:eastAsia="Times New Roman" w:hAnsi="Book Antiqua" w:cs="Times New Roman"/>
          <w:bCs/>
          <w:lang w:eastAsia="ar-SA"/>
        </w:rPr>
      </w:pPr>
      <w:r w:rsidRPr="003B3858">
        <w:rPr>
          <w:rFonts w:ascii="Book Antiqua" w:eastAsia="Times New Roman" w:hAnsi="Book Antiqua" w:cs="Times New Roman"/>
          <w:bCs/>
          <w:lang w:eastAsia="ar-SA"/>
        </w:rPr>
        <w:t>§ 1</w:t>
      </w:r>
      <w:r w:rsidRPr="00D146FB">
        <w:rPr>
          <w:rFonts w:ascii="Book Antiqua" w:eastAsia="Times New Roman" w:hAnsi="Book Antiqua" w:cs="Times New Roman"/>
          <w:bCs/>
          <w:lang w:eastAsia="ar-SA"/>
        </w:rPr>
        <w:t>5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>Zmiana postanowie</w:t>
      </w:r>
      <w:r w:rsidRPr="003B3858">
        <w:rPr>
          <w:rFonts w:ascii="Book Antiqua" w:eastAsia="TimesNewRoman" w:hAnsi="Book Antiqua" w:cs="Times New Roman"/>
          <w:lang w:eastAsia="ar-SA"/>
        </w:rPr>
        <w:t xml:space="preserve">ń </w:t>
      </w:r>
      <w:r w:rsidRPr="003B3858">
        <w:rPr>
          <w:rFonts w:ascii="Book Antiqua" w:eastAsia="Times New Roman" w:hAnsi="Book Antiqua" w:cs="Times New Roman"/>
          <w:lang w:eastAsia="ar-SA"/>
        </w:rPr>
        <w:t>zawartej umowy może nast</w:t>
      </w:r>
      <w:r w:rsidRPr="003B3858">
        <w:rPr>
          <w:rFonts w:ascii="Book Antiqua" w:eastAsia="TimesNewRoman" w:hAnsi="Book Antiqua" w:cs="Times New Roman"/>
          <w:lang w:eastAsia="ar-SA"/>
        </w:rPr>
        <w:t>ą</w:t>
      </w:r>
      <w:r w:rsidRPr="003B3858">
        <w:rPr>
          <w:rFonts w:ascii="Book Antiqua" w:eastAsia="Times New Roman" w:hAnsi="Book Antiqua" w:cs="Times New Roman"/>
          <w:lang w:eastAsia="ar-SA"/>
        </w:rPr>
        <w:t>pi</w:t>
      </w:r>
      <w:r w:rsidRPr="003B3858">
        <w:rPr>
          <w:rFonts w:ascii="Book Antiqua" w:eastAsia="TimesNewRoman" w:hAnsi="Book Antiqua" w:cs="Times New Roman"/>
          <w:lang w:eastAsia="ar-SA"/>
        </w:rPr>
        <w:t xml:space="preserve">ć </w:t>
      </w:r>
      <w:r w:rsidRPr="003B3858">
        <w:rPr>
          <w:rFonts w:ascii="Book Antiqua" w:eastAsia="Times New Roman" w:hAnsi="Book Antiqua" w:cs="Times New Roman"/>
          <w:lang w:eastAsia="ar-SA"/>
        </w:rPr>
        <w:t>wył</w:t>
      </w:r>
      <w:r w:rsidRPr="003B3858">
        <w:rPr>
          <w:rFonts w:ascii="Book Antiqua" w:eastAsia="TimesNewRoman" w:hAnsi="Book Antiqua" w:cs="Times New Roman"/>
          <w:lang w:eastAsia="ar-SA"/>
        </w:rPr>
        <w:t>ą</w:t>
      </w:r>
      <w:r w:rsidRPr="003B3858">
        <w:rPr>
          <w:rFonts w:ascii="Book Antiqua" w:eastAsia="Times New Roman" w:hAnsi="Book Antiqua" w:cs="Times New Roman"/>
          <w:lang w:eastAsia="ar-SA"/>
        </w:rPr>
        <w:t>cznie w przypadkach przewidzianych niniejszą umową, za zgod</w:t>
      </w:r>
      <w:r w:rsidRPr="003B3858">
        <w:rPr>
          <w:rFonts w:ascii="Book Antiqua" w:eastAsia="TimesNewRoman" w:hAnsi="Book Antiqua" w:cs="Times New Roman"/>
          <w:lang w:eastAsia="ar-SA"/>
        </w:rPr>
        <w:t xml:space="preserve">ą </w:t>
      </w:r>
      <w:r w:rsidRPr="003B3858">
        <w:rPr>
          <w:rFonts w:ascii="Book Antiqua" w:eastAsia="Times New Roman" w:hAnsi="Book Antiqua" w:cs="Times New Roman"/>
          <w:lang w:eastAsia="ar-SA"/>
        </w:rPr>
        <w:t>obu Stron wyrażon</w:t>
      </w:r>
      <w:r w:rsidRPr="003B3858">
        <w:rPr>
          <w:rFonts w:ascii="Book Antiqua" w:eastAsia="TimesNewRoman" w:hAnsi="Book Antiqua" w:cs="Times New Roman"/>
          <w:lang w:eastAsia="ar-SA"/>
        </w:rPr>
        <w:t xml:space="preserve">ą </w:t>
      </w:r>
      <w:r w:rsidRPr="003B3858">
        <w:rPr>
          <w:rFonts w:ascii="Book Antiqua" w:eastAsia="Times New Roman" w:hAnsi="Book Antiqua" w:cs="Times New Roman"/>
          <w:lang w:eastAsia="ar-SA"/>
        </w:rPr>
        <w:t>na pi</w:t>
      </w:r>
      <w:r w:rsidRPr="003B3858">
        <w:rPr>
          <w:rFonts w:ascii="Book Antiqua" w:eastAsia="TimesNewRoman" w:hAnsi="Book Antiqua" w:cs="Times New Roman"/>
          <w:lang w:eastAsia="ar-SA"/>
        </w:rPr>
        <w:t>ś</w:t>
      </w:r>
      <w:r w:rsidRPr="003B3858">
        <w:rPr>
          <w:rFonts w:ascii="Book Antiqua" w:eastAsia="Times New Roman" w:hAnsi="Book Antiqua" w:cs="Times New Roman"/>
          <w:lang w:eastAsia="ar-SA"/>
        </w:rPr>
        <w:t>mie w formie aneksu do umowy, pod rygorem nieważno</w:t>
      </w:r>
      <w:r w:rsidRPr="003B3858">
        <w:rPr>
          <w:rFonts w:ascii="Book Antiqua" w:eastAsia="TimesNewRoman" w:hAnsi="Book Antiqua" w:cs="Times New Roman"/>
          <w:lang w:eastAsia="ar-SA"/>
        </w:rPr>
        <w:t>ś</w:t>
      </w:r>
      <w:r w:rsidRPr="003B3858">
        <w:rPr>
          <w:rFonts w:ascii="Book Antiqua" w:eastAsia="Times New Roman" w:hAnsi="Book Antiqua" w:cs="Times New Roman"/>
          <w:lang w:eastAsia="ar-SA"/>
        </w:rPr>
        <w:t>ci takiej zmiany.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center"/>
        <w:rPr>
          <w:rFonts w:ascii="Book Antiqua" w:eastAsia="Times New Roman" w:hAnsi="Book Antiqua" w:cs="Times New Roman"/>
          <w:bCs/>
          <w:lang w:eastAsia="ar-SA"/>
        </w:rPr>
      </w:pP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center"/>
        <w:rPr>
          <w:rFonts w:ascii="Book Antiqua" w:eastAsia="Times New Roman" w:hAnsi="Book Antiqua" w:cs="Times New Roman"/>
          <w:bCs/>
          <w:lang w:eastAsia="ar-SA"/>
        </w:rPr>
      </w:pPr>
      <w:r w:rsidRPr="003B3858">
        <w:rPr>
          <w:rFonts w:ascii="Book Antiqua" w:eastAsia="Times New Roman" w:hAnsi="Book Antiqua" w:cs="Times New Roman"/>
          <w:bCs/>
          <w:lang w:eastAsia="ar-SA"/>
        </w:rPr>
        <w:t>§ 1</w:t>
      </w:r>
      <w:r w:rsidRPr="00D146FB">
        <w:rPr>
          <w:rFonts w:ascii="Book Antiqua" w:eastAsia="Times New Roman" w:hAnsi="Book Antiqua" w:cs="Times New Roman"/>
          <w:bCs/>
          <w:lang w:eastAsia="ar-SA"/>
        </w:rPr>
        <w:t>6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>Zamawiający nie wyraża zgody na dokonywanie przez Wykonawcę cesji wierzytelno</w:t>
      </w:r>
      <w:r w:rsidRPr="003B3858">
        <w:rPr>
          <w:rFonts w:ascii="Book Antiqua" w:eastAsia="TimesNewRoman" w:hAnsi="Book Antiqua" w:cs="Times New Roman"/>
          <w:lang w:eastAsia="ar-SA"/>
        </w:rPr>
        <w:t>ś</w:t>
      </w:r>
      <w:r w:rsidRPr="003B3858">
        <w:rPr>
          <w:rFonts w:ascii="Book Antiqua" w:eastAsia="Times New Roman" w:hAnsi="Book Antiqua" w:cs="Times New Roman"/>
          <w:lang w:eastAsia="ar-SA"/>
        </w:rPr>
        <w:t>ci wynikaj</w:t>
      </w:r>
      <w:r w:rsidRPr="003B3858">
        <w:rPr>
          <w:rFonts w:ascii="Book Antiqua" w:eastAsia="TimesNewRoman" w:hAnsi="Book Antiqua" w:cs="Times New Roman"/>
          <w:lang w:eastAsia="ar-SA"/>
        </w:rPr>
        <w:t>ą</w:t>
      </w:r>
      <w:r w:rsidRPr="003B3858">
        <w:rPr>
          <w:rFonts w:ascii="Book Antiqua" w:eastAsia="Times New Roman" w:hAnsi="Book Antiqua" w:cs="Times New Roman"/>
          <w:lang w:eastAsia="ar-SA"/>
        </w:rPr>
        <w:t>cych z niniejszej umowy na rzecz osób trzecich, w tym także w zakresie prawa do wynagrodzenia za przedmiot umowy.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center"/>
        <w:rPr>
          <w:rFonts w:ascii="Book Antiqua" w:eastAsia="Times New Roman" w:hAnsi="Book Antiqua" w:cs="Times New Roman"/>
          <w:bCs/>
          <w:lang w:eastAsia="ar-SA"/>
        </w:rPr>
      </w:pP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center"/>
        <w:rPr>
          <w:rFonts w:ascii="Book Antiqua" w:eastAsia="Times New Roman" w:hAnsi="Book Antiqua" w:cs="Times New Roman"/>
          <w:bCs/>
          <w:lang w:eastAsia="ar-SA"/>
        </w:rPr>
      </w:pPr>
      <w:r w:rsidRPr="003B3858">
        <w:rPr>
          <w:rFonts w:ascii="Book Antiqua" w:eastAsia="Times New Roman" w:hAnsi="Book Antiqua" w:cs="Times New Roman"/>
          <w:bCs/>
          <w:lang w:eastAsia="ar-SA"/>
        </w:rPr>
        <w:t>§ 1</w:t>
      </w:r>
      <w:r w:rsidRPr="00D146FB">
        <w:rPr>
          <w:rFonts w:ascii="Book Antiqua" w:eastAsia="Times New Roman" w:hAnsi="Book Antiqua" w:cs="Times New Roman"/>
          <w:bCs/>
          <w:lang w:eastAsia="ar-SA"/>
        </w:rPr>
        <w:t>7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/>
        <w:jc w:val="both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>W sprawach nieuregulowanych niniejsz</w:t>
      </w:r>
      <w:r w:rsidRPr="003B3858">
        <w:rPr>
          <w:rFonts w:ascii="Book Antiqua" w:eastAsia="TimesNewRoman" w:hAnsi="Book Antiqua" w:cs="Times New Roman"/>
          <w:lang w:eastAsia="ar-SA"/>
        </w:rPr>
        <w:t xml:space="preserve">ą </w:t>
      </w:r>
      <w:r w:rsidRPr="003B3858">
        <w:rPr>
          <w:rFonts w:ascii="Book Antiqua" w:eastAsia="Times New Roman" w:hAnsi="Book Antiqua" w:cs="Times New Roman"/>
          <w:lang w:eastAsia="ar-SA"/>
        </w:rPr>
        <w:t>umow</w:t>
      </w:r>
      <w:r w:rsidRPr="003B3858">
        <w:rPr>
          <w:rFonts w:ascii="Book Antiqua" w:eastAsia="TimesNewRoman" w:hAnsi="Book Antiqua" w:cs="Times New Roman"/>
          <w:lang w:eastAsia="ar-SA"/>
        </w:rPr>
        <w:t xml:space="preserve">ą </w:t>
      </w:r>
      <w:r w:rsidRPr="003B3858">
        <w:rPr>
          <w:rFonts w:ascii="Book Antiqua" w:eastAsia="Times New Roman" w:hAnsi="Book Antiqua" w:cs="Times New Roman"/>
          <w:lang w:eastAsia="ar-SA"/>
        </w:rPr>
        <w:t>zastosowanie maj</w:t>
      </w:r>
      <w:r w:rsidRPr="003B3858">
        <w:rPr>
          <w:rFonts w:ascii="Book Antiqua" w:eastAsia="TimesNewRoman" w:hAnsi="Book Antiqua" w:cs="Times New Roman"/>
          <w:lang w:eastAsia="ar-SA"/>
        </w:rPr>
        <w:t xml:space="preserve">ą obowiązujące </w:t>
      </w:r>
      <w:r w:rsidRPr="003B3858">
        <w:rPr>
          <w:rFonts w:ascii="Book Antiqua" w:eastAsia="Times New Roman" w:hAnsi="Book Antiqua" w:cs="Times New Roman"/>
          <w:lang w:eastAsia="ar-SA"/>
        </w:rPr>
        <w:t xml:space="preserve">przepisy, a w szczególności  Kodeksu cywilnego. 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rPr>
          <w:rFonts w:ascii="Book Antiqua" w:eastAsia="Times New Roman" w:hAnsi="Book Antiqua" w:cs="Times New Roman"/>
          <w:lang w:eastAsia="ar-SA"/>
        </w:rPr>
      </w:pP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center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>§ 1</w:t>
      </w:r>
      <w:r w:rsidRPr="00D146FB">
        <w:rPr>
          <w:rFonts w:ascii="Book Antiqua" w:eastAsia="Times New Roman" w:hAnsi="Book Antiqua" w:cs="Times New Roman"/>
          <w:lang w:eastAsia="ar-SA"/>
        </w:rPr>
        <w:t>8</w:t>
      </w:r>
    </w:p>
    <w:p w:rsidR="003B3858" w:rsidRPr="003B3858" w:rsidRDefault="003B3858" w:rsidP="003B3858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contextualSpacing/>
        <w:rPr>
          <w:rFonts w:ascii="Book Antiqua" w:eastAsia="Times New Roman" w:hAnsi="Book Antiqua" w:cs="Times New Roman"/>
          <w:bCs/>
          <w:lang w:eastAsia="pl-PL"/>
        </w:rPr>
      </w:pPr>
      <w:r w:rsidRPr="003B3858">
        <w:rPr>
          <w:rFonts w:ascii="Book Antiqua" w:eastAsia="Times New Roman" w:hAnsi="Book Antiqua" w:cs="Times New Roman"/>
          <w:bCs/>
          <w:lang w:eastAsia="pl-PL"/>
        </w:rPr>
        <w:t xml:space="preserve">Wykonawca zobowiązany jest niezwłocznie poinformować Zamawiającego  na piśmie    o zmianie adresu swojej siedziby lub adresu dla dokonywania doręczeń. Przy braku takiej informacji wszelkie pisma i przesyłki wysłane na adres Zamawiającego wskazany   </w:t>
      </w:r>
      <w:r w:rsidRPr="003B3858">
        <w:rPr>
          <w:rFonts w:ascii="Book Antiqua" w:eastAsia="Times New Roman" w:hAnsi="Book Antiqua" w:cs="Times New Roman"/>
          <w:bCs/>
          <w:lang w:eastAsia="pl-PL"/>
        </w:rPr>
        <w:br/>
        <w:t>w niniejszej umowie będą uznawane za doręczone.</w:t>
      </w:r>
    </w:p>
    <w:p w:rsidR="003B3858" w:rsidRPr="003B3858" w:rsidRDefault="003B3858" w:rsidP="003B3858">
      <w:pPr>
        <w:numPr>
          <w:ilvl w:val="0"/>
          <w:numId w:val="18"/>
        </w:num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both"/>
        <w:rPr>
          <w:rFonts w:ascii="Book Antiqua" w:eastAsia="Times New Roman" w:hAnsi="Book Antiqua" w:cs="Times New Roman"/>
          <w:bCs/>
          <w:lang w:eastAsia="pl-PL"/>
        </w:rPr>
      </w:pPr>
      <w:r w:rsidRPr="003B3858">
        <w:rPr>
          <w:rFonts w:ascii="Book Antiqua" w:eastAsia="Times New Roman" w:hAnsi="Book Antiqua" w:cs="Times New Roman"/>
          <w:lang w:eastAsia="pl-PL"/>
        </w:rPr>
        <w:t>Wła</w:t>
      </w:r>
      <w:r w:rsidRPr="003B3858">
        <w:rPr>
          <w:rFonts w:ascii="Book Antiqua" w:eastAsia="TimesNewRoman" w:hAnsi="Book Antiqua" w:cs="Times New Roman"/>
          <w:lang w:eastAsia="pl-PL"/>
        </w:rPr>
        <w:t>ś</w:t>
      </w:r>
      <w:r w:rsidRPr="003B3858">
        <w:rPr>
          <w:rFonts w:ascii="Book Antiqua" w:eastAsia="Times New Roman" w:hAnsi="Book Antiqua" w:cs="Times New Roman"/>
          <w:lang w:eastAsia="pl-PL"/>
        </w:rPr>
        <w:t>ciwym do rozpoznania sporów wynikłych na tle realizacji niniejszej umowy jest S</w:t>
      </w:r>
      <w:r w:rsidRPr="003B3858">
        <w:rPr>
          <w:rFonts w:ascii="Book Antiqua" w:eastAsia="TimesNewRoman" w:hAnsi="Book Antiqua" w:cs="Times New Roman"/>
          <w:lang w:eastAsia="pl-PL"/>
        </w:rPr>
        <w:t>ą</w:t>
      </w:r>
      <w:r w:rsidRPr="003B3858">
        <w:rPr>
          <w:rFonts w:ascii="Book Antiqua" w:eastAsia="Times New Roman" w:hAnsi="Book Antiqua" w:cs="Times New Roman"/>
          <w:lang w:eastAsia="pl-PL"/>
        </w:rPr>
        <w:t>d Powszechny w Lublinie.</w:t>
      </w:r>
    </w:p>
    <w:p w:rsidR="003B3858" w:rsidRPr="003B3858" w:rsidRDefault="003B3858" w:rsidP="003B3858">
      <w:pPr>
        <w:suppressAutoHyphens/>
        <w:autoSpaceDE w:val="0"/>
        <w:autoSpaceDN w:val="0"/>
        <w:adjustRightInd w:val="0"/>
        <w:spacing w:before="60" w:after="0" w:line="240" w:lineRule="auto"/>
        <w:ind w:left="426" w:hanging="426"/>
        <w:jc w:val="center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>§ 1</w:t>
      </w:r>
      <w:r w:rsidRPr="00D146FB">
        <w:rPr>
          <w:rFonts w:ascii="Book Antiqua" w:eastAsia="Times New Roman" w:hAnsi="Book Antiqua" w:cs="Times New Roman"/>
          <w:lang w:eastAsia="ar-SA"/>
        </w:rPr>
        <w:t>9</w:t>
      </w:r>
    </w:p>
    <w:p w:rsidR="003B3858" w:rsidRPr="003B3858" w:rsidRDefault="003B3858" w:rsidP="003B3858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-1418" w:firstLine="1560"/>
        <w:contextualSpacing/>
        <w:jc w:val="both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>Umow</w:t>
      </w:r>
      <w:r w:rsidRPr="003B3858">
        <w:rPr>
          <w:rFonts w:ascii="Book Antiqua" w:eastAsia="TimesNewRoman" w:hAnsi="Book Antiqua" w:cs="Times New Roman"/>
          <w:lang w:eastAsia="ar-SA"/>
        </w:rPr>
        <w:t xml:space="preserve">ę </w:t>
      </w:r>
      <w:r w:rsidRPr="003B3858">
        <w:rPr>
          <w:rFonts w:ascii="Book Antiqua" w:eastAsia="Times New Roman" w:hAnsi="Book Antiqua" w:cs="Times New Roman"/>
          <w:lang w:eastAsia="ar-SA"/>
        </w:rPr>
        <w:t>niniejsz</w:t>
      </w:r>
      <w:r w:rsidRPr="003B3858">
        <w:rPr>
          <w:rFonts w:ascii="Book Antiqua" w:eastAsia="TimesNewRoman" w:hAnsi="Book Antiqua" w:cs="Times New Roman"/>
          <w:lang w:eastAsia="ar-SA"/>
        </w:rPr>
        <w:t xml:space="preserve">ą </w:t>
      </w:r>
      <w:r w:rsidRPr="003B3858">
        <w:rPr>
          <w:rFonts w:ascii="Book Antiqua" w:eastAsia="Times New Roman" w:hAnsi="Book Antiqua" w:cs="Times New Roman"/>
          <w:lang w:eastAsia="ar-SA"/>
        </w:rPr>
        <w:t>sporz</w:t>
      </w:r>
      <w:r w:rsidRPr="003B3858">
        <w:rPr>
          <w:rFonts w:ascii="Book Antiqua" w:eastAsia="TimesNewRoman" w:hAnsi="Book Antiqua" w:cs="Times New Roman"/>
          <w:lang w:eastAsia="ar-SA"/>
        </w:rPr>
        <w:t>ą</w:t>
      </w:r>
      <w:r w:rsidRPr="003B3858">
        <w:rPr>
          <w:rFonts w:ascii="Book Antiqua" w:eastAsia="Times New Roman" w:hAnsi="Book Antiqua" w:cs="Times New Roman"/>
          <w:lang w:eastAsia="ar-SA"/>
        </w:rPr>
        <w:t xml:space="preserve">dzono w 3 egzemplarzach, w tym 2 egzemplarze dla Zmawiającego </w:t>
      </w:r>
    </w:p>
    <w:p w:rsidR="003B3858" w:rsidRPr="003B3858" w:rsidRDefault="003B3858" w:rsidP="003B3858">
      <w:pPr>
        <w:tabs>
          <w:tab w:val="left" w:pos="1560"/>
        </w:tabs>
        <w:suppressAutoHyphens/>
        <w:autoSpaceDE w:val="0"/>
        <w:autoSpaceDN w:val="0"/>
        <w:adjustRightInd w:val="0"/>
        <w:spacing w:after="0" w:line="240" w:lineRule="auto"/>
        <w:ind w:left="-1418" w:firstLine="1560"/>
        <w:contextualSpacing/>
        <w:jc w:val="both"/>
        <w:rPr>
          <w:rFonts w:ascii="Book Antiqua" w:eastAsia="Times New Roman" w:hAnsi="Book Antiqua" w:cs="Times New Roman"/>
          <w:lang w:eastAsia="ar-SA"/>
        </w:rPr>
      </w:pPr>
      <w:r w:rsidRPr="003B3858">
        <w:rPr>
          <w:rFonts w:ascii="Book Antiqua" w:eastAsia="Times New Roman" w:hAnsi="Book Antiqua" w:cs="Times New Roman"/>
          <w:lang w:eastAsia="ar-SA"/>
        </w:rPr>
        <w:t>oraz 1 egz. dla Wykonawcy.</w:t>
      </w:r>
    </w:p>
    <w:p w:rsidR="003B3858" w:rsidRPr="00D146FB" w:rsidRDefault="003B3858" w:rsidP="000F5D28">
      <w:pPr>
        <w:rPr>
          <w:rFonts w:ascii="Book Antiqua" w:hAnsi="Book Antiqua"/>
          <w:b/>
        </w:rPr>
      </w:pPr>
    </w:p>
    <w:p w:rsidR="00040DF3" w:rsidRPr="00D146FB" w:rsidRDefault="00040DF3" w:rsidP="00040DF3">
      <w:pPr>
        <w:pStyle w:val="Akapitzlist"/>
        <w:ind w:left="2136"/>
        <w:rPr>
          <w:rFonts w:ascii="Book Antiqua" w:hAnsi="Book Antiqua"/>
        </w:rPr>
      </w:pPr>
    </w:p>
    <w:p w:rsidR="002D43CA" w:rsidRPr="00D146FB" w:rsidRDefault="002D43CA" w:rsidP="00926F88">
      <w:pPr>
        <w:jc w:val="both"/>
        <w:rPr>
          <w:rFonts w:ascii="Book Antiqua" w:hAnsi="Book Antiqua"/>
        </w:rPr>
      </w:pPr>
    </w:p>
    <w:p w:rsidR="00654D16" w:rsidRPr="00D146FB" w:rsidRDefault="00654D16" w:rsidP="00926F88">
      <w:pPr>
        <w:jc w:val="both"/>
        <w:rPr>
          <w:rFonts w:ascii="Book Antiqua" w:hAnsi="Book Antiqua"/>
        </w:rPr>
      </w:pPr>
      <w:r w:rsidRPr="00D146FB">
        <w:rPr>
          <w:rFonts w:ascii="Book Antiqua" w:hAnsi="Book Antiqua"/>
        </w:rPr>
        <w:t>ZAMAWIAJACY</w:t>
      </w:r>
      <w:r w:rsidRPr="00D146FB">
        <w:rPr>
          <w:rFonts w:ascii="Book Antiqua" w:hAnsi="Book Antiqua"/>
        </w:rPr>
        <w:tab/>
      </w:r>
      <w:r w:rsidRPr="00D146FB">
        <w:rPr>
          <w:rFonts w:ascii="Book Antiqua" w:hAnsi="Book Antiqua"/>
        </w:rPr>
        <w:tab/>
      </w:r>
      <w:r w:rsidRPr="00D146FB">
        <w:rPr>
          <w:rFonts w:ascii="Book Antiqua" w:hAnsi="Book Antiqua"/>
        </w:rPr>
        <w:tab/>
      </w:r>
      <w:r w:rsidRPr="00D146FB">
        <w:rPr>
          <w:rFonts w:ascii="Book Antiqua" w:hAnsi="Book Antiqua"/>
        </w:rPr>
        <w:tab/>
      </w:r>
      <w:r w:rsidR="002D43CA" w:rsidRPr="00D146FB">
        <w:rPr>
          <w:rFonts w:ascii="Book Antiqua" w:hAnsi="Book Antiqua"/>
        </w:rPr>
        <w:t xml:space="preserve">                                         </w:t>
      </w:r>
      <w:r w:rsidR="000F5D28" w:rsidRPr="00D146FB">
        <w:rPr>
          <w:rFonts w:ascii="Book Antiqua" w:hAnsi="Book Antiqua"/>
        </w:rPr>
        <w:t xml:space="preserve">                     </w:t>
      </w:r>
      <w:r w:rsidR="002D43CA" w:rsidRPr="00D146FB">
        <w:rPr>
          <w:rFonts w:ascii="Book Antiqua" w:hAnsi="Book Antiqua"/>
        </w:rPr>
        <w:t xml:space="preserve"> </w:t>
      </w:r>
      <w:r w:rsidRPr="00D146FB">
        <w:rPr>
          <w:rFonts w:ascii="Book Antiqua" w:hAnsi="Book Antiqua"/>
        </w:rPr>
        <w:t>WYKONAW</w:t>
      </w:r>
      <w:r w:rsidR="002773EF" w:rsidRPr="00D146FB">
        <w:rPr>
          <w:rFonts w:ascii="Book Antiqua" w:hAnsi="Book Antiqua"/>
        </w:rPr>
        <w:t>CA</w:t>
      </w:r>
    </w:p>
    <w:p w:rsidR="00926F88" w:rsidRPr="00D146FB" w:rsidRDefault="00926F88" w:rsidP="002773EF">
      <w:pPr>
        <w:jc w:val="both"/>
        <w:rPr>
          <w:rFonts w:ascii="Book Antiqua" w:hAnsi="Book Antiqua"/>
          <w:b/>
        </w:rPr>
      </w:pPr>
    </w:p>
    <w:sectPr w:rsidR="00926F88" w:rsidRPr="00D146FB" w:rsidSect="00FD32DB">
      <w:pgSz w:w="11906" w:h="16838"/>
      <w:pgMar w:top="993" w:right="1133" w:bottom="72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8"/>
    <w:multiLevelType w:val="multilevel"/>
    <w:tmpl w:val="00000008"/>
    <w:name w:val="WW8Num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C166671"/>
    <w:multiLevelType w:val="hybridMultilevel"/>
    <w:tmpl w:val="9752D39A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" w15:restartNumberingAfterBreak="0">
    <w:nsid w:val="1E3928EB"/>
    <w:multiLevelType w:val="multilevel"/>
    <w:tmpl w:val="E68893F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4" w15:restartNumberingAfterBreak="0">
    <w:nsid w:val="2B4523D0"/>
    <w:multiLevelType w:val="multilevel"/>
    <w:tmpl w:val="4D5A042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5" w15:restartNumberingAfterBreak="0">
    <w:nsid w:val="2DA14491"/>
    <w:multiLevelType w:val="hybridMultilevel"/>
    <w:tmpl w:val="5A6C3FEA"/>
    <w:lvl w:ilvl="0" w:tplc="74984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387F14"/>
    <w:multiLevelType w:val="hybridMultilevel"/>
    <w:tmpl w:val="4106E2BE"/>
    <w:lvl w:ilvl="0" w:tplc="1F660A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D079C5"/>
    <w:multiLevelType w:val="hybridMultilevel"/>
    <w:tmpl w:val="BAD86AF8"/>
    <w:lvl w:ilvl="0" w:tplc="CF3EF2A6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62595D"/>
    <w:multiLevelType w:val="hybridMultilevel"/>
    <w:tmpl w:val="02CCBA3E"/>
    <w:lvl w:ilvl="0" w:tplc="B98E1F62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5E1316"/>
    <w:multiLevelType w:val="hybridMultilevel"/>
    <w:tmpl w:val="ABDEE4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04D17A1"/>
    <w:multiLevelType w:val="hybridMultilevel"/>
    <w:tmpl w:val="671ADFC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1866B98"/>
    <w:multiLevelType w:val="multilevel"/>
    <w:tmpl w:val="D14AC068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pl-PL" w:eastAsia="pl-PL" w:bidi="pl-P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2" w15:restartNumberingAfterBreak="0">
    <w:nsid w:val="530B0CA3"/>
    <w:multiLevelType w:val="hybridMultilevel"/>
    <w:tmpl w:val="E3D609AE"/>
    <w:lvl w:ilvl="0" w:tplc="207A6B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EFC37B5"/>
    <w:multiLevelType w:val="hybridMultilevel"/>
    <w:tmpl w:val="CB82C924"/>
    <w:lvl w:ilvl="0" w:tplc="74984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F209C0"/>
    <w:multiLevelType w:val="hybridMultilevel"/>
    <w:tmpl w:val="8B76D070"/>
    <w:lvl w:ilvl="0" w:tplc="74984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10418A8"/>
    <w:multiLevelType w:val="hybridMultilevel"/>
    <w:tmpl w:val="36666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13D14"/>
    <w:multiLevelType w:val="hybridMultilevel"/>
    <w:tmpl w:val="B240C0AA"/>
    <w:lvl w:ilvl="0" w:tplc="CAB29EE8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DC57D1B"/>
    <w:multiLevelType w:val="hybridMultilevel"/>
    <w:tmpl w:val="A906CE3E"/>
    <w:lvl w:ilvl="0" w:tplc="74984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DC11B8"/>
    <w:multiLevelType w:val="hybridMultilevel"/>
    <w:tmpl w:val="F468E44E"/>
    <w:lvl w:ilvl="0" w:tplc="7498485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081BA9"/>
    <w:multiLevelType w:val="hybridMultilevel"/>
    <w:tmpl w:val="99A033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4E4AC6"/>
    <w:multiLevelType w:val="hybridMultilevel"/>
    <w:tmpl w:val="CA1E8B4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360"/>
        </w:tabs>
        <w:ind w:left="3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0"/>
        </w:tabs>
        <w:ind w:left="10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0"/>
        </w:tabs>
        <w:ind w:left="25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0"/>
        </w:tabs>
        <w:ind w:left="32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0"/>
        </w:tabs>
        <w:ind w:left="39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0"/>
        </w:tabs>
        <w:ind w:left="46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0"/>
        </w:tabs>
        <w:ind w:left="5400" w:hanging="180"/>
      </w:pPr>
    </w:lvl>
  </w:abstractNum>
  <w:abstractNum w:abstractNumId="21" w15:restartNumberingAfterBreak="0">
    <w:nsid w:val="7AC82BC7"/>
    <w:multiLevelType w:val="hybridMultilevel"/>
    <w:tmpl w:val="5492CB2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C687A33"/>
    <w:multiLevelType w:val="hybridMultilevel"/>
    <w:tmpl w:val="C1149BEA"/>
    <w:lvl w:ilvl="0" w:tplc="DE980FF8">
      <w:start w:val="2"/>
      <w:numFmt w:val="none"/>
      <w:lvlText w:val="a)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F5CC199E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864EF6">
      <w:start w:val="2"/>
      <w:numFmt w:val="none"/>
      <w:lvlText w:val="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2"/>
  </w:num>
  <w:num w:numId="4">
    <w:abstractNumId w:val="15"/>
  </w:num>
  <w:num w:numId="5">
    <w:abstractNumId w:val="14"/>
  </w:num>
  <w:num w:numId="6">
    <w:abstractNumId w:val="5"/>
  </w:num>
  <w:num w:numId="7">
    <w:abstractNumId w:val="12"/>
  </w:num>
  <w:num w:numId="8">
    <w:abstractNumId w:val="9"/>
  </w:num>
  <w:num w:numId="9">
    <w:abstractNumId w:val="17"/>
  </w:num>
  <w:num w:numId="10">
    <w:abstractNumId w:val="8"/>
  </w:num>
  <w:num w:numId="11">
    <w:abstractNumId w:val="18"/>
  </w:num>
  <w:num w:numId="12">
    <w:abstractNumId w:val="13"/>
  </w:num>
  <w:num w:numId="13">
    <w:abstractNumId w:val="21"/>
  </w:num>
  <w:num w:numId="14">
    <w:abstractNumId w:val="1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</w:num>
  <w:num w:numId="16">
    <w:abstractNumId w:val="20"/>
  </w:num>
  <w:num w:numId="17">
    <w:abstractNumId w:val="7"/>
  </w:num>
  <w:num w:numId="18">
    <w:abstractNumId w:val="10"/>
  </w:num>
  <w:num w:numId="19">
    <w:abstractNumId w:val="4"/>
  </w:num>
  <w:num w:numId="20">
    <w:abstractNumId w:val="3"/>
  </w:num>
  <w:num w:numId="21">
    <w:abstractNumId w:val="19"/>
  </w:num>
  <w:num w:numId="22">
    <w:abstractNumId w:val="2"/>
  </w:num>
  <w:num w:numId="23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F88"/>
    <w:rsid w:val="00040DF3"/>
    <w:rsid w:val="000A3283"/>
    <w:rsid w:val="000E3909"/>
    <w:rsid w:val="000F5D28"/>
    <w:rsid w:val="001049DD"/>
    <w:rsid w:val="001A6020"/>
    <w:rsid w:val="001D02AD"/>
    <w:rsid w:val="001E147D"/>
    <w:rsid w:val="001E772B"/>
    <w:rsid w:val="002138E8"/>
    <w:rsid w:val="00252414"/>
    <w:rsid w:val="002773EF"/>
    <w:rsid w:val="00294C45"/>
    <w:rsid w:val="002A2E1D"/>
    <w:rsid w:val="002B72F3"/>
    <w:rsid w:val="002D43CA"/>
    <w:rsid w:val="002D75E1"/>
    <w:rsid w:val="002F0BC9"/>
    <w:rsid w:val="00370B51"/>
    <w:rsid w:val="003B3858"/>
    <w:rsid w:val="0045221C"/>
    <w:rsid w:val="004813A9"/>
    <w:rsid w:val="00490AC0"/>
    <w:rsid w:val="004959C8"/>
    <w:rsid w:val="004D53B2"/>
    <w:rsid w:val="005B41ED"/>
    <w:rsid w:val="005C654C"/>
    <w:rsid w:val="005E157B"/>
    <w:rsid w:val="00605696"/>
    <w:rsid w:val="0061333B"/>
    <w:rsid w:val="00650DD6"/>
    <w:rsid w:val="00654D16"/>
    <w:rsid w:val="006726F6"/>
    <w:rsid w:val="00687119"/>
    <w:rsid w:val="006A0D40"/>
    <w:rsid w:val="0072552B"/>
    <w:rsid w:val="00731014"/>
    <w:rsid w:val="00751A3C"/>
    <w:rsid w:val="007E527F"/>
    <w:rsid w:val="008102BF"/>
    <w:rsid w:val="008A5B41"/>
    <w:rsid w:val="008D5B28"/>
    <w:rsid w:val="008F24CE"/>
    <w:rsid w:val="00926F88"/>
    <w:rsid w:val="00955626"/>
    <w:rsid w:val="00976167"/>
    <w:rsid w:val="00A2249A"/>
    <w:rsid w:val="00AC680B"/>
    <w:rsid w:val="00AD05C0"/>
    <w:rsid w:val="00AD0F07"/>
    <w:rsid w:val="00B60CA5"/>
    <w:rsid w:val="00BA3CB2"/>
    <w:rsid w:val="00BF4EF5"/>
    <w:rsid w:val="00BF5D9C"/>
    <w:rsid w:val="00BF6268"/>
    <w:rsid w:val="00C14C81"/>
    <w:rsid w:val="00C61EB5"/>
    <w:rsid w:val="00C92547"/>
    <w:rsid w:val="00CB700A"/>
    <w:rsid w:val="00D0150B"/>
    <w:rsid w:val="00D146FB"/>
    <w:rsid w:val="00DA5CE3"/>
    <w:rsid w:val="00DA76FD"/>
    <w:rsid w:val="00DE2E55"/>
    <w:rsid w:val="00E44452"/>
    <w:rsid w:val="00F12DF3"/>
    <w:rsid w:val="00F66D7B"/>
    <w:rsid w:val="00FC0951"/>
    <w:rsid w:val="00FD32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AB8FE0-DACA-4784-9C64-420CEC84C1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040DF3"/>
    <w:pPr>
      <w:spacing w:after="0" w:line="240" w:lineRule="auto"/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F5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F5D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faktury@radio-lublin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03649-1F96-41C0-B67A-929F74515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6</Pages>
  <Words>2369</Words>
  <Characters>14216</Characters>
  <Application>Microsoft Office Word</Application>
  <DocSecurity>0</DocSecurity>
  <Lines>118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Zuzanna Z.W. Witowska</dc:creator>
  <cp:lastModifiedBy>Szymon Lejawka</cp:lastModifiedBy>
  <cp:revision>29</cp:revision>
  <cp:lastPrinted>2017-03-01T09:04:00Z</cp:lastPrinted>
  <dcterms:created xsi:type="dcterms:W3CDTF">2017-01-05T13:42:00Z</dcterms:created>
  <dcterms:modified xsi:type="dcterms:W3CDTF">2022-03-04T08:51:00Z</dcterms:modified>
</cp:coreProperties>
</file>