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AC6E" w14:textId="03E23095" w:rsidR="00F047BC" w:rsidRDefault="00626C7C">
      <w:pPr>
        <w:rPr>
          <w:rFonts w:ascii="TimesNewRomanPSMT" w:hAnsi="TimesNewRomanPSMT"/>
          <w:color w:val="1F497D"/>
          <w:lang w:eastAsia="zh-CN"/>
        </w:rPr>
      </w:pPr>
      <w:r>
        <w:rPr>
          <w:rFonts w:ascii="TimesNewRomanPSMT" w:hAnsi="TimesNewRomanPSMT"/>
          <w:color w:val="1F497D"/>
          <w:lang w:eastAsia="zh-CN"/>
        </w:rPr>
        <w:t>Wykonanie i dostawa gadżetów promocyjno-reklamowych z logo Radia Lublin S.A. i Radia Freee</w:t>
      </w:r>
    </w:p>
    <w:p w14:paraId="3CB97E87" w14:textId="2777064C" w:rsidR="00626C7C" w:rsidRDefault="00626C7C" w:rsidP="00626C7C">
      <w:pPr>
        <w:pStyle w:val="v1msonormal"/>
        <w:autoSpaceDN w:val="0"/>
        <w:spacing w:before="60" w:beforeAutospacing="0"/>
        <w:jc w:val="both"/>
      </w:pPr>
      <w:r>
        <w:rPr>
          <w:rFonts w:ascii="TimesNewRomanPSMT" w:hAnsi="TimesNewRomanPSMT"/>
          <w:lang w:eastAsia="zh-CN"/>
        </w:rPr>
        <w:t>Numer sprawy: PZZ.251.</w:t>
      </w:r>
      <w:r>
        <w:rPr>
          <w:rFonts w:ascii="TimesNewRomanPSMT" w:hAnsi="TimesNewRomanPSMT"/>
          <w:color w:val="1F497D"/>
          <w:lang w:eastAsia="zh-CN"/>
        </w:rPr>
        <w:t>2</w:t>
      </w:r>
      <w:r>
        <w:rPr>
          <w:rFonts w:ascii="TimesNewRomanPSMT" w:hAnsi="TimesNewRomanPSMT"/>
          <w:lang w:eastAsia="zh-CN"/>
        </w:rPr>
        <w:t>.202</w:t>
      </w:r>
      <w:r>
        <w:rPr>
          <w:rFonts w:ascii="TimesNewRomanPSMT" w:hAnsi="TimesNewRomanPSMT"/>
          <w:color w:val="1F497D"/>
          <w:lang w:eastAsia="zh-CN"/>
        </w:rPr>
        <w:t>2</w:t>
      </w:r>
    </w:p>
    <w:p w14:paraId="3337E7C5" w14:textId="77777777" w:rsidR="00626C7C" w:rsidRDefault="00626C7C" w:rsidP="00626C7C">
      <w:pPr>
        <w:pStyle w:val="v1msonormal"/>
        <w:autoSpaceDN w:val="0"/>
        <w:spacing w:before="60" w:beforeAutospacing="0"/>
        <w:jc w:val="both"/>
      </w:pPr>
      <w:r>
        <w:rPr>
          <w:rFonts w:ascii="TimesNewRomanPSMT" w:hAnsi="TimesNewRomanPSMT"/>
          <w:lang w:eastAsia="zh-CN"/>
        </w:rPr>
        <w:t xml:space="preserve">Link do postepowania: </w:t>
      </w:r>
      <w:hyperlink r:id="rId4" w:tgtFrame="_blank" w:history="1">
        <w:r>
          <w:rPr>
            <w:rStyle w:val="Hipercze"/>
            <w:rFonts w:ascii="TimesNewRomanPSMT" w:hAnsi="TimesNewRomanPSMT"/>
            <w:lang w:eastAsia="zh-CN"/>
          </w:rPr>
          <w:t>https://radio-lublin.logintrade.net</w:t>
        </w:r>
      </w:hyperlink>
      <w:r>
        <w:rPr>
          <w:rFonts w:ascii="TimesNewRomanPSMT" w:hAnsi="TimesNewRomanPSMT"/>
          <w:lang w:eastAsia="zh-CN"/>
        </w:rPr>
        <w:t xml:space="preserve"> </w:t>
      </w:r>
    </w:p>
    <w:p w14:paraId="176E76DC" w14:textId="77777777" w:rsidR="00626C7C" w:rsidRDefault="00626C7C"/>
    <w:sectPr w:rsidR="0062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65"/>
    <w:rsid w:val="002E7341"/>
    <w:rsid w:val="00626C7C"/>
    <w:rsid w:val="007E0665"/>
    <w:rsid w:val="00814433"/>
    <w:rsid w:val="00C22A65"/>
    <w:rsid w:val="00F0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675C"/>
  <w15:chartTrackingRefBased/>
  <w15:docId w15:val="{24C4F80F-5E80-4F33-A3A5-E5AF4071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62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6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dio-lublin.logintrade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M.T. Tokarski</dc:creator>
  <cp:keywords/>
  <dc:description/>
  <cp:lastModifiedBy>Marcin M.T. Tokarski</cp:lastModifiedBy>
  <cp:revision>2</cp:revision>
  <dcterms:created xsi:type="dcterms:W3CDTF">2022-02-23T15:15:00Z</dcterms:created>
  <dcterms:modified xsi:type="dcterms:W3CDTF">2022-02-23T15:15:00Z</dcterms:modified>
</cp:coreProperties>
</file>