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7" w:rsidRDefault="00AD56F7" w:rsidP="00AD56F7">
      <w:pPr>
        <w:pStyle w:val="Style9"/>
        <w:widowControl/>
        <w:spacing w:before="24"/>
        <w:ind w:left="1406"/>
        <w:jc w:val="both"/>
        <w:rPr>
          <w:rStyle w:val="FontStyle24"/>
        </w:rPr>
      </w:pPr>
    </w:p>
    <w:p w:rsidR="00AD56F7" w:rsidRDefault="00AD56F7" w:rsidP="00AD56F7">
      <w:pPr>
        <w:pStyle w:val="Style9"/>
        <w:widowControl/>
        <w:spacing w:before="24"/>
        <w:ind w:left="1406"/>
        <w:jc w:val="both"/>
        <w:rPr>
          <w:rStyle w:val="FontStyle24"/>
        </w:rPr>
      </w:pPr>
    </w:p>
    <w:p w:rsidR="00AD56F7" w:rsidRPr="00E07376" w:rsidRDefault="00AD56F7" w:rsidP="00AD56F7">
      <w:pPr>
        <w:pStyle w:val="Style9"/>
        <w:widowControl/>
        <w:spacing w:before="24"/>
        <w:ind w:left="1406"/>
        <w:jc w:val="both"/>
        <w:rPr>
          <w:rStyle w:val="FontStyle24"/>
          <w:rFonts w:ascii="Arial" w:hAnsi="Arial" w:cs="Arial"/>
          <w:sz w:val="20"/>
          <w:szCs w:val="20"/>
        </w:rPr>
      </w:pPr>
      <w:r w:rsidRPr="00E07376">
        <w:rPr>
          <w:rStyle w:val="FontStyle24"/>
          <w:rFonts w:ascii="Arial" w:hAnsi="Arial" w:cs="Arial"/>
          <w:sz w:val="20"/>
          <w:szCs w:val="20"/>
        </w:rPr>
        <w:t>ZMIANA TREŚCI SPECYFIKACJI ISTOTNYCH WARUNKÓW ZAMÓWIENIA (SIWZ)</w:t>
      </w:r>
    </w:p>
    <w:p w:rsidR="00AD56F7" w:rsidRPr="00E07376" w:rsidRDefault="00AD56F7" w:rsidP="00AD56F7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AD56F7" w:rsidRPr="00E07376" w:rsidRDefault="00AD56F7" w:rsidP="00AD56F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AD56F7" w:rsidRPr="00AD56F7" w:rsidRDefault="00AD56F7" w:rsidP="00AD56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6F7" w:rsidRPr="00AD56F7" w:rsidRDefault="00AD56F7" w:rsidP="00AD56F7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6F7">
        <w:rPr>
          <w:rFonts w:ascii="Arial" w:eastAsia="Times New Roman" w:hAnsi="Arial" w:cs="Arial"/>
          <w:sz w:val="20"/>
          <w:szCs w:val="20"/>
          <w:lang w:eastAsia="pl-PL"/>
        </w:rPr>
        <w:t>Dotyczy: przetargu nieograniczonego: „Zakup  paliwa – tankowanie pojazdów/sprzętu PUK sp. z.o.o. w Ełku.”.  Znak sprawy:  PUK/EŁK/11/2887/07/12/2020 - ZP</w:t>
      </w:r>
    </w:p>
    <w:p w:rsidR="00AD56F7" w:rsidRPr="00E07376" w:rsidRDefault="00AD56F7" w:rsidP="00AD56F7">
      <w:pPr>
        <w:pStyle w:val="Style11"/>
        <w:widowControl/>
        <w:spacing w:before="130"/>
        <w:rPr>
          <w:rStyle w:val="FontStyle27"/>
          <w:rFonts w:ascii="Arial" w:hAnsi="Arial" w:cs="Arial"/>
          <w:sz w:val="20"/>
          <w:szCs w:val="20"/>
        </w:rPr>
      </w:pPr>
    </w:p>
    <w:p w:rsidR="00AD56F7" w:rsidRPr="00E07376" w:rsidRDefault="00AD56F7" w:rsidP="00AD56F7">
      <w:pPr>
        <w:pStyle w:val="Style11"/>
        <w:widowControl/>
        <w:spacing w:before="134" w:line="278" w:lineRule="exact"/>
        <w:rPr>
          <w:rStyle w:val="FontStyle27"/>
          <w:rFonts w:ascii="Arial" w:hAnsi="Arial" w:cs="Arial"/>
          <w:sz w:val="20"/>
          <w:szCs w:val="20"/>
        </w:rPr>
      </w:pPr>
      <w:r w:rsidRPr="00E07376">
        <w:rPr>
          <w:rStyle w:val="FontStyle27"/>
          <w:rFonts w:ascii="Arial" w:hAnsi="Arial" w:cs="Arial"/>
          <w:sz w:val="20"/>
          <w:szCs w:val="20"/>
        </w:rPr>
        <w:t xml:space="preserve">Zamawiający w przedmiotowym postępowaniu o udzielenie zamówienia publicznego, działając na podstawie art. 38 ust. 4, 4a i 6 </w:t>
      </w:r>
      <w:proofErr w:type="spellStart"/>
      <w:r w:rsidRPr="00E07376">
        <w:rPr>
          <w:rStyle w:val="FontStyle27"/>
          <w:rFonts w:ascii="Arial" w:hAnsi="Arial" w:cs="Arial"/>
          <w:sz w:val="20"/>
          <w:szCs w:val="20"/>
        </w:rPr>
        <w:t>u.p.z.p</w:t>
      </w:r>
      <w:proofErr w:type="spellEnd"/>
      <w:r w:rsidRPr="00E07376">
        <w:rPr>
          <w:rStyle w:val="FontStyle27"/>
          <w:rFonts w:ascii="Arial" w:hAnsi="Arial" w:cs="Arial"/>
          <w:sz w:val="20"/>
          <w:szCs w:val="20"/>
        </w:rPr>
        <w:t>., zawiadamia o zmianie treści dokumentów w zakresie:</w:t>
      </w:r>
    </w:p>
    <w:p w:rsidR="00AD56F7" w:rsidRPr="00E07376" w:rsidRDefault="00AD56F7" w:rsidP="00AD56F7">
      <w:pPr>
        <w:pStyle w:val="Style11"/>
        <w:widowControl/>
        <w:spacing w:line="240" w:lineRule="exact"/>
        <w:ind w:left="763"/>
        <w:rPr>
          <w:rFonts w:ascii="Arial" w:hAnsi="Arial" w:cs="Arial"/>
          <w:sz w:val="20"/>
          <w:szCs w:val="20"/>
        </w:rPr>
      </w:pPr>
    </w:p>
    <w:p w:rsidR="00AD56F7" w:rsidRPr="00E07376" w:rsidRDefault="00AD56F7" w:rsidP="00AD56F7">
      <w:pPr>
        <w:pStyle w:val="Style11"/>
        <w:widowControl/>
        <w:spacing w:before="120" w:line="278" w:lineRule="exact"/>
        <w:ind w:left="763"/>
        <w:rPr>
          <w:rStyle w:val="FontStyle27"/>
          <w:rFonts w:ascii="Arial" w:hAnsi="Arial" w:cs="Arial"/>
          <w:sz w:val="20"/>
          <w:szCs w:val="20"/>
        </w:rPr>
      </w:pPr>
      <w:r w:rsidRPr="00E07376">
        <w:rPr>
          <w:rStyle w:val="FontStyle27"/>
          <w:rFonts w:ascii="Arial" w:hAnsi="Arial" w:cs="Arial"/>
          <w:sz w:val="20"/>
          <w:szCs w:val="20"/>
        </w:rPr>
        <w:t xml:space="preserve">terminu składania i otwarcia ofert: Zamawiający zmienia  treść ogłoszenia o zamówieniu </w:t>
      </w:r>
      <w:r w:rsidR="00580679">
        <w:rPr>
          <w:rStyle w:val="FontStyle27"/>
          <w:rFonts w:ascii="Arial" w:hAnsi="Arial" w:cs="Arial"/>
          <w:sz w:val="20"/>
          <w:szCs w:val="20"/>
        </w:rPr>
        <w:t xml:space="preserve">oraz </w:t>
      </w:r>
      <w:r w:rsidR="00580679" w:rsidRPr="00E07376">
        <w:rPr>
          <w:rStyle w:val="FontStyle27"/>
          <w:rFonts w:ascii="Arial" w:hAnsi="Arial" w:cs="Arial"/>
          <w:sz w:val="20"/>
          <w:szCs w:val="20"/>
        </w:rPr>
        <w:t xml:space="preserve">treść SIWZ </w:t>
      </w:r>
      <w:r w:rsidRPr="00E07376">
        <w:rPr>
          <w:rStyle w:val="FontStyle27"/>
          <w:rFonts w:ascii="Arial" w:hAnsi="Arial" w:cs="Arial"/>
          <w:sz w:val="20"/>
          <w:szCs w:val="20"/>
        </w:rPr>
        <w:t>w zakresie terminu składania i otwarcia ofert, w związku z czym zmianie ulega:</w:t>
      </w:r>
    </w:p>
    <w:p w:rsidR="00E07376" w:rsidRPr="00E07376" w:rsidRDefault="00E07376" w:rsidP="00AD56F7">
      <w:pPr>
        <w:pStyle w:val="Style11"/>
        <w:widowControl/>
        <w:spacing w:before="120" w:line="278" w:lineRule="exact"/>
        <w:ind w:left="763"/>
        <w:rPr>
          <w:rStyle w:val="FontStyle27"/>
          <w:rFonts w:ascii="Arial" w:hAnsi="Arial" w:cs="Arial"/>
          <w:sz w:val="20"/>
          <w:szCs w:val="20"/>
        </w:rPr>
      </w:pPr>
    </w:p>
    <w:p w:rsidR="00E07376" w:rsidRPr="00E07376" w:rsidRDefault="00580679" w:rsidP="00E07376">
      <w:pPr>
        <w:tabs>
          <w:tab w:val="left" w:pos="221"/>
        </w:tabs>
        <w:spacing w:before="19"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07376" w:rsidRPr="00E0737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XII. MIEJSCE I TERMIN SKŁADANIA OFERT</w:t>
      </w:r>
    </w:p>
    <w:p w:rsidR="00E07376" w:rsidRPr="00E07376" w:rsidRDefault="00E07376" w:rsidP="00E07376">
      <w:pPr>
        <w:tabs>
          <w:tab w:val="left" w:pos="389"/>
        </w:tabs>
        <w:spacing w:after="0" w:line="250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E07376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1.Ofertę należy złożyć w nieprzejrzystym opakowaniu / zamkniętej kopercie w:</w:t>
      </w:r>
    </w:p>
    <w:p w:rsidR="00E07376" w:rsidRPr="00E07376" w:rsidRDefault="00E07376" w:rsidP="00E07376">
      <w:pPr>
        <w:tabs>
          <w:tab w:val="left" w:pos="389"/>
        </w:tabs>
        <w:spacing w:after="0" w:line="250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Przedsiębiorstwie  Usług Komunalnych Sp. z o. o.</w:t>
      </w:r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ul. Suwalska 38</w:t>
      </w:r>
      <w:bookmarkStart w:id="0" w:name="_GoBack"/>
      <w:bookmarkEnd w:id="0"/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ind w:left="95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19-300 ELK</w:t>
      </w:r>
    </w:p>
    <w:p w:rsidR="00E07376" w:rsidRPr="00E07376" w:rsidRDefault="00E07376" w:rsidP="00E07376">
      <w:pPr>
        <w:tabs>
          <w:tab w:val="left" w:pos="389"/>
        </w:tabs>
        <w:spacing w:after="0" w:line="250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E07376">
        <w:rPr>
          <w:rFonts w:ascii="Arial" w:eastAsiaTheme="minorEastAsia" w:hAnsi="Arial" w:cs="Arial"/>
          <w:sz w:val="20"/>
          <w:szCs w:val="20"/>
          <w:lang w:eastAsia="pl-PL"/>
        </w:rPr>
        <w:t>pokój 105 sekretariat</w:t>
      </w:r>
    </w:p>
    <w:p w:rsidR="00E07376" w:rsidRPr="00E07376" w:rsidRDefault="00E07376" w:rsidP="00E07376">
      <w:pPr>
        <w:tabs>
          <w:tab w:val="left" w:pos="389"/>
        </w:tabs>
        <w:spacing w:after="0" w:line="25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E07376" w:rsidRPr="00E07376" w:rsidRDefault="00E07376" w:rsidP="00E07376">
      <w:pPr>
        <w:tabs>
          <w:tab w:val="left" w:pos="389"/>
        </w:tabs>
        <w:spacing w:after="0" w:line="250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E07376">
        <w:rPr>
          <w:rFonts w:ascii="Arial" w:eastAsiaTheme="minorEastAsia" w:hAnsi="Arial" w:cs="Arial"/>
          <w:sz w:val="20"/>
          <w:szCs w:val="20"/>
          <w:lang w:eastAsia="pl-PL"/>
        </w:rPr>
        <w:t>2. Koperta / opakowanie zawierające ofertę powinno być zaadresowane do zamawiającego na adres:</w:t>
      </w:r>
    </w:p>
    <w:p w:rsidR="00E07376" w:rsidRPr="00E07376" w:rsidRDefault="00E07376" w:rsidP="00E07376">
      <w:pPr>
        <w:tabs>
          <w:tab w:val="left" w:pos="389"/>
        </w:tabs>
        <w:spacing w:after="0" w:line="25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Przedsiębiorstwo  Usług Komunalnych Sp. z o. o.</w:t>
      </w:r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ul. Suwalska 38</w:t>
      </w:r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19-300 Ełk</w:t>
      </w:r>
    </w:p>
    <w:p w:rsidR="00E07376" w:rsidRPr="00E07376" w:rsidRDefault="00E07376" w:rsidP="00E073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>„Zakup- tankowanie pojazdów/sprzętu  PUK sp. z. o. o. w Ełku” PUK/EŁK/11/2887/07/12/2020 – ZP</w:t>
      </w:r>
    </w:p>
    <w:p w:rsidR="00E07376" w:rsidRPr="00E07376" w:rsidRDefault="00E07376" w:rsidP="00E07376">
      <w:pPr>
        <w:spacing w:after="0" w:line="240" w:lineRule="auto"/>
        <w:rPr>
          <w:rFonts w:ascii="Arial" w:eastAsia="Times New Roman" w:hAnsi="Arial" w:cs="Arial"/>
          <w:bCs/>
          <w:spacing w:val="-6"/>
          <w:sz w:val="20"/>
          <w:szCs w:val="20"/>
          <w:lang w:eastAsia="pl-PL"/>
        </w:rPr>
      </w:pPr>
    </w:p>
    <w:p w:rsidR="00E07376" w:rsidRPr="00E07376" w:rsidRDefault="00E07376" w:rsidP="00E0737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otwierać 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21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.12.20120 godz. 10.15</w:t>
      </w:r>
    </w:p>
    <w:p w:rsidR="00E07376" w:rsidRPr="00E07376" w:rsidRDefault="00E07376" w:rsidP="00E07376">
      <w:pPr>
        <w:widowControl w:val="0"/>
        <w:tabs>
          <w:tab w:val="left" w:pos="73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sz w:val="20"/>
          <w:szCs w:val="20"/>
          <w:lang w:eastAsia="pl-PL"/>
        </w:rPr>
        <w:t xml:space="preserve">3. Termin składania ofert upływa w dniu  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21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.12..2020   </w:t>
      </w:r>
      <w:r w:rsidRPr="00E0737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do godziny 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10.00</w:t>
      </w:r>
    </w:p>
    <w:p w:rsidR="00E07376" w:rsidRDefault="00E07376" w:rsidP="00E07376">
      <w:pPr>
        <w:widowControl w:val="0"/>
        <w:tabs>
          <w:tab w:val="left" w:pos="73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E07376">
        <w:rPr>
          <w:rFonts w:ascii="Arial" w:eastAsia="Times New Roman" w:hAnsi="Arial" w:cs="Arial"/>
          <w:sz w:val="20"/>
          <w:szCs w:val="20"/>
          <w:lang w:eastAsia="pl-PL"/>
        </w:rPr>
        <w:t xml:space="preserve">4. Komisyjne otwarcie ofert nastąpi w siedzibie Zamawiającego w dniu  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21</w:t>
      </w:r>
      <w:r w:rsidRPr="00E0737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.12.2020</w:t>
      </w:r>
      <w:r w:rsidRPr="00E07376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E0737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  godz. </w:t>
      </w:r>
      <w:r w:rsidRPr="00E07376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10:15.</w:t>
      </w:r>
      <w:r w:rsidR="0058067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”</w:t>
      </w:r>
    </w:p>
    <w:p w:rsidR="00E07376" w:rsidRPr="00E07376" w:rsidRDefault="00E07376" w:rsidP="00E07376">
      <w:pPr>
        <w:widowControl w:val="0"/>
        <w:tabs>
          <w:tab w:val="left" w:pos="73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7376" w:rsidRDefault="00E07376" w:rsidP="00AD56F7">
      <w:pPr>
        <w:pStyle w:val="Style11"/>
        <w:widowControl/>
        <w:spacing w:before="120" w:line="278" w:lineRule="exact"/>
        <w:ind w:left="763"/>
        <w:rPr>
          <w:rStyle w:val="FontStyle27"/>
        </w:rPr>
      </w:pPr>
      <w:r>
        <w:rPr>
          <w:rStyle w:val="FontStyle27"/>
        </w:rPr>
        <w:t xml:space="preserve">Pozostałe zapisy SIWZ i ogłoszenia pozostają bez zmian </w:t>
      </w:r>
    </w:p>
    <w:sectPr w:rsidR="00E0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1EE"/>
    <w:multiLevelType w:val="singleLevel"/>
    <w:tmpl w:val="3F38D6B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hint="default"/>
      </w:rPr>
    </w:lvl>
  </w:abstractNum>
  <w:abstractNum w:abstractNumId="1" w15:restartNumberingAfterBreak="0">
    <w:nsid w:val="515D1897"/>
    <w:multiLevelType w:val="singleLevel"/>
    <w:tmpl w:val="F8E2B31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hint="default"/>
      </w:rPr>
    </w:lvl>
  </w:abstractNum>
  <w:abstractNum w:abstractNumId="2" w15:restartNumberingAfterBreak="0">
    <w:nsid w:val="592E7D64"/>
    <w:multiLevelType w:val="singleLevel"/>
    <w:tmpl w:val="91F26BA2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D"/>
    <w:rsid w:val="00247EDD"/>
    <w:rsid w:val="00580679"/>
    <w:rsid w:val="009276ED"/>
    <w:rsid w:val="00AD56F7"/>
    <w:rsid w:val="00C23D3A"/>
    <w:rsid w:val="00E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A4CE-05BF-459D-B398-08EB908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AD56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pl-PL"/>
    </w:rPr>
  </w:style>
  <w:style w:type="paragraph" w:customStyle="1" w:styleId="Style10">
    <w:name w:val="Style10"/>
    <w:basedOn w:val="Normalny"/>
    <w:uiPriority w:val="99"/>
    <w:rsid w:val="00AD56F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ahoma" w:eastAsiaTheme="minorEastAsia" w:hAnsi="Tahoma" w:cs="Tahoma"/>
      <w:szCs w:val="24"/>
      <w:lang w:eastAsia="pl-PL"/>
    </w:rPr>
  </w:style>
  <w:style w:type="paragraph" w:customStyle="1" w:styleId="Style11">
    <w:name w:val="Style11"/>
    <w:basedOn w:val="Normalny"/>
    <w:uiPriority w:val="99"/>
    <w:rsid w:val="00AD56F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Cs w:val="24"/>
      <w:lang w:eastAsia="pl-PL"/>
    </w:rPr>
  </w:style>
  <w:style w:type="paragraph" w:customStyle="1" w:styleId="Style14">
    <w:name w:val="Style14"/>
    <w:basedOn w:val="Normalny"/>
    <w:uiPriority w:val="99"/>
    <w:rsid w:val="00AD56F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ahoma" w:eastAsiaTheme="minorEastAsia" w:hAnsi="Tahoma" w:cs="Tahoma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D56F7"/>
    <w:rPr>
      <w:rFonts w:ascii="Calibri" w:hAnsi="Calibri" w:cs="Calibri" w:hint="default"/>
      <w:b/>
      <w:bCs/>
      <w:color w:val="000000"/>
      <w:spacing w:val="-1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AD56F7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D56F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AD56F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cp:lastPrinted>2020-12-16T09:48:00Z</cp:lastPrinted>
  <dcterms:created xsi:type="dcterms:W3CDTF">2020-12-16T09:34:00Z</dcterms:created>
  <dcterms:modified xsi:type="dcterms:W3CDTF">2020-12-16T09:50:00Z</dcterms:modified>
</cp:coreProperties>
</file>