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8" w:rsidRPr="002031A8" w:rsidRDefault="002031A8" w:rsidP="002031A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Ogłoszenie nr 510129-N-2019 z dnia 2019-02-04 r. </w:t>
      </w:r>
    </w:p>
    <w:p w:rsidR="002031A8" w:rsidRPr="002031A8" w:rsidRDefault="002031A8" w:rsidP="002031A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>Przedsiębiorstwo Usług Komunalnych Sp. z o.o. w Ełku: Zakup paliwa – tankowanie pojazdów PUK sp. z.o.o. w Ełku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2031A8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2031A8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031A8">
        <w:rPr>
          <w:rFonts w:eastAsia="Times New Roman" w:cs="Times New Roman"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2031A8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sekretariat@puk.elk.pl, faks 87 610-23-33.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2031A8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2031A8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puk.elk.pl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Tak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2031A8">
        <w:rPr>
          <w:rFonts w:eastAsia="Times New Roman" w:cs="Times New Roman"/>
          <w:szCs w:val="24"/>
          <w:lang w:eastAsia="pl-PL"/>
        </w:rPr>
        <w:br/>
      </w:r>
      <w:proofErr w:type="spellStart"/>
      <w:r w:rsidRPr="002031A8">
        <w:rPr>
          <w:rFonts w:eastAsia="Times New Roman" w:cs="Times New Roman"/>
          <w:szCs w:val="24"/>
          <w:lang w:eastAsia="pl-PL"/>
        </w:rPr>
        <w:t>Przedsieiorstwo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 Usług Komunalnych sp. o. o. ul. </w:t>
      </w:r>
      <w:proofErr w:type="spellStart"/>
      <w:r w:rsidRPr="002031A8">
        <w:rPr>
          <w:rFonts w:eastAsia="Times New Roman" w:cs="Times New Roman"/>
          <w:szCs w:val="24"/>
          <w:lang w:eastAsia="pl-PL"/>
        </w:rPr>
        <w:t>Suwalaska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 38, 19-300 Ełk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2031A8">
        <w:rPr>
          <w:rFonts w:eastAsia="Times New Roman" w:cs="Times New Roman"/>
          <w:szCs w:val="24"/>
          <w:lang w:eastAsia="pl-PL"/>
        </w:rPr>
        <w:t xml:space="preserve">Zakup paliwa – tankowanie pojazdów PUK sp. z.o.o. w Ełku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2031A8">
        <w:rPr>
          <w:rFonts w:eastAsia="Times New Roman" w:cs="Times New Roman"/>
          <w:szCs w:val="24"/>
          <w:lang w:eastAsia="pl-PL"/>
        </w:rPr>
        <w:t xml:space="preserve">PUK/EŁK/1/173/21/01/2019 - ZP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2031A8" w:rsidRPr="002031A8" w:rsidRDefault="002031A8" w:rsidP="002031A8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2031A8">
        <w:rPr>
          <w:rFonts w:eastAsia="Times New Roman" w:cs="Times New Roman"/>
          <w:szCs w:val="24"/>
          <w:lang w:eastAsia="pl-PL"/>
        </w:rPr>
        <w:t xml:space="preserve">Dostawy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2031A8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031A8">
        <w:rPr>
          <w:rFonts w:eastAsia="Times New Roman" w:cs="Times New Roman"/>
          <w:szCs w:val="24"/>
          <w:lang w:eastAsia="pl-PL"/>
        </w:rPr>
        <w:t xml:space="preserve">Zakup paliwa – tankowanie pojazdów PUK sp. z.o.o. w Ełku ON 140 000 litrów Pb 6 000 litrów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2031A8">
        <w:rPr>
          <w:rFonts w:eastAsia="Times New Roman" w:cs="Times New Roman"/>
          <w:szCs w:val="24"/>
          <w:lang w:eastAsia="pl-PL"/>
        </w:rPr>
        <w:t xml:space="preserve">09134100-8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09132100-4</w:t>
            </w:r>
          </w:p>
        </w:tc>
      </w:tr>
    </w:tbl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2031A8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2031A8">
        <w:rPr>
          <w:rFonts w:eastAsia="Times New Roman" w:cs="Times New Roman"/>
          <w:szCs w:val="24"/>
          <w:lang w:eastAsia="pl-PL"/>
        </w:rPr>
        <w:t xml:space="preserve">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031A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31A8">
        <w:rPr>
          <w:rFonts w:eastAsia="Times New Roman" w:cs="Times New Roman"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>miesiącach:   </w:t>
      </w:r>
      <w:r w:rsidRPr="002031A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2031A8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i/>
          <w:iCs/>
          <w:szCs w:val="24"/>
          <w:lang w:eastAsia="pl-PL"/>
        </w:rPr>
        <w:t>lub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2031A8">
        <w:rPr>
          <w:rFonts w:eastAsia="Times New Roman" w:cs="Times New Roman"/>
          <w:szCs w:val="24"/>
          <w:lang w:eastAsia="pl-PL"/>
        </w:rPr>
        <w:t> </w:t>
      </w:r>
      <w:r w:rsidRPr="002031A8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 xml:space="preserve">2019-03-03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2020-03-02</w:t>
            </w:r>
          </w:p>
        </w:tc>
      </w:tr>
    </w:tbl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Określenie warunków: Zezwolenie/ decyzję lub inny dokument potwierdzający możliwość sprzedaży paliw.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2031A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031A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Tak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Opłacona polisa ubezpieczenia od odpowiedzialności cywilnej w zakresie prowadzonej działalności związanej z przedmiotem zamówienia na kwotę co najmniej 100 000 zł.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Oferta Formularz cenowy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2031A8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Tak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1. Wykonawca/Dostawca zobowiązany jest do wniesienia wadium w wysokości: 10 000,00 PLN słownie: dziesięć tysięcy Wadium musi być wniesione przed upływem terminu składania ofert w jednej lub kilku następujących formach do wyboru wykonawcy, tj.: w pieniądzu, w poręczeniach bankowych lub poręczeniach spółdzielczej kasy oszczędnościowo-kredytowej, z tym że poręczenie kasy jest zawsze poręczeniem pieniężnym, w gwarancjach bankowych, gwarancjach ubezpieczeniowych, poręczeniach udzielanych przez podmioty, o których mowa w art. 6b ust. 5 pkt 2 ustawy z dnia 9 listopada 2000 r. o utworzeniu Polskiej Agencji Rozwoju Przedsiębiorczości (Dz. u. z 2016 r. poz. 359). - w przypadku wadium wnoszonego w pieniądzu Zamawiający uzna prawidłowy termin jego wniesienia jako datę uznania na rachunku Zamawiającego (datę wpływu na konto Zamawiającego), a nie datę dokonania polecenia przelewu. - dokument wniesionego wadium w formie gwarancji lub poręczenia winien zawierać bezwarunkowe i nieodwołalne zobowiązanie gwaranta lub poręczyciela zapłaty wymaganej kwoty wadium, na pisemne żądanie Zamawiającego wzywające do zapłaty kwoty wadium, powstałe na skutek okoliczności określonych w ustawie PZP. Wadium wnoszone w pieniądzu należy wpłacić przelewem na rachunek bankowy - konto Zamawiającego: 93 1240 5598 1111 0000 5023 0529 środki winny znaleźć się na rachunku zamawiającego przed upływem terminu składania ofert z dopiskiem: wadium do przetargu znak sprawy: PUK/EŁK/1/173/21/01/2019 - ZP W przypadku wniesienia wadium w formie innej niż pieniądz - oryginał dokumentu potwierdzającego wniesienie wadium należy dołączyć do oferty. Wadium wniesione w innej formie niż pieniężna musi obejmować odpowiedzialność za wszystkie przypadki powodujące utratę wadium przez wykonawcę określone w art. 46 ust. 4a i ust. 5 ustawy Prawo zamówień publicznych Zwrot wadium lub zatrzymanie wadium nastąpi według zasad określonych w art. 46 ustawy </w:t>
      </w:r>
      <w:proofErr w:type="spellStart"/>
      <w:r w:rsidRPr="002031A8">
        <w:rPr>
          <w:rFonts w:eastAsia="Times New Roman" w:cs="Times New Roman"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szCs w:val="24"/>
          <w:lang w:eastAsia="pl-PL"/>
        </w:rPr>
        <w:t xml:space="preserve">. Zamawiający odrzuci ofertę, jeżeli: wadium nie zostało wniesione lub zostało wniesione w sposób nieprawidłowy (art. 89, ust.1, pkt 7b.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2031A8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2031A8">
        <w:rPr>
          <w:rFonts w:eastAsia="Times New Roman" w:cs="Times New Roman"/>
          <w:szCs w:val="24"/>
          <w:lang w:eastAsia="pl-PL"/>
        </w:rPr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16"/>
      </w:tblGrid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Cena 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55,00</w:t>
            </w:r>
          </w:p>
        </w:tc>
      </w:tr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Cena Pb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5,00</w:t>
            </w:r>
          </w:p>
        </w:tc>
      </w:tr>
      <w:tr w:rsidR="002031A8" w:rsidRPr="002031A8" w:rsidTr="002031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031A8">
              <w:rPr>
                <w:rFonts w:eastAsia="Times New Roman" w:cs="Times New Roman"/>
                <w:szCs w:val="24"/>
                <w:lang w:eastAsia="pl-PL"/>
              </w:rPr>
              <w:t>odległośc</w:t>
            </w:r>
            <w:proofErr w:type="spellEnd"/>
            <w:r w:rsidRPr="002031A8">
              <w:rPr>
                <w:rFonts w:eastAsia="Times New Roman" w:cs="Times New Roman"/>
                <w:szCs w:val="24"/>
                <w:lang w:eastAsia="pl-PL"/>
              </w:rPr>
              <w:t xml:space="preserve"> stacji </w:t>
            </w:r>
            <w:proofErr w:type="spellStart"/>
            <w:r w:rsidRPr="002031A8">
              <w:rPr>
                <w:rFonts w:eastAsia="Times New Roman" w:cs="Times New Roman"/>
                <w:szCs w:val="24"/>
                <w:lang w:eastAsia="pl-PL"/>
              </w:rPr>
              <w:t>plaliw</w:t>
            </w:r>
            <w:proofErr w:type="spellEnd"/>
            <w:r w:rsidRPr="002031A8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031A8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Czas trwania: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031A8">
        <w:rPr>
          <w:rFonts w:eastAsia="Times New Roman" w:cs="Times New Roman"/>
          <w:szCs w:val="24"/>
          <w:lang w:eastAsia="pl-PL"/>
        </w:rPr>
        <w:t xml:space="preserve"> 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2031A8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Data: 2019-02-13, godzina: 10:00,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Nie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031A8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2031A8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031A8">
        <w:rPr>
          <w:rFonts w:eastAsia="Times New Roman" w:cs="Times New Roman"/>
          <w:szCs w:val="24"/>
          <w:lang w:eastAsia="pl-PL"/>
        </w:rPr>
        <w:t xml:space="preserve"> Nie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031A8">
        <w:rPr>
          <w:rFonts w:eastAsia="Times New Roman" w:cs="Times New Roman"/>
          <w:szCs w:val="24"/>
          <w:lang w:eastAsia="pl-PL"/>
        </w:rPr>
        <w:t xml:space="preserve"> Nie </w:t>
      </w:r>
      <w:r w:rsidRPr="002031A8">
        <w:rPr>
          <w:rFonts w:eastAsia="Times New Roman" w:cs="Times New Roman"/>
          <w:szCs w:val="24"/>
          <w:lang w:eastAsia="pl-PL"/>
        </w:rPr>
        <w:br/>
      </w:r>
      <w:r w:rsidRPr="002031A8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2031A8">
        <w:rPr>
          <w:rFonts w:eastAsia="Times New Roman" w:cs="Times New Roman"/>
          <w:szCs w:val="24"/>
          <w:lang w:eastAsia="pl-PL"/>
        </w:rPr>
        <w:t xml:space="preserve"> </w:t>
      </w:r>
      <w:r w:rsidRPr="002031A8">
        <w:rPr>
          <w:rFonts w:eastAsia="Times New Roman" w:cs="Times New Roman"/>
          <w:szCs w:val="24"/>
          <w:lang w:eastAsia="pl-PL"/>
        </w:rPr>
        <w:br/>
      </w:r>
    </w:p>
    <w:p w:rsidR="002031A8" w:rsidRPr="002031A8" w:rsidRDefault="002031A8" w:rsidP="002031A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031A8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031A8" w:rsidRPr="002031A8" w:rsidRDefault="002031A8" w:rsidP="002031A8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031A8" w:rsidRPr="002031A8" w:rsidRDefault="002031A8" w:rsidP="002031A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2031A8" w:rsidRPr="002031A8" w:rsidRDefault="002031A8" w:rsidP="002031A8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031A8" w:rsidRPr="002031A8" w:rsidTr="0020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1A8" w:rsidRPr="002031A8" w:rsidRDefault="002031A8" w:rsidP="002031A8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031A8">
              <w:rPr>
                <w:rFonts w:eastAsia="Times New Roman" w:cs="Times New Roman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6pt;height:22.5pt" o:ole="">
                  <v:imagedata r:id="rId4" o:title=""/>
                </v:shape>
                <w:control r:id="rId5" w:name="DefaultOcxName" w:shapeid="_x0000_i1033"/>
              </w:object>
            </w:r>
          </w:p>
        </w:tc>
      </w:tr>
    </w:tbl>
    <w:p w:rsidR="00685378" w:rsidRPr="002031A8" w:rsidRDefault="00685378" w:rsidP="002031A8">
      <w:bookmarkStart w:id="0" w:name="_GoBack"/>
      <w:bookmarkEnd w:id="0"/>
    </w:p>
    <w:sectPr w:rsidR="00685378" w:rsidRPr="0020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F"/>
    <w:rsid w:val="002031A8"/>
    <w:rsid w:val="00685378"/>
    <w:rsid w:val="00C23D3A"/>
    <w:rsid w:val="00C3227F"/>
    <w:rsid w:val="00E63F10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6654D9-DAF9-486D-8EC4-6F50BA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2682</Words>
  <Characters>16093</Characters>
  <Application>Microsoft Office Word</Application>
  <DocSecurity>0</DocSecurity>
  <Lines>134</Lines>
  <Paragraphs>37</Paragraphs>
  <ScaleCrop>false</ScaleCrop>
  <Company/>
  <LinksUpToDate>false</LinksUpToDate>
  <CharactersWithSpaces>18738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2018-02-02T11:37:00Z</dcterms:created>
  <dcterms:modified xsi:type="dcterms:W3CDTF">2019-02-04T12:14:00Z</dcterms:modified>
</cp:coreProperties>
</file>