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747430" w:rsidP="00051406">
      <w:pPr>
        <w:pStyle w:val="Style6"/>
        <w:widowControl/>
        <w:spacing w:before="29"/>
        <w:ind w:left="1661" w:right="1656"/>
        <w:rPr>
          <w:rStyle w:val="FontStyle40"/>
        </w:rPr>
      </w:pPr>
      <w:r>
        <w:rPr>
          <w:rStyle w:val="FontStyle40"/>
        </w:rPr>
        <w:t xml:space="preserve"> </w:t>
      </w: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2B7F78" w:rsidRDefault="001F0A51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2B7F78">
        <w:rPr>
          <w:rFonts w:ascii="Arial" w:hAnsi="Arial" w:cs="Arial"/>
          <w:b/>
          <w:sz w:val="22"/>
          <w:szCs w:val="22"/>
        </w:rPr>
        <w:t xml:space="preserve">Znak sprawy: </w:t>
      </w:r>
      <w:r w:rsidR="00E12076" w:rsidRPr="002B7F78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566493" w:rsidRPr="007762DE">
        <w:rPr>
          <w:rFonts w:ascii="Arial" w:eastAsia="Calibri" w:hAnsi="Arial" w:cs="Arial"/>
          <w:b/>
          <w:sz w:val="20"/>
          <w:szCs w:val="20"/>
          <w:lang w:eastAsia="ar-SA"/>
        </w:rPr>
        <w:t>PUK/EŁK/8/2558/09/10/2018 - ZP</w:t>
      </w:r>
      <w:r w:rsidR="00566493" w:rsidRPr="007678FC">
        <w:rPr>
          <w:rFonts w:ascii="Arial" w:eastAsia="Calibri" w:hAnsi="Arial" w:cs="Arial"/>
          <w:bCs/>
          <w:color w:val="FF0000"/>
          <w:spacing w:val="-6"/>
          <w:sz w:val="20"/>
          <w:szCs w:val="20"/>
          <w:lang w:eastAsia="ar-SA"/>
        </w:rPr>
        <w:t xml:space="preserve">  </w:t>
      </w:r>
      <w:r w:rsidR="00566493" w:rsidRPr="007678FC">
        <w:rPr>
          <w:b/>
          <w:color w:val="FF0000"/>
          <w:sz w:val="20"/>
          <w:szCs w:val="20"/>
        </w:rPr>
        <w:t xml:space="preserve">     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ISTOTNYCH </w:t>
      </w:r>
      <w:r w:rsidR="00EB4509">
        <w:rPr>
          <w:rFonts w:ascii="Arial" w:eastAsia="Arial Unicode MS" w:hAnsi="Arial" w:cs="Arial"/>
          <w:b/>
          <w:sz w:val="22"/>
          <w:szCs w:val="22"/>
        </w:rPr>
        <w:t xml:space="preserve">  </w:t>
      </w:r>
      <w:r>
        <w:rPr>
          <w:rFonts w:ascii="Arial" w:eastAsia="Arial Unicode MS" w:hAnsi="Arial" w:cs="Arial"/>
          <w:b/>
          <w:sz w:val="22"/>
          <w:szCs w:val="22"/>
        </w:rPr>
        <w:t xml:space="preserve"> WARUNKÓW</w:t>
      </w:r>
      <w:r w:rsidR="00EB4509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 xml:space="preserve">  ZAMÓWIENIA  </w:t>
      </w: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E7476C" w:rsidRDefault="00051406" w:rsidP="005C0DCB">
      <w:pPr>
        <w:pStyle w:val="Style8"/>
        <w:widowControl/>
        <w:spacing w:before="10"/>
        <w:ind w:left="293"/>
        <w:rPr>
          <w:rFonts w:ascii="Arial" w:hAnsi="Arial" w:cs="Arial"/>
          <w:sz w:val="22"/>
          <w:szCs w:val="22"/>
        </w:rPr>
      </w:pPr>
      <w:r w:rsidRPr="00E7476C">
        <w:rPr>
          <w:rStyle w:val="FontStyle43"/>
          <w:rFonts w:ascii="Arial" w:hAnsi="Arial" w:cs="Arial"/>
        </w:rPr>
        <w:t>do postępowania prowadzonego w trybie przetargu nieograniczonego o wartości szacunkowej poniżej progów ustalonych na podstawie art. 11 ust. 8 Prawa zamówień publicznych na: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A470E2" w:rsidRDefault="00A470E2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612E1A" w:rsidRDefault="00EB4509" w:rsidP="00051406">
      <w:pPr>
        <w:pBdr>
          <w:bottom w:val="single" w:sz="12" w:space="3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B4509">
        <w:rPr>
          <w:rFonts w:ascii="Arial" w:hAnsi="Arial" w:cs="Arial"/>
          <w:b/>
          <w:sz w:val="22"/>
          <w:szCs w:val="22"/>
        </w:rPr>
        <w:t>Dostawa oleju opałowego lekkiego  w sezonie grzewczym 2018/201</w:t>
      </w:r>
      <w:r>
        <w:rPr>
          <w:rFonts w:ascii="Arial" w:hAnsi="Arial" w:cs="Arial"/>
          <w:b/>
          <w:sz w:val="22"/>
          <w:szCs w:val="22"/>
        </w:rPr>
        <w:t>9</w:t>
      </w:r>
      <w:r w:rsidRPr="00EB4509">
        <w:rPr>
          <w:rFonts w:ascii="Arial" w:hAnsi="Arial" w:cs="Arial"/>
          <w:b/>
          <w:sz w:val="22"/>
          <w:szCs w:val="22"/>
        </w:rPr>
        <w:t xml:space="preserve"> i 2019/2020 </w:t>
      </w:r>
      <w:r w:rsidR="00612E1A">
        <w:rPr>
          <w:rFonts w:ascii="Arial" w:hAnsi="Arial" w:cs="Arial"/>
          <w:b/>
          <w:sz w:val="22"/>
          <w:szCs w:val="22"/>
        </w:rPr>
        <w:t xml:space="preserve"> </w:t>
      </w:r>
    </w:p>
    <w:p w:rsidR="00CE09BD" w:rsidRPr="00EB4509" w:rsidRDefault="008342F6" w:rsidP="00051406">
      <w:pPr>
        <w:pBdr>
          <w:bottom w:val="single" w:sz="12" w:space="31" w:color="auto"/>
        </w:pBd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30E3">
        <w:rPr>
          <w:rFonts w:ascii="Arial" w:hAnsi="Arial" w:cs="Arial"/>
          <w:sz w:val="22"/>
          <w:szCs w:val="22"/>
        </w:rPr>
        <w:t xml:space="preserve">do </w:t>
      </w:r>
      <w:r w:rsidR="00612E1A">
        <w:rPr>
          <w:rFonts w:ascii="Arial" w:hAnsi="Arial" w:cs="Arial"/>
          <w:sz w:val="22"/>
          <w:szCs w:val="22"/>
        </w:rPr>
        <w:t>PUK</w:t>
      </w:r>
      <w:r w:rsidR="00612E1A" w:rsidRPr="00E16783">
        <w:rPr>
          <w:rFonts w:ascii="Arial" w:hAnsi="Arial" w:cs="Arial"/>
          <w:sz w:val="22"/>
          <w:szCs w:val="22"/>
        </w:rPr>
        <w:t xml:space="preserve"> Sp. z o. o. w Ełku ul. Suwalska 38</w:t>
      </w:r>
      <w:r w:rsidR="00612E1A">
        <w:rPr>
          <w:rFonts w:ascii="Arial" w:hAnsi="Arial" w:cs="Arial"/>
          <w:sz w:val="22"/>
          <w:szCs w:val="22"/>
        </w:rPr>
        <w:t>.</w:t>
      </w: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35A23" w:rsidRPr="00235A23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  <w:spacing w:val="-6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SPECYFIKACJĘ </w:t>
      </w:r>
      <w:r w:rsidR="004E44B5">
        <w:rPr>
          <w:rFonts w:ascii="Arial" w:hAnsi="Arial" w:cs="Arial"/>
          <w:sz w:val="22"/>
          <w:szCs w:val="22"/>
        </w:rPr>
        <w:t xml:space="preserve">  PO MODEFIKACJI  </w:t>
      </w:r>
      <w:r>
        <w:rPr>
          <w:rFonts w:ascii="Arial" w:hAnsi="Arial" w:cs="Arial"/>
          <w:sz w:val="22"/>
          <w:szCs w:val="22"/>
        </w:rPr>
        <w:t>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051406" w:rsidRDefault="00927B30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12</w:t>
      </w:r>
      <w:r w:rsidR="00EC59AD">
        <w:rPr>
          <w:rFonts w:ascii="Arial" w:hAnsi="Arial" w:cs="Arial"/>
          <w:sz w:val="22"/>
          <w:szCs w:val="22"/>
        </w:rPr>
        <w:t xml:space="preserve"> październik 2018</w:t>
      </w:r>
      <w:r w:rsidR="004859F5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r.                    </w:t>
      </w:r>
    </w:p>
    <w:p w:rsidR="00051406" w:rsidRDefault="00051406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</w:p>
    <w:p w:rsidR="00051406" w:rsidRPr="00076882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lastRenderedPageBreak/>
        <w:t xml:space="preserve">NAZWA I ADRES ZAMAWIAJĄCEGO </w:t>
      </w:r>
    </w:p>
    <w:p w:rsidR="00051406" w:rsidRPr="00076882" w:rsidRDefault="006403B3" w:rsidP="00051406">
      <w:pPr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Zama</w:t>
      </w:r>
      <w:r w:rsidR="00051406" w:rsidRPr="00076882">
        <w:rPr>
          <w:rFonts w:ascii="Arial" w:hAnsi="Arial" w:cs="Arial"/>
          <w:sz w:val="20"/>
          <w:szCs w:val="20"/>
        </w:rPr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Pr="00076882" w:rsidRDefault="00051406" w:rsidP="00051406">
      <w:pPr>
        <w:pStyle w:val="Nagwek3"/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076882">
          <w:rPr>
            <w:rStyle w:val="Hipercze"/>
            <w:rFonts w:ascii="Arial" w:hAnsi="Arial" w:cs="Arial"/>
            <w:sz w:val="20"/>
            <w:szCs w:val="20"/>
          </w:rPr>
          <w:t>sekretariat@puk.elk.pl</w:t>
        </w:r>
      </w:hyperlink>
      <w:r w:rsidRPr="00076882">
        <w:rPr>
          <w:rFonts w:ascii="Arial" w:hAnsi="Arial" w:cs="Arial"/>
          <w:sz w:val="20"/>
          <w:szCs w:val="20"/>
        </w:rPr>
        <w:t xml:space="preserve">,   </w:t>
      </w:r>
      <w:r w:rsidRPr="00076882">
        <w:rPr>
          <w:rFonts w:ascii="Arial" w:hAnsi="Arial" w:cs="Arial"/>
          <w:color w:val="0000FF"/>
          <w:sz w:val="20"/>
          <w:szCs w:val="20"/>
        </w:rPr>
        <w:t>www.puk.elk.pl</w:t>
      </w:r>
    </w:p>
    <w:p w:rsidR="00051406" w:rsidRPr="00076882" w:rsidRDefault="00051406" w:rsidP="00051406">
      <w:pPr>
        <w:pStyle w:val="Tekstpodstawowy3"/>
        <w:jc w:val="both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   </w:t>
      </w:r>
    </w:p>
    <w:p w:rsidR="00051406" w:rsidRPr="00076882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TRYB UDZIELENIA  ZAMÓWEINIA</w:t>
      </w:r>
    </w:p>
    <w:p w:rsidR="0013240E" w:rsidRPr="00076882" w:rsidRDefault="0013240E" w:rsidP="0013240E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  <w:sz w:val="20"/>
          <w:szCs w:val="20"/>
        </w:rPr>
      </w:pPr>
      <w:r w:rsidRPr="00076882">
        <w:rPr>
          <w:rStyle w:val="FontStyle44"/>
          <w:rFonts w:ascii="Arial" w:hAnsi="Arial" w:cs="Arial"/>
          <w:i w:val="0"/>
          <w:sz w:val="20"/>
          <w:szCs w:val="20"/>
        </w:rPr>
        <w:t>Postępowanie o udzielenie zamówienia publicznego prowadzone jest w trybie przetargu nieograniczonego poniżej progów ustalonych na podstawie art. 11 ust. 8 Prawa zamówień publicznych.</w:t>
      </w:r>
    </w:p>
    <w:p w:rsidR="0013240E" w:rsidRPr="00076882" w:rsidRDefault="0013240E" w:rsidP="0013240E">
      <w:pPr>
        <w:pStyle w:val="Style2"/>
        <w:widowControl/>
        <w:spacing w:before="5"/>
        <w:rPr>
          <w:rStyle w:val="FontStyle44"/>
          <w:rFonts w:ascii="Arial" w:hAnsi="Arial" w:cs="Arial"/>
          <w:i w:val="0"/>
          <w:sz w:val="20"/>
          <w:szCs w:val="20"/>
        </w:rPr>
      </w:pPr>
      <w:r w:rsidRPr="00076882">
        <w:rPr>
          <w:rStyle w:val="FontStyle44"/>
          <w:rFonts w:ascii="Arial" w:hAnsi="Arial" w:cs="Arial"/>
          <w:i w:val="0"/>
          <w:sz w:val="20"/>
          <w:szCs w:val="20"/>
        </w:rPr>
        <w:t>Podstawa prawna udzielenia zamówienia publicznego: art. 10 ust. 1 oraz art. 39-46 Prawa zamówień publicznych.</w:t>
      </w:r>
    </w:p>
    <w:p w:rsidR="0013240E" w:rsidRPr="00076882" w:rsidRDefault="0013240E" w:rsidP="0013240E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  <w:sz w:val="20"/>
          <w:szCs w:val="20"/>
        </w:rPr>
      </w:pPr>
      <w:r w:rsidRPr="00076882">
        <w:rPr>
          <w:rStyle w:val="FontStyle44"/>
          <w:rFonts w:ascii="Arial" w:hAnsi="Arial" w:cs="Arial"/>
          <w:i w:val="0"/>
          <w:sz w:val="20"/>
          <w:szCs w:val="20"/>
        </w:rPr>
        <w:t>Podstawa prawna opracowania specyfikacji istotnych warunków zamówienia:</w:t>
      </w:r>
    </w:p>
    <w:p w:rsidR="0013240E" w:rsidRPr="00076882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 w:val="20"/>
          <w:szCs w:val="20"/>
        </w:rPr>
      </w:pPr>
      <w:r w:rsidRPr="00076882">
        <w:rPr>
          <w:rStyle w:val="FontStyle44"/>
          <w:rFonts w:ascii="Arial" w:hAnsi="Arial" w:cs="Arial"/>
          <w:i w:val="0"/>
          <w:sz w:val="20"/>
          <w:szCs w:val="20"/>
        </w:rPr>
        <w:t xml:space="preserve">Ustawa z dnia 29 stycznia 2004 roku Prawo Zamówień </w:t>
      </w:r>
      <w:proofErr w:type="spellStart"/>
      <w:r w:rsidRPr="00076882">
        <w:rPr>
          <w:rStyle w:val="FontStyle44"/>
          <w:rFonts w:ascii="Arial" w:hAnsi="Arial" w:cs="Arial"/>
          <w:i w:val="0"/>
          <w:sz w:val="20"/>
          <w:szCs w:val="20"/>
        </w:rPr>
        <w:t>tj</w:t>
      </w:r>
      <w:proofErr w:type="spellEnd"/>
      <w:r w:rsidRPr="00076882">
        <w:rPr>
          <w:rStyle w:val="FontStyle44"/>
          <w:rFonts w:ascii="Arial" w:hAnsi="Arial" w:cs="Arial"/>
          <w:i w:val="0"/>
          <w:sz w:val="20"/>
          <w:szCs w:val="20"/>
        </w:rPr>
        <w:t>; Dz.U.2017 poz. 1579 z pożn.zm)</w:t>
      </w:r>
    </w:p>
    <w:p w:rsidR="0013240E" w:rsidRPr="00076882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  <w:sz w:val="20"/>
          <w:szCs w:val="20"/>
        </w:rPr>
      </w:pPr>
      <w:r w:rsidRPr="00076882">
        <w:rPr>
          <w:rStyle w:val="FontStyle44"/>
          <w:rFonts w:ascii="Arial" w:hAnsi="Arial" w:cs="Arial"/>
          <w:i w:val="0"/>
          <w:sz w:val="20"/>
          <w:szCs w:val="2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13240E" w:rsidRPr="00076882" w:rsidRDefault="0013240E" w:rsidP="0013240E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  <w:sz w:val="20"/>
          <w:szCs w:val="20"/>
        </w:rPr>
      </w:pPr>
      <w:r w:rsidRPr="00076882">
        <w:rPr>
          <w:rStyle w:val="FontStyle44"/>
          <w:rFonts w:ascii="Arial" w:hAnsi="Arial" w:cs="Arial"/>
          <w:i w:val="0"/>
          <w:sz w:val="20"/>
          <w:szCs w:val="20"/>
        </w:rPr>
        <w:t xml:space="preserve">Rozporządzenie Prezesa Rady Ministrów z dnia 28 grudnia 2017 r. w sprawie średniego kursu złotego w stosunku do euro stanowiącego podstawę przeliczania wartości zamówień publicznych (Dz. U. poz. 2477 ) </w:t>
      </w:r>
    </w:p>
    <w:p w:rsidR="0013240E" w:rsidRPr="00076882" w:rsidRDefault="0013240E" w:rsidP="0013240E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 w:val="20"/>
          <w:szCs w:val="20"/>
        </w:rPr>
      </w:pPr>
      <w:r w:rsidRPr="00076882">
        <w:rPr>
          <w:rStyle w:val="FontStyle44"/>
          <w:rFonts w:ascii="Arial" w:hAnsi="Arial" w:cs="Arial"/>
          <w:i w:val="0"/>
          <w:sz w:val="20"/>
          <w:szCs w:val="20"/>
        </w:rPr>
        <w:t>Rozporządzenie Prezesa Rady Ministrów z dnia 22 grudnia 2017 r. w sprawie kwot wartości zamówień oraz konkursów, od których jest uzależniony obowiązek przekazywania ogłoszeń Urzędowi Publikacji Unii Europejskiej (Dz. U.  poz. 2479)</w:t>
      </w:r>
    </w:p>
    <w:p w:rsidR="0013240E" w:rsidRPr="00076882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 w:val="20"/>
          <w:szCs w:val="20"/>
        </w:rPr>
      </w:pPr>
      <w:r w:rsidRPr="00076882">
        <w:rPr>
          <w:rStyle w:val="FontStyle44"/>
          <w:rFonts w:ascii="Arial" w:hAnsi="Arial" w:cs="Arial"/>
          <w:i w:val="0"/>
          <w:sz w:val="20"/>
          <w:szCs w:val="20"/>
        </w:rPr>
        <w:t xml:space="preserve">5.Ustawa z dnia 23 kwietnia 1964 r Kodeks Cywilny. </w:t>
      </w:r>
    </w:p>
    <w:p w:rsidR="00E8716D" w:rsidRPr="00076882" w:rsidRDefault="00E8716D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 w:val="20"/>
          <w:szCs w:val="20"/>
        </w:rPr>
      </w:pPr>
    </w:p>
    <w:p w:rsidR="0013240E" w:rsidRPr="00076882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 w:val="20"/>
          <w:szCs w:val="20"/>
        </w:rPr>
      </w:pPr>
    </w:p>
    <w:p w:rsidR="0013240E" w:rsidRPr="00076882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 w:val="20"/>
          <w:szCs w:val="20"/>
        </w:rPr>
      </w:pPr>
    </w:p>
    <w:p w:rsidR="0013240E" w:rsidRPr="00076882" w:rsidRDefault="0013240E" w:rsidP="0013240E">
      <w:pPr>
        <w:pStyle w:val="Style21"/>
        <w:widowControl/>
        <w:numPr>
          <w:ilvl w:val="0"/>
          <w:numId w:val="2"/>
        </w:numPr>
        <w:tabs>
          <w:tab w:val="left" w:pos="581"/>
        </w:tabs>
        <w:spacing w:line="250" w:lineRule="exact"/>
        <w:rPr>
          <w:rStyle w:val="FontStyle44"/>
          <w:b/>
          <w:i w:val="0"/>
          <w:color w:val="auto"/>
          <w:sz w:val="20"/>
          <w:szCs w:val="20"/>
          <w:lang w:eastAsia="ar-SA"/>
        </w:rPr>
      </w:pPr>
      <w:r w:rsidRPr="00076882">
        <w:rPr>
          <w:rStyle w:val="FontStyle44"/>
          <w:rFonts w:ascii="Arial" w:hAnsi="Arial" w:cs="Arial"/>
          <w:b/>
          <w:i w:val="0"/>
          <w:sz w:val="20"/>
          <w:szCs w:val="20"/>
        </w:rPr>
        <w:t xml:space="preserve">PRZEDMIOT  ZAMOWEINIA </w:t>
      </w:r>
    </w:p>
    <w:p w:rsidR="0023434F" w:rsidRPr="00076882" w:rsidRDefault="0023434F" w:rsidP="0023434F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b/>
          <w:i w:val="0"/>
          <w:sz w:val="20"/>
          <w:szCs w:val="20"/>
        </w:rPr>
      </w:pPr>
    </w:p>
    <w:p w:rsidR="00E16783" w:rsidRPr="00076882" w:rsidRDefault="00E16783" w:rsidP="00E16783">
      <w:pPr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Przedmiotem zamówienia jest dosta</w:t>
      </w:r>
      <w:r w:rsidR="00612E1A" w:rsidRPr="00076882">
        <w:rPr>
          <w:rFonts w:ascii="Arial" w:hAnsi="Arial" w:cs="Arial"/>
          <w:b/>
          <w:sz w:val="20"/>
          <w:szCs w:val="20"/>
        </w:rPr>
        <w:t>wa oleju opałowego  - lekkiego</w:t>
      </w:r>
      <w:r w:rsidR="00725A54" w:rsidRPr="00076882">
        <w:rPr>
          <w:rFonts w:ascii="Arial" w:hAnsi="Arial" w:cs="Arial"/>
          <w:b/>
          <w:sz w:val="20"/>
          <w:szCs w:val="20"/>
        </w:rPr>
        <w:t xml:space="preserve"> od </w:t>
      </w:r>
      <w:r w:rsidRPr="00076882">
        <w:rPr>
          <w:rFonts w:ascii="Arial" w:hAnsi="Arial" w:cs="Arial"/>
          <w:b/>
          <w:sz w:val="20"/>
          <w:szCs w:val="20"/>
        </w:rPr>
        <w:t xml:space="preserve"> w sezonie grzewczym 2018/2019 i 2019/2020</w:t>
      </w:r>
      <w:r w:rsidR="00612E1A" w:rsidRPr="00076882">
        <w:rPr>
          <w:rFonts w:ascii="Arial" w:hAnsi="Arial" w:cs="Arial"/>
          <w:b/>
          <w:sz w:val="20"/>
          <w:szCs w:val="20"/>
        </w:rPr>
        <w:t xml:space="preserve"> do  PUK</w:t>
      </w:r>
      <w:r w:rsidRPr="00076882">
        <w:rPr>
          <w:rFonts w:ascii="Arial" w:hAnsi="Arial" w:cs="Arial"/>
          <w:b/>
          <w:sz w:val="20"/>
          <w:szCs w:val="20"/>
        </w:rPr>
        <w:t xml:space="preserve"> Sp. z o. o. w Ełku ul. Suwalska 38</w:t>
      </w:r>
      <w:r w:rsidRPr="00076882">
        <w:rPr>
          <w:rFonts w:ascii="Arial" w:hAnsi="Arial" w:cs="Arial"/>
          <w:sz w:val="20"/>
          <w:szCs w:val="20"/>
        </w:rPr>
        <w:t>.</w:t>
      </w:r>
    </w:p>
    <w:p w:rsidR="00D75FA0" w:rsidRPr="00076882" w:rsidRDefault="00D75FA0" w:rsidP="00E16783">
      <w:pPr>
        <w:jc w:val="both"/>
        <w:rPr>
          <w:rFonts w:ascii="Arial" w:hAnsi="Arial" w:cs="Arial"/>
          <w:sz w:val="20"/>
          <w:szCs w:val="20"/>
        </w:rPr>
      </w:pPr>
    </w:p>
    <w:p w:rsidR="00D75FA0" w:rsidRPr="00076882" w:rsidRDefault="00D75FA0" w:rsidP="00E16783">
      <w:pPr>
        <w:jc w:val="both"/>
        <w:rPr>
          <w:rFonts w:ascii="Arial" w:hAnsi="Arial" w:cs="Arial"/>
          <w:sz w:val="20"/>
          <w:szCs w:val="20"/>
        </w:rPr>
      </w:pPr>
    </w:p>
    <w:p w:rsidR="00E16783" w:rsidRPr="00076882" w:rsidRDefault="00E16783" w:rsidP="00E16783">
      <w:pPr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Olej opałowy powinien spełniać wymagania obowiązującej w Polsce normy jakościowej 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Opis wymogów Zamawiającego dotyczących przedmiotu zamówienia: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Olej opałowy lekki owartości opałowej min 42,6 MJ/kg.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Gęstość w temp. 15ºC max 860 kg/m³. 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Lepkość kinetyczna w temperaturze 20ºC max 6,00 mm²/s. 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Zawartość siarki max 0,10 % (m/m). 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Pozostałość po spopieleniu max 0,01 %(m/m).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Zawartość wody max 200 mg/kg.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Całkowita zawartość zanieczyszczeń nie większa niż 24 mg/kg.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Temperatura płynięcia max -20ºC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Temperatura zapłonu min 56ºC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Barwa (wizualna) czerwona.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Szacunkowa  ilość  leju opałowego  w przeciągu 24  miesięcy wynosi </w:t>
      </w:r>
      <w:r w:rsidR="00927B30" w:rsidRPr="00076882">
        <w:rPr>
          <w:rFonts w:ascii="Arial" w:hAnsi="Arial" w:cs="Arial"/>
          <w:color w:val="FF0000"/>
          <w:sz w:val="20"/>
          <w:szCs w:val="20"/>
        </w:rPr>
        <w:t>6</w:t>
      </w:r>
      <w:r w:rsidRPr="00076882">
        <w:rPr>
          <w:rFonts w:ascii="Arial" w:hAnsi="Arial" w:cs="Arial"/>
          <w:color w:val="FF0000"/>
          <w:sz w:val="20"/>
          <w:szCs w:val="20"/>
        </w:rPr>
        <w:t>0 000 litrów</w:t>
      </w:r>
    </w:p>
    <w:p w:rsidR="00E16783" w:rsidRPr="00076882" w:rsidRDefault="00E16783" w:rsidP="00E16783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Ilość zamówionego oleju opałowego będzie zależna od zapotrzebowania wdanym sezonie grzewczym.</w:t>
      </w:r>
    </w:p>
    <w:p w:rsidR="00E16783" w:rsidRPr="00076882" w:rsidRDefault="00E16783" w:rsidP="00725A54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Zamawiający informuje   o il</w:t>
      </w:r>
      <w:r w:rsidR="00725A54" w:rsidRPr="00076882">
        <w:rPr>
          <w:rFonts w:ascii="Arial" w:hAnsi="Arial" w:cs="Arial"/>
          <w:sz w:val="20"/>
          <w:szCs w:val="20"/>
        </w:rPr>
        <w:t>ościach  zużytego oleju:</w:t>
      </w:r>
      <w:r w:rsidRPr="00076882">
        <w:rPr>
          <w:rFonts w:ascii="Arial" w:hAnsi="Arial" w:cs="Arial"/>
          <w:sz w:val="20"/>
          <w:szCs w:val="20"/>
        </w:rPr>
        <w:t xml:space="preserve"> </w:t>
      </w:r>
      <w:r w:rsidR="00725A54" w:rsidRPr="00076882">
        <w:rPr>
          <w:rFonts w:ascii="Arial" w:hAnsi="Arial" w:cs="Arial"/>
          <w:sz w:val="20"/>
          <w:szCs w:val="20"/>
        </w:rPr>
        <w:t xml:space="preserve">Od 15.10.2016 do 15.10.2018 około 55 000,00 litrów </w:t>
      </w:r>
    </w:p>
    <w:p w:rsidR="00E16783" w:rsidRPr="00076882" w:rsidRDefault="00E16783" w:rsidP="00E16783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:rsidR="00E16783" w:rsidRDefault="00E16783" w:rsidP="00E1678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076882">
        <w:rPr>
          <w:rFonts w:ascii="Arial" w:hAnsi="Arial" w:cs="Arial"/>
          <w:b/>
          <w:sz w:val="20"/>
          <w:szCs w:val="20"/>
        </w:rPr>
        <w:t xml:space="preserve"> CPV:</w:t>
      </w:r>
      <w:r w:rsidRPr="00076882">
        <w:rPr>
          <w:rFonts w:ascii="Arial" w:hAnsi="Arial" w:cs="Arial"/>
          <w:sz w:val="20"/>
          <w:szCs w:val="20"/>
        </w:rPr>
        <w:t xml:space="preserve"> </w:t>
      </w:r>
      <w:r w:rsidR="00612E1A" w:rsidRPr="00076882">
        <w:rPr>
          <w:rFonts w:ascii="Arial" w:hAnsi="Arial" w:cs="Arial"/>
          <w:sz w:val="20"/>
          <w:szCs w:val="20"/>
          <w:u w:val="single"/>
        </w:rPr>
        <w:t xml:space="preserve">    09 13 51</w:t>
      </w:r>
      <w:r w:rsidRPr="00076882">
        <w:rPr>
          <w:rFonts w:ascii="Arial" w:hAnsi="Arial" w:cs="Arial"/>
          <w:sz w:val="20"/>
          <w:szCs w:val="20"/>
          <w:u w:val="single"/>
        </w:rPr>
        <w:t xml:space="preserve"> 00- 5 olej opałowy</w:t>
      </w:r>
    </w:p>
    <w:p w:rsidR="00A66492" w:rsidRPr="00076882" w:rsidRDefault="00A66492" w:rsidP="00E1678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1226A" w:rsidRPr="00076882" w:rsidRDefault="00D1226A" w:rsidP="00ED73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51406" w:rsidRPr="00076882" w:rsidRDefault="006A5116" w:rsidP="00051406">
      <w:pPr>
        <w:spacing w:before="120" w:after="120"/>
        <w:rPr>
          <w:rStyle w:val="FontStyle41"/>
          <w:rFonts w:ascii="Arial" w:hAnsi="Arial" w:cs="Arial"/>
          <w:bCs/>
          <w:color w:val="auto"/>
          <w:sz w:val="20"/>
          <w:szCs w:val="20"/>
        </w:rPr>
      </w:pPr>
      <w:r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lastRenderedPageBreak/>
        <w:t>IV</w:t>
      </w:r>
      <w:r w:rsidR="00051406"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t>. TERMIN  WYKONA</w:t>
      </w:r>
      <w:r w:rsidR="00DD3477"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t>N</w:t>
      </w:r>
      <w:r w:rsidR="00051406"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t xml:space="preserve">IA  ZAMOWIENIA </w:t>
      </w:r>
    </w:p>
    <w:p w:rsidR="006D3800" w:rsidRPr="00076882" w:rsidRDefault="00C70E15" w:rsidP="003C0976">
      <w:pPr>
        <w:spacing w:before="120" w:after="120"/>
        <w:rPr>
          <w:rStyle w:val="FontStyle43"/>
          <w:rFonts w:ascii="Arial" w:hAnsi="Arial" w:cs="Arial"/>
          <w:color w:val="FF0000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Termin realizacji zamówienia  </w:t>
      </w:r>
      <w:r w:rsidR="002B7F78"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do </w:t>
      </w:r>
      <w:r w:rsidR="00BB513C" w:rsidRPr="00076882">
        <w:rPr>
          <w:rStyle w:val="FontStyle43"/>
          <w:rFonts w:ascii="Arial" w:hAnsi="Arial" w:cs="Arial"/>
          <w:color w:val="auto"/>
          <w:sz w:val="20"/>
          <w:szCs w:val="20"/>
        </w:rPr>
        <w:t>15</w:t>
      </w:r>
      <w:r w:rsidR="00D75FA0" w:rsidRPr="00076882">
        <w:rPr>
          <w:rStyle w:val="FontStyle43"/>
          <w:rFonts w:ascii="Arial" w:hAnsi="Arial" w:cs="Arial"/>
          <w:color w:val="auto"/>
          <w:sz w:val="20"/>
          <w:szCs w:val="20"/>
        </w:rPr>
        <w:t>.10.2020 r.</w:t>
      </w:r>
    </w:p>
    <w:p w:rsidR="00EF49C1" w:rsidRDefault="00EF49C1" w:rsidP="003C0976">
      <w:pPr>
        <w:spacing w:before="120" w:after="120"/>
        <w:rPr>
          <w:rStyle w:val="FontStyle41"/>
          <w:rFonts w:ascii="Arial" w:hAnsi="Arial" w:cs="Arial"/>
          <w:bCs/>
          <w:color w:val="auto"/>
          <w:sz w:val="20"/>
          <w:szCs w:val="20"/>
        </w:rPr>
      </w:pPr>
    </w:p>
    <w:p w:rsidR="00051406" w:rsidRPr="00076882" w:rsidRDefault="00051406" w:rsidP="003C0976">
      <w:pPr>
        <w:spacing w:before="120" w:after="120"/>
        <w:rPr>
          <w:rStyle w:val="FontStyle41"/>
          <w:rFonts w:ascii="Arial" w:hAnsi="Arial" w:cs="Arial"/>
          <w:bCs/>
          <w:color w:val="auto"/>
          <w:sz w:val="20"/>
          <w:szCs w:val="20"/>
        </w:rPr>
      </w:pPr>
      <w:r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t>V.</w:t>
      </w:r>
      <w:r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tab/>
        <w:t xml:space="preserve">WARUNKI UDZIAŁU W POSTEPOWAQNIU </w:t>
      </w:r>
    </w:p>
    <w:p w:rsidR="00051406" w:rsidRPr="00076882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sz w:val="20"/>
          <w:szCs w:val="20"/>
          <w:u w:val="single"/>
        </w:rPr>
      </w:pPr>
      <w:r w:rsidRPr="00076882">
        <w:rPr>
          <w:rStyle w:val="FontStyle42"/>
          <w:color w:val="auto"/>
          <w:sz w:val="20"/>
          <w:szCs w:val="20"/>
          <w:u w:val="single"/>
        </w:rPr>
        <w:t>1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. Kompetencje lub uprawnienia do prowadzenia określonej działalności zawodowej, o ile wynika to z odrębnych przepisów</w:t>
      </w:r>
    </w:p>
    <w:p w:rsidR="00051406" w:rsidRPr="00076882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076882" w:rsidRDefault="000923AF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color w:val="auto"/>
          <w:sz w:val="20"/>
          <w:szCs w:val="20"/>
        </w:rPr>
        <w:t xml:space="preserve">Określenie warunku: </w:t>
      </w:r>
      <w:r w:rsidR="00E22D66"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Dostawca  musi posiadać  koncesje na sprzedaż oleju opałowego </w:t>
      </w:r>
    </w:p>
    <w:p w:rsidR="00051406" w:rsidRPr="00076882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076882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 xml:space="preserve">2. Sytuacja finansowa lub </w:t>
      </w:r>
      <w:r w:rsidR="00BF4E15"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e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konomiczna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br/>
      </w:r>
      <w:r w:rsidRPr="00076882">
        <w:rPr>
          <w:rStyle w:val="FontStyle42"/>
          <w:rFonts w:ascii="Arial" w:hAnsi="Arial" w:cs="Arial"/>
          <w:color w:val="auto"/>
          <w:sz w:val="20"/>
          <w:szCs w:val="20"/>
        </w:rPr>
        <w:t>Określenie warunku:</w:t>
      </w:r>
      <w:r w:rsidR="00EF49C1">
        <w:rPr>
          <w:rStyle w:val="FontStyle42"/>
          <w:rFonts w:ascii="Arial" w:hAnsi="Arial" w:cs="Arial"/>
          <w:color w:val="auto"/>
          <w:sz w:val="20"/>
          <w:szCs w:val="20"/>
        </w:rPr>
        <w:t>-</w:t>
      </w:r>
    </w:p>
    <w:p w:rsidR="00051406" w:rsidRPr="00076882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 xml:space="preserve">3. Zdolność techniczna lub </w:t>
      </w:r>
      <w:r w:rsidR="00BF4E15"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z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awodowa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br/>
      </w:r>
      <w:r w:rsidRPr="00076882">
        <w:rPr>
          <w:rStyle w:val="FontStyle42"/>
          <w:rFonts w:ascii="Arial" w:hAnsi="Arial" w:cs="Arial"/>
          <w:color w:val="auto"/>
          <w:sz w:val="20"/>
          <w:szCs w:val="20"/>
        </w:rPr>
        <w:t xml:space="preserve">Określenie warunku: 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</w:rPr>
        <w:tab/>
      </w:r>
    </w:p>
    <w:p w:rsidR="00051406" w:rsidRPr="00076882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076882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sz w:val="20"/>
          <w:szCs w:val="20"/>
          <w:u w:val="single"/>
        </w:rPr>
      </w:pPr>
      <w:r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V</w:t>
      </w:r>
      <w:r w:rsidR="006A5116"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I</w:t>
      </w:r>
      <w:r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.</w:t>
      </w:r>
      <w:r w:rsidRPr="00076882">
        <w:rPr>
          <w:rStyle w:val="FontStyle41"/>
          <w:rFonts w:ascii="Arial" w:hAnsi="Arial" w:cs="Arial"/>
          <w:color w:val="auto"/>
          <w:sz w:val="20"/>
          <w:szCs w:val="20"/>
        </w:rPr>
        <w:tab/>
      </w:r>
      <w:r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P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 xml:space="preserve">ODSTAWY WYKLUCZENIA, O KTÓRYCH MOWA W ART. </w:t>
      </w:r>
      <w:r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 xml:space="preserve">24 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 xml:space="preserve">UST. </w:t>
      </w:r>
      <w:r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5</w:t>
      </w:r>
    </w:p>
    <w:p w:rsidR="00051406" w:rsidRPr="00076882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076882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>Zamawiający nie przewiduje wykluczenia wykonawcy na podstawie art. 24 ust. 5 ustawy Prawo zamówień publicznych.</w:t>
      </w:r>
    </w:p>
    <w:p w:rsidR="00051406" w:rsidRPr="00076882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076882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sz w:val="20"/>
          <w:szCs w:val="20"/>
          <w:u w:val="single"/>
        </w:rPr>
      </w:pPr>
      <w:r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VI</w:t>
      </w:r>
      <w:r w:rsidR="006A5116"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I</w:t>
      </w:r>
      <w:r w:rsidRPr="00076882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.W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YKAZ OŚWIADCZEŃ I DOKUMENTÓW, POTWIERDZAJĄCYCH SPEŁNIANIE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br/>
        <w:t>WARUNKÓW UDZIAŁU W POSTĘPOWANIU ORAZ BRAK PODSTAW DO WYKLUCZENIA</w:t>
      </w:r>
    </w:p>
    <w:p w:rsidR="00051406" w:rsidRPr="00076882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076882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076882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076882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Oświadczenie   - </w:t>
      </w:r>
      <w:r w:rsidR="00051406" w:rsidRPr="00076882">
        <w:rPr>
          <w:rStyle w:val="FontStyle39"/>
          <w:rFonts w:ascii="Arial" w:hAnsi="Arial" w:cs="Arial"/>
          <w:color w:val="auto"/>
          <w:sz w:val="20"/>
          <w:szCs w:val="20"/>
        </w:rPr>
        <w:t xml:space="preserve">wzór załącznik nr </w:t>
      </w:r>
      <w:r w:rsidR="00E16783" w:rsidRPr="00076882">
        <w:rPr>
          <w:rStyle w:val="FontStyle39"/>
          <w:rFonts w:ascii="Arial" w:hAnsi="Arial" w:cs="Arial"/>
          <w:color w:val="auto"/>
          <w:sz w:val="20"/>
          <w:szCs w:val="20"/>
        </w:rPr>
        <w:t>3</w:t>
      </w:r>
      <w:r w:rsidR="00051406" w:rsidRPr="00076882">
        <w:rPr>
          <w:rStyle w:val="FontStyle39"/>
          <w:rFonts w:ascii="Arial" w:hAnsi="Arial" w:cs="Arial"/>
          <w:color w:val="auto"/>
          <w:sz w:val="20"/>
          <w:szCs w:val="20"/>
        </w:rPr>
        <w:t xml:space="preserve"> </w:t>
      </w:r>
      <w:r w:rsidR="00360F22" w:rsidRPr="00076882">
        <w:rPr>
          <w:rStyle w:val="FontStyle39"/>
          <w:rFonts w:ascii="Arial" w:hAnsi="Arial" w:cs="Arial"/>
          <w:color w:val="auto"/>
          <w:sz w:val="20"/>
          <w:szCs w:val="20"/>
        </w:rPr>
        <w:t xml:space="preserve"> i nr </w:t>
      </w:r>
      <w:r w:rsidR="00E16783" w:rsidRPr="00076882">
        <w:rPr>
          <w:rStyle w:val="FontStyle39"/>
          <w:rFonts w:ascii="Arial" w:hAnsi="Arial" w:cs="Arial"/>
          <w:color w:val="auto"/>
          <w:sz w:val="20"/>
          <w:szCs w:val="20"/>
        </w:rPr>
        <w:t>4</w:t>
      </w:r>
      <w:r w:rsidRPr="00076882">
        <w:rPr>
          <w:rStyle w:val="FontStyle39"/>
          <w:rFonts w:ascii="Arial" w:hAnsi="Arial" w:cs="Arial"/>
          <w:color w:val="auto"/>
          <w:sz w:val="20"/>
          <w:szCs w:val="20"/>
        </w:rPr>
        <w:t xml:space="preserve"> do SIWZ</w:t>
      </w:r>
    </w:p>
    <w:p w:rsidR="00051406" w:rsidRPr="00076882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076882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2. 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>Wykaz oświadczeń i dokumentów, składanych przez wykonawcę w postępowaniu na wezwanie</w:t>
      </w:r>
      <w:r w:rsidR="00DD3477" w:rsidRPr="00076882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 xml:space="preserve"> 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>zamawiającego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w celu potwierdzenia okoliczności, o których mowa w art. 25 ust. 1 pkt 3 ustawy Prawo</w:t>
      </w:r>
      <w:r w:rsidR="00DD3477"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>zamówień publicznych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</w:rPr>
        <w:t xml:space="preserve">: </w:t>
      </w:r>
      <w:r w:rsidRPr="00076882">
        <w:rPr>
          <w:rStyle w:val="FontStyle42"/>
          <w:rFonts w:ascii="Arial" w:hAnsi="Arial" w:cs="Arial"/>
          <w:color w:val="auto"/>
          <w:sz w:val="20"/>
          <w:szCs w:val="20"/>
        </w:rPr>
        <w:tab/>
      </w:r>
      <w:r w:rsidR="00EF49C1">
        <w:rPr>
          <w:rStyle w:val="FontStyle42"/>
          <w:rFonts w:ascii="Arial" w:hAnsi="Arial" w:cs="Arial"/>
          <w:color w:val="auto"/>
          <w:sz w:val="20"/>
          <w:szCs w:val="20"/>
        </w:rPr>
        <w:t>-</w:t>
      </w:r>
    </w:p>
    <w:p w:rsidR="00051406" w:rsidRPr="00076882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076882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A90541" w:rsidRPr="00076882" w:rsidRDefault="00051406" w:rsidP="00A9037D">
      <w:pPr>
        <w:pStyle w:val="Style32"/>
        <w:widowControl/>
        <w:numPr>
          <w:ilvl w:val="0"/>
          <w:numId w:val="25"/>
        </w:numPr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>Wykaz oświadczeń i dokumentów, składanych przez wykonawcę w postępowaniu na wezwanie</w:t>
      </w:r>
      <w:r w:rsidR="00DD3477" w:rsidRPr="00076882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 xml:space="preserve"> 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>zamawiającego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w celu potwierdzenia okoliczności, o których mowa w art. 25 ust. 1 pkt 1 ustawy Prawo</w:t>
      </w:r>
      <w:r w:rsidR="00DD3477"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zamówień publicznych: </w:t>
      </w:r>
    </w:p>
    <w:p w:rsidR="00A90541" w:rsidRPr="00076882" w:rsidRDefault="00A90541" w:rsidP="004545B8">
      <w:pPr>
        <w:pStyle w:val="Style32"/>
        <w:widowControl/>
        <w:tabs>
          <w:tab w:val="left" w:leader="hyphen" w:pos="2328"/>
        </w:tabs>
        <w:spacing w:before="29" w:line="250" w:lineRule="exact"/>
        <w:jc w:val="both"/>
        <w:rPr>
          <w:rStyle w:val="FontStyle41"/>
          <w:color w:val="FF0000"/>
          <w:sz w:val="20"/>
          <w:szCs w:val="20"/>
        </w:rPr>
      </w:pPr>
    </w:p>
    <w:p w:rsidR="00A9037D" w:rsidRDefault="00A9037D" w:rsidP="004545B8">
      <w:pPr>
        <w:pStyle w:val="Style32"/>
        <w:widowControl/>
        <w:tabs>
          <w:tab w:val="left" w:leader="hyphen" w:pos="2328"/>
        </w:tabs>
        <w:spacing w:before="29" w:line="250" w:lineRule="exact"/>
        <w:jc w:val="both"/>
        <w:rPr>
          <w:rStyle w:val="FontStyle41"/>
          <w:color w:val="auto"/>
          <w:sz w:val="20"/>
          <w:szCs w:val="20"/>
        </w:rPr>
      </w:pPr>
      <w:r w:rsidRPr="00076882">
        <w:rPr>
          <w:rStyle w:val="FontStyle41"/>
          <w:color w:val="auto"/>
          <w:sz w:val="20"/>
          <w:szCs w:val="20"/>
        </w:rPr>
        <w:t xml:space="preserve">koncesji, zezwolenia, licencji lub dokumentu potwierdzającego, że wykonawca jest </w:t>
      </w:r>
      <w:r w:rsidR="00A90541" w:rsidRPr="00076882">
        <w:rPr>
          <w:rStyle w:val="FontStyle41"/>
          <w:color w:val="auto"/>
          <w:sz w:val="20"/>
          <w:szCs w:val="20"/>
        </w:rPr>
        <w:t>uprawniony do obrotu paliwami  ciekłymi</w:t>
      </w:r>
    </w:p>
    <w:p w:rsidR="00EF49C1" w:rsidRPr="00076882" w:rsidRDefault="00EF49C1" w:rsidP="004545B8">
      <w:pPr>
        <w:pStyle w:val="Style32"/>
        <w:widowControl/>
        <w:tabs>
          <w:tab w:val="left" w:leader="hyphen" w:pos="2328"/>
        </w:tabs>
        <w:spacing w:before="29" w:line="250" w:lineRule="exact"/>
        <w:jc w:val="both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</w:p>
    <w:p w:rsidR="00E22D66" w:rsidRPr="00EF49C1" w:rsidRDefault="00051406" w:rsidP="00EF49C1">
      <w:pPr>
        <w:pStyle w:val="Style15"/>
        <w:widowControl/>
        <w:numPr>
          <w:ilvl w:val="0"/>
          <w:numId w:val="4"/>
        </w:numPr>
        <w:spacing w:before="19" w:line="240" w:lineRule="auto"/>
        <w:ind w:right="10"/>
        <w:jc w:val="both"/>
        <w:rPr>
          <w:rStyle w:val="FontStyle42"/>
          <w:b w:val="0"/>
          <w:sz w:val="20"/>
          <w:szCs w:val="20"/>
        </w:rPr>
      </w:pP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>Wykaz oświadczeń i dokumentów, składanych przez wykonawcę w postępowaniu na wezwanie</w:t>
      </w:r>
      <w:r w:rsidR="00DD3477"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>zamawiającego w celu potwierdzenia okoliczności, o których mowa w art. 25 ust. 1 pkt 2 ustawy Prawo</w:t>
      </w:r>
      <w:r w:rsidR="00DD3477"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>zamówień publicznych:</w:t>
      </w:r>
      <w:r w:rsidR="00EF49C1">
        <w:rPr>
          <w:rStyle w:val="FontStyle42"/>
          <w:rFonts w:ascii="Arial" w:hAnsi="Arial" w:cs="Arial"/>
          <w:b w:val="0"/>
          <w:color w:val="auto"/>
          <w:sz w:val="20"/>
          <w:szCs w:val="20"/>
        </w:rPr>
        <w:t>-</w:t>
      </w:r>
    </w:p>
    <w:p w:rsidR="00EF49C1" w:rsidRPr="00076882" w:rsidRDefault="00EF49C1" w:rsidP="00EF49C1">
      <w:pPr>
        <w:pStyle w:val="Style15"/>
        <w:widowControl/>
        <w:spacing w:before="19" w:line="240" w:lineRule="auto"/>
        <w:ind w:right="10"/>
        <w:jc w:val="both"/>
        <w:rPr>
          <w:rStyle w:val="FontStyle42"/>
          <w:b w:val="0"/>
          <w:sz w:val="20"/>
          <w:szCs w:val="20"/>
        </w:rPr>
      </w:pPr>
    </w:p>
    <w:p w:rsidR="00051406" w:rsidRPr="00076882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b w:val="0"/>
          <w:color w:val="auto"/>
          <w:sz w:val="20"/>
          <w:szCs w:val="20"/>
        </w:rPr>
        <w:t>Inne wymagane dokumenty:</w:t>
      </w:r>
    </w:p>
    <w:p w:rsidR="00051406" w:rsidRPr="00076882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076882" w:rsidRDefault="002B7F78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39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  Formularz oferty </w:t>
      </w:r>
      <w:r w:rsidR="00051406"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  <w:r w:rsidR="00051406" w:rsidRPr="00076882">
        <w:rPr>
          <w:rStyle w:val="FontStyle39"/>
          <w:rFonts w:ascii="Arial" w:hAnsi="Arial" w:cs="Arial"/>
          <w:color w:val="auto"/>
          <w:sz w:val="20"/>
          <w:szCs w:val="20"/>
        </w:rPr>
        <w:t xml:space="preserve">(wzór załącznik nr </w:t>
      </w:r>
      <w:r w:rsidR="00051406"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1 </w:t>
      </w:r>
      <w:r w:rsidR="00051406" w:rsidRPr="00076882">
        <w:rPr>
          <w:rStyle w:val="FontStyle39"/>
          <w:rFonts w:ascii="Arial" w:hAnsi="Arial" w:cs="Arial"/>
          <w:color w:val="auto"/>
          <w:sz w:val="20"/>
          <w:szCs w:val="20"/>
        </w:rPr>
        <w:t>SIWZ);</w:t>
      </w:r>
    </w:p>
    <w:p w:rsidR="00E16783" w:rsidRPr="00076882" w:rsidRDefault="00E16783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39"/>
          <w:rFonts w:ascii="Arial" w:hAnsi="Arial" w:cs="Arial"/>
          <w:color w:val="auto"/>
          <w:sz w:val="20"/>
          <w:szCs w:val="20"/>
        </w:rPr>
        <w:t xml:space="preserve">  Formularz cenowy ( wzór załącznik nr 2 SIWZ)</w:t>
      </w:r>
      <w:r w:rsidR="000F7601" w:rsidRPr="00076882">
        <w:rPr>
          <w:rStyle w:val="FontStyle39"/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406" w:rsidRPr="00076882" w:rsidRDefault="00051406" w:rsidP="004A67AA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  <w:r w:rsidR="009E63F2"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  Dokumenty potwierdzające uprawnienia osób podpisujących ofertę, o ile nie wynikają z przepisów prawa lub innych dokumentów rejestrowych.</w:t>
      </w:r>
    </w:p>
    <w:p w:rsidR="00051406" w:rsidRPr="00076882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lastRenderedPageBreak/>
        <w:t xml:space="preserve">. Wykonawca, </w:t>
      </w:r>
      <w:r w:rsidRPr="00076882">
        <w:rPr>
          <w:rStyle w:val="FontStyle43"/>
          <w:rFonts w:ascii="Arial" w:hAnsi="Arial" w:cs="Arial"/>
          <w:color w:val="auto"/>
          <w:sz w:val="20"/>
          <w:szCs w:val="20"/>
          <w:u w:val="single"/>
        </w:rPr>
        <w:t>w terminie 3 dni</w:t>
      </w: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  <w:r w:rsidR="00E7476C" w:rsidRPr="00076882">
        <w:rPr>
          <w:rStyle w:val="FontStyle43"/>
          <w:rFonts w:ascii="Arial" w:hAnsi="Arial" w:cs="Arial"/>
          <w:color w:val="auto"/>
          <w:sz w:val="20"/>
          <w:szCs w:val="20"/>
        </w:rPr>
        <w:t>w postępowaniu ( propozycja  zał. nr 6)</w:t>
      </w:r>
    </w:p>
    <w:p w:rsidR="00BF4E15" w:rsidRPr="00076882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  <w:sz w:val="20"/>
          <w:szCs w:val="20"/>
        </w:rPr>
      </w:pPr>
    </w:p>
    <w:p w:rsidR="00051406" w:rsidRPr="00076882" w:rsidRDefault="00051406" w:rsidP="00E22D66">
      <w:pPr>
        <w:pStyle w:val="Style32"/>
        <w:widowControl/>
        <w:numPr>
          <w:ilvl w:val="0"/>
          <w:numId w:val="4"/>
        </w:numPr>
        <w:spacing w:before="130"/>
        <w:rPr>
          <w:rStyle w:val="FontStyle42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</w:p>
    <w:p w:rsidR="00E22D66" w:rsidRPr="00076882" w:rsidRDefault="00672947" w:rsidP="00E22D6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color w:val="auto"/>
          <w:sz w:val="20"/>
          <w:szCs w:val="20"/>
        </w:rPr>
        <w:t xml:space="preserve"> </w:t>
      </w:r>
    </w:p>
    <w:p w:rsidR="00051406" w:rsidRPr="00076882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783212" w:rsidRPr="00076882">
        <w:rPr>
          <w:rStyle w:val="FontStyle43"/>
          <w:rFonts w:ascii="Arial" w:hAnsi="Arial" w:cs="Arial"/>
          <w:color w:val="auto"/>
          <w:sz w:val="20"/>
          <w:szCs w:val="20"/>
        </w:rPr>
        <w:t>.</w:t>
      </w:r>
    </w:p>
    <w:p w:rsidR="00051406" w:rsidRPr="00076882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076882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b/>
          <w:color w:val="auto"/>
          <w:sz w:val="20"/>
          <w:szCs w:val="20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076882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E7476C" w:rsidRPr="00076882" w:rsidRDefault="00E7476C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076882" w:rsidRDefault="00E7476C" w:rsidP="00051406">
      <w:pPr>
        <w:spacing w:before="120" w:after="120"/>
        <w:jc w:val="both"/>
        <w:rPr>
          <w:rStyle w:val="FontStyle42"/>
          <w:rFonts w:ascii="Arial" w:hAnsi="Arial" w:cs="Arial"/>
          <w:bCs/>
          <w:sz w:val="20"/>
          <w:szCs w:val="20"/>
        </w:rPr>
      </w:pPr>
      <w:r w:rsidRPr="00076882">
        <w:rPr>
          <w:rStyle w:val="FontStyle41"/>
          <w:rFonts w:ascii="Arial" w:hAnsi="Arial" w:cs="Arial"/>
          <w:bCs/>
          <w:sz w:val="20"/>
          <w:szCs w:val="20"/>
        </w:rPr>
        <w:t>VII</w:t>
      </w:r>
      <w:r w:rsidR="00051406" w:rsidRPr="00076882">
        <w:rPr>
          <w:rStyle w:val="FontStyle41"/>
          <w:rFonts w:ascii="Arial" w:hAnsi="Arial" w:cs="Arial"/>
          <w:bCs/>
          <w:sz w:val="20"/>
          <w:szCs w:val="20"/>
        </w:rPr>
        <w:t>. I</w:t>
      </w:r>
      <w:r w:rsidR="00051406" w:rsidRPr="00076882">
        <w:rPr>
          <w:rStyle w:val="FontStyle42"/>
          <w:rFonts w:ascii="Arial" w:hAnsi="Arial" w:cs="Arial"/>
          <w:bCs/>
          <w:sz w:val="20"/>
          <w:szCs w:val="20"/>
        </w:rPr>
        <w:t>NFORMACJA O SPOSOBIE POROZUMIEWANIA SIĘ ZAMAWIAJĄCEGO Z</w:t>
      </w:r>
      <w:r w:rsidR="00051406" w:rsidRPr="00076882">
        <w:rPr>
          <w:rStyle w:val="FontStyle42"/>
          <w:rFonts w:ascii="Arial" w:hAnsi="Arial" w:cs="Arial"/>
          <w:bCs/>
          <w:sz w:val="20"/>
          <w:szCs w:val="20"/>
        </w:rPr>
        <w:br/>
        <w:t>WYKONAWCAMI.</w:t>
      </w:r>
    </w:p>
    <w:p w:rsidR="00051406" w:rsidRPr="00076882" w:rsidRDefault="00051406" w:rsidP="00051406">
      <w:pPr>
        <w:spacing w:before="240" w:line="254" w:lineRule="exact"/>
        <w:jc w:val="both"/>
        <w:rPr>
          <w:rFonts w:eastAsiaTheme="minorEastAsia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076882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076882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Treść zapytań wraz z wyjaśnieniami zamawiający przekaże wykonawcom którym przekazał SIWZ oraz zamieści na stronie internetowej:</w:t>
      </w:r>
    </w:p>
    <w:p w:rsidR="00051406" w:rsidRPr="00076882" w:rsidRDefault="00C26CF4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</w:rPr>
      </w:pPr>
      <w:hyperlink r:id="rId10" w:history="1">
        <w:r w:rsidR="00051406" w:rsidRPr="00076882">
          <w:rPr>
            <w:rStyle w:val="Hipercze"/>
            <w:rFonts w:ascii="Arial" w:eastAsiaTheme="minorEastAsia" w:hAnsi="Arial" w:cs="Arial"/>
            <w:color w:val="2E74B5" w:themeColor="accent1" w:themeShade="BF"/>
            <w:sz w:val="20"/>
            <w:szCs w:val="20"/>
          </w:rPr>
          <w:t>http://</w:t>
        </w:r>
      </w:hyperlink>
      <w:r w:rsidR="00051406" w:rsidRPr="00076882"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</w:rPr>
        <w:t xml:space="preserve"> www.puk.elk.pl</w:t>
      </w:r>
    </w:p>
    <w:p w:rsidR="00051406" w:rsidRPr="00076882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Pr="00076882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076882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Adres </w:t>
      </w:r>
      <w:r w:rsidR="00BB5C19" w:rsidRPr="00076882">
        <w:rPr>
          <w:rFonts w:ascii="Arial" w:eastAsiaTheme="minorEastAsia" w:hAnsi="Arial" w:cs="Arial"/>
          <w:color w:val="000000"/>
          <w:sz w:val="20"/>
          <w:szCs w:val="20"/>
        </w:rPr>
        <w:t>Z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amawiającego: </w:t>
      </w:r>
    </w:p>
    <w:p w:rsidR="00051406" w:rsidRPr="00076882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Przedsiębiorstwo  Usług Komunalnych Sp. z o. o.</w:t>
      </w:r>
    </w:p>
    <w:p w:rsidR="00051406" w:rsidRPr="00076882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ul. Suwalska 38</w:t>
      </w:r>
    </w:p>
    <w:p w:rsidR="00051406" w:rsidRPr="00076882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    87 610 25 25 </w:t>
      </w:r>
    </w:p>
    <w:p w:rsidR="00076882" w:rsidRDefault="00076882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0"/>
          <w:szCs w:val="20"/>
        </w:rPr>
      </w:pPr>
    </w:p>
    <w:p w:rsidR="00076882" w:rsidRPr="00076882" w:rsidRDefault="00076882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0"/>
          <w:szCs w:val="20"/>
        </w:rPr>
      </w:pPr>
    </w:p>
    <w:p w:rsidR="00051406" w:rsidRPr="00076882" w:rsidRDefault="00E7476C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sz w:val="20"/>
          <w:szCs w:val="20"/>
        </w:rPr>
      </w:pPr>
      <w:r w:rsidRPr="00076882">
        <w:rPr>
          <w:rStyle w:val="FontStyle41"/>
          <w:rFonts w:ascii="Arial" w:hAnsi="Arial" w:cs="Arial"/>
          <w:bCs/>
          <w:sz w:val="20"/>
          <w:szCs w:val="20"/>
        </w:rPr>
        <w:lastRenderedPageBreak/>
        <w:t>VIII</w:t>
      </w:r>
      <w:r w:rsidR="00051406" w:rsidRPr="00076882">
        <w:rPr>
          <w:rStyle w:val="FontStyle41"/>
          <w:rFonts w:ascii="Arial" w:hAnsi="Arial" w:cs="Arial"/>
          <w:bCs/>
          <w:sz w:val="20"/>
          <w:szCs w:val="20"/>
        </w:rPr>
        <w:t>. OSOBY UPRAWNIONE  DO POROZUMIEWANIA  SIĘ Z WYKONAWCAMI</w:t>
      </w:r>
    </w:p>
    <w:p w:rsidR="00051406" w:rsidRPr="00076882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 w:val="20"/>
          <w:szCs w:val="20"/>
        </w:rPr>
      </w:pPr>
      <w:r w:rsidRPr="00076882">
        <w:rPr>
          <w:rStyle w:val="FontStyle43"/>
          <w:rFonts w:ascii="Arial" w:hAnsi="Arial" w:cs="Arial"/>
          <w:sz w:val="20"/>
          <w:szCs w:val="20"/>
        </w:rPr>
        <w:t>Osoby upoważnione ze strony zamawiającego do kontaktowania się z wykonawcami:</w:t>
      </w:r>
    </w:p>
    <w:p w:rsidR="00051406" w:rsidRPr="00076882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 w:val="20"/>
          <w:szCs w:val="20"/>
        </w:rPr>
      </w:pPr>
      <w:r w:rsidRPr="00076882">
        <w:rPr>
          <w:rStyle w:val="FontStyle43"/>
          <w:rFonts w:ascii="Arial" w:hAnsi="Arial" w:cs="Arial"/>
          <w:sz w:val="20"/>
          <w:szCs w:val="20"/>
        </w:rPr>
        <w:t>W sprawie  procedury: Jolanta Domańska  87 610 25 25</w:t>
      </w:r>
    </w:p>
    <w:p w:rsidR="00051406" w:rsidRPr="00076882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W sprawach </w:t>
      </w:r>
      <w:r w:rsidR="009E63F2" w:rsidRPr="00076882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przedmiotu  zamówienia</w:t>
      </w:r>
      <w:r w:rsidR="00AA68CE" w:rsidRPr="00076882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 Czesław  Łapiński </w:t>
      </w:r>
      <w:r w:rsidR="00515680" w:rsidRPr="00076882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>87 610 25 25</w:t>
      </w:r>
    </w:p>
    <w:p w:rsidR="00051406" w:rsidRPr="00076882" w:rsidRDefault="00E7476C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sz w:val="20"/>
          <w:szCs w:val="20"/>
        </w:rPr>
      </w:pPr>
      <w:r w:rsidRPr="00076882">
        <w:rPr>
          <w:rStyle w:val="FontStyle41"/>
          <w:rFonts w:ascii="Arial" w:hAnsi="Arial" w:cs="Arial"/>
          <w:bCs/>
          <w:sz w:val="20"/>
          <w:szCs w:val="20"/>
        </w:rPr>
        <w:t>I</w:t>
      </w:r>
      <w:r w:rsidR="006A5116" w:rsidRPr="00076882">
        <w:rPr>
          <w:rStyle w:val="FontStyle41"/>
          <w:rFonts w:ascii="Arial" w:hAnsi="Arial" w:cs="Arial"/>
          <w:bCs/>
          <w:sz w:val="20"/>
          <w:szCs w:val="20"/>
        </w:rPr>
        <w:t>X</w:t>
      </w:r>
      <w:r w:rsidR="00051406" w:rsidRPr="00076882">
        <w:rPr>
          <w:rStyle w:val="FontStyle41"/>
          <w:rFonts w:ascii="Arial" w:hAnsi="Arial" w:cs="Arial"/>
          <w:bCs/>
          <w:sz w:val="20"/>
          <w:szCs w:val="20"/>
        </w:rPr>
        <w:t>. WYMAGANIA DOTYCZĄCE WADIUM</w:t>
      </w:r>
    </w:p>
    <w:p w:rsidR="00051406" w:rsidRPr="00076882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0"/>
          <w:szCs w:val="20"/>
        </w:rPr>
      </w:pPr>
      <w:r w:rsidRPr="00076882">
        <w:rPr>
          <w:rStyle w:val="FontStyle43"/>
          <w:rFonts w:ascii="Arial" w:hAnsi="Arial" w:cs="Arial"/>
          <w:sz w:val="20"/>
          <w:szCs w:val="20"/>
        </w:rPr>
        <w:t>Zamawiający  nie wymaga wniesienia wadium</w:t>
      </w:r>
    </w:p>
    <w:p w:rsidR="000E6209" w:rsidRPr="00076882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 w:val="20"/>
          <w:szCs w:val="20"/>
        </w:rPr>
      </w:pPr>
    </w:p>
    <w:p w:rsidR="00051406" w:rsidRPr="00076882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 w:val="20"/>
          <w:szCs w:val="20"/>
        </w:rPr>
      </w:pPr>
      <w:r w:rsidRPr="00076882">
        <w:rPr>
          <w:rStyle w:val="FontStyle43"/>
          <w:rFonts w:ascii="Arial" w:hAnsi="Arial" w:cs="Arial"/>
          <w:b/>
          <w:sz w:val="20"/>
          <w:szCs w:val="20"/>
        </w:rPr>
        <w:t>X. TERMIN ZWIĄZANIA OFERTĄ</w:t>
      </w:r>
    </w:p>
    <w:p w:rsidR="00051406" w:rsidRPr="00076882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 w:val="20"/>
          <w:szCs w:val="20"/>
        </w:rPr>
      </w:pPr>
      <w:r w:rsidRPr="00076882">
        <w:rPr>
          <w:rStyle w:val="FontStyle43"/>
          <w:rFonts w:ascii="Arial" w:hAnsi="Arial" w:cs="Arial"/>
          <w:sz w:val="20"/>
          <w:szCs w:val="20"/>
        </w:rPr>
        <w:t xml:space="preserve">Oferenci pozostają związani ofertą przez okres </w:t>
      </w:r>
      <w:r w:rsidRPr="00076882">
        <w:rPr>
          <w:rStyle w:val="FontStyle42"/>
          <w:rFonts w:ascii="Arial" w:hAnsi="Arial" w:cs="Arial"/>
          <w:bCs/>
          <w:sz w:val="20"/>
          <w:szCs w:val="20"/>
        </w:rPr>
        <w:t xml:space="preserve">30 </w:t>
      </w:r>
      <w:r w:rsidRPr="00076882">
        <w:rPr>
          <w:rStyle w:val="FontStyle43"/>
          <w:rFonts w:ascii="Arial" w:hAnsi="Arial" w:cs="Arial"/>
          <w:sz w:val="20"/>
          <w:szCs w:val="20"/>
        </w:rPr>
        <w:t>dni od upływu ostatecznego terminu do składania ofert.</w:t>
      </w:r>
    </w:p>
    <w:p w:rsidR="0023434F" w:rsidRPr="00076882" w:rsidRDefault="0023434F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 w:val="20"/>
          <w:szCs w:val="20"/>
        </w:rPr>
      </w:pPr>
    </w:p>
    <w:p w:rsidR="00051406" w:rsidRPr="00076882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XI.</w:t>
      </w:r>
      <w:r w:rsidRPr="00076882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ab/>
        <w:t>OPIS  SPOSOBU  PRZYGOTOWANIA OFERTY</w:t>
      </w:r>
    </w:p>
    <w:p w:rsidR="00051406" w:rsidRPr="00076882" w:rsidRDefault="00051406" w:rsidP="00051406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1. Przygotowanie oferty</w:t>
      </w:r>
    </w:p>
    <w:p w:rsidR="00051406" w:rsidRPr="00076882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Oferta musi być sporządzona w języku polskim, pismem czytelnym.</w:t>
      </w:r>
    </w:p>
    <w:p w:rsidR="00051406" w:rsidRPr="00076882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Koszty związane z przygotowaniem oferty ponosi składający ofertę.</w:t>
      </w:r>
    </w:p>
    <w:p w:rsidR="00051406" w:rsidRPr="00076882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Wykonawca może złożyć w prowadzonym postępowaniu wyłącznie jedną ofertę.</w:t>
      </w:r>
    </w:p>
    <w:p w:rsidR="00051406" w:rsidRPr="00076882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076882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Jeżeli oferta i załączniki zostaną podpisane przez upoważnionego przedstawiciela wykonawcy, należy dołączyć właściwe umocowanie prawne.</w:t>
      </w:r>
    </w:p>
    <w:p w:rsidR="00051406" w:rsidRPr="00076882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Oferta powinna zawierać wszystkie wymagane dokumenty, oświadczenia i załączniki, o których mowa w treści niniejszej specyfikacji.</w:t>
      </w:r>
    </w:p>
    <w:p w:rsidR="00051406" w:rsidRPr="00076882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1.7.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ab/>
        <w:t>Dokumenty powinny być sporządzone zgodnie z zaleceniami oraz przedstawionymi przez</w:t>
      </w:r>
      <w:r w:rsidR="00BF4E15"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zamawiającego wzorcami - załącznikami, a w szczególności zawierać wszystkie informacje oraz dane.</w:t>
      </w:r>
    </w:p>
    <w:p w:rsidR="00051406" w:rsidRPr="00076882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076882" w:rsidRDefault="00051406" w:rsidP="00051406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Pr="00076882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1.9.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ab/>
        <w:t>Poprawki w ofercie muszą być naniesione czytelnie oraz opatrzone podpisem osoby podpisującej ofertę.</w:t>
      </w:r>
    </w:p>
    <w:p w:rsidR="00051406" w:rsidRPr="00076882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Wszystkie strony oferty powinny być kolejno ponumerowane i spięte (zszyte) w sposób trwały, zapobiegający możliwości dekompletacji zawartości oferty.</w:t>
      </w:r>
    </w:p>
    <w:p w:rsidR="00051406" w:rsidRPr="00076882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Dokumenty sporządzone w języku obcym są składane wraz z tłumaczeniem na język polski.</w:t>
      </w:r>
    </w:p>
    <w:p w:rsidR="00051406" w:rsidRPr="00076882" w:rsidRDefault="00051406" w:rsidP="00051406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sz w:val="20"/>
          <w:szCs w:val="20"/>
        </w:rPr>
        <w:t>2.</w:t>
      </w:r>
      <w:r w:rsidRPr="00076882">
        <w:rPr>
          <w:rFonts w:ascii="Arial" w:eastAsiaTheme="minorEastAsia" w:hAnsi="Arial" w:cs="Arial"/>
          <w:b/>
          <w:bCs/>
          <w:sz w:val="20"/>
          <w:szCs w:val="20"/>
        </w:rPr>
        <w:tab/>
        <w:t>Oferta wspólna</w:t>
      </w:r>
    </w:p>
    <w:p w:rsidR="00051406" w:rsidRPr="00076882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W przypadku, kiedy ofertę składa kilka podmiotów, oferta musi spełniać następujące warunki:</w:t>
      </w:r>
    </w:p>
    <w:p w:rsidR="00051406" w:rsidRPr="00076882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Oferta winna być podpisana przez każdego partnera lub upoważnionego przedstawiciela / partnera wiodącego.</w:t>
      </w:r>
    </w:p>
    <w:p w:rsidR="00051406" w:rsidRPr="00076882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076882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 xml:space="preserve">Przedstawiciel / wiodący partner winien być upoważniony do zaciągania zobowiązań i płatności w imieniu każdego i na rzecz każdego z partnerów oraz do wyłącznego występowania w realizacji </w:t>
      </w:r>
      <w:r w:rsidRPr="00076882">
        <w:rPr>
          <w:rFonts w:ascii="Arial" w:eastAsiaTheme="minorEastAsia" w:hAnsi="Arial" w:cs="Arial"/>
          <w:sz w:val="20"/>
          <w:szCs w:val="20"/>
        </w:rPr>
        <w:lastRenderedPageBreak/>
        <w:t>kontraktu. Podmioty występujące wspólnie ponoszą solidarną odpowiedzialność za niewykonanie lub nienależyte wykonanie zobowiązań.</w:t>
      </w:r>
    </w:p>
    <w:p w:rsidR="00051406" w:rsidRPr="00076882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Pr="00076882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0"/>
          <w:szCs w:val="20"/>
        </w:rPr>
      </w:pPr>
      <w:r w:rsidRPr="00076882">
        <w:rPr>
          <w:rFonts w:eastAsiaTheme="minorEastAsia"/>
          <w:b/>
          <w:bCs/>
          <w:color w:val="000000"/>
          <w:sz w:val="20"/>
          <w:szCs w:val="20"/>
        </w:rPr>
        <w:t>XI</w:t>
      </w:r>
      <w:r w:rsidR="006A5116" w:rsidRPr="00076882">
        <w:rPr>
          <w:rFonts w:eastAsiaTheme="minorEastAsia"/>
          <w:b/>
          <w:bCs/>
          <w:color w:val="000000"/>
          <w:sz w:val="20"/>
          <w:szCs w:val="20"/>
        </w:rPr>
        <w:t>I</w:t>
      </w:r>
      <w:r w:rsidRPr="00076882">
        <w:rPr>
          <w:rFonts w:eastAsiaTheme="minorEastAsia"/>
          <w:b/>
          <w:bCs/>
          <w:color w:val="000000"/>
          <w:sz w:val="20"/>
          <w:szCs w:val="20"/>
        </w:rPr>
        <w:t>. MIEJSCE I TERMIN SKŁADANIA OFERT</w:t>
      </w:r>
    </w:p>
    <w:p w:rsidR="00051406" w:rsidRPr="00076882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1.Ofertę należy złożyć w nieprzejrzystym opakowaniu / zamkniętej kopercie w:</w:t>
      </w:r>
    </w:p>
    <w:p w:rsidR="00051406" w:rsidRPr="00076882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  <w:sz w:val="20"/>
          <w:szCs w:val="20"/>
        </w:rPr>
      </w:pPr>
    </w:p>
    <w:p w:rsidR="00051406" w:rsidRPr="00076882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Przedsiębiorstwie  Usług Komunalnych Sp. z o. o.</w:t>
      </w:r>
    </w:p>
    <w:p w:rsidR="00051406" w:rsidRPr="00076882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ul. Suwalska 38</w:t>
      </w:r>
    </w:p>
    <w:p w:rsidR="00051406" w:rsidRPr="00076882" w:rsidRDefault="00051406" w:rsidP="00051406">
      <w:pPr>
        <w:pStyle w:val="Tekstpodstawowywcity"/>
        <w:ind w:left="958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19-300 ELK</w:t>
      </w:r>
    </w:p>
    <w:p w:rsidR="00051406" w:rsidRPr="00076882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pokój 105 sekretariat</w:t>
      </w:r>
    </w:p>
    <w:p w:rsidR="002B7F78" w:rsidRPr="00076882" w:rsidRDefault="002B7F78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</w:p>
    <w:p w:rsidR="00D26841" w:rsidRPr="00076882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2. Koperta / opakowanie zawierające ofertę powinno być zaadresowane do zamawiającego na adres:</w:t>
      </w:r>
    </w:p>
    <w:p w:rsidR="00D26841" w:rsidRPr="00076882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51406" w:rsidP="005A5C1F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Przedsiębiorstwo  Usług Komunalnych Sp. z o. o.</w:t>
      </w:r>
    </w:p>
    <w:p w:rsidR="00051406" w:rsidRPr="00076882" w:rsidRDefault="00051406" w:rsidP="005A5C1F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ul. Suwalska 38</w:t>
      </w:r>
    </w:p>
    <w:p w:rsidR="00051406" w:rsidRPr="00076882" w:rsidRDefault="00051406" w:rsidP="005A5C1F">
      <w:pPr>
        <w:pStyle w:val="Tekstpodstawowywcity"/>
        <w:ind w:left="0"/>
        <w:rPr>
          <w:rFonts w:ascii="Tahoma" w:eastAsiaTheme="minorEastAsia" w:hAnsi="Tahoma" w:cs="Tahoma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19-300 Ełk</w:t>
      </w:r>
      <w:r w:rsidR="005C0DCB" w:rsidRPr="00076882">
        <w:rPr>
          <w:rFonts w:ascii="Tahoma" w:eastAsiaTheme="minorEastAsia" w:hAnsi="Tahoma" w:cs="Tahoma"/>
          <w:b/>
          <w:sz w:val="20"/>
          <w:szCs w:val="20"/>
        </w:rPr>
        <w:t xml:space="preserve"> </w:t>
      </w:r>
    </w:p>
    <w:p w:rsidR="00235A23" w:rsidRPr="00076882" w:rsidRDefault="00235A23" w:rsidP="00235A2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color w:val="000000"/>
          <w:spacing w:val="-6"/>
          <w:sz w:val="20"/>
          <w:szCs w:val="20"/>
        </w:rPr>
      </w:pPr>
      <w:r w:rsidRPr="00076882">
        <w:rPr>
          <w:rFonts w:ascii="Arial" w:eastAsiaTheme="minorEastAsia" w:hAnsi="Arial" w:cs="Arial"/>
          <w:b/>
          <w:sz w:val="20"/>
          <w:szCs w:val="20"/>
        </w:rPr>
        <w:t xml:space="preserve">Znak sprawy:  </w:t>
      </w:r>
      <w:r w:rsidR="00A90541" w:rsidRPr="00076882">
        <w:rPr>
          <w:rFonts w:ascii="Arial" w:eastAsia="Calibri" w:hAnsi="Arial" w:cs="Arial"/>
          <w:b/>
          <w:sz w:val="20"/>
          <w:szCs w:val="20"/>
          <w:lang w:eastAsia="ar-SA"/>
        </w:rPr>
        <w:t>PUK/EŁK/8/2558/09/10/2018 - ZP</w:t>
      </w:r>
      <w:r w:rsidR="00A90541" w:rsidRPr="00076882">
        <w:rPr>
          <w:rFonts w:ascii="Arial" w:eastAsia="Calibri" w:hAnsi="Arial" w:cs="Arial"/>
          <w:bCs/>
          <w:color w:val="FF0000"/>
          <w:spacing w:val="-6"/>
          <w:sz w:val="20"/>
          <w:szCs w:val="20"/>
          <w:lang w:eastAsia="ar-SA"/>
        </w:rPr>
        <w:t xml:space="preserve">  </w:t>
      </w:r>
      <w:r w:rsidR="00A90541" w:rsidRPr="00076882">
        <w:rPr>
          <w:b/>
          <w:color w:val="FF0000"/>
          <w:sz w:val="20"/>
          <w:szCs w:val="20"/>
        </w:rPr>
        <w:t xml:space="preserve">     </w:t>
      </w:r>
    </w:p>
    <w:p w:rsidR="00235A23" w:rsidRPr="00076882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  <w:spacing w:val="-6"/>
          <w:sz w:val="20"/>
          <w:szCs w:val="20"/>
        </w:rPr>
      </w:pPr>
    </w:p>
    <w:p w:rsidR="00A90541" w:rsidRPr="00076882" w:rsidRDefault="00A90541" w:rsidP="00A90541">
      <w:pPr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Przedmiotem zamówienia jest dostawa oleju opałowego  - lekkiego od  w sezonie grzewczym 2018/2019 i 2019/2020 do  PUK Sp. z o. o. w Ełku ul. Suwalska 38</w:t>
      </w:r>
      <w:r w:rsidRPr="00076882">
        <w:rPr>
          <w:rFonts w:ascii="Arial" w:hAnsi="Arial" w:cs="Arial"/>
          <w:sz w:val="20"/>
          <w:szCs w:val="20"/>
        </w:rPr>
        <w:t>.</w:t>
      </w:r>
    </w:p>
    <w:p w:rsidR="006A02C8" w:rsidRPr="00076882" w:rsidRDefault="006A02C8" w:rsidP="007B6CF6">
      <w:pPr>
        <w:tabs>
          <w:tab w:val="left" w:pos="2280"/>
        </w:tabs>
        <w:spacing w:after="60"/>
        <w:jc w:val="both"/>
        <w:textAlignment w:val="top"/>
        <w:rPr>
          <w:rFonts w:ascii="Tahoma" w:eastAsiaTheme="minorEastAsia" w:hAnsi="Tahoma" w:cs="Tahoma"/>
          <w:b/>
          <w:sz w:val="20"/>
          <w:szCs w:val="20"/>
        </w:rPr>
      </w:pPr>
    </w:p>
    <w:p w:rsidR="00A90541" w:rsidRPr="00076882" w:rsidRDefault="00A90541" w:rsidP="007B6CF6">
      <w:pPr>
        <w:tabs>
          <w:tab w:val="left" w:pos="2280"/>
        </w:tabs>
        <w:spacing w:after="60"/>
        <w:jc w:val="both"/>
        <w:textAlignment w:val="top"/>
        <w:rPr>
          <w:rFonts w:ascii="Tahoma" w:eastAsiaTheme="minorEastAsia" w:hAnsi="Tahoma" w:cs="Tahoma"/>
          <w:b/>
          <w:sz w:val="20"/>
          <w:szCs w:val="20"/>
        </w:rPr>
      </w:pPr>
      <w:r w:rsidRPr="00076882">
        <w:rPr>
          <w:rFonts w:ascii="Tahoma" w:eastAsiaTheme="minorEastAsia" w:hAnsi="Tahoma" w:cs="Tahoma"/>
          <w:b/>
          <w:sz w:val="20"/>
          <w:szCs w:val="20"/>
        </w:rPr>
        <w:t xml:space="preserve">Nie otwierać  przed </w:t>
      </w:r>
      <w:r w:rsidR="00D22B1E" w:rsidRPr="00076882">
        <w:rPr>
          <w:rFonts w:ascii="Tahoma" w:eastAsiaTheme="minorEastAsia" w:hAnsi="Tahoma" w:cs="Tahoma"/>
          <w:b/>
          <w:sz w:val="20"/>
          <w:szCs w:val="20"/>
        </w:rPr>
        <w:t>2</w:t>
      </w:r>
      <w:r w:rsidR="007B1AB2">
        <w:rPr>
          <w:rFonts w:ascii="Tahoma" w:eastAsiaTheme="minorEastAsia" w:hAnsi="Tahoma" w:cs="Tahoma"/>
          <w:b/>
          <w:sz w:val="20"/>
          <w:szCs w:val="20"/>
        </w:rPr>
        <w:t>3</w:t>
      </w:r>
      <w:r w:rsidR="00D22B1E" w:rsidRPr="00076882">
        <w:rPr>
          <w:rFonts w:ascii="Tahoma" w:eastAsiaTheme="minorEastAsia" w:hAnsi="Tahoma" w:cs="Tahoma"/>
          <w:b/>
          <w:sz w:val="20"/>
          <w:szCs w:val="20"/>
        </w:rPr>
        <w:t>.10.2018 godz.10.15</w:t>
      </w:r>
    </w:p>
    <w:p w:rsidR="00D22B1E" w:rsidRPr="00076882" w:rsidRDefault="00D22B1E" w:rsidP="007B6CF6">
      <w:pPr>
        <w:tabs>
          <w:tab w:val="left" w:pos="2280"/>
        </w:tabs>
        <w:spacing w:after="60"/>
        <w:jc w:val="both"/>
        <w:textAlignment w:val="top"/>
        <w:rPr>
          <w:rFonts w:ascii="Tahoma" w:eastAsiaTheme="minorEastAsia" w:hAnsi="Tahoma" w:cs="Tahoma"/>
          <w:b/>
          <w:sz w:val="20"/>
          <w:szCs w:val="20"/>
        </w:rPr>
      </w:pPr>
    </w:p>
    <w:p w:rsidR="00086B1D" w:rsidRPr="00076882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3. Termin </w:t>
      </w:r>
      <w:r w:rsidR="007B6CF6" w:rsidRPr="00076882">
        <w:rPr>
          <w:rFonts w:ascii="Arial" w:hAnsi="Arial" w:cs="Arial"/>
          <w:sz w:val="20"/>
          <w:szCs w:val="20"/>
        </w:rPr>
        <w:t>s</w:t>
      </w:r>
      <w:r w:rsidR="007B1AB2">
        <w:rPr>
          <w:rFonts w:ascii="Arial" w:hAnsi="Arial" w:cs="Arial"/>
          <w:sz w:val="20"/>
          <w:szCs w:val="20"/>
        </w:rPr>
        <w:t>kładania ofert upływa w dniu  23</w:t>
      </w:r>
      <w:r w:rsidR="00D22B1E" w:rsidRPr="00076882">
        <w:rPr>
          <w:rFonts w:ascii="Arial" w:hAnsi="Arial" w:cs="Arial"/>
          <w:sz w:val="20"/>
          <w:szCs w:val="20"/>
        </w:rPr>
        <w:t xml:space="preserve"> października </w:t>
      </w:r>
      <w:r w:rsidR="00235A23" w:rsidRPr="00076882">
        <w:rPr>
          <w:rFonts w:ascii="Arial" w:hAnsi="Arial" w:cs="Arial"/>
          <w:sz w:val="20"/>
          <w:szCs w:val="20"/>
        </w:rPr>
        <w:t xml:space="preserve"> 2018</w:t>
      </w:r>
      <w:r w:rsidR="00086B1D" w:rsidRPr="00076882">
        <w:rPr>
          <w:rFonts w:ascii="Arial" w:hAnsi="Arial" w:cs="Arial"/>
          <w:sz w:val="20"/>
          <w:szCs w:val="20"/>
        </w:rPr>
        <w:t xml:space="preserve"> r. do godziny 10.00</w:t>
      </w:r>
    </w:p>
    <w:p w:rsidR="00051406" w:rsidRPr="00076882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4</w:t>
      </w:r>
      <w:r w:rsidR="00051406" w:rsidRPr="00076882">
        <w:rPr>
          <w:rFonts w:ascii="Arial" w:hAnsi="Arial" w:cs="Arial"/>
          <w:sz w:val="20"/>
          <w:szCs w:val="20"/>
        </w:rPr>
        <w:t xml:space="preserve">. Komisyjne otwarcie ofert nastąpi w </w:t>
      </w:r>
      <w:r w:rsidR="007B6CF6" w:rsidRPr="00076882">
        <w:rPr>
          <w:rFonts w:ascii="Arial" w:hAnsi="Arial" w:cs="Arial"/>
          <w:sz w:val="20"/>
          <w:szCs w:val="20"/>
        </w:rPr>
        <w:t>siedzibie Zamaw</w:t>
      </w:r>
      <w:r w:rsidR="007B1AB2">
        <w:rPr>
          <w:rFonts w:ascii="Arial" w:hAnsi="Arial" w:cs="Arial"/>
          <w:sz w:val="20"/>
          <w:szCs w:val="20"/>
        </w:rPr>
        <w:t>iającego w dniu 23</w:t>
      </w:r>
      <w:r w:rsidR="00D22B1E" w:rsidRPr="00076882">
        <w:rPr>
          <w:rFonts w:ascii="Arial" w:hAnsi="Arial" w:cs="Arial"/>
          <w:sz w:val="20"/>
          <w:szCs w:val="20"/>
        </w:rPr>
        <w:t xml:space="preserve"> października </w:t>
      </w:r>
      <w:r w:rsidR="00235A23" w:rsidRPr="00076882">
        <w:rPr>
          <w:rFonts w:ascii="Arial" w:hAnsi="Arial" w:cs="Arial"/>
          <w:sz w:val="20"/>
          <w:szCs w:val="20"/>
        </w:rPr>
        <w:t xml:space="preserve"> </w:t>
      </w:r>
      <w:r w:rsidR="00C70E15" w:rsidRPr="00076882">
        <w:rPr>
          <w:rFonts w:ascii="Arial" w:hAnsi="Arial" w:cs="Arial"/>
          <w:sz w:val="20"/>
          <w:szCs w:val="20"/>
        </w:rPr>
        <w:t xml:space="preserve"> </w:t>
      </w:r>
      <w:r w:rsidR="006D3800" w:rsidRPr="00076882">
        <w:rPr>
          <w:rFonts w:ascii="Arial" w:hAnsi="Arial" w:cs="Arial"/>
          <w:sz w:val="20"/>
          <w:szCs w:val="20"/>
        </w:rPr>
        <w:t xml:space="preserve"> </w:t>
      </w:r>
      <w:r w:rsidR="00235A23" w:rsidRPr="00076882">
        <w:rPr>
          <w:rFonts w:ascii="Arial" w:hAnsi="Arial" w:cs="Arial"/>
          <w:sz w:val="20"/>
          <w:szCs w:val="20"/>
        </w:rPr>
        <w:t>2018</w:t>
      </w:r>
      <w:r w:rsidR="00051406" w:rsidRPr="00076882">
        <w:rPr>
          <w:rFonts w:ascii="Arial" w:hAnsi="Arial" w:cs="Arial"/>
          <w:bCs/>
          <w:sz w:val="20"/>
          <w:szCs w:val="20"/>
        </w:rPr>
        <w:t xml:space="preserve"> </w:t>
      </w:r>
      <w:r w:rsidRPr="00076882">
        <w:rPr>
          <w:rFonts w:ascii="Arial" w:hAnsi="Arial" w:cs="Arial"/>
          <w:sz w:val="20"/>
          <w:szCs w:val="20"/>
        </w:rPr>
        <w:t xml:space="preserve">o  godz. </w:t>
      </w:r>
      <w:r w:rsidR="00051406" w:rsidRPr="00076882">
        <w:rPr>
          <w:rFonts w:ascii="Arial" w:hAnsi="Arial" w:cs="Arial"/>
          <w:bCs/>
          <w:sz w:val="20"/>
          <w:szCs w:val="20"/>
        </w:rPr>
        <w:t>10:15</w:t>
      </w:r>
      <w:r w:rsidRPr="00076882">
        <w:rPr>
          <w:rFonts w:ascii="Arial" w:hAnsi="Arial" w:cs="Arial"/>
          <w:bCs/>
          <w:sz w:val="20"/>
          <w:szCs w:val="20"/>
        </w:rPr>
        <w:t>.</w:t>
      </w:r>
    </w:p>
    <w:p w:rsidR="00D22B1E" w:rsidRPr="00076882" w:rsidRDefault="00D22B1E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0"/>
          <w:szCs w:val="20"/>
        </w:rPr>
      </w:pPr>
    </w:p>
    <w:p w:rsidR="00051406" w:rsidRPr="00076882" w:rsidRDefault="00E7476C" w:rsidP="00051406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076882">
        <w:rPr>
          <w:rFonts w:ascii="Arial" w:hAnsi="Arial" w:cs="Arial"/>
          <w:b/>
          <w:bCs/>
          <w:sz w:val="20"/>
          <w:szCs w:val="20"/>
        </w:rPr>
        <w:t>XIII</w:t>
      </w:r>
      <w:r w:rsidR="00051406" w:rsidRPr="00076882">
        <w:rPr>
          <w:rFonts w:ascii="Arial" w:hAnsi="Arial" w:cs="Arial"/>
          <w:b/>
          <w:bCs/>
          <w:sz w:val="20"/>
          <w:szCs w:val="20"/>
        </w:rPr>
        <w:t>. OPIS SPOSOBU OBLICZENIA CENY</w:t>
      </w:r>
    </w:p>
    <w:p w:rsidR="00051406" w:rsidRPr="00076882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Cena może być tylko jedna.</w:t>
      </w:r>
    </w:p>
    <w:p w:rsidR="00051406" w:rsidRPr="00076882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 xml:space="preserve">Cena </w:t>
      </w: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 nie ulegnie zmianie przez okres ważności oferty.</w:t>
      </w:r>
    </w:p>
    <w:p w:rsidR="00051406" w:rsidRPr="00076882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 xml:space="preserve">Cena oferty uwzględnia wszystkie zobowiązania w tym  warunki  - koszty  dostawy. </w:t>
      </w:r>
    </w:p>
    <w:p w:rsidR="00051406" w:rsidRPr="00076882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>Cena musi być podana do dwóch miejsc po przecinku  w PLN cyfrowo i słownie.</w:t>
      </w:r>
    </w:p>
    <w:p w:rsidR="00051406" w:rsidRPr="00076882" w:rsidRDefault="00051406" w:rsidP="00051406">
      <w:pPr>
        <w:spacing w:before="10" w:line="250" w:lineRule="exact"/>
        <w:jc w:val="both"/>
        <w:rPr>
          <w:rFonts w:eastAsiaTheme="minorEastAsia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Pr="00076882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051406" w:rsidRPr="00076882" w:rsidRDefault="006A511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color w:val="000000"/>
          <w:sz w:val="20"/>
          <w:szCs w:val="20"/>
        </w:rPr>
        <w:t>X</w:t>
      </w:r>
      <w:r w:rsidR="00E7476C" w:rsidRPr="00076882">
        <w:rPr>
          <w:rFonts w:ascii="Arial" w:eastAsiaTheme="minorEastAsia" w:hAnsi="Arial" w:cs="Arial"/>
          <w:b/>
          <w:color w:val="000000"/>
          <w:sz w:val="20"/>
          <w:szCs w:val="20"/>
        </w:rPr>
        <w:t>I</w:t>
      </w:r>
      <w:r w:rsidR="00051406" w:rsidRPr="00076882">
        <w:rPr>
          <w:rFonts w:ascii="Arial" w:eastAsiaTheme="minorEastAsia" w:hAnsi="Arial" w:cs="Arial"/>
          <w:b/>
          <w:color w:val="000000"/>
          <w:sz w:val="20"/>
          <w:szCs w:val="20"/>
        </w:rPr>
        <w:t>V.OPIS  KRYTERIOW, KTÓRYMI ZAMAWIAJACY BĘDZIE SIĘ KIEROWAŁ PRZY WYBORZE OFERTY, WRAZ Z PODANIEM  WAG TYCH KRYTERIÓW I SPOSOBU OCENY OFERT:</w:t>
      </w:r>
    </w:p>
    <w:p w:rsidR="006A2861" w:rsidRPr="00076882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6A2861" w:rsidRPr="00076882" w:rsidRDefault="006A2861" w:rsidP="006A2861">
      <w:pPr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Kryteria wyboru oferty i ich znaczenie kryterium w %</w:t>
      </w:r>
    </w:p>
    <w:p w:rsidR="006A2861" w:rsidRPr="00076882" w:rsidRDefault="006A2861" w:rsidP="006A2861">
      <w:pPr>
        <w:ind w:left="1275"/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a.    cena        </w:t>
      </w:r>
      <w:r w:rsidRPr="00076882">
        <w:rPr>
          <w:rFonts w:ascii="Arial" w:hAnsi="Arial" w:cs="Arial"/>
          <w:sz w:val="20"/>
          <w:szCs w:val="20"/>
        </w:rPr>
        <w:tab/>
        <w:t xml:space="preserve">                           60 %</w:t>
      </w:r>
    </w:p>
    <w:p w:rsidR="006A2861" w:rsidRPr="00076882" w:rsidRDefault="006A2861" w:rsidP="006A2861">
      <w:pPr>
        <w:ind w:left="1275"/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b)    termin</w:t>
      </w:r>
      <w:r w:rsidR="00A66492">
        <w:rPr>
          <w:rFonts w:ascii="Arial" w:hAnsi="Arial" w:cs="Arial"/>
          <w:sz w:val="20"/>
          <w:szCs w:val="20"/>
        </w:rPr>
        <w:t xml:space="preserve"> realizacji </w:t>
      </w:r>
      <w:r w:rsidRPr="00076882">
        <w:rPr>
          <w:rFonts w:ascii="Arial" w:hAnsi="Arial" w:cs="Arial"/>
          <w:sz w:val="20"/>
          <w:szCs w:val="20"/>
        </w:rPr>
        <w:t xml:space="preserve"> dostawy</w:t>
      </w:r>
      <w:r w:rsidR="00A66492">
        <w:rPr>
          <w:rFonts w:ascii="Arial" w:hAnsi="Arial" w:cs="Arial"/>
          <w:sz w:val="20"/>
          <w:szCs w:val="20"/>
        </w:rPr>
        <w:t xml:space="preserve">      </w:t>
      </w:r>
      <w:r w:rsidRPr="00076882">
        <w:rPr>
          <w:rFonts w:ascii="Arial" w:hAnsi="Arial" w:cs="Arial"/>
          <w:sz w:val="20"/>
          <w:szCs w:val="20"/>
        </w:rPr>
        <w:t xml:space="preserve"> 30 %</w:t>
      </w:r>
    </w:p>
    <w:p w:rsidR="006A2861" w:rsidRPr="00076882" w:rsidRDefault="006A2861" w:rsidP="006A2861">
      <w:pPr>
        <w:ind w:left="1275"/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c)    termin płatności                 </w:t>
      </w:r>
      <w:r w:rsidR="00076882">
        <w:rPr>
          <w:rFonts w:ascii="Arial" w:hAnsi="Arial" w:cs="Arial"/>
          <w:sz w:val="20"/>
          <w:szCs w:val="20"/>
        </w:rPr>
        <w:t xml:space="preserve">  </w:t>
      </w:r>
      <w:r w:rsidRPr="00076882">
        <w:rPr>
          <w:rFonts w:ascii="Arial" w:hAnsi="Arial" w:cs="Arial"/>
          <w:sz w:val="20"/>
          <w:szCs w:val="20"/>
        </w:rPr>
        <w:t xml:space="preserve">   10 %   </w:t>
      </w:r>
    </w:p>
    <w:p w:rsidR="00572C0C" w:rsidRPr="00076882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7B1AB2" w:rsidRPr="00076882" w:rsidRDefault="007B1AB2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E626FA" w:rsidRPr="00076882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076882"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Kryterium cena </w:t>
      </w:r>
      <w:r w:rsidR="006A2861" w:rsidRPr="00076882">
        <w:rPr>
          <w:rFonts w:ascii="Arial" w:eastAsiaTheme="minorEastAsia" w:hAnsi="Arial" w:cs="Arial"/>
          <w:b/>
          <w:sz w:val="20"/>
          <w:szCs w:val="20"/>
        </w:rPr>
        <w:t xml:space="preserve"> C </w:t>
      </w:r>
      <w:r w:rsidRPr="00076882">
        <w:rPr>
          <w:rFonts w:ascii="Arial" w:eastAsiaTheme="minorEastAsia" w:hAnsi="Arial" w:cs="Arial"/>
          <w:b/>
          <w:sz w:val="20"/>
          <w:szCs w:val="20"/>
        </w:rPr>
        <w:t>– 60 pkt</w:t>
      </w:r>
    </w:p>
    <w:p w:rsidR="00E626FA" w:rsidRPr="00076882" w:rsidRDefault="00E626FA" w:rsidP="00E626FA">
      <w:pPr>
        <w:spacing w:before="120"/>
        <w:ind w:left="703"/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Kryterium „</w:t>
      </w:r>
      <w:r w:rsidRPr="00076882">
        <w:rPr>
          <w:rFonts w:ascii="Arial" w:hAnsi="Arial" w:cs="Arial"/>
          <w:bCs/>
          <w:sz w:val="20"/>
          <w:szCs w:val="20"/>
        </w:rPr>
        <w:t>Cena”</w:t>
      </w:r>
      <w:r w:rsidRPr="00076882">
        <w:rPr>
          <w:rFonts w:ascii="Arial" w:hAnsi="Arial" w:cs="Arial"/>
          <w:sz w:val="20"/>
          <w:szCs w:val="20"/>
        </w:rPr>
        <w:t xml:space="preserve"> będzie rozpatrywane na podstawie ceny ofertowej brutto za wykonanie przedmiotu zamówienia wpisanej przez  Dostawcę  w ofercie.</w:t>
      </w:r>
    </w:p>
    <w:p w:rsidR="00E626FA" w:rsidRPr="00076882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E626FA" w:rsidRPr="00076882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Faktyczna ilość punktów (</w:t>
      </w:r>
      <w:r w:rsidRPr="00076882">
        <w:rPr>
          <w:rFonts w:ascii="Arial" w:hAnsi="Arial" w:cs="Arial"/>
          <w:b/>
          <w:sz w:val="20"/>
          <w:szCs w:val="20"/>
        </w:rPr>
        <w:t>C</w:t>
      </w:r>
      <w:r w:rsidRPr="00076882">
        <w:rPr>
          <w:rFonts w:ascii="Arial" w:hAnsi="Arial" w:cs="Arial"/>
          <w:sz w:val="20"/>
          <w:szCs w:val="20"/>
        </w:rPr>
        <w:t>) zostanie obliczona według następującego wzoru:</w:t>
      </w:r>
    </w:p>
    <w:p w:rsidR="00E626FA" w:rsidRPr="00076882" w:rsidRDefault="00E626FA" w:rsidP="00E626FA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E626FA" w:rsidRPr="00076882" w:rsidTr="004A377D">
        <w:trPr>
          <w:cantSplit/>
          <w:jc w:val="center"/>
        </w:trPr>
        <w:tc>
          <w:tcPr>
            <w:tcW w:w="1134" w:type="dxa"/>
          </w:tcPr>
          <w:p w:rsidR="00E626FA" w:rsidRPr="00076882" w:rsidRDefault="00E626FA" w:rsidP="004A3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E626FA" w:rsidRPr="00076882" w:rsidRDefault="00E626FA" w:rsidP="004A3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882">
              <w:rPr>
                <w:rFonts w:ascii="Arial" w:hAnsi="Arial" w:cs="Arial"/>
                <w:sz w:val="20"/>
                <w:szCs w:val="20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6FA" w:rsidRPr="00076882" w:rsidRDefault="00E626FA" w:rsidP="004A3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82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076882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E626FA" w:rsidRPr="00076882" w:rsidRDefault="00E626FA" w:rsidP="004A3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882">
              <w:rPr>
                <w:rFonts w:ascii="Arial" w:hAnsi="Arial" w:cs="Arial"/>
                <w:sz w:val="20"/>
                <w:szCs w:val="20"/>
              </w:rPr>
              <w:t>x 60 pkt</w:t>
            </w:r>
          </w:p>
        </w:tc>
      </w:tr>
      <w:tr w:rsidR="00E626FA" w:rsidRPr="00076882" w:rsidTr="004A377D">
        <w:trPr>
          <w:cantSplit/>
          <w:jc w:val="center"/>
        </w:trPr>
        <w:tc>
          <w:tcPr>
            <w:tcW w:w="1134" w:type="dxa"/>
          </w:tcPr>
          <w:p w:rsidR="00E626FA" w:rsidRPr="00076882" w:rsidRDefault="00E626FA" w:rsidP="004A3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E626FA" w:rsidRPr="00076882" w:rsidRDefault="00E626FA" w:rsidP="004A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6FA" w:rsidRPr="00076882" w:rsidRDefault="00E626FA" w:rsidP="004A3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82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076882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E626FA" w:rsidRPr="00076882" w:rsidRDefault="00E626FA" w:rsidP="004A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6FA" w:rsidRPr="00076882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lang w:val="pl-PL"/>
        </w:rPr>
      </w:pPr>
    </w:p>
    <w:p w:rsidR="00E626FA" w:rsidRPr="00076882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lang w:val="pl-PL"/>
        </w:rPr>
      </w:pPr>
      <w:r w:rsidRPr="00076882">
        <w:rPr>
          <w:rFonts w:ascii="Arial" w:hAnsi="Arial" w:cs="Arial"/>
          <w:iCs/>
          <w:lang w:val="pl-PL"/>
        </w:rPr>
        <w:t xml:space="preserve">C- ilość punktów w kryterium cena </w:t>
      </w:r>
    </w:p>
    <w:p w:rsidR="00E626FA" w:rsidRPr="00076882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</w:rPr>
      </w:pPr>
      <w:r w:rsidRPr="00076882">
        <w:rPr>
          <w:rFonts w:ascii="Arial" w:hAnsi="Arial" w:cs="Arial"/>
          <w:iCs/>
          <w:lang w:val="pl-PL"/>
        </w:rPr>
        <w:t>C min</w:t>
      </w:r>
      <w:r w:rsidRPr="00076882">
        <w:rPr>
          <w:rFonts w:ascii="Arial" w:hAnsi="Arial" w:cs="Arial"/>
        </w:rPr>
        <w:t xml:space="preserve"> – </w:t>
      </w:r>
      <w:proofErr w:type="spellStart"/>
      <w:r w:rsidRPr="00076882">
        <w:rPr>
          <w:rFonts w:ascii="Arial" w:hAnsi="Arial" w:cs="Arial"/>
        </w:rPr>
        <w:t>cena</w:t>
      </w:r>
      <w:proofErr w:type="spellEnd"/>
      <w:r w:rsidRPr="00076882">
        <w:rPr>
          <w:rFonts w:ascii="Arial" w:hAnsi="Arial" w:cs="Arial"/>
        </w:rPr>
        <w:t xml:space="preserve">  </w:t>
      </w:r>
      <w:proofErr w:type="spellStart"/>
      <w:r w:rsidRPr="00076882">
        <w:rPr>
          <w:rFonts w:ascii="Arial" w:hAnsi="Arial" w:cs="Arial"/>
        </w:rPr>
        <w:t>brutto</w:t>
      </w:r>
      <w:proofErr w:type="spellEnd"/>
      <w:r w:rsidRPr="00076882">
        <w:rPr>
          <w:rFonts w:ascii="Arial" w:hAnsi="Arial" w:cs="Arial"/>
        </w:rPr>
        <w:t xml:space="preserve">  </w:t>
      </w:r>
      <w:proofErr w:type="spellStart"/>
      <w:r w:rsidRPr="00076882">
        <w:rPr>
          <w:rFonts w:ascii="Arial" w:hAnsi="Arial" w:cs="Arial"/>
        </w:rPr>
        <w:t>oferty</w:t>
      </w:r>
      <w:proofErr w:type="spellEnd"/>
      <w:r w:rsidRPr="00076882">
        <w:rPr>
          <w:rFonts w:ascii="Arial" w:hAnsi="Arial" w:cs="Arial"/>
        </w:rPr>
        <w:t xml:space="preserve">  </w:t>
      </w:r>
      <w:proofErr w:type="spellStart"/>
      <w:r w:rsidRPr="00076882">
        <w:rPr>
          <w:rFonts w:ascii="Arial" w:hAnsi="Arial" w:cs="Arial"/>
        </w:rPr>
        <w:t>najtańszej</w:t>
      </w:r>
      <w:proofErr w:type="spellEnd"/>
    </w:p>
    <w:p w:rsidR="00E626FA" w:rsidRPr="00076882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          C p - cena brutto oferty porównywalnej</w:t>
      </w:r>
    </w:p>
    <w:p w:rsidR="00E626FA" w:rsidRPr="00076882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7631C4" w:rsidRPr="00076882" w:rsidRDefault="007631C4" w:rsidP="00E626FA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  <w:sz w:val="20"/>
          <w:szCs w:val="20"/>
        </w:rPr>
      </w:pPr>
    </w:p>
    <w:p w:rsidR="00235A23" w:rsidRPr="00076882" w:rsidRDefault="00235A23" w:rsidP="00235A23">
      <w:pPr>
        <w:pStyle w:val="Tekstpodstawowy3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 xml:space="preserve">   2. Wartość punktowa przyznana w  kryterium termin</w:t>
      </w:r>
      <w:r w:rsidR="00EF7C35">
        <w:rPr>
          <w:rFonts w:ascii="Arial" w:hAnsi="Arial" w:cs="Arial"/>
          <w:b/>
          <w:sz w:val="20"/>
          <w:szCs w:val="20"/>
        </w:rPr>
        <w:t xml:space="preserve"> realizacji </w:t>
      </w:r>
      <w:r w:rsidRPr="00076882">
        <w:rPr>
          <w:rFonts w:ascii="Arial" w:hAnsi="Arial" w:cs="Arial"/>
          <w:b/>
          <w:sz w:val="20"/>
          <w:szCs w:val="20"/>
        </w:rPr>
        <w:t xml:space="preserve"> dostawy</w:t>
      </w:r>
      <w:r w:rsidR="006A2861" w:rsidRPr="00076882">
        <w:rPr>
          <w:rFonts w:ascii="Arial" w:hAnsi="Arial" w:cs="Arial"/>
          <w:b/>
          <w:sz w:val="20"/>
          <w:szCs w:val="20"/>
        </w:rPr>
        <w:t xml:space="preserve"> </w:t>
      </w:r>
      <w:r w:rsidR="00D22B1E" w:rsidRPr="00076882">
        <w:rPr>
          <w:rFonts w:ascii="Arial" w:hAnsi="Arial" w:cs="Arial"/>
          <w:b/>
          <w:sz w:val="20"/>
          <w:szCs w:val="20"/>
        </w:rPr>
        <w:t xml:space="preserve">w dniach </w:t>
      </w:r>
      <w:r w:rsidR="006A2861" w:rsidRPr="00076882">
        <w:rPr>
          <w:rFonts w:ascii="Arial" w:hAnsi="Arial" w:cs="Arial"/>
          <w:b/>
          <w:sz w:val="20"/>
          <w:szCs w:val="20"/>
        </w:rPr>
        <w:t xml:space="preserve"> T – 30 pkt.</w:t>
      </w:r>
    </w:p>
    <w:p w:rsidR="00235A23" w:rsidRPr="00076882" w:rsidRDefault="00235A23" w:rsidP="00235A23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76882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:</w:t>
      </w:r>
    </w:p>
    <w:p w:rsidR="00235A23" w:rsidRPr="00076882" w:rsidRDefault="00235A23" w:rsidP="00235A23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76882">
        <w:rPr>
          <w:rFonts w:ascii="Arial" w:eastAsiaTheme="minorHAnsi" w:hAnsi="Arial" w:cs="Arial"/>
          <w:sz w:val="20"/>
          <w:szCs w:val="20"/>
          <w:lang w:eastAsia="en-US"/>
        </w:rPr>
        <w:t xml:space="preserve">Za </w:t>
      </w:r>
      <w:r w:rsidR="00D22B1E" w:rsidRPr="00076882">
        <w:rPr>
          <w:rFonts w:ascii="Arial" w:eastAsiaTheme="minorHAnsi" w:hAnsi="Arial" w:cs="Arial"/>
          <w:sz w:val="20"/>
          <w:szCs w:val="20"/>
          <w:lang w:eastAsia="en-US"/>
        </w:rPr>
        <w:t xml:space="preserve">realizacje zamówienia w terminie do 2 dni </w:t>
      </w:r>
      <w:r w:rsidRPr="00076882">
        <w:rPr>
          <w:rFonts w:ascii="Arial" w:eastAsiaTheme="minorHAnsi" w:hAnsi="Arial" w:cs="Arial"/>
          <w:sz w:val="20"/>
          <w:szCs w:val="20"/>
          <w:lang w:eastAsia="en-US"/>
        </w:rPr>
        <w:t xml:space="preserve"> Zamawiający przyzna </w:t>
      </w:r>
      <w:r w:rsidR="00D22B1E" w:rsidRPr="00076882">
        <w:rPr>
          <w:rFonts w:ascii="Arial" w:eastAsiaTheme="minorHAnsi" w:hAnsi="Arial" w:cs="Arial"/>
          <w:b/>
          <w:sz w:val="20"/>
          <w:szCs w:val="20"/>
          <w:lang w:eastAsia="en-US"/>
        </w:rPr>
        <w:t>30</w:t>
      </w:r>
      <w:r w:rsidRPr="0007688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pkt</w:t>
      </w:r>
      <w:r w:rsidRPr="00076882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11211F" w:rsidRPr="00076882" w:rsidRDefault="0011211F" w:rsidP="0011211F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76882">
        <w:rPr>
          <w:rFonts w:ascii="Arial" w:eastAsiaTheme="minorHAnsi" w:hAnsi="Arial" w:cs="Arial"/>
          <w:sz w:val="20"/>
          <w:szCs w:val="20"/>
          <w:lang w:eastAsia="en-US"/>
        </w:rPr>
        <w:t xml:space="preserve">Za realizacje zamówienia w terminie do 4  dni  Zamawiający przyzna </w:t>
      </w:r>
      <w:r w:rsidRPr="00076882">
        <w:rPr>
          <w:rFonts w:ascii="Arial" w:eastAsiaTheme="minorHAnsi" w:hAnsi="Arial" w:cs="Arial"/>
          <w:b/>
          <w:sz w:val="20"/>
          <w:szCs w:val="20"/>
          <w:lang w:eastAsia="en-US"/>
        </w:rPr>
        <w:t>10 pkt</w:t>
      </w:r>
      <w:r w:rsidRPr="00076882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11211F" w:rsidRPr="00076882" w:rsidRDefault="0011211F" w:rsidP="0011211F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76882">
        <w:rPr>
          <w:rFonts w:ascii="Arial" w:eastAsiaTheme="minorHAnsi" w:hAnsi="Arial" w:cs="Arial"/>
          <w:sz w:val="20"/>
          <w:szCs w:val="20"/>
          <w:lang w:eastAsia="en-US"/>
        </w:rPr>
        <w:t xml:space="preserve">Za realizacje zamówienia w terminie do 6  dni  Zamawiający przyzna </w:t>
      </w:r>
      <w:r w:rsidRPr="00076882">
        <w:rPr>
          <w:rFonts w:ascii="Arial" w:eastAsiaTheme="minorHAnsi" w:hAnsi="Arial" w:cs="Arial"/>
          <w:b/>
          <w:sz w:val="20"/>
          <w:szCs w:val="20"/>
          <w:lang w:eastAsia="en-US"/>
        </w:rPr>
        <w:t>0 pkt</w:t>
      </w:r>
      <w:r w:rsidRPr="00076882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E626FA" w:rsidRPr="00076882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42776" w:rsidRPr="00076882" w:rsidRDefault="00235A23" w:rsidP="00235A23">
      <w:pPr>
        <w:spacing w:before="10" w:line="250" w:lineRule="exact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076882">
        <w:rPr>
          <w:rFonts w:ascii="Arial" w:eastAsiaTheme="minorEastAsia" w:hAnsi="Arial" w:cs="Arial"/>
          <w:b/>
          <w:sz w:val="20"/>
          <w:szCs w:val="20"/>
        </w:rPr>
        <w:t xml:space="preserve">3. </w:t>
      </w:r>
      <w:r w:rsidR="00C70E15" w:rsidRPr="00076882">
        <w:rPr>
          <w:rFonts w:ascii="Arial" w:eastAsiaTheme="minorEastAsia" w:hAnsi="Arial" w:cs="Arial"/>
          <w:b/>
          <w:sz w:val="20"/>
          <w:szCs w:val="20"/>
        </w:rPr>
        <w:t xml:space="preserve">Kryterium   termin  płatności </w:t>
      </w:r>
      <w:r w:rsidR="006A2861" w:rsidRPr="00076882">
        <w:rPr>
          <w:rFonts w:ascii="Arial" w:eastAsiaTheme="minorEastAsia" w:hAnsi="Arial" w:cs="Arial"/>
          <w:b/>
          <w:sz w:val="20"/>
          <w:szCs w:val="20"/>
        </w:rPr>
        <w:t xml:space="preserve">  P</w:t>
      </w:r>
      <w:r w:rsidR="00F42776" w:rsidRPr="00076882">
        <w:rPr>
          <w:rFonts w:ascii="Arial" w:eastAsiaTheme="minorEastAsia" w:hAnsi="Arial" w:cs="Arial"/>
          <w:b/>
          <w:sz w:val="20"/>
          <w:szCs w:val="20"/>
        </w:rPr>
        <w:t xml:space="preserve">– </w:t>
      </w:r>
      <w:r w:rsidRPr="00076882">
        <w:rPr>
          <w:rFonts w:ascii="Arial" w:eastAsiaTheme="minorEastAsia" w:hAnsi="Arial" w:cs="Arial"/>
          <w:b/>
          <w:sz w:val="20"/>
          <w:szCs w:val="20"/>
        </w:rPr>
        <w:t>1</w:t>
      </w:r>
      <w:r w:rsidR="00F42776" w:rsidRPr="00076882">
        <w:rPr>
          <w:rFonts w:ascii="Arial" w:eastAsiaTheme="minorEastAsia" w:hAnsi="Arial" w:cs="Arial"/>
          <w:b/>
          <w:sz w:val="20"/>
          <w:szCs w:val="20"/>
        </w:rPr>
        <w:t>0  pkt</w:t>
      </w:r>
    </w:p>
    <w:p w:rsidR="00F42776" w:rsidRPr="00076882" w:rsidRDefault="00F42776" w:rsidP="00F4277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42776" w:rsidRPr="00076882" w:rsidRDefault="00F42776" w:rsidP="00F42776">
      <w:pPr>
        <w:spacing w:before="120"/>
        <w:ind w:left="703"/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Kryterium „</w:t>
      </w:r>
      <w:r w:rsidR="00C70E15" w:rsidRPr="00076882">
        <w:rPr>
          <w:rFonts w:ascii="Arial" w:hAnsi="Arial" w:cs="Arial"/>
          <w:bCs/>
          <w:sz w:val="20"/>
          <w:szCs w:val="20"/>
        </w:rPr>
        <w:t>Termin płatności</w:t>
      </w:r>
      <w:r w:rsidRPr="00076882">
        <w:rPr>
          <w:rFonts w:ascii="Arial" w:hAnsi="Arial" w:cs="Arial"/>
          <w:bCs/>
          <w:sz w:val="20"/>
          <w:szCs w:val="20"/>
        </w:rPr>
        <w:t>”</w:t>
      </w:r>
      <w:r w:rsidRPr="00076882">
        <w:rPr>
          <w:rFonts w:ascii="Arial" w:hAnsi="Arial" w:cs="Arial"/>
          <w:sz w:val="20"/>
          <w:szCs w:val="20"/>
        </w:rPr>
        <w:t xml:space="preserve"> będzie rozpatrywane na podstawie terminu i wpisanego przez  Dostawcę  w ofercie.</w:t>
      </w:r>
    </w:p>
    <w:p w:rsidR="00F42776" w:rsidRPr="00076882" w:rsidRDefault="00F42776" w:rsidP="00F42776">
      <w:pPr>
        <w:spacing w:before="120"/>
        <w:ind w:left="703"/>
        <w:jc w:val="both"/>
        <w:rPr>
          <w:rFonts w:ascii="Arial" w:hAnsi="Arial" w:cs="Arial"/>
          <w:sz w:val="20"/>
          <w:szCs w:val="20"/>
        </w:rPr>
      </w:pPr>
    </w:p>
    <w:p w:rsidR="00F42776" w:rsidRPr="00076882" w:rsidRDefault="00C70E15" w:rsidP="00F4277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Termin  płatności  do 30 dni </w:t>
      </w:r>
      <w:r w:rsidR="00235A23" w:rsidRPr="00076882">
        <w:rPr>
          <w:rFonts w:ascii="Arial" w:hAnsi="Arial" w:cs="Arial"/>
          <w:sz w:val="20"/>
          <w:szCs w:val="20"/>
        </w:rPr>
        <w:t xml:space="preserve">  -   1</w:t>
      </w:r>
      <w:r w:rsidR="007B6CF6" w:rsidRPr="00076882">
        <w:rPr>
          <w:rFonts w:ascii="Arial" w:hAnsi="Arial" w:cs="Arial"/>
          <w:sz w:val="20"/>
          <w:szCs w:val="20"/>
        </w:rPr>
        <w:t>0</w:t>
      </w:r>
      <w:r w:rsidR="00F42776" w:rsidRPr="00076882">
        <w:rPr>
          <w:rFonts w:ascii="Arial" w:hAnsi="Arial" w:cs="Arial"/>
          <w:sz w:val="20"/>
          <w:szCs w:val="20"/>
        </w:rPr>
        <w:t xml:space="preserve"> pkt</w:t>
      </w:r>
    </w:p>
    <w:p w:rsidR="007B6CF6" w:rsidRPr="00076882" w:rsidRDefault="007B6CF6" w:rsidP="00F4277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0"/>
          <w:szCs w:val="20"/>
        </w:rPr>
      </w:pPr>
    </w:p>
    <w:p w:rsidR="007B6CF6" w:rsidRPr="00076882" w:rsidRDefault="00C70E15" w:rsidP="007B6CF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Termin płatności do 14 dni </w:t>
      </w:r>
      <w:r w:rsidR="00235A23" w:rsidRPr="00076882">
        <w:rPr>
          <w:rFonts w:ascii="Arial" w:hAnsi="Arial" w:cs="Arial"/>
          <w:sz w:val="20"/>
          <w:szCs w:val="20"/>
        </w:rPr>
        <w:t xml:space="preserve">.   -   </w:t>
      </w:r>
      <w:r w:rsidR="007B6CF6" w:rsidRPr="00076882">
        <w:rPr>
          <w:rFonts w:ascii="Arial" w:hAnsi="Arial" w:cs="Arial"/>
          <w:sz w:val="20"/>
          <w:szCs w:val="20"/>
        </w:rPr>
        <w:t>0 pkt</w:t>
      </w:r>
    </w:p>
    <w:p w:rsidR="00F42776" w:rsidRPr="00076882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42776" w:rsidRPr="00076882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E626FA" w:rsidRPr="00076882" w:rsidRDefault="006A2861" w:rsidP="00E626FA">
      <w:pPr>
        <w:jc w:val="both"/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Wynik.  Punkty z   trzech </w:t>
      </w:r>
      <w:r w:rsidR="007B6CF6" w:rsidRPr="00076882">
        <w:rPr>
          <w:rFonts w:ascii="Arial" w:hAnsi="Arial" w:cs="Arial"/>
          <w:sz w:val="20"/>
          <w:szCs w:val="20"/>
        </w:rPr>
        <w:t xml:space="preserve"> </w:t>
      </w:r>
      <w:r w:rsidR="00F42776" w:rsidRPr="00076882">
        <w:rPr>
          <w:rFonts w:ascii="Arial" w:hAnsi="Arial" w:cs="Arial"/>
          <w:sz w:val="20"/>
          <w:szCs w:val="20"/>
        </w:rPr>
        <w:t xml:space="preserve"> </w:t>
      </w:r>
      <w:r w:rsidR="00E626FA" w:rsidRPr="00076882">
        <w:rPr>
          <w:rFonts w:ascii="Arial" w:hAnsi="Arial" w:cs="Arial"/>
          <w:sz w:val="20"/>
          <w:szCs w:val="20"/>
        </w:rPr>
        <w:t xml:space="preserve">  kategorii   zostaną zsumowane. </w:t>
      </w:r>
    </w:p>
    <w:p w:rsidR="00E626FA" w:rsidRPr="00076882" w:rsidRDefault="00E626FA" w:rsidP="00E626FA">
      <w:pPr>
        <w:jc w:val="both"/>
        <w:rPr>
          <w:rFonts w:ascii="Arial" w:hAnsi="Arial" w:cs="Arial"/>
          <w:sz w:val="20"/>
          <w:szCs w:val="20"/>
        </w:rPr>
      </w:pPr>
    </w:p>
    <w:p w:rsidR="00E626FA" w:rsidRPr="00076882" w:rsidRDefault="00E626FA" w:rsidP="00E626FA">
      <w:pPr>
        <w:jc w:val="both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 xml:space="preserve">    </w:t>
      </w:r>
      <w:r w:rsidR="007B6CF6" w:rsidRPr="00076882">
        <w:rPr>
          <w:rFonts w:ascii="Arial" w:hAnsi="Arial" w:cs="Arial"/>
          <w:b/>
          <w:sz w:val="20"/>
          <w:szCs w:val="20"/>
        </w:rPr>
        <w:t xml:space="preserve">                      W = C </w:t>
      </w:r>
      <w:r w:rsidR="00F42776" w:rsidRPr="00076882">
        <w:rPr>
          <w:rFonts w:ascii="Arial" w:hAnsi="Arial" w:cs="Arial"/>
          <w:b/>
          <w:sz w:val="20"/>
          <w:szCs w:val="20"/>
        </w:rPr>
        <w:t>+ T</w:t>
      </w:r>
      <w:r w:rsidR="006A2861" w:rsidRPr="00076882">
        <w:rPr>
          <w:rFonts w:ascii="Arial" w:hAnsi="Arial" w:cs="Arial"/>
          <w:b/>
          <w:sz w:val="20"/>
          <w:szCs w:val="20"/>
        </w:rPr>
        <w:t xml:space="preserve"> + P</w:t>
      </w:r>
    </w:p>
    <w:p w:rsidR="00E626FA" w:rsidRPr="00076882" w:rsidRDefault="00E626FA" w:rsidP="00076882">
      <w:pPr>
        <w:jc w:val="both"/>
        <w:rPr>
          <w:rFonts w:ascii="Arial" w:hAnsi="Arial" w:cs="Arial"/>
          <w:b/>
          <w:sz w:val="20"/>
          <w:szCs w:val="20"/>
        </w:rPr>
      </w:pPr>
    </w:p>
    <w:p w:rsidR="007874B5" w:rsidRPr="00076882" w:rsidRDefault="007874B5" w:rsidP="00076882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ind w:left="284" w:hanging="36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</w:t>
      </w:r>
      <w:bookmarkStart w:id="0" w:name="_GoBack"/>
      <w:bookmarkEnd w:id="0"/>
      <w:r w:rsidRPr="00076882">
        <w:rPr>
          <w:rFonts w:ascii="Arial" w:eastAsiaTheme="minorEastAsia" w:hAnsi="Arial" w:cs="Arial"/>
          <w:color w:val="000000"/>
          <w:sz w:val="20"/>
          <w:szCs w:val="20"/>
        </w:rPr>
        <w:t>. Wykonawcy, składając oferty dodatkowe, nie mogą zaoferować cen lub kosztów wyższych niż zaoferowane w złożonych ofertach.</w:t>
      </w:r>
    </w:p>
    <w:p w:rsidR="007874B5" w:rsidRPr="00076882" w:rsidRDefault="007874B5" w:rsidP="00076882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ind w:left="284" w:hanging="36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</w:t>
      </w:r>
      <w:r w:rsidRPr="00076882">
        <w:rPr>
          <w:rFonts w:ascii="Arial" w:eastAsiaTheme="minorEastAsia" w:hAnsi="Arial" w:cs="Arial"/>
          <w:sz w:val="20"/>
          <w:szCs w:val="20"/>
        </w:rPr>
        <w:t>udzielenie wyjaśnień, w tym złożenie dowodów, wyliczenia ceny lub kosztu.</w:t>
      </w:r>
    </w:p>
    <w:p w:rsidR="007874B5" w:rsidRPr="00076882" w:rsidRDefault="007874B5" w:rsidP="00076882">
      <w:pPr>
        <w:widowControl w:val="0"/>
        <w:tabs>
          <w:tab w:val="left" w:pos="26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7. W przypadku, gdy cena całkowita oferty jest niższa o co najmniej 30 % od:</w:t>
      </w:r>
    </w:p>
    <w:p w:rsidR="007874B5" w:rsidRPr="00076882" w:rsidRDefault="007874B5" w:rsidP="00076882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7874B5" w:rsidRPr="00076882" w:rsidRDefault="007874B5" w:rsidP="00076882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076882">
        <w:rPr>
          <w:rFonts w:ascii="Arial" w:eastAsiaTheme="minorEastAsia" w:hAnsi="Arial" w:cs="Arial"/>
          <w:sz w:val="20"/>
          <w:szCs w:val="20"/>
        </w:rPr>
        <w:t>Pzp</w:t>
      </w:r>
      <w:proofErr w:type="spellEnd"/>
      <w:r w:rsidRPr="00076882">
        <w:rPr>
          <w:rFonts w:ascii="Arial" w:eastAsiaTheme="minorEastAsia" w:hAnsi="Arial" w:cs="Arial"/>
          <w:sz w:val="20"/>
          <w:szCs w:val="20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076882" w:rsidRDefault="007874B5" w:rsidP="00076882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076882" w:rsidRDefault="007874B5" w:rsidP="00076882">
      <w:p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sz w:val="20"/>
          <w:szCs w:val="20"/>
        </w:rPr>
        <w:lastRenderedPageBreak/>
        <w:t>8.</w:t>
      </w:r>
      <w:r w:rsidRPr="00076882">
        <w:rPr>
          <w:rFonts w:ascii="Arial" w:eastAsiaTheme="minorEastAsia" w:hAnsi="Arial" w:cs="Arial"/>
          <w:b/>
          <w:bCs/>
          <w:sz w:val="20"/>
          <w:szCs w:val="20"/>
        </w:rPr>
        <w:tab/>
      </w:r>
      <w:r w:rsidRPr="00076882">
        <w:rPr>
          <w:rFonts w:ascii="Arial" w:eastAsiaTheme="minorEastAsia" w:hAnsi="Arial" w:cs="Arial"/>
          <w:sz w:val="20"/>
          <w:szCs w:val="20"/>
        </w:rPr>
        <w:t>Obowiązek wykazania, ze oferta nie zawiera rażąco niskiej ceny lub kosztu</w:t>
      </w:r>
      <w:r w:rsidRPr="00076882">
        <w:rPr>
          <w:rFonts w:ascii="Arial" w:eastAsiaTheme="minorEastAsia" w:hAnsi="Arial" w:cs="Arial"/>
          <w:sz w:val="20"/>
          <w:szCs w:val="20"/>
        </w:rPr>
        <w:br/>
        <w:t>spoczywa na wykonawcy.</w:t>
      </w:r>
    </w:p>
    <w:p w:rsidR="00051406" w:rsidRPr="00076882" w:rsidRDefault="005E0771" w:rsidP="00051406">
      <w:pPr>
        <w:jc w:val="both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051406" w:rsidRPr="00076882" w:rsidRDefault="00051406" w:rsidP="00051406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076882">
        <w:rPr>
          <w:rFonts w:ascii="Arial" w:hAnsi="Arial" w:cs="Arial"/>
          <w:b/>
          <w:sz w:val="20"/>
          <w:szCs w:val="20"/>
        </w:rPr>
        <w:t>XV. INFORMACJIE O FORMLNOŚCIACH , JAKIE  POWINNY ZOSTAĆ DOPELNIONE  PO WYBORZE  OFERTY W CELU  ZAWARCIA UMOWY W SPRAWIE ZAMOWIENIA PUBLICZNEGO.</w:t>
      </w:r>
    </w:p>
    <w:p w:rsidR="00051406" w:rsidRPr="00076882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DE1B1D" w:rsidRPr="00076882" w:rsidRDefault="00DE1B1D" w:rsidP="00051406">
      <w:pPr>
        <w:spacing w:before="43" w:line="254" w:lineRule="exact"/>
        <w:jc w:val="both"/>
        <w:rPr>
          <w:rFonts w:ascii="Arial" w:eastAsiaTheme="minorEastAsia" w:hAnsi="Arial" w:cs="Arial"/>
          <w:color w:val="C00000"/>
          <w:sz w:val="20"/>
          <w:szCs w:val="20"/>
        </w:rPr>
      </w:pPr>
    </w:p>
    <w:p w:rsidR="00051406" w:rsidRPr="00076882" w:rsidRDefault="00E7476C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  <w:sz w:val="20"/>
          <w:szCs w:val="20"/>
        </w:rPr>
      </w:pPr>
      <w:r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t>XVI</w:t>
      </w:r>
      <w:r w:rsidR="00051406"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t>.</w:t>
      </w:r>
      <w:r w:rsidR="00051406" w:rsidRPr="00076882">
        <w:rPr>
          <w:rStyle w:val="FontStyle41"/>
          <w:rFonts w:ascii="Arial" w:hAnsi="Arial" w:cs="Arial"/>
          <w:bCs/>
          <w:color w:val="auto"/>
          <w:sz w:val="20"/>
          <w:szCs w:val="20"/>
        </w:rPr>
        <w:tab/>
        <w:t>Z</w:t>
      </w:r>
      <w:r w:rsidR="00051406" w:rsidRPr="00076882">
        <w:rPr>
          <w:rStyle w:val="FontStyle42"/>
          <w:rFonts w:ascii="Arial" w:hAnsi="Arial" w:cs="Arial"/>
          <w:bCs/>
          <w:color w:val="auto"/>
          <w:sz w:val="20"/>
          <w:szCs w:val="20"/>
        </w:rPr>
        <w:t xml:space="preserve">ABEZPIECZENIE  NALEŻYTEGO  WYKONANIA  </w:t>
      </w:r>
    </w:p>
    <w:p w:rsidR="00051406" w:rsidRPr="00076882" w:rsidRDefault="00051406" w:rsidP="00051406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51406" w:rsidRPr="00076882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 w:val="20"/>
          <w:szCs w:val="20"/>
        </w:rPr>
      </w:pPr>
      <w:r w:rsidRPr="00076882">
        <w:rPr>
          <w:rStyle w:val="FontStyle43"/>
          <w:rFonts w:ascii="Arial" w:hAnsi="Arial" w:cs="Arial"/>
          <w:sz w:val="20"/>
          <w:szCs w:val="20"/>
        </w:rPr>
        <w:t>Zamawiający nie przewiduje wniesienie zabezpieczenia należytego wykonania umowy</w:t>
      </w:r>
      <w:r w:rsidRPr="00076882">
        <w:rPr>
          <w:rStyle w:val="FontStyle43"/>
          <w:rFonts w:ascii="Arial" w:hAnsi="Arial" w:cs="Arial"/>
          <w:color w:val="7030A0"/>
          <w:sz w:val="20"/>
          <w:szCs w:val="20"/>
        </w:rPr>
        <w:t>.</w:t>
      </w:r>
    </w:p>
    <w:p w:rsidR="000C0040" w:rsidRPr="00076882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 w:val="20"/>
          <w:szCs w:val="20"/>
        </w:rPr>
      </w:pPr>
    </w:p>
    <w:p w:rsidR="00051406" w:rsidRPr="00076882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XVI</w:t>
      </w:r>
      <w:r w:rsidR="006A5116" w:rsidRPr="00076882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I</w:t>
      </w:r>
      <w:r w:rsidRPr="00076882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.</w:t>
      </w:r>
      <w:r w:rsidRPr="00076882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ab/>
        <w:t xml:space="preserve">WARUNKI UMOWY </w:t>
      </w:r>
    </w:p>
    <w:p w:rsidR="00051406" w:rsidRPr="00076882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Zamawiający podpisze umowę z wykonawcą, który przedłoży najkorzystniejszą ofertę z punktu widzenia kryteriów przyjętych w niniejszej specyfikacji.</w:t>
      </w:r>
    </w:p>
    <w:p w:rsidR="00051406" w:rsidRPr="00076882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Umowa zawarta zostanie z uwzględnieniem postanowień wynikających z treści niniejszej specyfikacji oraz danych zawartych w ofercie.</w:t>
      </w:r>
    </w:p>
    <w:p w:rsidR="00051406" w:rsidRPr="00EF49C1" w:rsidRDefault="00051406" w:rsidP="00051406">
      <w:pPr>
        <w:pStyle w:val="Tekstpodstawowywcity"/>
        <w:ind w:left="0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3. Postanowienia umowy zawarto we wzorze (projekcie) umowy, który </w:t>
      </w:r>
      <w:r w:rsidRPr="00EF49C1">
        <w:rPr>
          <w:rFonts w:ascii="Arial" w:eastAsiaTheme="minorEastAsia" w:hAnsi="Arial" w:cs="Arial"/>
          <w:sz w:val="20"/>
          <w:szCs w:val="20"/>
        </w:rPr>
        <w:t xml:space="preserve">stanowi </w:t>
      </w:r>
      <w:r w:rsidR="00086B1D" w:rsidRPr="00EF49C1">
        <w:rPr>
          <w:rFonts w:ascii="Arial" w:eastAsiaTheme="minorEastAsia" w:hAnsi="Arial" w:cs="Arial"/>
          <w:b/>
          <w:bCs/>
          <w:sz w:val="20"/>
          <w:szCs w:val="20"/>
        </w:rPr>
        <w:t xml:space="preserve">Załącznik nr </w:t>
      </w:r>
      <w:r w:rsidR="0011211F" w:rsidRPr="00EF49C1">
        <w:rPr>
          <w:rFonts w:ascii="Arial" w:eastAsiaTheme="minorEastAsia" w:hAnsi="Arial" w:cs="Arial"/>
          <w:b/>
          <w:bCs/>
          <w:sz w:val="20"/>
          <w:szCs w:val="20"/>
        </w:rPr>
        <w:t>5</w:t>
      </w:r>
      <w:r w:rsidR="00086B1D" w:rsidRPr="00EF49C1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Pr="00EF49C1">
        <w:rPr>
          <w:rFonts w:ascii="Arial" w:eastAsiaTheme="minorEastAsia" w:hAnsi="Arial" w:cs="Arial"/>
          <w:sz w:val="20"/>
          <w:szCs w:val="20"/>
        </w:rPr>
        <w:t>do SIWZ.</w:t>
      </w:r>
    </w:p>
    <w:p w:rsidR="00005292" w:rsidRPr="00076882" w:rsidRDefault="00051406" w:rsidP="00051406">
      <w:pPr>
        <w:pStyle w:val="Style12"/>
        <w:widowControl/>
        <w:spacing w:line="240" w:lineRule="exact"/>
        <w:rPr>
          <w:rStyle w:val="FontStyle41"/>
          <w:rFonts w:ascii="Arial" w:hAnsi="Arial" w:cs="Arial"/>
          <w:bCs/>
          <w:sz w:val="20"/>
          <w:szCs w:val="20"/>
          <w:u w:val="single"/>
        </w:rPr>
      </w:pPr>
      <w:r w:rsidRPr="00076882">
        <w:rPr>
          <w:rStyle w:val="FontStyle41"/>
          <w:rFonts w:ascii="Arial" w:hAnsi="Arial" w:cs="Arial"/>
          <w:bCs/>
          <w:sz w:val="20"/>
          <w:szCs w:val="20"/>
        </w:rPr>
        <w:t>XVII</w:t>
      </w:r>
      <w:r w:rsidR="006A5116" w:rsidRPr="00076882">
        <w:rPr>
          <w:rStyle w:val="FontStyle41"/>
          <w:rFonts w:ascii="Arial" w:hAnsi="Arial" w:cs="Arial"/>
          <w:bCs/>
          <w:sz w:val="20"/>
          <w:szCs w:val="20"/>
        </w:rPr>
        <w:t>I</w:t>
      </w:r>
      <w:r w:rsidRPr="00076882">
        <w:rPr>
          <w:rStyle w:val="FontStyle41"/>
          <w:rFonts w:ascii="Arial" w:hAnsi="Arial" w:cs="Arial"/>
          <w:bCs/>
          <w:sz w:val="20"/>
          <w:szCs w:val="20"/>
        </w:rPr>
        <w:t>.</w:t>
      </w:r>
      <w:r w:rsidRPr="00076882">
        <w:rPr>
          <w:rStyle w:val="FontStyle41"/>
          <w:rFonts w:ascii="Arial" w:hAnsi="Arial" w:cs="Arial"/>
          <w:bCs/>
          <w:sz w:val="20"/>
          <w:szCs w:val="20"/>
        </w:rPr>
        <w:tab/>
        <w:t>ŚRODKI OCHRONY PRAWNEJ</w:t>
      </w:r>
      <w:r w:rsidRPr="00076882">
        <w:rPr>
          <w:rStyle w:val="FontStyle41"/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051406" w:rsidRPr="00076882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sz w:val="20"/>
          <w:szCs w:val="20"/>
        </w:rPr>
        <w:t>Szczegółowe zasady wnoszenia środków ochrony prawnej oraz postępowania toczonego wskutek ich wniesienia określa Dział VI ustawy Prawo zamówień publicznych.)</w:t>
      </w:r>
    </w:p>
    <w:p w:rsidR="00E138C2" w:rsidRPr="00076882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0"/>
          <w:szCs w:val="20"/>
        </w:rPr>
      </w:pPr>
    </w:p>
    <w:p w:rsidR="00E138C2" w:rsidRPr="00076882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076882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076882">
        <w:rPr>
          <w:rFonts w:ascii="Arial" w:eastAsiaTheme="minorEastAsia" w:hAnsi="Arial" w:cs="Arial"/>
          <w:color w:val="000000"/>
          <w:sz w:val="20"/>
          <w:szCs w:val="20"/>
        </w:rPr>
        <w:t>Pzp</w:t>
      </w:r>
      <w:proofErr w:type="spellEnd"/>
      <w:r w:rsidRPr="00076882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E138C2" w:rsidRPr="00076882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Odwołanie przysługuje wyłącznie wobec czynności:</w:t>
      </w:r>
    </w:p>
    <w:p w:rsidR="00E138C2" w:rsidRPr="00076882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1</w:t>
      </w:r>
      <w:r w:rsidR="00891EC3" w:rsidRPr="00076882">
        <w:rPr>
          <w:rFonts w:ascii="Arial" w:eastAsiaTheme="minorEastAsia" w:hAnsi="Arial" w:cs="Arial"/>
          <w:color w:val="000000"/>
          <w:sz w:val="20"/>
          <w:szCs w:val="20"/>
        </w:rPr>
        <w:t>.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E138C2" w:rsidRPr="00076882">
        <w:rPr>
          <w:rFonts w:ascii="Arial" w:eastAsiaTheme="minorEastAsia" w:hAnsi="Arial" w:cs="Arial"/>
          <w:color w:val="000000"/>
          <w:sz w:val="20"/>
          <w:szCs w:val="20"/>
        </w:rPr>
        <w:t>określenia warunków udziału w postępowaniu,</w:t>
      </w:r>
    </w:p>
    <w:p w:rsidR="00E138C2" w:rsidRPr="00076882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2.</w:t>
      </w:r>
      <w:r w:rsidR="00E138C2" w:rsidRPr="00076882">
        <w:rPr>
          <w:rFonts w:ascii="Arial" w:eastAsiaTheme="minorEastAsia" w:hAnsi="Arial" w:cs="Arial"/>
          <w:color w:val="000000"/>
          <w:sz w:val="20"/>
          <w:szCs w:val="20"/>
        </w:rPr>
        <w:t>wykluczenia odwołującego z postępowania o udzielenie zamówienia,</w:t>
      </w:r>
    </w:p>
    <w:p w:rsidR="00E138C2" w:rsidRPr="00076882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3.</w:t>
      </w:r>
      <w:r w:rsidR="00E138C2" w:rsidRPr="00076882">
        <w:rPr>
          <w:rFonts w:ascii="Arial" w:eastAsiaTheme="minorEastAsia" w:hAnsi="Arial" w:cs="Arial"/>
          <w:color w:val="000000"/>
          <w:sz w:val="20"/>
          <w:szCs w:val="20"/>
        </w:rPr>
        <w:t>odrzucenia oferty odwołującego,</w:t>
      </w:r>
    </w:p>
    <w:p w:rsidR="00E138C2" w:rsidRPr="00076882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4.</w:t>
      </w:r>
      <w:r w:rsidR="00E138C2" w:rsidRPr="00076882">
        <w:rPr>
          <w:rFonts w:ascii="Arial" w:eastAsiaTheme="minorEastAsia" w:hAnsi="Arial" w:cs="Arial"/>
          <w:color w:val="000000"/>
          <w:sz w:val="20"/>
          <w:szCs w:val="20"/>
        </w:rPr>
        <w:t>opisu przedmiotu zamówienia,</w:t>
      </w:r>
      <w:r w:rsidR="00005292"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                                            </w:t>
      </w:r>
    </w:p>
    <w:p w:rsidR="00E138C2" w:rsidRPr="00076882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5.</w:t>
      </w:r>
      <w:r w:rsidR="00E138C2" w:rsidRPr="00076882">
        <w:rPr>
          <w:rFonts w:ascii="Arial" w:eastAsiaTheme="minorEastAsia" w:hAnsi="Arial" w:cs="Arial"/>
          <w:color w:val="000000"/>
          <w:sz w:val="20"/>
          <w:szCs w:val="20"/>
        </w:rPr>
        <w:t>wyboru najkorzystniejszej oferty.</w:t>
      </w:r>
    </w:p>
    <w:p w:rsidR="00E138C2" w:rsidRPr="00076882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4.</w:t>
      </w:r>
      <w:r w:rsidRPr="00076882">
        <w:rPr>
          <w:rFonts w:ascii="Arial" w:eastAsiaTheme="minorEastAsia" w:hAnsi="Arial" w:cs="Arial"/>
          <w:b/>
          <w:bCs/>
          <w:color w:val="000000"/>
          <w:sz w:val="20"/>
          <w:szCs w:val="20"/>
        </w:rPr>
        <w:tab/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>Odwołanie powinno wskazywać czynność lub zaniechanie czynności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br/>
        <w:t>zamawiającego, której zarzuca się niezgodność z przepisami ustawy, zawierać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br/>
        <w:t>zwięzłe przedstawienie zarzutów, określać żądanie oraz wskazywać okoliczności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br/>
        <w:t>faktyczne i prawne uzasadniające wniesienie odwołania.</w:t>
      </w:r>
    </w:p>
    <w:p w:rsidR="00E138C2" w:rsidRPr="00076882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5.</w:t>
      </w:r>
      <w:r w:rsidRPr="00076882">
        <w:rPr>
          <w:rFonts w:ascii="Arial" w:eastAsiaTheme="minorEastAsia" w:hAnsi="Arial" w:cs="Arial"/>
          <w:b/>
          <w:bCs/>
          <w:color w:val="000000"/>
          <w:sz w:val="20"/>
          <w:szCs w:val="20"/>
        </w:rPr>
        <w:tab/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>Odwołanie wnosi się do Prezesa Izby w formie pisemnej lub w postaci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br/>
        <w:t>elektronicznej, podpisane bezpiecznym podpisem elektronicznym weryfikowanym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br/>
        <w:t>przy pomocy ważnego kwalifikowanego certyfikatu lub równoważnego środka,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br/>
        <w:t>spełniającego wymagania dla tego rodzaju podpisu.</w:t>
      </w:r>
    </w:p>
    <w:p w:rsidR="00E138C2" w:rsidRPr="00076882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076882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076882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076882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Odwołanie wobec czynności innych niż określone w ust. 7 i 8 wnosi się w terminie 5 dni od dnia, w 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lastRenderedPageBreak/>
        <w:t>którym powzięto lub przy zachowaniu należytej staranności można było powziąć wiadomość o okolicznościach stanowiących podstawę jego wniesienia.</w:t>
      </w:r>
    </w:p>
    <w:p w:rsidR="00E138C2" w:rsidRPr="00076882" w:rsidRDefault="00E138C2" w:rsidP="008C05A9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138C2" w:rsidRPr="00076882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076882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W przypadku wniesienia odwołania po upływie terminu składania ofert bieg terminu związania ofertą ulega zawieszeniu do czasu ogłoszenia przez Izbę orzeczenia.</w:t>
      </w:r>
    </w:p>
    <w:p w:rsidR="00E138C2" w:rsidRPr="00076882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076882">
        <w:rPr>
          <w:rFonts w:ascii="Arial" w:eastAsiaTheme="minorEastAsia" w:hAnsi="Arial" w:cs="Arial"/>
          <w:color w:val="000000"/>
          <w:sz w:val="20"/>
          <w:szCs w:val="20"/>
        </w:rPr>
        <w:t xml:space="preserve">również na stronie internetowej zamawiającego  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>wzywając wykonawców do przystąpienia do postępowania odwoławczego</w:t>
      </w:r>
    </w:p>
    <w:p w:rsidR="00E138C2" w:rsidRPr="00076882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076882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076882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076882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16. </w:t>
      </w:r>
      <w:r w:rsidRPr="00076882">
        <w:rPr>
          <w:rFonts w:ascii="Arial" w:eastAsiaTheme="minorEastAsia" w:hAnsi="Arial" w:cs="Arial"/>
          <w:color w:val="000000"/>
          <w:sz w:val="20"/>
          <w:szCs w:val="20"/>
        </w:rPr>
        <w:t>W pozostałych sprawach nieuregulowanych w SIWZ, dotyczących w szczególności środków ochrony prawnej stosuje się przepisy ustawy PZP.</w:t>
      </w:r>
    </w:p>
    <w:p w:rsidR="00E138C2" w:rsidRPr="00076882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0"/>
          <w:szCs w:val="20"/>
        </w:rPr>
      </w:pPr>
    </w:p>
    <w:p w:rsidR="00051406" w:rsidRPr="00076882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 w:val="20"/>
          <w:szCs w:val="20"/>
        </w:rPr>
      </w:pPr>
      <w:r w:rsidRPr="00076882">
        <w:rPr>
          <w:rStyle w:val="FontStyle42"/>
          <w:rFonts w:ascii="Arial" w:hAnsi="Arial" w:cs="Arial"/>
          <w:bCs/>
          <w:sz w:val="20"/>
          <w:szCs w:val="20"/>
        </w:rPr>
        <w:t>Szczegółowe zasady wnoszenia środków ochrony prawnej oraz postępowania toczonego wskutek ich wniesienia określa Dział VI ustawy Prawo zamówień publicznych.</w:t>
      </w:r>
    </w:p>
    <w:p w:rsidR="00D26841" w:rsidRPr="00076882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 w:val="20"/>
          <w:szCs w:val="20"/>
        </w:rPr>
      </w:pPr>
    </w:p>
    <w:p w:rsidR="00051406" w:rsidRPr="00076882" w:rsidRDefault="006A511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 w:val="20"/>
          <w:szCs w:val="20"/>
        </w:rPr>
      </w:pPr>
      <w:r w:rsidRPr="00076882">
        <w:rPr>
          <w:rStyle w:val="FontStyle41"/>
          <w:rFonts w:ascii="Arial" w:hAnsi="Arial" w:cs="Arial"/>
          <w:bCs/>
          <w:sz w:val="20"/>
          <w:szCs w:val="20"/>
        </w:rPr>
        <w:t>XIX</w:t>
      </w:r>
      <w:r w:rsidR="00051406" w:rsidRPr="00076882">
        <w:rPr>
          <w:rStyle w:val="FontStyle41"/>
          <w:rFonts w:ascii="Arial" w:hAnsi="Arial" w:cs="Arial"/>
          <w:bCs/>
          <w:sz w:val="20"/>
          <w:szCs w:val="20"/>
        </w:rPr>
        <w:t>. OFERTY CZĘŚCIOWE</w:t>
      </w:r>
    </w:p>
    <w:p w:rsidR="00D26841" w:rsidRPr="00076882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 w:val="20"/>
          <w:szCs w:val="20"/>
        </w:rPr>
      </w:pPr>
    </w:p>
    <w:p w:rsidR="00051406" w:rsidRPr="00076882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 w:val="20"/>
          <w:szCs w:val="20"/>
        </w:rPr>
      </w:pPr>
      <w:r w:rsidRPr="00076882">
        <w:rPr>
          <w:rStyle w:val="FontStyle43"/>
          <w:rFonts w:ascii="Arial" w:hAnsi="Arial" w:cs="Arial"/>
          <w:sz w:val="20"/>
          <w:szCs w:val="20"/>
        </w:rPr>
        <w:t>Zamawiający nie przewiduje  składania  ofert częściowych.</w:t>
      </w:r>
    </w:p>
    <w:p w:rsidR="00051406" w:rsidRPr="00076882" w:rsidRDefault="006A511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  <w:sz w:val="20"/>
          <w:szCs w:val="20"/>
        </w:rPr>
      </w:pP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X</w:t>
      </w:r>
      <w:r w:rsidR="00051406" w:rsidRPr="00076882">
        <w:rPr>
          <w:rFonts w:eastAsiaTheme="minorEastAsia"/>
          <w:b/>
          <w:bCs/>
          <w:smallCaps/>
          <w:color w:val="000000"/>
          <w:sz w:val="20"/>
          <w:szCs w:val="20"/>
        </w:rPr>
        <w:t xml:space="preserve">X. UMOWA RAMOWA </w:t>
      </w:r>
    </w:p>
    <w:p w:rsidR="00051406" w:rsidRPr="00076882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Zamawiający nie przewiduje zawarcia umowy ramowej.</w:t>
      </w:r>
    </w:p>
    <w:p w:rsidR="00051406" w:rsidRPr="00076882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  <w:sz w:val="20"/>
          <w:szCs w:val="20"/>
        </w:rPr>
      </w:pP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XX</w:t>
      </w:r>
      <w:r w:rsidR="006A5116"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I</w:t>
      </w: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 xml:space="preserve">. INRORMACJA O PRZEWIDYWANYCH  ZAMOWEINIACH </w:t>
      </w:r>
    </w:p>
    <w:p w:rsidR="00051406" w:rsidRPr="00076882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Zamawiający nie przewiduje udzielenia zamówienia, o którym mowa w art. 67 ust. 1 pkt 6 i 7 ustawy Prawo zamówień publicznych.</w:t>
      </w:r>
    </w:p>
    <w:p w:rsidR="00051406" w:rsidRPr="00076882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  <w:sz w:val="20"/>
          <w:szCs w:val="20"/>
        </w:rPr>
      </w:pP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XXI</w:t>
      </w:r>
      <w:r w:rsidR="006A5116"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I</w:t>
      </w: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. OFERTY WARIANTOWE</w:t>
      </w:r>
    </w:p>
    <w:p w:rsidR="00051406" w:rsidRPr="00076882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Zamawiający nie dopuszcza składania ofert wariantowych.</w:t>
      </w:r>
    </w:p>
    <w:p w:rsidR="00051406" w:rsidRPr="00076882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smallCaps/>
          <w:sz w:val="20"/>
          <w:szCs w:val="20"/>
        </w:rPr>
        <w:t>XXII</w:t>
      </w:r>
      <w:r w:rsidR="006A5116" w:rsidRPr="00076882">
        <w:rPr>
          <w:rFonts w:ascii="Arial" w:eastAsiaTheme="minorEastAsia" w:hAnsi="Arial" w:cs="Arial"/>
          <w:b/>
          <w:bCs/>
          <w:smallCaps/>
          <w:sz w:val="20"/>
          <w:szCs w:val="20"/>
        </w:rPr>
        <w:t>I</w:t>
      </w:r>
      <w:r w:rsidRPr="00076882">
        <w:rPr>
          <w:rFonts w:ascii="Arial" w:eastAsiaTheme="minorEastAsia" w:hAnsi="Arial" w:cs="Arial"/>
          <w:b/>
          <w:bCs/>
          <w:smallCaps/>
          <w:sz w:val="20"/>
          <w:szCs w:val="20"/>
        </w:rPr>
        <w:t>.</w:t>
      </w:r>
      <w:r w:rsidRPr="00076882">
        <w:rPr>
          <w:rFonts w:ascii="Arial" w:eastAsiaTheme="minorEastAsia" w:hAnsi="Arial" w:cs="Arial"/>
          <w:b/>
          <w:bCs/>
          <w:smallCaps/>
          <w:sz w:val="20"/>
          <w:szCs w:val="20"/>
        </w:rPr>
        <w:tab/>
        <w:t xml:space="preserve">   ADRES STRONY  INTERNETOWEJ  ZAMAWIAJAĆEGO </w:t>
      </w:r>
    </w:p>
    <w:p w:rsidR="00D26841" w:rsidRPr="00076882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</w:rPr>
      </w:pPr>
      <w:r w:rsidRPr="00076882">
        <w:rPr>
          <w:rFonts w:ascii="Arial" w:eastAsiaTheme="minorEastAsia" w:hAnsi="Arial" w:cs="Arial"/>
          <w:sz w:val="20"/>
          <w:szCs w:val="20"/>
        </w:rPr>
        <w:t>St</w:t>
      </w:r>
      <w:r w:rsidR="00D26841" w:rsidRPr="00076882">
        <w:rPr>
          <w:rFonts w:ascii="Arial" w:eastAsiaTheme="minorEastAsia" w:hAnsi="Arial" w:cs="Arial"/>
          <w:sz w:val="20"/>
          <w:szCs w:val="20"/>
        </w:rPr>
        <w:t xml:space="preserve">rona internetowa zamawiającego,  </w:t>
      </w:r>
      <w:hyperlink r:id="rId11" w:history="1">
        <w:r w:rsidR="00D26841" w:rsidRPr="00076882">
          <w:rPr>
            <w:rStyle w:val="Hipercze"/>
            <w:rFonts w:ascii="Arial" w:eastAsiaTheme="minorEastAsia" w:hAnsi="Arial" w:cs="Arial"/>
            <w:color w:val="2E74B5" w:themeColor="accent1" w:themeShade="BF"/>
            <w:sz w:val="20"/>
            <w:szCs w:val="20"/>
          </w:rPr>
          <w:t>http://</w:t>
        </w:r>
      </w:hyperlink>
      <w:r w:rsidR="00D26841" w:rsidRPr="00076882"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</w:rPr>
        <w:t xml:space="preserve"> www.puk.elk.pl</w:t>
      </w:r>
    </w:p>
    <w:p w:rsidR="00051406" w:rsidRPr="00076882" w:rsidRDefault="006A511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XXIV</w:t>
      </w:r>
      <w:r w:rsidR="00051406" w:rsidRPr="00076882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 xml:space="preserve">. INFORMACJE  DOTYCZĄCE  WALUT OBCYCH, W JAKICH MOGĄ BYĆ PROWADZONE  ROZLICZENIA  MIĘDZY  ZAMAWIAJĄCYM ,Ą WYKONAWCĄ </w:t>
      </w:r>
    </w:p>
    <w:p w:rsidR="00051406" w:rsidRPr="00076882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Zamawiający nie przewiduje rozliczenia w walutach obcych.</w:t>
      </w:r>
    </w:p>
    <w:p w:rsidR="00051406" w:rsidRPr="00076882" w:rsidRDefault="00051406" w:rsidP="00051406">
      <w:pPr>
        <w:spacing w:before="29"/>
        <w:rPr>
          <w:rFonts w:ascii="Arial" w:eastAsiaTheme="minorEastAsia" w:hAnsi="Arial" w:cs="Arial"/>
          <w:color w:val="000000"/>
          <w:sz w:val="20"/>
          <w:szCs w:val="20"/>
        </w:rPr>
      </w:pPr>
    </w:p>
    <w:p w:rsidR="00086B1D" w:rsidRPr="00076882" w:rsidRDefault="006A5116" w:rsidP="00086B1D">
      <w:pPr>
        <w:spacing w:before="29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b/>
          <w:color w:val="000000"/>
          <w:sz w:val="20"/>
          <w:szCs w:val="20"/>
        </w:rPr>
        <w:t>XX</w:t>
      </w:r>
      <w:r w:rsidR="00051406" w:rsidRPr="00076882">
        <w:rPr>
          <w:rFonts w:ascii="Arial" w:eastAsiaTheme="minorEastAsia" w:hAnsi="Arial" w:cs="Arial"/>
          <w:b/>
          <w:color w:val="000000"/>
          <w:sz w:val="20"/>
          <w:szCs w:val="20"/>
        </w:rPr>
        <w:t>V. AUKCJA ELEKTRONICZNA</w:t>
      </w:r>
    </w:p>
    <w:p w:rsidR="00051406" w:rsidRPr="00076882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lastRenderedPageBreak/>
        <w:t xml:space="preserve"> Zamawiający nie przewiduje  aukcji elektronicznej</w:t>
      </w:r>
    </w:p>
    <w:p w:rsidR="00051406" w:rsidRPr="00076882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076882" w:rsidRDefault="000E6209" w:rsidP="00051406">
      <w:pPr>
        <w:spacing w:before="29"/>
        <w:rPr>
          <w:rFonts w:eastAsiaTheme="minorEastAsia"/>
          <w:b/>
          <w:bCs/>
          <w:smallCaps/>
          <w:color w:val="000000"/>
          <w:sz w:val="20"/>
          <w:szCs w:val="20"/>
        </w:rPr>
      </w:pP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XXV</w:t>
      </w:r>
      <w:r w:rsidR="006A5116"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I</w:t>
      </w:r>
      <w:r w:rsidR="00051406"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.</w:t>
      </w: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 xml:space="preserve"> </w:t>
      </w:r>
      <w:r w:rsidR="00051406"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ZWROT KOSZTOW  UDZIAŁU W POSTEPOWANIU</w:t>
      </w:r>
    </w:p>
    <w:p w:rsidR="00051406" w:rsidRPr="00076882" w:rsidRDefault="00051406" w:rsidP="00051406">
      <w:pPr>
        <w:spacing w:before="29"/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076882" w:rsidRDefault="00051406" w:rsidP="00051406">
      <w:pPr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Zamawiający nie przewiduje zwrotu kosztów udziału w postępowaniu.</w:t>
      </w:r>
    </w:p>
    <w:p w:rsidR="00086B1D" w:rsidRPr="00076882" w:rsidRDefault="00086B1D" w:rsidP="00051406">
      <w:pPr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076882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  <w:sz w:val="20"/>
          <w:szCs w:val="20"/>
        </w:rPr>
      </w:pP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XXVI</w:t>
      </w:r>
      <w:r w:rsidR="006A5116"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I</w:t>
      </w: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.  WYMAGANIA, O KTÓRYCH  MOWA W  ART. 29 ust.4 UZP</w:t>
      </w: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ab/>
      </w:r>
    </w:p>
    <w:p w:rsidR="00051406" w:rsidRPr="00076882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Pr="00076882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Zamawiający nie przewiduje wymagań o których mowa w art. 29 ust. 4 ustawy Prawo zamówień publicznych.</w:t>
      </w:r>
    </w:p>
    <w:p w:rsidR="00051406" w:rsidRPr="00076882" w:rsidRDefault="00051406" w:rsidP="00051406">
      <w:pPr>
        <w:rPr>
          <w:rFonts w:eastAsiaTheme="minorEastAsia"/>
          <w:sz w:val="20"/>
          <w:szCs w:val="20"/>
        </w:rPr>
      </w:pPr>
    </w:p>
    <w:p w:rsidR="00051406" w:rsidRPr="00076882" w:rsidRDefault="001A0EB7" w:rsidP="001A0EB7">
      <w:p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  <w:sz w:val="20"/>
          <w:szCs w:val="20"/>
        </w:rPr>
      </w:pPr>
      <w:r w:rsidRPr="00076882">
        <w:rPr>
          <w:rFonts w:eastAsiaTheme="minorEastAsia"/>
          <w:b/>
          <w:bCs/>
          <w:smallCaps/>
          <w:color w:val="000000"/>
          <w:sz w:val="20"/>
          <w:szCs w:val="20"/>
        </w:rPr>
        <w:t>XXVIII.</w:t>
      </w:r>
      <w:r w:rsidR="00051406" w:rsidRPr="00076882">
        <w:rPr>
          <w:rFonts w:eastAsiaTheme="minorEastAsia"/>
          <w:b/>
          <w:bCs/>
          <w:smallCaps/>
          <w:color w:val="000000"/>
          <w:sz w:val="20"/>
          <w:szCs w:val="20"/>
        </w:rPr>
        <w:t xml:space="preserve">  PODWYKONAWSTWO</w:t>
      </w:r>
    </w:p>
    <w:p w:rsidR="00051406" w:rsidRPr="00076882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Pr="00076882" w:rsidRDefault="00051406" w:rsidP="00051406">
      <w:pPr>
        <w:spacing w:before="5"/>
        <w:rPr>
          <w:rFonts w:ascii="Arial" w:eastAsiaTheme="minorEastAsia" w:hAnsi="Arial" w:cs="Arial"/>
          <w:color w:val="000000"/>
          <w:sz w:val="20"/>
          <w:szCs w:val="20"/>
        </w:rPr>
      </w:pPr>
      <w:r w:rsidRPr="00076882">
        <w:rPr>
          <w:rFonts w:ascii="Arial" w:eastAsiaTheme="minorEastAsia" w:hAnsi="Arial" w:cs="Arial"/>
          <w:color w:val="000000"/>
          <w:sz w:val="20"/>
          <w:szCs w:val="20"/>
        </w:rPr>
        <w:t>Zamawiający dopuszcza do realizacji zamówienia Podwykonawców.</w:t>
      </w:r>
    </w:p>
    <w:p w:rsidR="00051406" w:rsidRPr="00076882" w:rsidRDefault="00051406" w:rsidP="00051406">
      <w:pPr>
        <w:jc w:val="both"/>
        <w:rPr>
          <w:rFonts w:ascii="Arial" w:eastAsiaTheme="minorEastAsia" w:hAnsi="Arial" w:cs="Arial"/>
          <w:color w:val="FF0000"/>
          <w:sz w:val="20"/>
          <w:szCs w:val="20"/>
        </w:rPr>
      </w:pPr>
    </w:p>
    <w:p w:rsidR="00051406" w:rsidRPr="00076882" w:rsidRDefault="00051406" w:rsidP="00051406">
      <w:pPr>
        <w:spacing w:before="14"/>
        <w:jc w:val="both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 xml:space="preserve">Zamawiający żąda wskazania przez wykonawcę części zamówienia, których wykonanie zamierza powierzyć podwykonawcom   z podaniem  ich </w:t>
      </w:r>
      <w:r w:rsidR="004A482D" w:rsidRPr="00076882">
        <w:rPr>
          <w:rFonts w:ascii="Arial" w:eastAsiaTheme="minorEastAsia" w:hAnsi="Arial" w:cs="Arial"/>
          <w:sz w:val="20"/>
          <w:szCs w:val="20"/>
        </w:rPr>
        <w:t>danych.</w:t>
      </w:r>
      <w:r w:rsidRPr="00076882">
        <w:rPr>
          <w:rFonts w:ascii="Arial" w:eastAsiaTheme="minorEastAsia" w:hAnsi="Arial" w:cs="Arial"/>
          <w:sz w:val="20"/>
          <w:szCs w:val="20"/>
        </w:rPr>
        <w:t xml:space="preserve">  </w:t>
      </w:r>
    </w:p>
    <w:p w:rsidR="00051406" w:rsidRPr="00076882" w:rsidRDefault="00051406" w:rsidP="00051406">
      <w:pPr>
        <w:rPr>
          <w:rFonts w:eastAsiaTheme="minorEastAsia"/>
          <w:sz w:val="20"/>
          <w:szCs w:val="20"/>
        </w:rPr>
      </w:pPr>
    </w:p>
    <w:p w:rsidR="00051406" w:rsidRPr="00076882" w:rsidRDefault="000B4A80" w:rsidP="001A0EB7">
      <w:pPr>
        <w:tabs>
          <w:tab w:val="left" w:pos="883"/>
        </w:tabs>
        <w:spacing w:before="43"/>
        <w:rPr>
          <w:rFonts w:eastAsiaTheme="minorEastAsia"/>
          <w:b/>
          <w:bCs/>
          <w:smallCaps/>
          <w:sz w:val="20"/>
          <w:szCs w:val="20"/>
        </w:rPr>
      </w:pPr>
      <w:r w:rsidRPr="00076882">
        <w:rPr>
          <w:rFonts w:eastAsiaTheme="minorEastAsia"/>
          <w:b/>
          <w:bCs/>
          <w:smallCaps/>
          <w:sz w:val="20"/>
          <w:szCs w:val="20"/>
        </w:rPr>
        <w:t>XXIX.</w:t>
      </w:r>
      <w:r w:rsidR="00051406" w:rsidRPr="00076882">
        <w:rPr>
          <w:rFonts w:eastAsiaTheme="minorEastAsia"/>
          <w:b/>
          <w:bCs/>
          <w:smallCaps/>
          <w:sz w:val="20"/>
          <w:szCs w:val="20"/>
        </w:rPr>
        <w:t xml:space="preserve">  ZMIANA UMOWY</w:t>
      </w:r>
      <w:r w:rsidR="00051406" w:rsidRPr="00076882">
        <w:rPr>
          <w:rFonts w:eastAsiaTheme="minorEastAsia"/>
          <w:b/>
          <w:bCs/>
          <w:smallCaps/>
          <w:sz w:val="20"/>
          <w:szCs w:val="20"/>
        </w:rPr>
        <w:tab/>
      </w:r>
    </w:p>
    <w:p w:rsidR="00051406" w:rsidRPr="00076882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EF49C1" w:rsidP="00EF49C1">
      <w:pPr>
        <w:jc w:val="both"/>
        <w:rPr>
          <w:rFonts w:ascii="Arial" w:eastAsiaTheme="minorEastAsia" w:hAnsi="Arial" w:cs="Arial"/>
          <w:color w:val="FF0000"/>
          <w:sz w:val="20"/>
          <w:szCs w:val="20"/>
        </w:rPr>
      </w:pPr>
      <w:r w:rsidRPr="00AD45FF">
        <w:rPr>
          <w:rFonts w:ascii="Arial" w:hAnsi="Arial" w:cs="Arial"/>
          <w:sz w:val="20"/>
          <w:szCs w:val="20"/>
        </w:rPr>
        <w:t xml:space="preserve">Zamawiający dopuszcza możliwość wprowadzania zmian w umowie w sytuacji  </w:t>
      </w:r>
      <w:r w:rsidRPr="0027792A">
        <w:rPr>
          <w:rFonts w:ascii="Arial" w:hAnsi="Arial" w:cs="Arial"/>
          <w:sz w:val="20"/>
          <w:szCs w:val="20"/>
        </w:rPr>
        <w:t>zmiany wysokości stawki podatku VAT lub podatku akcyzowego</w:t>
      </w:r>
      <w:r w:rsidRPr="00AD45FF">
        <w:rPr>
          <w:rFonts w:ascii="Arial" w:hAnsi="Arial" w:cs="Arial"/>
          <w:sz w:val="20"/>
          <w:szCs w:val="20"/>
        </w:rPr>
        <w:t>. W tej j sytuacji  wynagrodzenie należne Dostawcy  podlega automatycznej waloryzacji odpowiednio o kwotę podatku VAT  lub  podatku akcyzowego obowiązującą w   chwili ich  powstania</w:t>
      </w:r>
    </w:p>
    <w:p w:rsidR="00EF49C1" w:rsidRPr="00076882" w:rsidRDefault="00EF49C1" w:rsidP="00051406">
      <w:pPr>
        <w:rPr>
          <w:rFonts w:ascii="Arial" w:eastAsiaTheme="minorEastAsia" w:hAnsi="Arial" w:cs="Arial"/>
          <w:sz w:val="20"/>
          <w:szCs w:val="20"/>
        </w:rPr>
      </w:pPr>
    </w:p>
    <w:p w:rsidR="00051406" w:rsidRPr="00076882" w:rsidRDefault="000B4A80" w:rsidP="00051406">
      <w:pPr>
        <w:rPr>
          <w:rFonts w:ascii="Arial" w:eastAsiaTheme="minorEastAsia" w:hAnsi="Arial" w:cs="Arial"/>
          <w:b/>
          <w:sz w:val="20"/>
          <w:szCs w:val="20"/>
        </w:rPr>
      </w:pPr>
      <w:r w:rsidRPr="00076882">
        <w:rPr>
          <w:rFonts w:ascii="Arial" w:eastAsiaTheme="minorEastAsia" w:hAnsi="Arial" w:cs="Arial"/>
          <w:b/>
          <w:sz w:val="20"/>
          <w:szCs w:val="20"/>
        </w:rPr>
        <w:t>XX</w:t>
      </w:r>
      <w:r w:rsidR="006F5D58" w:rsidRPr="00076882">
        <w:rPr>
          <w:rFonts w:ascii="Arial" w:eastAsiaTheme="minorEastAsia" w:hAnsi="Arial" w:cs="Arial"/>
          <w:b/>
          <w:sz w:val="20"/>
          <w:szCs w:val="20"/>
        </w:rPr>
        <w:t>X</w:t>
      </w:r>
      <w:r w:rsidR="00051406" w:rsidRPr="00076882">
        <w:rPr>
          <w:rFonts w:ascii="Arial" w:eastAsiaTheme="minorEastAsia" w:hAnsi="Arial" w:cs="Arial"/>
          <w:b/>
          <w:sz w:val="20"/>
          <w:szCs w:val="20"/>
        </w:rPr>
        <w:t>.  ZŁOŻENIE OFERTY W POSTACI  KATALOGOW  ELEKTRONICZNYCH</w:t>
      </w:r>
    </w:p>
    <w:p w:rsidR="00051406" w:rsidRPr="00076882" w:rsidRDefault="00051406" w:rsidP="00051406">
      <w:pPr>
        <w:rPr>
          <w:rFonts w:eastAsiaTheme="minorEastAsia"/>
          <w:sz w:val="20"/>
          <w:szCs w:val="20"/>
        </w:rPr>
      </w:pPr>
    </w:p>
    <w:p w:rsidR="00051406" w:rsidRPr="00076882" w:rsidRDefault="00051406" w:rsidP="00051406">
      <w:pPr>
        <w:spacing w:before="53"/>
        <w:rPr>
          <w:rFonts w:ascii="Arial" w:eastAsiaTheme="minorEastAsia" w:hAnsi="Arial" w:cs="Arial"/>
          <w:sz w:val="20"/>
          <w:szCs w:val="20"/>
        </w:rPr>
      </w:pPr>
      <w:r w:rsidRPr="00076882">
        <w:rPr>
          <w:rFonts w:ascii="Arial" w:eastAsiaTheme="minorEastAsia" w:hAnsi="Arial" w:cs="Arial"/>
          <w:sz w:val="20"/>
          <w:szCs w:val="20"/>
        </w:rPr>
        <w:t>Zamawiający nie wymaga i nie dopuszcza możliwości złożenia oferty w postaci katalogów elektronicznych ani dołączenia katalogów elektronicznych do oferty.</w:t>
      </w:r>
    </w:p>
    <w:p w:rsidR="00051406" w:rsidRPr="00076882" w:rsidRDefault="00051406" w:rsidP="00051406">
      <w:pPr>
        <w:pStyle w:val="Style30"/>
        <w:widowControl/>
        <w:spacing w:line="240" w:lineRule="exact"/>
        <w:rPr>
          <w:sz w:val="20"/>
          <w:szCs w:val="20"/>
        </w:rPr>
      </w:pPr>
    </w:p>
    <w:p w:rsidR="00051406" w:rsidRPr="00076882" w:rsidRDefault="000B4A80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sz w:val="20"/>
          <w:szCs w:val="20"/>
          <w:u w:val="single"/>
        </w:rPr>
      </w:pPr>
      <w:r w:rsidRPr="00076882"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  <w:t>XX</w:t>
      </w:r>
      <w:r w:rsidR="006F5D58" w:rsidRPr="00076882"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  <w:t>X</w:t>
      </w:r>
      <w:r w:rsidRPr="00076882"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  <w:t>I</w:t>
      </w:r>
      <w:r w:rsidR="00051406" w:rsidRPr="00076882"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  <w:t>. WYNIK POSTĘPOWANA</w:t>
      </w:r>
    </w:p>
    <w:p w:rsidR="00051406" w:rsidRPr="00076882" w:rsidRDefault="00051406" w:rsidP="00051406">
      <w:pPr>
        <w:pStyle w:val="Style2"/>
        <w:widowControl/>
        <w:spacing w:line="240" w:lineRule="exact"/>
        <w:rPr>
          <w:sz w:val="20"/>
          <w:szCs w:val="20"/>
        </w:rPr>
      </w:pPr>
    </w:p>
    <w:p w:rsidR="00051406" w:rsidRPr="00076882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auto"/>
          <w:sz w:val="20"/>
          <w:szCs w:val="20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076882" w:rsidRDefault="000B4A80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</w:pPr>
      <w:r w:rsidRPr="00076882"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  <w:t>XX</w:t>
      </w:r>
      <w:r w:rsidR="006F5D58" w:rsidRPr="00076882"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  <w:t>X</w:t>
      </w:r>
      <w:r w:rsidRPr="00076882"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  <w:t>I</w:t>
      </w:r>
      <w:r w:rsidR="00051406" w:rsidRPr="00076882">
        <w:rPr>
          <w:rStyle w:val="FontStyle41"/>
          <w:rFonts w:ascii="Arial" w:hAnsi="Arial" w:cs="Arial"/>
          <w:bCs/>
          <w:color w:val="auto"/>
          <w:sz w:val="20"/>
          <w:szCs w:val="20"/>
          <w:u w:val="single"/>
        </w:rPr>
        <w:t>I. Z</w:t>
      </w:r>
      <w:r w:rsidR="00051406" w:rsidRPr="00076882">
        <w:rPr>
          <w:rStyle w:val="FontStyle42"/>
          <w:rFonts w:ascii="Arial" w:hAnsi="Arial" w:cs="Arial"/>
          <w:bCs/>
          <w:color w:val="auto"/>
          <w:sz w:val="20"/>
          <w:szCs w:val="20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000000" w:themeColor="text1"/>
          <w:sz w:val="20"/>
          <w:szCs w:val="20"/>
        </w:rPr>
        <w:t>Zamawiający nie przewiduje udzielania zaliczek na poczet wykonania zamówienia.</w:t>
      </w:r>
    </w:p>
    <w:p w:rsidR="00F00DAB" w:rsidRPr="00076882" w:rsidRDefault="00F00DAB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</w:p>
    <w:p w:rsidR="008B22CA" w:rsidRPr="00076882" w:rsidRDefault="000506FF" w:rsidP="000506FF">
      <w:pPr>
        <w:pStyle w:val="Style23"/>
        <w:widowControl/>
        <w:spacing w:before="43" w:line="298" w:lineRule="exact"/>
        <w:rPr>
          <w:rStyle w:val="FontStyle39"/>
          <w:b/>
          <w:sz w:val="20"/>
          <w:szCs w:val="20"/>
          <w:u w:val="single"/>
        </w:rPr>
      </w:pPr>
      <w:r w:rsidRPr="00076882">
        <w:rPr>
          <w:rStyle w:val="FontStyle39"/>
          <w:b/>
          <w:sz w:val="20"/>
          <w:szCs w:val="20"/>
          <w:u w:val="single"/>
        </w:rPr>
        <w:t xml:space="preserve">XXXIII. </w:t>
      </w:r>
      <w:r w:rsidR="008B22CA" w:rsidRPr="00076882">
        <w:rPr>
          <w:rStyle w:val="FontStyle39"/>
          <w:b/>
          <w:sz w:val="20"/>
          <w:szCs w:val="20"/>
          <w:u w:val="single"/>
        </w:rPr>
        <w:t xml:space="preserve">KLAUZULA INFORMACYJNA  </w:t>
      </w:r>
    </w:p>
    <w:p w:rsidR="000506FF" w:rsidRPr="008B22CA" w:rsidRDefault="008B22CA" w:rsidP="000506FF">
      <w:pPr>
        <w:pStyle w:val="Style23"/>
        <w:widowControl/>
        <w:spacing w:before="43" w:line="298" w:lineRule="exact"/>
        <w:rPr>
          <w:rStyle w:val="FontStyle41"/>
          <w:rFonts w:ascii="Arial" w:hAnsi="Arial" w:cs="Arial"/>
          <w:color w:val="auto"/>
          <w:sz w:val="20"/>
          <w:szCs w:val="20"/>
        </w:rPr>
      </w:pPr>
      <w:r w:rsidRPr="008B22CA">
        <w:rPr>
          <w:rStyle w:val="FontStyle39"/>
        </w:rPr>
        <w:t xml:space="preserve"> z art. </w:t>
      </w:r>
      <w:r w:rsidR="000506FF" w:rsidRPr="008B22CA">
        <w:rPr>
          <w:rStyle w:val="FontStyle39"/>
        </w:rPr>
        <w:t>. 13 RODO w celu związanym z postępowaniem o</w:t>
      </w:r>
      <w:r w:rsidR="000506FF" w:rsidRPr="008B22CA">
        <w:rPr>
          <w:rStyle w:val="FontStyle39"/>
          <w:color w:val="auto"/>
          <w:u w:val="single"/>
        </w:rPr>
        <w:t xml:space="preserve"> .</w:t>
      </w:r>
      <w:r w:rsidR="000506FF" w:rsidRPr="008B22CA">
        <w:rPr>
          <w:rStyle w:val="FontStyle41"/>
          <w:color w:val="auto"/>
        </w:rPr>
        <w:t xml:space="preserve"> </w:t>
      </w:r>
      <w:r w:rsidR="000506FF">
        <w:rPr>
          <w:rStyle w:val="FontStyle41"/>
        </w:rPr>
        <w:t xml:space="preserve">o ochronie </w:t>
      </w:r>
      <w:r w:rsidR="000506FF" w:rsidRPr="00CF11E9">
        <w:rPr>
          <w:rStyle w:val="FontStyle41"/>
          <w:rFonts w:ascii="Arial" w:hAnsi="Arial" w:cs="Arial"/>
          <w:color w:val="auto"/>
        </w:rPr>
        <w:t>danych) (</w:t>
      </w:r>
      <w:r w:rsidR="000506FF" w:rsidRPr="008B22CA">
        <w:rPr>
          <w:rStyle w:val="FontStyle41"/>
          <w:rFonts w:ascii="Arial" w:hAnsi="Arial" w:cs="Arial"/>
          <w:color w:val="auto"/>
          <w:sz w:val="20"/>
          <w:szCs w:val="20"/>
        </w:rPr>
        <w:t>Dz. Urz. UE L 119 z 04.05.2016, str. 1), dalej „RODO", informuję, że:</w:t>
      </w:r>
    </w:p>
    <w:p w:rsidR="000506FF" w:rsidRPr="00CF11E9" w:rsidRDefault="000506FF" w:rsidP="000506FF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color w:val="auto"/>
        </w:rPr>
      </w:pPr>
      <w:r w:rsidRPr="00CF11E9">
        <w:rPr>
          <w:rStyle w:val="FontStyle41"/>
          <w:rFonts w:ascii="Arial" w:hAnsi="Arial" w:cs="Arial"/>
          <w:color w:val="auto"/>
        </w:rPr>
        <w:t>1.</w:t>
      </w:r>
      <w:r w:rsidR="00CF11E9" w:rsidRPr="00CF11E9">
        <w:rPr>
          <w:rStyle w:val="FontStyle41"/>
          <w:rFonts w:ascii="Arial" w:hAnsi="Arial" w:cs="Arial"/>
          <w:color w:val="auto"/>
        </w:rPr>
        <w:t xml:space="preserve"> </w:t>
      </w:r>
      <w:r w:rsidRPr="00CF11E9">
        <w:rPr>
          <w:rStyle w:val="FontStyle41"/>
          <w:rFonts w:ascii="Arial" w:hAnsi="Arial" w:cs="Arial"/>
          <w:color w:val="auto"/>
        </w:rPr>
        <w:t xml:space="preserve">Administratorem Pani/Pana danych osobowych JEST przedsiębiorstwo  usług komunalnych  SP. ZO. O. W EŁKU UL. suwalską 38, 19-300 </w:t>
      </w:r>
    </w:p>
    <w:p w:rsidR="000506FF" w:rsidRPr="00076882" w:rsidRDefault="000506FF" w:rsidP="000506FF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color w:val="auto"/>
          <w:sz w:val="20"/>
          <w:szCs w:val="20"/>
        </w:rPr>
      </w:pPr>
      <w:r w:rsidRPr="00CF11E9">
        <w:rPr>
          <w:rStyle w:val="FontStyle41"/>
          <w:rFonts w:ascii="Arial" w:hAnsi="Arial" w:cs="Arial"/>
          <w:color w:val="auto"/>
        </w:rPr>
        <w:t>2.</w:t>
      </w:r>
      <w:r w:rsidR="00CF11E9" w:rsidRPr="00CF11E9">
        <w:rPr>
          <w:rStyle w:val="FontStyle41"/>
          <w:rFonts w:ascii="Arial" w:hAnsi="Arial" w:cs="Arial"/>
          <w:color w:val="auto"/>
        </w:rPr>
        <w:t xml:space="preserve"> </w:t>
      </w:r>
      <w:r w:rsidRPr="00CF11E9">
        <w:rPr>
          <w:rStyle w:val="FontStyle41"/>
          <w:rFonts w:ascii="Arial" w:hAnsi="Arial" w:cs="Arial"/>
          <w:color w:val="auto"/>
        </w:rPr>
        <w:t xml:space="preserve">jeśli ma Pani/Pan pytania dotyczące sposobu i zakresu przetwarzania Pani/Pana danych osobowych w zakresie działania </w:t>
      </w:r>
      <w:r w:rsidR="00CF11E9" w:rsidRPr="00CF11E9">
        <w:rPr>
          <w:rStyle w:val="FontStyle41"/>
          <w:rFonts w:ascii="Arial" w:hAnsi="Arial" w:cs="Arial"/>
          <w:color w:val="auto"/>
        </w:rPr>
        <w:t>przedsiębiorstwa</w:t>
      </w:r>
      <w:r w:rsidRPr="00CF11E9">
        <w:rPr>
          <w:rStyle w:val="FontStyle41"/>
          <w:rFonts w:ascii="Arial" w:hAnsi="Arial" w:cs="Arial"/>
          <w:color w:val="auto"/>
        </w:rPr>
        <w:t xml:space="preserve">  usług komunalnych a także przysługujących Pani/Panu uprawnień, może się Pani/Pan skontaktować się z </w:t>
      </w:r>
      <w:r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DZIAŁEM ADMINISTRACYJNO - </w:t>
      </w:r>
      <w:r w:rsidR="00CF11E9" w:rsidRPr="00076882">
        <w:rPr>
          <w:rStyle w:val="FontStyle41"/>
          <w:rFonts w:ascii="Arial" w:hAnsi="Arial" w:cs="Arial"/>
          <w:color w:val="auto"/>
          <w:sz w:val="20"/>
          <w:szCs w:val="20"/>
        </w:rPr>
        <w:t>przedsiębiorstwa</w:t>
      </w:r>
      <w:r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  usług komunalnych e-mail: </w:t>
      </w:r>
      <w:hyperlink r:id="rId12" w:history="1">
        <w:r w:rsidR="00CF11E9" w:rsidRPr="00076882">
          <w:rPr>
            <w:rStyle w:val="Hipercze"/>
            <w:rFonts w:ascii="Arial" w:hAnsi="Arial" w:cs="Arial"/>
            <w:color w:val="auto"/>
            <w:sz w:val="20"/>
            <w:szCs w:val="20"/>
          </w:rPr>
          <w:t>kadry@puk..elk.pl</w:t>
        </w:r>
      </w:hyperlink>
      <w:r w:rsidR="008B22CA"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 </w:t>
      </w:r>
    </w:p>
    <w:p w:rsidR="000506FF" w:rsidRPr="00076882" w:rsidRDefault="00CF11E9" w:rsidP="00CF11E9">
      <w:pPr>
        <w:pStyle w:val="Style19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3. </w:t>
      </w:r>
      <w:r w:rsidR="000506FF"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Pani/Pana dane osobowe przetwarzane będą na podstawie art. 6 ust. 1 lit. c RODO w celu związanym z postępowaniem o udzielenie zamówienia publicznego </w:t>
      </w:r>
      <w:r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Dostawa oleju opałowego </w:t>
      </w:r>
      <w:r w:rsidR="00477FEF"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– LEKKIEGO </w:t>
      </w:r>
      <w:r w:rsidR="000506FF" w:rsidRPr="00076882">
        <w:rPr>
          <w:rStyle w:val="FontStyle37"/>
          <w:rFonts w:ascii="Arial" w:hAnsi="Arial" w:cs="Arial"/>
          <w:color w:val="auto"/>
          <w:sz w:val="20"/>
          <w:szCs w:val="20"/>
        </w:rPr>
        <w:t>numer sprawy</w:t>
      </w:r>
      <w:r w:rsidR="00477FEF" w:rsidRPr="00076882">
        <w:rPr>
          <w:rFonts w:ascii="Arial" w:eastAsia="Calibri" w:hAnsi="Arial" w:cs="Arial"/>
          <w:b/>
          <w:sz w:val="20"/>
          <w:szCs w:val="20"/>
          <w:lang w:eastAsia="ar-SA"/>
        </w:rPr>
        <w:t xml:space="preserve"> PUK/EŁK/8/2558/09/10/2018 - ZP</w:t>
      </w:r>
      <w:r w:rsidR="00477FEF" w:rsidRPr="00076882">
        <w:rPr>
          <w:rFonts w:ascii="Arial" w:eastAsia="Calibri" w:hAnsi="Arial" w:cs="Arial"/>
          <w:bCs/>
          <w:spacing w:val="-6"/>
          <w:sz w:val="20"/>
          <w:szCs w:val="20"/>
          <w:lang w:eastAsia="ar-SA"/>
        </w:rPr>
        <w:t xml:space="preserve">  </w:t>
      </w:r>
      <w:r w:rsidR="00477FEF" w:rsidRPr="00076882">
        <w:rPr>
          <w:rFonts w:ascii="Arial" w:hAnsi="Arial" w:cs="Arial"/>
          <w:b/>
          <w:sz w:val="20"/>
          <w:szCs w:val="20"/>
        </w:rPr>
        <w:t xml:space="preserve">     </w:t>
      </w:r>
      <w:r w:rsidR="000506FF" w:rsidRPr="00076882">
        <w:rPr>
          <w:rStyle w:val="FontStyle41"/>
          <w:rFonts w:ascii="Arial" w:hAnsi="Arial" w:cs="Arial"/>
          <w:color w:val="auto"/>
          <w:sz w:val="20"/>
          <w:szCs w:val="20"/>
        </w:rPr>
        <w:t>prowadzonym w trybie przetargu nieograniczonego;</w:t>
      </w:r>
    </w:p>
    <w:p w:rsidR="000506FF" w:rsidRPr="00076882" w:rsidRDefault="00CF11E9" w:rsidP="00CF11E9">
      <w:pPr>
        <w:pStyle w:val="Style20"/>
        <w:widowControl/>
        <w:tabs>
          <w:tab w:val="left" w:pos="331"/>
        </w:tabs>
        <w:spacing w:before="10"/>
        <w:ind w:firstLine="0"/>
        <w:rPr>
          <w:rStyle w:val="FontStyle41"/>
          <w:rFonts w:ascii="Arial" w:hAnsi="Arial" w:cs="Arial"/>
          <w:color w:val="auto"/>
          <w:sz w:val="20"/>
          <w:szCs w:val="20"/>
        </w:rPr>
      </w:pPr>
      <w:r w:rsidRPr="00076882">
        <w:rPr>
          <w:rStyle w:val="FontStyle41"/>
          <w:rFonts w:ascii="Arial" w:hAnsi="Arial" w:cs="Arial"/>
          <w:color w:val="auto"/>
          <w:sz w:val="20"/>
          <w:szCs w:val="20"/>
        </w:rPr>
        <w:lastRenderedPageBreak/>
        <w:t xml:space="preserve">4. </w:t>
      </w:r>
      <w:r w:rsidR="000506FF"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odbiorcami Pani/Pana danych osobowych będą osoby lub podmioty, którym </w:t>
      </w:r>
      <w:r w:rsidR="00B04071"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 </w:t>
      </w:r>
      <w:r w:rsidR="000506FF"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ust. 3 ustawy z dnia 29 stycznia 2004 r. -Prawo zamówień publicznych (Dz. U. z 2017 r. poz. 1579 z </w:t>
      </w:r>
      <w:proofErr w:type="spellStart"/>
      <w:r w:rsidR="000506FF" w:rsidRPr="00076882">
        <w:rPr>
          <w:rStyle w:val="FontStyle41"/>
          <w:rFonts w:ascii="Arial" w:hAnsi="Arial" w:cs="Arial"/>
          <w:color w:val="auto"/>
          <w:sz w:val="20"/>
          <w:szCs w:val="20"/>
        </w:rPr>
        <w:t>późn</w:t>
      </w:r>
      <w:proofErr w:type="spellEnd"/>
      <w:r w:rsidR="000506FF" w:rsidRPr="00076882">
        <w:rPr>
          <w:rStyle w:val="FontStyle41"/>
          <w:rFonts w:ascii="Arial" w:hAnsi="Arial" w:cs="Arial"/>
          <w:color w:val="auto"/>
          <w:sz w:val="20"/>
          <w:szCs w:val="20"/>
        </w:rPr>
        <w:t xml:space="preserve">. zm.), dalej „ustawa </w:t>
      </w:r>
      <w:proofErr w:type="spellStart"/>
      <w:r w:rsidR="000506FF" w:rsidRPr="00076882">
        <w:rPr>
          <w:rStyle w:val="FontStyle41"/>
          <w:rFonts w:ascii="Arial" w:hAnsi="Arial" w:cs="Arial"/>
          <w:color w:val="auto"/>
          <w:sz w:val="20"/>
          <w:szCs w:val="20"/>
        </w:rPr>
        <w:t>Pzp</w:t>
      </w:r>
      <w:proofErr w:type="spellEnd"/>
      <w:r w:rsidR="000506FF" w:rsidRPr="00076882">
        <w:rPr>
          <w:rStyle w:val="FontStyle41"/>
          <w:rFonts w:ascii="Arial" w:hAnsi="Arial" w:cs="Arial"/>
          <w:color w:val="auto"/>
          <w:sz w:val="20"/>
          <w:szCs w:val="20"/>
        </w:rPr>
        <w:t>";</w:t>
      </w:r>
    </w:p>
    <w:p w:rsidR="00076882" w:rsidRPr="003474CD" w:rsidRDefault="00CF11E9" w:rsidP="00076882">
      <w:pPr>
        <w:spacing w:after="160"/>
        <w:jc w:val="both"/>
        <w:rPr>
          <w:rFonts w:ascii="Arial" w:eastAsiaTheme="minorEastAsia" w:hAnsi="Arial" w:cs="Arial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5. </w:t>
      </w:r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>Pani/Pana dane osobowe będą przechowywane</w:t>
      </w:r>
      <w:r w:rsidR="00076882" w:rsidRPr="003474CD">
        <w:rPr>
          <w:rFonts w:ascii="Arial" w:eastAsiaTheme="minorEastAsia" w:hAnsi="Arial" w:cs="Arial"/>
          <w:sz w:val="20"/>
          <w:szCs w:val="20"/>
        </w:rPr>
        <w:t xml:space="preserve"> </w:t>
      </w:r>
      <w:r w:rsidR="00076882" w:rsidRPr="003474CD">
        <w:rPr>
          <w:rFonts w:ascii="Arial" w:eastAsiaTheme="minorEastAsia" w:hAnsi="Arial" w:cs="Arial"/>
          <w:sz w:val="16"/>
          <w:szCs w:val="16"/>
        </w:rPr>
        <w:t>PRZEZ OKRES 5 LAT LICZĄC OD KOŃCA ROKU KALENDARZOWEGO W KTÓRYM UPŁYNĄŁ  TERMIN PŁATNOŚCI</w:t>
      </w:r>
      <w:r w:rsidR="00076882" w:rsidRPr="003474CD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0506FF" w:rsidRPr="003474CD" w:rsidRDefault="00CF11E9" w:rsidP="00477FEF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6. </w:t>
      </w:r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>Pzp</w:t>
      </w:r>
      <w:proofErr w:type="spellEnd"/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>, związanym z udziałem w postępowaniu o udzielenie zamówienia publicznego; konsekwencje niepodania określonych danych wynikają z ustawy</w:t>
      </w: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>Pzp</w:t>
      </w:r>
      <w:proofErr w:type="spellEnd"/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>;</w:t>
      </w:r>
    </w:p>
    <w:p w:rsidR="000506FF" w:rsidRPr="003474CD" w:rsidRDefault="00CF11E9" w:rsidP="00477FEF">
      <w:pPr>
        <w:pStyle w:val="Style20"/>
        <w:widowControl/>
        <w:tabs>
          <w:tab w:val="left" w:pos="331"/>
        </w:tabs>
        <w:spacing w:before="10"/>
        <w:ind w:firstLine="0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7.</w:t>
      </w:r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0506FF" w:rsidRPr="003474CD" w:rsidRDefault="00B04071" w:rsidP="00477FEF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8. </w:t>
      </w:r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>posiada Pani/Pan:</w:t>
      </w:r>
    </w:p>
    <w:p w:rsidR="000506FF" w:rsidRPr="003474CD" w:rsidRDefault="000506FF" w:rsidP="00477FEF">
      <w:pPr>
        <w:pStyle w:val="Style26"/>
        <w:widowControl/>
        <w:numPr>
          <w:ilvl w:val="0"/>
          <w:numId w:val="45"/>
        </w:numPr>
        <w:tabs>
          <w:tab w:val="left" w:pos="715"/>
        </w:tabs>
        <w:ind w:left="437" w:firstLine="0"/>
        <w:jc w:val="both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na podstawie art. 15 RODO prawo dostępu do danych osobowych Pani/Pana dotyczących;</w:t>
      </w:r>
    </w:p>
    <w:p w:rsidR="000506FF" w:rsidRPr="003474CD" w:rsidRDefault="000506FF" w:rsidP="00477FEF">
      <w:pPr>
        <w:pStyle w:val="Style26"/>
        <w:widowControl/>
        <w:numPr>
          <w:ilvl w:val="0"/>
          <w:numId w:val="45"/>
        </w:numPr>
        <w:tabs>
          <w:tab w:val="left" w:pos="715"/>
        </w:tabs>
        <w:ind w:left="437" w:firstLine="0"/>
        <w:jc w:val="both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na podstawie art. 16 RODO prawo do sprostowa</w:t>
      </w:r>
      <w:r w:rsidR="009A18F9"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nia Pani/Pana danych osobowych </w:t>
      </w: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;</w:t>
      </w:r>
    </w:p>
    <w:p w:rsidR="000506FF" w:rsidRPr="003474CD" w:rsidRDefault="000506FF" w:rsidP="00477FEF">
      <w:pPr>
        <w:pStyle w:val="Style26"/>
        <w:widowControl/>
        <w:numPr>
          <w:ilvl w:val="0"/>
          <w:numId w:val="45"/>
        </w:numPr>
        <w:tabs>
          <w:tab w:val="left" w:pos="715"/>
        </w:tabs>
        <w:ind w:left="715"/>
        <w:jc w:val="both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:rsidR="000506FF" w:rsidRPr="003474CD" w:rsidRDefault="000506FF" w:rsidP="00477FEF">
      <w:pPr>
        <w:pStyle w:val="Style26"/>
        <w:widowControl/>
        <w:numPr>
          <w:ilvl w:val="0"/>
          <w:numId w:val="45"/>
        </w:numPr>
        <w:tabs>
          <w:tab w:val="left" w:pos="715"/>
        </w:tabs>
        <w:ind w:left="715"/>
        <w:jc w:val="both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506FF" w:rsidRPr="003474CD" w:rsidRDefault="009500F7" w:rsidP="00477FEF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9. </w:t>
      </w:r>
      <w:r w:rsidR="000506FF" w:rsidRPr="003474CD">
        <w:rPr>
          <w:rStyle w:val="FontStyle41"/>
          <w:rFonts w:ascii="Arial" w:hAnsi="Arial" w:cs="Arial"/>
          <w:color w:val="auto"/>
          <w:sz w:val="20"/>
          <w:szCs w:val="20"/>
        </w:rPr>
        <w:t>nie przysługuje Pani/Panu:</w:t>
      </w:r>
    </w:p>
    <w:p w:rsidR="000506FF" w:rsidRPr="003474CD" w:rsidRDefault="000506FF" w:rsidP="00477FEF">
      <w:pPr>
        <w:pStyle w:val="Style26"/>
        <w:widowControl/>
        <w:numPr>
          <w:ilvl w:val="0"/>
          <w:numId w:val="45"/>
        </w:numPr>
        <w:tabs>
          <w:tab w:val="left" w:pos="715"/>
        </w:tabs>
        <w:ind w:left="437" w:firstLine="0"/>
        <w:jc w:val="both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w związku z art. 17 ust. 3 lit.</w:t>
      </w:r>
      <w:r w:rsidR="00477FEF"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 b, d lub </w:t>
      </w: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 xml:space="preserve"> RODO prawo do usunięcia danych osobowych;</w:t>
      </w:r>
    </w:p>
    <w:p w:rsidR="000506FF" w:rsidRPr="003474CD" w:rsidRDefault="000506FF" w:rsidP="00477FEF">
      <w:pPr>
        <w:pStyle w:val="Style26"/>
        <w:widowControl/>
        <w:numPr>
          <w:ilvl w:val="0"/>
          <w:numId w:val="45"/>
        </w:numPr>
        <w:tabs>
          <w:tab w:val="left" w:pos="715"/>
        </w:tabs>
        <w:ind w:left="437" w:firstLine="0"/>
        <w:jc w:val="both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prawo do przenoszenia danych osobowych, o którym mowa w art. 20 RODO;</w:t>
      </w:r>
    </w:p>
    <w:p w:rsidR="000506FF" w:rsidRPr="003474CD" w:rsidRDefault="000506FF" w:rsidP="00477FEF">
      <w:pPr>
        <w:pStyle w:val="Style26"/>
        <w:widowControl/>
        <w:numPr>
          <w:ilvl w:val="0"/>
          <w:numId w:val="45"/>
        </w:numPr>
        <w:tabs>
          <w:tab w:val="left" w:pos="715"/>
        </w:tabs>
        <w:ind w:left="715"/>
        <w:jc w:val="both"/>
        <w:rPr>
          <w:rStyle w:val="FontStyle41"/>
          <w:rFonts w:ascii="Arial" w:hAnsi="Arial" w:cs="Arial"/>
          <w:color w:val="auto"/>
          <w:sz w:val="20"/>
          <w:szCs w:val="20"/>
        </w:rPr>
      </w:pPr>
      <w:r w:rsidRPr="003474CD">
        <w:rPr>
          <w:rStyle w:val="FontStyle41"/>
          <w:rFonts w:ascii="Arial" w:hAnsi="Arial" w:cs="Arial"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0506FF" w:rsidRPr="003474CD" w:rsidRDefault="000506FF" w:rsidP="000506FF">
      <w:pPr>
        <w:pStyle w:val="Style22"/>
        <w:widowControl/>
        <w:spacing w:line="240" w:lineRule="exact"/>
        <w:ind w:left="422"/>
        <w:rPr>
          <w:rFonts w:ascii="Arial" w:hAnsi="Arial" w:cs="Arial"/>
          <w:sz w:val="20"/>
          <w:szCs w:val="20"/>
        </w:rPr>
      </w:pPr>
    </w:p>
    <w:p w:rsidR="000506FF" w:rsidRPr="003474CD" w:rsidRDefault="00360F22" w:rsidP="00360F22">
      <w:pPr>
        <w:pStyle w:val="Style22"/>
        <w:widowControl/>
        <w:spacing w:before="10" w:line="250" w:lineRule="exact"/>
        <w:ind w:left="422"/>
        <w:jc w:val="both"/>
        <w:rPr>
          <w:rStyle w:val="FontStyle38"/>
          <w:rFonts w:ascii="Arial" w:hAnsi="Arial" w:cs="Arial"/>
          <w:i w:val="0"/>
          <w:color w:val="auto"/>
        </w:rPr>
      </w:pPr>
      <w:r w:rsidRPr="003474CD">
        <w:rPr>
          <w:rStyle w:val="FontStyle37"/>
          <w:rFonts w:ascii="Arial" w:hAnsi="Arial" w:cs="Arial"/>
          <w:i w:val="0"/>
          <w:color w:val="auto"/>
        </w:rPr>
        <w:t xml:space="preserve">   </w:t>
      </w:r>
      <w:r w:rsidR="000506FF" w:rsidRPr="003474CD">
        <w:rPr>
          <w:rStyle w:val="FontStyle37"/>
          <w:rFonts w:ascii="Arial" w:hAnsi="Arial" w:cs="Arial"/>
          <w:i w:val="0"/>
          <w:color w:val="auto"/>
        </w:rPr>
        <w:t xml:space="preserve">Wyjaśnienie: </w:t>
      </w:r>
      <w:r w:rsidR="000506FF" w:rsidRPr="003474CD">
        <w:rPr>
          <w:rStyle w:val="FontStyle38"/>
          <w:rFonts w:ascii="Arial" w:hAnsi="Arial" w:cs="Arial"/>
          <w:i w:val="0"/>
          <w:color w:val="auto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="000506FF" w:rsidRPr="003474CD">
        <w:rPr>
          <w:rStyle w:val="FontStyle38"/>
          <w:rFonts w:ascii="Arial" w:hAnsi="Arial" w:cs="Arial"/>
          <w:i w:val="0"/>
          <w:color w:val="auto"/>
        </w:rPr>
        <w:t>Pzp</w:t>
      </w:r>
      <w:proofErr w:type="spellEnd"/>
      <w:r w:rsidR="000506FF" w:rsidRPr="003474CD">
        <w:rPr>
          <w:rStyle w:val="FontStyle38"/>
          <w:rFonts w:ascii="Arial" w:hAnsi="Arial" w:cs="Arial"/>
          <w:i w:val="0"/>
          <w:color w:val="auto"/>
        </w:rPr>
        <w:t xml:space="preserve"> oraz nie może naruszać integralności protokołu oraz jego załączników.</w:t>
      </w:r>
    </w:p>
    <w:p w:rsidR="000506FF" w:rsidRPr="003474CD" w:rsidRDefault="00360F22" w:rsidP="00360F22">
      <w:pPr>
        <w:pStyle w:val="Style8"/>
        <w:widowControl/>
        <w:spacing w:line="250" w:lineRule="exact"/>
        <w:ind w:left="408"/>
        <w:jc w:val="both"/>
        <w:rPr>
          <w:rStyle w:val="FontStyle38"/>
          <w:rFonts w:ascii="Arial" w:hAnsi="Arial" w:cs="Arial"/>
          <w:color w:val="auto"/>
        </w:rPr>
      </w:pPr>
      <w:r w:rsidRPr="003474CD">
        <w:rPr>
          <w:rStyle w:val="FontStyle37"/>
          <w:rFonts w:ascii="Arial" w:hAnsi="Arial" w:cs="Arial"/>
          <w:i w:val="0"/>
          <w:color w:val="auto"/>
        </w:rPr>
        <w:t xml:space="preserve">   </w:t>
      </w:r>
      <w:r w:rsidR="000506FF" w:rsidRPr="003474CD">
        <w:rPr>
          <w:rStyle w:val="FontStyle37"/>
          <w:rFonts w:ascii="Arial" w:hAnsi="Arial" w:cs="Arial"/>
          <w:i w:val="0"/>
          <w:color w:val="auto"/>
        </w:rPr>
        <w:t xml:space="preserve">Wyjaśnienie: </w:t>
      </w:r>
      <w:r w:rsidR="000506FF" w:rsidRPr="003474CD">
        <w:rPr>
          <w:rStyle w:val="FontStyle38"/>
          <w:rFonts w:ascii="Arial" w:hAnsi="Arial" w:cs="Arial"/>
          <w:i w:val="0"/>
          <w:color w:val="auto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506FF" w:rsidRPr="003474CD">
        <w:rPr>
          <w:rStyle w:val="FontStyle38"/>
          <w:rFonts w:ascii="Arial" w:hAnsi="Arial" w:cs="Arial"/>
          <w:color w:val="auto"/>
        </w:rPr>
        <w:t>.</w:t>
      </w:r>
    </w:p>
    <w:p w:rsidR="00051406" w:rsidRPr="00076882" w:rsidRDefault="000B4A8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076882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XX</w:t>
      </w:r>
      <w:r w:rsidR="003252CA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X</w:t>
      </w:r>
      <w:r w:rsidRPr="00076882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I</w:t>
      </w:r>
      <w:r w:rsidR="003252CA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V</w:t>
      </w:r>
      <w:r w:rsidR="00051406" w:rsidRPr="00076882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. POSTANOWIENIA   KOŃCOWE </w:t>
      </w:r>
    </w:p>
    <w:p w:rsidR="00051406" w:rsidRPr="00076882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2"/>
          <w:rFonts w:ascii="Arial" w:hAnsi="Arial" w:cs="Arial"/>
          <w:bCs/>
          <w:color w:val="000000" w:themeColor="text1"/>
          <w:sz w:val="20"/>
          <w:szCs w:val="20"/>
        </w:rPr>
        <w:t>Zasady udostępniania dokumentów:</w:t>
      </w:r>
    </w:p>
    <w:p w:rsidR="00051406" w:rsidRPr="00076882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000000" w:themeColor="text1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076882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000000" w:themeColor="text1"/>
          <w:sz w:val="20"/>
          <w:szCs w:val="20"/>
        </w:rPr>
        <w:t>Udostępnienie zainteresowanym odbywać się będzie wg. poniższych zasad:</w:t>
      </w:r>
    </w:p>
    <w:p w:rsidR="00051406" w:rsidRPr="00076882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000000" w:themeColor="text1"/>
          <w:sz w:val="20"/>
          <w:szCs w:val="20"/>
        </w:rPr>
        <w:t>zamawiający udostępnia wskazane dokumenty po złożeniu pisemnego wniosku,</w:t>
      </w:r>
    </w:p>
    <w:p w:rsidR="00051406" w:rsidRPr="00076882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000000" w:themeColor="text1"/>
          <w:sz w:val="20"/>
          <w:szCs w:val="20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076882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000000" w:themeColor="text1"/>
          <w:sz w:val="20"/>
          <w:szCs w:val="20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076882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000000" w:themeColor="text1"/>
          <w:sz w:val="20"/>
          <w:szCs w:val="20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076882">
        <w:rPr>
          <w:rStyle w:val="FontStyle43"/>
          <w:rFonts w:ascii="Arial" w:hAnsi="Arial" w:cs="Arial"/>
          <w:color w:val="000000" w:themeColor="text1"/>
          <w:sz w:val="20"/>
          <w:szCs w:val="20"/>
        </w:rPr>
        <w:t>W sprawach nieuregulowanych, zastosowanie mają przepisy ustawy Prawo zamówień publicznych oraz Kodeks cywilny.</w:t>
      </w:r>
    </w:p>
    <w:p w:rsidR="00F00DAB" w:rsidRPr="00076882" w:rsidRDefault="00F00DAB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</w:p>
    <w:p w:rsidR="00051406" w:rsidRPr="00076882" w:rsidRDefault="000B4A8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076882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lastRenderedPageBreak/>
        <w:t>XX</w:t>
      </w:r>
      <w:r w:rsidR="006F5D58" w:rsidRPr="00076882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X</w:t>
      </w:r>
      <w:r w:rsidRPr="00076882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V</w:t>
      </w:r>
      <w:r w:rsidR="00051406" w:rsidRPr="00076882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. Z</w:t>
      </w:r>
      <w:r w:rsidR="00051406" w:rsidRPr="00076882">
        <w:rPr>
          <w:rStyle w:val="FontStyle42"/>
          <w:rFonts w:ascii="Arial" w:hAnsi="Arial" w:cs="Arial"/>
          <w:bCs/>
          <w:color w:val="000000" w:themeColor="text1"/>
          <w:sz w:val="20"/>
          <w:szCs w:val="20"/>
          <w:u w:val="single"/>
        </w:rPr>
        <w:t>AŁĄCZNIKI DO SIWZ</w:t>
      </w:r>
    </w:p>
    <w:p w:rsidR="00051406" w:rsidRPr="00076882" w:rsidRDefault="00051406" w:rsidP="0011211F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</w:pPr>
      <w:r w:rsidRPr="00076882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1. </w:t>
      </w:r>
      <w:r w:rsidR="000C0040" w:rsidRPr="00076882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Formularz oferty </w:t>
      </w:r>
      <w:r w:rsidR="00AE1160" w:rsidRPr="00076882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</w:t>
      </w:r>
      <w:r w:rsidR="00FC5C5A" w:rsidRPr="00076882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>wzór załącznik nr 1</w:t>
      </w:r>
    </w:p>
    <w:p w:rsidR="0011211F" w:rsidRPr="00076882" w:rsidRDefault="000C0040" w:rsidP="0011211F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2.</w:t>
      </w:r>
      <w:r w:rsidR="00076882" w:rsidRPr="00076882">
        <w:rPr>
          <w:rFonts w:ascii="Arial" w:hAnsi="Arial" w:cs="Arial"/>
          <w:sz w:val="20"/>
          <w:szCs w:val="20"/>
        </w:rPr>
        <w:t xml:space="preserve"> </w:t>
      </w:r>
      <w:r w:rsidR="0011211F" w:rsidRPr="00076882">
        <w:rPr>
          <w:rFonts w:ascii="Arial" w:hAnsi="Arial" w:cs="Arial"/>
          <w:sz w:val="20"/>
          <w:szCs w:val="20"/>
        </w:rPr>
        <w:t>Formularz  cenowy  wzór załącznik nr 2</w:t>
      </w:r>
    </w:p>
    <w:p w:rsidR="00051406" w:rsidRPr="00076882" w:rsidRDefault="0011211F" w:rsidP="0011211F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>3.</w:t>
      </w:r>
      <w:r w:rsidR="000C0040" w:rsidRPr="00076882">
        <w:rPr>
          <w:rFonts w:ascii="Arial" w:hAnsi="Arial" w:cs="Arial"/>
          <w:sz w:val="20"/>
          <w:szCs w:val="20"/>
        </w:rPr>
        <w:t xml:space="preserve"> </w:t>
      </w:r>
      <w:r w:rsidRPr="00076882">
        <w:rPr>
          <w:rFonts w:ascii="Arial" w:hAnsi="Arial" w:cs="Arial"/>
          <w:sz w:val="20"/>
          <w:szCs w:val="20"/>
        </w:rPr>
        <w:t>Oświadczenie wzór załącznik nr 3 i nr 4</w:t>
      </w:r>
    </w:p>
    <w:p w:rsidR="00996C27" w:rsidRPr="00076882" w:rsidRDefault="000B4A80" w:rsidP="0011211F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4. </w:t>
      </w:r>
      <w:r w:rsidR="00051406" w:rsidRPr="00076882">
        <w:rPr>
          <w:rFonts w:ascii="Arial" w:hAnsi="Arial" w:cs="Arial"/>
          <w:sz w:val="20"/>
          <w:szCs w:val="20"/>
        </w:rPr>
        <w:t>Projekt  wzór umowy</w:t>
      </w:r>
      <w:r w:rsidR="0011211F" w:rsidRPr="00076882">
        <w:rPr>
          <w:rFonts w:ascii="Arial" w:hAnsi="Arial" w:cs="Arial"/>
          <w:sz w:val="20"/>
          <w:szCs w:val="20"/>
        </w:rPr>
        <w:t xml:space="preserve"> załącznik nr 5</w:t>
      </w:r>
    </w:p>
    <w:p w:rsidR="000B4A80" w:rsidRPr="00076882" w:rsidRDefault="000B4A80" w:rsidP="0011211F">
      <w:pPr>
        <w:rPr>
          <w:rFonts w:ascii="Arial" w:hAnsi="Arial" w:cs="Arial"/>
          <w:sz w:val="20"/>
          <w:szCs w:val="20"/>
        </w:rPr>
      </w:pPr>
      <w:r w:rsidRPr="00076882">
        <w:rPr>
          <w:rFonts w:ascii="Arial" w:hAnsi="Arial" w:cs="Arial"/>
          <w:sz w:val="20"/>
          <w:szCs w:val="20"/>
        </w:rPr>
        <w:t xml:space="preserve">5. Projekt oświadczenie grupa kapitałowa </w:t>
      </w:r>
      <w:r w:rsidR="0011211F" w:rsidRPr="00076882">
        <w:rPr>
          <w:rFonts w:ascii="Arial" w:hAnsi="Arial" w:cs="Arial"/>
          <w:sz w:val="20"/>
          <w:szCs w:val="20"/>
        </w:rPr>
        <w:t>zał. nr 6</w:t>
      </w:r>
    </w:p>
    <w:sectPr w:rsidR="000B4A80" w:rsidRPr="0007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F4" w:rsidRDefault="00C26CF4" w:rsidP="00D26841">
      <w:r>
        <w:separator/>
      </w:r>
    </w:p>
  </w:endnote>
  <w:endnote w:type="continuationSeparator" w:id="0">
    <w:p w:rsidR="00C26CF4" w:rsidRDefault="00C26CF4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8A">
          <w:rPr>
            <w:noProof/>
          </w:rPr>
          <w:t>8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F4" w:rsidRDefault="00C26CF4" w:rsidP="00D26841">
      <w:r>
        <w:separator/>
      </w:r>
    </w:p>
  </w:footnote>
  <w:footnote w:type="continuationSeparator" w:id="0">
    <w:p w:rsidR="00C26CF4" w:rsidRDefault="00C26CF4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4B14D8"/>
    <w:multiLevelType w:val="hybridMultilevel"/>
    <w:tmpl w:val="DF64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2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8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3A2C"/>
    <w:multiLevelType w:val="hybridMultilevel"/>
    <w:tmpl w:val="526C721A"/>
    <w:lvl w:ilvl="0" w:tplc="51105474">
      <w:start w:val="28"/>
      <w:numFmt w:val="upperRoman"/>
      <w:lvlText w:val="%1.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91002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8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9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15F33"/>
    <w:multiLevelType w:val="hybridMultilevel"/>
    <w:tmpl w:val="F51E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F1E21FF"/>
    <w:multiLevelType w:val="singleLevel"/>
    <w:tmpl w:val="CE3A03B8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38" w15:restartNumberingAfterBreak="0">
    <w:nsid w:val="710227E1"/>
    <w:multiLevelType w:val="singleLevel"/>
    <w:tmpl w:val="5B2049B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000661"/>
    <w:multiLevelType w:val="multilevel"/>
    <w:tmpl w:val="ADF05F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</w:num>
  <w:num w:numId="4">
    <w:abstractNumId w:val="30"/>
    <w:lvlOverride w:ilvl="0">
      <w:startOverride w:val="4"/>
    </w:lvlOverride>
  </w:num>
  <w:num w:numId="5">
    <w:abstractNumId w:val="3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"/>
    <w:lvlOverride w:ilvl="0">
      <w:startOverride w:val="10"/>
    </w:lvlOverride>
  </w:num>
  <w:num w:numId="9">
    <w:abstractNumId w:val="40"/>
    <w:lvlOverride w:ilvl="0">
      <w:startOverride w:val="1"/>
    </w:lvlOverride>
  </w:num>
  <w:num w:numId="10">
    <w:abstractNumId w:val="14"/>
  </w:num>
  <w:num w:numId="11">
    <w:abstractNumId w:val="32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13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4"/>
    <w:lvlOverride w:ilvl="0">
      <w:startOverride w:val="7"/>
    </w:lvlOverride>
  </w:num>
  <w:num w:numId="17">
    <w:abstractNumId w:val="6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4"/>
  </w:num>
  <w:num w:numId="24">
    <w:abstractNumId w:val="9"/>
  </w:num>
  <w:num w:numId="25">
    <w:abstractNumId w:val="39"/>
  </w:num>
  <w:num w:numId="26">
    <w:abstractNumId w:val="16"/>
  </w:num>
  <w:num w:numId="27">
    <w:abstractNumId w:val="8"/>
  </w:num>
  <w:num w:numId="28">
    <w:abstractNumId w:val="11"/>
  </w:num>
  <w:num w:numId="29">
    <w:abstractNumId w:val="17"/>
  </w:num>
  <w:num w:numId="30">
    <w:abstractNumId w:val="12"/>
  </w:num>
  <w:num w:numId="31">
    <w:abstractNumId w:val="7"/>
  </w:num>
  <w:num w:numId="32">
    <w:abstractNumId w:val="28"/>
  </w:num>
  <w:num w:numId="33">
    <w:abstractNumId w:val="28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7"/>
  </w:num>
  <w:num w:numId="35">
    <w:abstractNumId w:val="23"/>
  </w:num>
  <w:num w:numId="36">
    <w:abstractNumId w:val="3"/>
  </w:num>
  <w:num w:numId="37">
    <w:abstractNumId w:val="35"/>
  </w:num>
  <w:num w:numId="38">
    <w:abstractNumId w:val="19"/>
  </w:num>
  <w:num w:numId="39">
    <w:abstractNumId w:val="21"/>
  </w:num>
  <w:num w:numId="40">
    <w:abstractNumId w:val="33"/>
  </w:num>
  <w:num w:numId="41">
    <w:abstractNumId w:val="1"/>
  </w:num>
  <w:num w:numId="42">
    <w:abstractNumId w:val="20"/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2A5C"/>
    <w:rsid w:val="0000503D"/>
    <w:rsid w:val="00005292"/>
    <w:rsid w:val="00005861"/>
    <w:rsid w:val="00015182"/>
    <w:rsid w:val="0004414C"/>
    <w:rsid w:val="00047A6B"/>
    <w:rsid w:val="000506FF"/>
    <w:rsid w:val="00051406"/>
    <w:rsid w:val="00057EC8"/>
    <w:rsid w:val="000630E3"/>
    <w:rsid w:val="00064360"/>
    <w:rsid w:val="00076882"/>
    <w:rsid w:val="00086B1D"/>
    <w:rsid w:val="000923AF"/>
    <w:rsid w:val="00094317"/>
    <w:rsid w:val="000B4A80"/>
    <w:rsid w:val="000C0040"/>
    <w:rsid w:val="000C01AA"/>
    <w:rsid w:val="000C44EF"/>
    <w:rsid w:val="000D0AC3"/>
    <w:rsid w:val="000D629B"/>
    <w:rsid w:val="000E6209"/>
    <w:rsid w:val="000F2CC7"/>
    <w:rsid w:val="000F5F5E"/>
    <w:rsid w:val="000F7601"/>
    <w:rsid w:val="001052AC"/>
    <w:rsid w:val="0011117A"/>
    <w:rsid w:val="0011211F"/>
    <w:rsid w:val="00112120"/>
    <w:rsid w:val="001239F9"/>
    <w:rsid w:val="0013240E"/>
    <w:rsid w:val="00132BE4"/>
    <w:rsid w:val="001362D6"/>
    <w:rsid w:val="001427E8"/>
    <w:rsid w:val="00145DAE"/>
    <w:rsid w:val="00157D27"/>
    <w:rsid w:val="00163F2C"/>
    <w:rsid w:val="00176AE8"/>
    <w:rsid w:val="00190755"/>
    <w:rsid w:val="001926B0"/>
    <w:rsid w:val="001A0EB7"/>
    <w:rsid w:val="001A3F40"/>
    <w:rsid w:val="001B3732"/>
    <w:rsid w:val="001C437A"/>
    <w:rsid w:val="001C4CF4"/>
    <w:rsid w:val="001C6331"/>
    <w:rsid w:val="001D108A"/>
    <w:rsid w:val="001D5998"/>
    <w:rsid w:val="001F0A51"/>
    <w:rsid w:val="00211603"/>
    <w:rsid w:val="00221D62"/>
    <w:rsid w:val="00221DB5"/>
    <w:rsid w:val="0023434F"/>
    <w:rsid w:val="00235A23"/>
    <w:rsid w:val="00240F26"/>
    <w:rsid w:val="00261BA0"/>
    <w:rsid w:val="00280690"/>
    <w:rsid w:val="00280C16"/>
    <w:rsid w:val="002B7F78"/>
    <w:rsid w:val="002D3A87"/>
    <w:rsid w:val="0030299D"/>
    <w:rsid w:val="003130CA"/>
    <w:rsid w:val="00315DBD"/>
    <w:rsid w:val="003252CA"/>
    <w:rsid w:val="00336E2F"/>
    <w:rsid w:val="00346629"/>
    <w:rsid w:val="003474CD"/>
    <w:rsid w:val="00353A7E"/>
    <w:rsid w:val="00360F22"/>
    <w:rsid w:val="00363888"/>
    <w:rsid w:val="00372060"/>
    <w:rsid w:val="00380B0A"/>
    <w:rsid w:val="0038465F"/>
    <w:rsid w:val="003939DA"/>
    <w:rsid w:val="0039642F"/>
    <w:rsid w:val="003A3F24"/>
    <w:rsid w:val="003C0976"/>
    <w:rsid w:val="003E1942"/>
    <w:rsid w:val="003E3540"/>
    <w:rsid w:val="00432F3F"/>
    <w:rsid w:val="004545B8"/>
    <w:rsid w:val="004628B9"/>
    <w:rsid w:val="00477FEF"/>
    <w:rsid w:val="00484735"/>
    <w:rsid w:val="004859F5"/>
    <w:rsid w:val="00496BD7"/>
    <w:rsid w:val="004A1977"/>
    <w:rsid w:val="004A482D"/>
    <w:rsid w:val="004C2697"/>
    <w:rsid w:val="004E44B5"/>
    <w:rsid w:val="005152EC"/>
    <w:rsid w:val="00515680"/>
    <w:rsid w:val="005176FC"/>
    <w:rsid w:val="0052168C"/>
    <w:rsid w:val="005368A7"/>
    <w:rsid w:val="005405B4"/>
    <w:rsid w:val="00544C61"/>
    <w:rsid w:val="00551282"/>
    <w:rsid w:val="00566493"/>
    <w:rsid w:val="00572C0C"/>
    <w:rsid w:val="005804AA"/>
    <w:rsid w:val="00580FC3"/>
    <w:rsid w:val="00587A2B"/>
    <w:rsid w:val="005A2864"/>
    <w:rsid w:val="005A49E0"/>
    <w:rsid w:val="005A5C1F"/>
    <w:rsid w:val="005C0DCB"/>
    <w:rsid w:val="005C5D3C"/>
    <w:rsid w:val="005C63F6"/>
    <w:rsid w:val="005E0771"/>
    <w:rsid w:val="005F1019"/>
    <w:rsid w:val="00612E1A"/>
    <w:rsid w:val="00613385"/>
    <w:rsid w:val="00613660"/>
    <w:rsid w:val="006239B0"/>
    <w:rsid w:val="006403B3"/>
    <w:rsid w:val="0064084B"/>
    <w:rsid w:val="00647269"/>
    <w:rsid w:val="00656E49"/>
    <w:rsid w:val="00672947"/>
    <w:rsid w:val="00673AF4"/>
    <w:rsid w:val="006A02C8"/>
    <w:rsid w:val="006A2861"/>
    <w:rsid w:val="006A5116"/>
    <w:rsid w:val="006B2541"/>
    <w:rsid w:val="006B7B9B"/>
    <w:rsid w:val="006C0F00"/>
    <w:rsid w:val="006D0917"/>
    <w:rsid w:val="006D3800"/>
    <w:rsid w:val="006F129F"/>
    <w:rsid w:val="006F5D58"/>
    <w:rsid w:val="00710AF3"/>
    <w:rsid w:val="0072365B"/>
    <w:rsid w:val="00725A54"/>
    <w:rsid w:val="00747430"/>
    <w:rsid w:val="00753BF8"/>
    <w:rsid w:val="007558FD"/>
    <w:rsid w:val="00757898"/>
    <w:rsid w:val="007631C4"/>
    <w:rsid w:val="0077233A"/>
    <w:rsid w:val="00777228"/>
    <w:rsid w:val="00783212"/>
    <w:rsid w:val="007874B5"/>
    <w:rsid w:val="007931DB"/>
    <w:rsid w:val="007979CE"/>
    <w:rsid w:val="007B1AB2"/>
    <w:rsid w:val="007B318E"/>
    <w:rsid w:val="007B3A40"/>
    <w:rsid w:val="007B6CF6"/>
    <w:rsid w:val="007D0222"/>
    <w:rsid w:val="007D0903"/>
    <w:rsid w:val="007D6644"/>
    <w:rsid w:val="007E10A7"/>
    <w:rsid w:val="007F2362"/>
    <w:rsid w:val="008067A7"/>
    <w:rsid w:val="00822B0D"/>
    <w:rsid w:val="00830676"/>
    <w:rsid w:val="008342F6"/>
    <w:rsid w:val="00857E15"/>
    <w:rsid w:val="00891EC3"/>
    <w:rsid w:val="00892810"/>
    <w:rsid w:val="00893EE1"/>
    <w:rsid w:val="008A6576"/>
    <w:rsid w:val="008B203A"/>
    <w:rsid w:val="008B22CA"/>
    <w:rsid w:val="008B4D98"/>
    <w:rsid w:val="008B5B40"/>
    <w:rsid w:val="008C05A9"/>
    <w:rsid w:val="008E7487"/>
    <w:rsid w:val="00907AA4"/>
    <w:rsid w:val="00911CD5"/>
    <w:rsid w:val="00927B30"/>
    <w:rsid w:val="00932431"/>
    <w:rsid w:val="0093439E"/>
    <w:rsid w:val="00936AAC"/>
    <w:rsid w:val="009500F7"/>
    <w:rsid w:val="00960E10"/>
    <w:rsid w:val="00996C27"/>
    <w:rsid w:val="009A18F9"/>
    <w:rsid w:val="009B2B31"/>
    <w:rsid w:val="009B752A"/>
    <w:rsid w:val="009E63F2"/>
    <w:rsid w:val="009E6CC3"/>
    <w:rsid w:val="00A02FBB"/>
    <w:rsid w:val="00A27A28"/>
    <w:rsid w:val="00A31D66"/>
    <w:rsid w:val="00A470E2"/>
    <w:rsid w:val="00A66492"/>
    <w:rsid w:val="00A74C19"/>
    <w:rsid w:val="00A80588"/>
    <w:rsid w:val="00A9037D"/>
    <w:rsid w:val="00A90541"/>
    <w:rsid w:val="00A91B03"/>
    <w:rsid w:val="00AA3ADD"/>
    <w:rsid w:val="00AA42F3"/>
    <w:rsid w:val="00AA68CE"/>
    <w:rsid w:val="00AA78FA"/>
    <w:rsid w:val="00AB4D42"/>
    <w:rsid w:val="00AC3FEA"/>
    <w:rsid w:val="00AD1606"/>
    <w:rsid w:val="00AD3FBE"/>
    <w:rsid w:val="00AE1160"/>
    <w:rsid w:val="00B04071"/>
    <w:rsid w:val="00B26493"/>
    <w:rsid w:val="00B457D8"/>
    <w:rsid w:val="00B45F45"/>
    <w:rsid w:val="00B65A35"/>
    <w:rsid w:val="00B72460"/>
    <w:rsid w:val="00B8194C"/>
    <w:rsid w:val="00B86013"/>
    <w:rsid w:val="00BB513C"/>
    <w:rsid w:val="00BB5C19"/>
    <w:rsid w:val="00BF4E15"/>
    <w:rsid w:val="00BF5181"/>
    <w:rsid w:val="00C14109"/>
    <w:rsid w:val="00C23D3A"/>
    <w:rsid w:val="00C26CF4"/>
    <w:rsid w:val="00C70E15"/>
    <w:rsid w:val="00C92CE0"/>
    <w:rsid w:val="00CC3379"/>
    <w:rsid w:val="00CE09BD"/>
    <w:rsid w:val="00CF11E9"/>
    <w:rsid w:val="00CF26E4"/>
    <w:rsid w:val="00CF39F9"/>
    <w:rsid w:val="00D0463E"/>
    <w:rsid w:val="00D1226A"/>
    <w:rsid w:val="00D22B1E"/>
    <w:rsid w:val="00D26841"/>
    <w:rsid w:val="00D454AE"/>
    <w:rsid w:val="00D46846"/>
    <w:rsid w:val="00D75FA0"/>
    <w:rsid w:val="00D772A7"/>
    <w:rsid w:val="00D7794C"/>
    <w:rsid w:val="00D868C4"/>
    <w:rsid w:val="00D94D99"/>
    <w:rsid w:val="00DA0E17"/>
    <w:rsid w:val="00DB7ADF"/>
    <w:rsid w:val="00DC4AD9"/>
    <w:rsid w:val="00DD3477"/>
    <w:rsid w:val="00DE1B1D"/>
    <w:rsid w:val="00DE56AC"/>
    <w:rsid w:val="00DF5815"/>
    <w:rsid w:val="00E048E3"/>
    <w:rsid w:val="00E10F0D"/>
    <w:rsid w:val="00E12076"/>
    <w:rsid w:val="00E1373F"/>
    <w:rsid w:val="00E138C2"/>
    <w:rsid w:val="00E16783"/>
    <w:rsid w:val="00E22D66"/>
    <w:rsid w:val="00E43839"/>
    <w:rsid w:val="00E626FA"/>
    <w:rsid w:val="00E655F1"/>
    <w:rsid w:val="00E7115F"/>
    <w:rsid w:val="00E7476C"/>
    <w:rsid w:val="00E8612E"/>
    <w:rsid w:val="00E86EE7"/>
    <w:rsid w:val="00E8716D"/>
    <w:rsid w:val="00E90D00"/>
    <w:rsid w:val="00EB4509"/>
    <w:rsid w:val="00EB7D43"/>
    <w:rsid w:val="00EC4300"/>
    <w:rsid w:val="00EC59AD"/>
    <w:rsid w:val="00ED73CB"/>
    <w:rsid w:val="00EF00DA"/>
    <w:rsid w:val="00EF49C1"/>
    <w:rsid w:val="00EF7C35"/>
    <w:rsid w:val="00F00DAB"/>
    <w:rsid w:val="00F05D05"/>
    <w:rsid w:val="00F13DB5"/>
    <w:rsid w:val="00F14C0E"/>
    <w:rsid w:val="00F2200E"/>
    <w:rsid w:val="00F2427D"/>
    <w:rsid w:val="00F42776"/>
    <w:rsid w:val="00F61E56"/>
    <w:rsid w:val="00F715B5"/>
    <w:rsid w:val="00F74310"/>
    <w:rsid w:val="00F90F5D"/>
    <w:rsid w:val="00F9256F"/>
    <w:rsid w:val="00FC5C5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Teksttreci1">
    <w:name w:val="Tekst treści1"/>
    <w:basedOn w:val="Normalny"/>
    <w:rsid w:val="005C0DCB"/>
    <w:pPr>
      <w:shd w:val="clear" w:color="auto" w:fill="FFFFFF"/>
      <w:suppressAutoHyphens/>
      <w:spacing w:before="480" w:after="180" w:line="274" w:lineRule="exact"/>
      <w:ind w:hanging="940"/>
      <w:jc w:val="center"/>
    </w:pPr>
    <w:rPr>
      <w:sz w:val="23"/>
      <w:szCs w:val="23"/>
      <w:lang w:eastAsia="ar-SA"/>
    </w:rPr>
  </w:style>
  <w:style w:type="paragraph" w:customStyle="1" w:styleId="Style19">
    <w:name w:val="Style19"/>
    <w:basedOn w:val="Normalny"/>
    <w:uiPriority w:val="99"/>
    <w:rsid w:val="000506FF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0">
    <w:name w:val="Style20"/>
    <w:basedOn w:val="Normalny"/>
    <w:uiPriority w:val="99"/>
    <w:rsid w:val="000506FF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0506FF"/>
    <w:pPr>
      <w:widowControl w:val="0"/>
      <w:autoSpaceDE w:val="0"/>
      <w:autoSpaceDN w:val="0"/>
      <w:adjustRightInd w:val="0"/>
      <w:spacing w:line="252" w:lineRule="exact"/>
      <w:ind w:firstLine="125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0506F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Normalny"/>
    <w:uiPriority w:val="99"/>
    <w:rsid w:val="000506FF"/>
    <w:pPr>
      <w:widowControl w:val="0"/>
      <w:autoSpaceDE w:val="0"/>
      <w:autoSpaceDN w:val="0"/>
      <w:adjustRightInd w:val="0"/>
      <w:spacing w:line="254" w:lineRule="exact"/>
      <w:ind w:hanging="278"/>
    </w:pPr>
    <w:rPr>
      <w:rFonts w:eastAsiaTheme="minorEastAsia"/>
    </w:rPr>
  </w:style>
  <w:style w:type="character" w:customStyle="1" w:styleId="FontStyle37">
    <w:name w:val="Font Style37"/>
    <w:basedOn w:val="Domylnaczcionkaakapitu"/>
    <w:uiPriority w:val="99"/>
    <w:rsid w:val="000506F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0506F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00">
    <w:name w:val="Style10"/>
    <w:basedOn w:val="Normalny"/>
    <w:uiPriority w:val="99"/>
    <w:rsid w:val="00E8716D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paragraph" w:customStyle="1" w:styleId="Style14">
    <w:name w:val="Style14"/>
    <w:basedOn w:val="Normalny"/>
    <w:uiPriority w:val="99"/>
    <w:rsid w:val="00E22D66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</w:rPr>
  </w:style>
  <w:style w:type="character" w:customStyle="1" w:styleId="FontStyle47">
    <w:name w:val="Font Style47"/>
    <w:basedOn w:val="Domylnaczcionkaakapitu"/>
    <w:uiPriority w:val="99"/>
    <w:rsid w:val="00A9054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A90541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puk.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8615-918F-455A-9A2C-66A4075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12</Pages>
  <Words>4212</Words>
  <Characters>25277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122</cp:revision>
  <cp:lastPrinted>2018-10-12T07:20:00Z</cp:lastPrinted>
  <dcterms:created xsi:type="dcterms:W3CDTF">2016-09-13T11:07:00Z</dcterms:created>
  <dcterms:modified xsi:type="dcterms:W3CDTF">2018-10-12T07:33:00Z</dcterms:modified>
</cp:coreProperties>
</file>