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0C" w:rsidRPr="009E1361" w:rsidRDefault="004E14CB" w:rsidP="00370BC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E1361">
        <w:rPr>
          <w:rFonts w:ascii="Arial" w:hAnsi="Arial" w:cs="Arial"/>
          <w:sz w:val="22"/>
          <w:szCs w:val="22"/>
        </w:rPr>
        <w:t xml:space="preserve"> </w:t>
      </w:r>
      <w:r w:rsidR="00367D9F" w:rsidRPr="009E1361">
        <w:rPr>
          <w:rFonts w:ascii="Arial" w:hAnsi="Arial" w:cs="Arial"/>
          <w:sz w:val="22"/>
          <w:szCs w:val="22"/>
        </w:rPr>
        <w:t>……………</w:t>
      </w:r>
      <w:r w:rsidR="005A56BB" w:rsidRPr="009E1361">
        <w:rPr>
          <w:rFonts w:ascii="Arial" w:hAnsi="Arial" w:cs="Arial"/>
          <w:sz w:val="22"/>
          <w:szCs w:val="22"/>
        </w:rPr>
        <w:t>…….</w:t>
      </w:r>
      <w:r w:rsidR="00367D9F" w:rsidRPr="009E1361">
        <w:rPr>
          <w:rFonts w:ascii="Arial" w:hAnsi="Arial" w:cs="Arial"/>
          <w:sz w:val="22"/>
          <w:szCs w:val="22"/>
        </w:rPr>
        <w:t>…………</w:t>
      </w:r>
      <w:r w:rsidR="00957643" w:rsidRPr="009E1361">
        <w:rPr>
          <w:rFonts w:ascii="Arial" w:hAnsi="Arial" w:cs="Arial"/>
          <w:sz w:val="22"/>
          <w:szCs w:val="22"/>
        </w:rPr>
        <w:t xml:space="preserve"> </w:t>
      </w:r>
    </w:p>
    <w:p w:rsidR="00F1490C" w:rsidRPr="009E1361" w:rsidRDefault="005E0067" w:rsidP="000D1A35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9E1361">
        <w:rPr>
          <w:rFonts w:ascii="Arial" w:hAnsi="Arial" w:cs="Arial"/>
          <w:sz w:val="22"/>
          <w:szCs w:val="22"/>
        </w:rPr>
        <w:t xml:space="preserve">  </w:t>
      </w:r>
      <w:r w:rsidR="00017B43" w:rsidRPr="009E1361">
        <w:rPr>
          <w:rFonts w:ascii="Arial" w:hAnsi="Arial" w:cs="Arial"/>
          <w:sz w:val="22"/>
          <w:szCs w:val="22"/>
        </w:rPr>
        <w:t xml:space="preserve">( pieczęć   Dostawcy </w:t>
      </w:r>
      <w:r w:rsidR="00367D9F" w:rsidRPr="009E1361">
        <w:rPr>
          <w:rFonts w:ascii="Arial" w:hAnsi="Arial" w:cs="Arial"/>
          <w:sz w:val="22"/>
          <w:szCs w:val="22"/>
        </w:rPr>
        <w:t>)</w:t>
      </w:r>
    </w:p>
    <w:p w:rsidR="00773432" w:rsidRDefault="00F1490C" w:rsidP="000D1A35">
      <w:pPr>
        <w:pStyle w:val="Nagwek1"/>
        <w:tabs>
          <w:tab w:val="left" w:pos="3420"/>
        </w:tabs>
        <w:jc w:val="right"/>
        <w:rPr>
          <w:rFonts w:ascii="Arial" w:hAnsi="Arial" w:cs="Arial"/>
          <w:sz w:val="22"/>
          <w:szCs w:val="22"/>
        </w:rPr>
      </w:pPr>
      <w:r w:rsidRPr="009E13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E75388" w:rsidRPr="009E1361">
        <w:rPr>
          <w:rFonts w:ascii="Arial" w:hAnsi="Arial" w:cs="Arial"/>
          <w:sz w:val="22"/>
          <w:szCs w:val="22"/>
        </w:rPr>
        <w:t xml:space="preserve">                </w:t>
      </w:r>
      <w:r w:rsidR="000A1A25" w:rsidRPr="009E1361">
        <w:rPr>
          <w:rFonts w:ascii="Arial" w:hAnsi="Arial" w:cs="Arial"/>
          <w:sz w:val="22"/>
          <w:szCs w:val="22"/>
        </w:rPr>
        <w:t>Załącznik Nr 2</w:t>
      </w:r>
    </w:p>
    <w:p w:rsidR="007B303C" w:rsidRPr="00262D54" w:rsidRDefault="00262D54" w:rsidP="00262D54">
      <w:pPr>
        <w:rPr>
          <w:rFonts w:ascii="Arial" w:eastAsiaTheme="minorEastAsia" w:hAnsi="Arial" w:cs="Arial"/>
          <w:b/>
          <w:sz w:val="20"/>
          <w:szCs w:val="20"/>
        </w:rPr>
      </w:pPr>
      <w:r w:rsidRPr="00262D54">
        <w:rPr>
          <w:b/>
          <w:sz w:val="20"/>
          <w:szCs w:val="20"/>
        </w:rPr>
        <w:t xml:space="preserve">Specyfikacja  techniczna  </w:t>
      </w:r>
      <w:r w:rsidR="007B303C" w:rsidRPr="00262D54">
        <w:rPr>
          <w:rFonts w:ascii="Arial" w:eastAsiaTheme="minorEastAsia" w:hAnsi="Arial" w:cs="Arial"/>
          <w:b/>
          <w:sz w:val="20"/>
          <w:szCs w:val="20"/>
        </w:rPr>
        <w:t>nowej  kompaktowej ładowarki  teleskopowej</w:t>
      </w:r>
    </w:p>
    <w:p w:rsidR="006D4436" w:rsidRPr="009C2822" w:rsidRDefault="007B303C" w:rsidP="006D4436">
      <w:pPr>
        <w:rPr>
          <w:rFonts w:ascii="Arial" w:hAnsi="Arial" w:cs="Arial"/>
          <w:sz w:val="22"/>
          <w:szCs w:val="22"/>
        </w:rPr>
      </w:pPr>
      <w:r>
        <w:t xml:space="preserve">Znak sprawy: </w:t>
      </w:r>
      <w:r>
        <w:rPr>
          <w:rFonts w:ascii="Arial" w:hAnsi="Arial" w:cs="Arial"/>
          <w:b/>
          <w:sz w:val="22"/>
          <w:szCs w:val="22"/>
        </w:rPr>
        <w:t>PUK/EŁK/6/1572/30/08/2018-ZP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6528"/>
        <w:gridCol w:w="2268"/>
      </w:tblGrid>
      <w:tr w:rsidR="007B303C" w:rsidRPr="007B303C" w:rsidTr="00451B64">
        <w:trPr>
          <w:trHeight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>LP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>PARAMETRY TECHNICZNE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03C" w:rsidRPr="007B303C" w:rsidRDefault="007B303C" w:rsidP="007B303C">
            <w:pPr>
              <w:suppressAutoHyphens/>
              <w:rPr>
                <w:b/>
                <w:lang w:eastAsia="ar-SA"/>
              </w:rPr>
            </w:pPr>
            <w:r w:rsidRPr="007B303C">
              <w:rPr>
                <w:lang w:eastAsia="ar-SA"/>
              </w:rPr>
              <w:t>Wypełnia Dostawca  wpisując  oferowany parametr  lub tak/nie</w:t>
            </w: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 xml:space="preserve">Rok produkcji 2018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 xml:space="preserve">Podwozie  dwuosiowe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Silnik Diesel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Moc silnika min 55 kW (KM)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tabs>
                <w:tab w:val="left" w:pos="5625"/>
              </w:tabs>
              <w:suppressAutoHyphens/>
              <w:rPr>
                <w:lang w:eastAsia="ar-SA"/>
              </w:rPr>
            </w:pPr>
            <w:r w:rsidRPr="007B303C">
              <w:rPr>
                <w:sz w:val="22"/>
                <w:szCs w:val="22"/>
                <w:lang w:eastAsia="ar-SA"/>
              </w:rPr>
              <w:t xml:space="preserve">Klasa emisji spalin </w:t>
            </w:r>
            <w:proofErr w:type="spellStart"/>
            <w:r w:rsidRPr="007B303C">
              <w:rPr>
                <w:sz w:val="22"/>
                <w:szCs w:val="22"/>
                <w:lang w:eastAsia="ar-SA"/>
              </w:rPr>
              <w:t>Tier</w:t>
            </w:r>
            <w:proofErr w:type="spellEnd"/>
            <w:r w:rsidRPr="007B303C">
              <w:rPr>
                <w:sz w:val="22"/>
                <w:szCs w:val="22"/>
                <w:lang w:eastAsia="ar-SA"/>
              </w:rPr>
              <w:t xml:space="preserve"> 4i / </w:t>
            </w:r>
            <w:proofErr w:type="spellStart"/>
            <w:r w:rsidRPr="007B303C">
              <w:rPr>
                <w:sz w:val="22"/>
                <w:szCs w:val="22"/>
                <w:lang w:eastAsia="ar-SA"/>
              </w:rPr>
              <w:t>Stage</w:t>
            </w:r>
            <w:proofErr w:type="spellEnd"/>
            <w:r w:rsidRPr="007B303C">
              <w:rPr>
                <w:sz w:val="22"/>
                <w:szCs w:val="22"/>
                <w:lang w:eastAsia="ar-SA"/>
              </w:rPr>
              <w:t xml:space="preserve"> 3B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Pojemność zbiornika paliwa min 60 litrów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Masa własna pojazdu max 5000 kg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Rozstaw osi od 2300 do 2500 mm.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Prześwit min 270 mm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Całkowita długość pojazdu  max 4200 mm.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Szerokość pojazdu max 1850 mm.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Wysokość pojazdu max  1950 mm.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Rozmiar kół od 12,5-16” do 12,5-18”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Wysokość podnoszenia min 5,5 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 xml:space="preserve">Minimalny udźwig 2,5 T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70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Widły do palet w standardzie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ind w:left="360"/>
              <w:contextualSpacing/>
              <w:rPr>
                <w:b/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>UKŁAD NAPĘDOWY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Stały napęd na wszystkie koła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Skręt na cztery koła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Przekładnia hydrostatyczna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Płynna zmiana kierunku jazdy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System precyzyjnej jazdy w przód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ind w:left="360"/>
              <w:contextualSpacing/>
              <w:rPr>
                <w:b/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>UKŁAD HYDRAULICZNY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rPr>
                <w:b/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Minimalne ciśnienie 210 bar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Wydajność pompy hydraulicznej mini 80 l/min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Pompa hydrauliczna zębata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Zbiornika oleju hydraulicznego min 70 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Sterowanie joystickiem elektromechanicznym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ind w:left="360"/>
              <w:contextualSpacing/>
              <w:rPr>
                <w:b/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>UKŁAD HAMULCOWY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 xml:space="preserve">Hamulec główny: zintegrowany, wspomagany na wszystkie koła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Hamulec postojowy pneumatyczny ze wspomaganiem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>KABINA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szCs w:val="20"/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Dźwiękoszczelna, ogrzewana, certyfikowana ROPS (ISO 3471) – FOPS (ISO 3449), ciśnieniowa (zgodna z normą ISO 10263-3)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szCs w:val="20"/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Na dachu oświetlenie ostrzegawcze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szCs w:val="20"/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F03B59" w:rsidP="007B303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Oświetlenie w systemie LED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ind w:left="360"/>
              <w:contextualSpacing/>
              <w:rPr>
                <w:b/>
                <w:lang w:eastAsia="ar-SA"/>
              </w:rPr>
            </w:pPr>
          </w:p>
        </w:tc>
        <w:tc>
          <w:tcPr>
            <w:tcW w:w="65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 xml:space="preserve">WYPOSAŻENIE DODATKOWE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Łyżka do materiałów sypkich minimum 1,5 m3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Sygnalizacja dźwiękowa jazdy do tyłu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ind w:left="360"/>
              <w:contextualSpacing/>
              <w:rPr>
                <w:b/>
                <w:lang w:eastAsia="ar-SA"/>
              </w:rPr>
            </w:pPr>
          </w:p>
        </w:tc>
        <w:tc>
          <w:tcPr>
            <w:tcW w:w="6528" w:type="dxa"/>
            <w:tcBorders>
              <w:left w:val="nil"/>
              <w:right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>WYMAGANIA DODADKOWE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W zakres dostawy wchodzi również uruchomienie i szkolenie pracowników zamawiającego w wymiarze 5 roboczogodzin.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Dostawca musi być autoryzowanym przedstawicielem producenta i posiadać serwis.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ind w:left="360"/>
              <w:contextualSpacing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>WYMOGI  DOTYCZĄCE  GWARANCJI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36.</w:t>
            </w: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Wymagany okres gwarancji na pojazd 24</w:t>
            </w:r>
            <w:r w:rsidRPr="007B303C">
              <w:rPr>
                <w:b/>
                <w:lang w:eastAsia="ar-SA"/>
              </w:rPr>
              <w:t xml:space="preserve"> </w:t>
            </w:r>
            <w:r w:rsidRPr="007B303C">
              <w:rPr>
                <w:lang w:eastAsia="ar-SA"/>
              </w:rPr>
              <w:t>miesięcy od daty podpisania protokołu odbioru zdawczo odbiorczego.</w:t>
            </w:r>
          </w:p>
          <w:p w:rsidR="007B303C" w:rsidRPr="007B303C" w:rsidRDefault="007B303C" w:rsidP="007B30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37.</w:t>
            </w:r>
          </w:p>
        </w:tc>
        <w:tc>
          <w:tcPr>
            <w:tcW w:w="6528" w:type="dxa"/>
            <w:vAlign w:val="center"/>
          </w:tcPr>
          <w:p w:rsidR="007B303C" w:rsidRPr="007B303C" w:rsidRDefault="007B303C" w:rsidP="00186830">
            <w:pPr>
              <w:suppressAutoHyphens/>
              <w:jc w:val="both"/>
              <w:rPr>
                <w:lang w:eastAsia="ar-SA"/>
              </w:rPr>
            </w:pPr>
            <w:r w:rsidRPr="007B303C">
              <w:rPr>
                <w:lang w:eastAsia="ar-SA"/>
              </w:rPr>
              <w:t>W przypadku wystąpienia w okresie gwarancji wad, usterek ładowarce, dostawca jest zobowiązany do ich bezpłatnego usunięcia bez zbędnej zwłoki w okresie nie dłuższym niż 72 godzin od zgłoszenia w siedzibie zamawiającego lub w serwisie  odległym od siedziby zamaw</w:t>
            </w:r>
            <w:r>
              <w:rPr>
                <w:lang w:eastAsia="ar-SA"/>
              </w:rPr>
              <w:t>iającego  nie więcej niż 100 km</w:t>
            </w:r>
            <w:r w:rsidRPr="007B303C">
              <w:rPr>
                <w:lang w:eastAsia="ar-SA"/>
              </w:rPr>
              <w:t>.</w:t>
            </w:r>
          </w:p>
          <w:p w:rsidR="007B303C" w:rsidRPr="007B303C" w:rsidRDefault="007B303C" w:rsidP="007B30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7B303C" w:rsidRPr="007B303C" w:rsidRDefault="007B303C" w:rsidP="007B303C">
      <w:pPr>
        <w:suppressAutoHyphens/>
        <w:ind w:left="720"/>
        <w:contextualSpacing/>
        <w:rPr>
          <w:lang w:eastAsia="ar-SA"/>
        </w:rPr>
      </w:pPr>
    </w:p>
    <w:p w:rsidR="007B303C" w:rsidRPr="007B303C" w:rsidRDefault="00120028" w:rsidP="007B303C">
      <w:pPr>
        <w:suppressAutoHyphens/>
        <w:ind w:left="720"/>
        <w:contextualSpacing/>
        <w:rPr>
          <w:lang w:eastAsia="ar-SA"/>
        </w:rPr>
      </w:pPr>
      <w:r>
        <w:rPr>
          <w:lang w:eastAsia="ar-SA"/>
        </w:rPr>
        <w:t>l</w:t>
      </w:r>
      <w:bookmarkStart w:id="0" w:name="_GoBack"/>
      <w:bookmarkEnd w:id="0"/>
      <w:r>
        <w:rPr>
          <w:lang w:eastAsia="ar-SA"/>
        </w:rPr>
        <w:t xml:space="preserve">ub tożsame </w:t>
      </w:r>
    </w:p>
    <w:p w:rsidR="007B303C" w:rsidRPr="007B303C" w:rsidRDefault="007B303C" w:rsidP="007B303C">
      <w:pPr>
        <w:suppressAutoHyphens/>
        <w:jc w:val="both"/>
        <w:rPr>
          <w:lang w:eastAsia="ar-SA"/>
        </w:rPr>
      </w:pPr>
      <w:r w:rsidRPr="007B303C">
        <w:rPr>
          <w:color w:val="FF0000"/>
          <w:lang w:eastAsia="ar-SA"/>
        </w:rPr>
        <w:t xml:space="preserve">  </w:t>
      </w:r>
    </w:p>
    <w:p w:rsidR="007B303C" w:rsidRPr="007B303C" w:rsidRDefault="007B303C" w:rsidP="007B303C">
      <w:pPr>
        <w:suppressAutoHyphens/>
        <w:rPr>
          <w:lang w:eastAsia="ar-SA"/>
        </w:rPr>
      </w:pPr>
    </w:p>
    <w:p w:rsidR="000A1A25" w:rsidRPr="00A71797" w:rsidRDefault="000A1A25" w:rsidP="000A1A25">
      <w:pPr>
        <w:spacing w:line="360" w:lineRule="auto"/>
        <w:rPr>
          <w:rFonts w:ascii="Arial" w:hAnsi="Arial" w:cs="Arial"/>
        </w:rPr>
      </w:pPr>
    </w:p>
    <w:p w:rsidR="000A1A25" w:rsidRPr="00A71797" w:rsidRDefault="000A1A25" w:rsidP="001422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………, data…………………..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14224B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7B303C">
        <w:rPr>
          <w:rFonts w:ascii="Arial" w:hAnsi="Arial" w:cs="Arial"/>
          <w:sz w:val="20"/>
          <w:szCs w:val="20"/>
        </w:rPr>
        <w:t xml:space="preserve">                            </w:t>
      </w:r>
      <w:r w:rsidRPr="00A71797">
        <w:rPr>
          <w:rFonts w:ascii="Arial" w:hAnsi="Arial" w:cs="Arial"/>
          <w:sz w:val="20"/>
          <w:szCs w:val="20"/>
        </w:rPr>
        <w:t>……………………</w:t>
      </w:r>
    </w:p>
    <w:p w:rsidR="009E1361" w:rsidRPr="0042394A" w:rsidRDefault="007B303C" w:rsidP="00B5698D">
      <w:pPr>
        <w:rPr>
          <w:rFonts w:ascii="Tahoma" w:hAnsi="Tahoma" w:cs="Tahoma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</w:t>
      </w:r>
      <w:r w:rsidR="0014224B">
        <w:rPr>
          <w:rFonts w:ascii="Arial" w:hAnsi="Arial" w:cs="Arial"/>
          <w:i/>
          <w:sz w:val="20"/>
          <w:szCs w:val="20"/>
        </w:rPr>
        <w:t xml:space="preserve"> </w:t>
      </w:r>
      <w:r w:rsidR="000A1A25">
        <w:rPr>
          <w:rFonts w:ascii="Arial" w:hAnsi="Arial" w:cs="Arial"/>
          <w:i/>
          <w:sz w:val="20"/>
          <w:szCs w:val="20"/>
        </w:rPr>
        <w:t>miejscowość</w:t>
      </w:r>
      <w:r w:rsidR="000A1A25">
        <w:rPr>
          <w:rFonts w:ascii="Arial" w:hAnsi="Arial" w:cs="Arial"/>
          <w:i/>
          <w:sz w:val="20"/>
          <w:szCs w:val="20"/>
        </w:rPr>
        <w:tab/>
      </w:r>
      <w:r w:rsidR="000A1A25">
        <w:rPr>
          <w:rFonts w:ascii="Arial" w:hAnsi="Arial" w:cs="Arial"/>
          <w:i/>
          <w:sz w:val="20"/>
          <w:szCs w:val="20"/>
        </w:rPr>
        <w:tab/>
        <w:t xml:space="preserve">  </w:t>
      </w:r>
      <w:r w:rsidR="0014224B">
        <w:rPr>
          <w:rFonts w:ascii="Arial" w:hAnsi="Arial" w:cs="Arial"/>
          <w:i/>
          <w:sz w:val="20"/>
          <w:szCs w:val="20"/>
        </w:rPr>
        <w:t xml:space="preserve">   </w:t>
      </w:r>
      <w:r w:rsidR="000A1A25"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0A1A25">
        <w:rPr>
          <w:rFonts w:ascii="Arial" w:hAnsi="Arial" w:cs="Arial"/>
          <w:i/>
          <w:sz w:val="20"/>
          <w:szCs w:val="20"/>
        </w:rPr>
        <w:tab/>
      </w:r>
      <w:r w:rsidR="0014224B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0A1A25">
        <w:rPr>
          <w:rFonts w:ascii="Arial" w:hAnsi="Arial" w:cs="Arial"/>
          <w:i/>
          <w:sz w:val="20"/>
          <w:szCs w:val="20"/>
        </w:rPr>
        <w:t xml:space="preserve"> </w:t>
      </w:r>
      <w:r w:rsidR="000A1A25" w:rsidRPr="00A71797">
        <w:rPr>
          <w:rFonts w:ascii="Arial" w:hAnsi="Arial" w:cs="Arial"/>
          <w:i/>
          <w:sz w:val="20"/>
          <w:szCs w:val="20"/>
        </w:rPr>
        <w:t>pieczęć  podpis</w:t>
      </w:r>
    </w:p>
    <w:sectPr w:rsidR="009E1361" w:rsidRPr="0042394A" w:rsidSect="00F01E6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C488E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10A0193"/>
    <w:multiLevelType w:val="hybridMultilevel"/>
    <w:tmpl w:val="45D2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263D0"/>
    <w:multiLevelType w:val="hybridMultilevel"/>
    <w:tmpl w:val="9E769CAE"/>
    <w:lvl w:ilvl="0" w:tplc="FB58F1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01B7"/>
    <w:multiLevelType w:val="hybridMultilevel"/>
    <w:tmpl w:val="9DF0ACCE"/>
    <w:lvl w:ilvl="0" w:tplc="C73CE584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B355D"/>
    <w:multiLevelType w:val="hybridMultilevel"/>
    <w:tmpl w:val="E50C999A"/>
    <w:lvl w:ilvl="0" w:tplc="C0A4D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C51BD"/>
    <w:multiLevelType w:val="hybridMultilevel"/>
    <w:tmpl w:val="E6A87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A7D8C"/>
    <w:multiLevelType w:val="hybridMultilevel"/>
    <w:tmpl w:val="B94635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25DCD"/>
    <w:multiLevelType w:val="multilevel"/>
    <w:tmpl w:val="7B14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490ACF"/>
    <w:multiLevelType w:val="multilevel"/>
    <w:tmpl w:val="D3AC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6E78E5"/>
    <w:multiLevelType w:val="hybridMultilevel"/>
    <w:tmpl w:val="5652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14"/>
  </w:num>
  <w:num w:numId="14">
    <w:abstractNumId w:val="9"/>
  </w:num>
  <w:num w:numId="15">
    <w:abstractNumId w:val="16"/>
  </w:num>
  <w:num w:numId="16">
    <w:abstractNumId w:val="1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0C"/>
    <w:rsid w:val="00005214"/>
    <w:rsid w:val="00013222"/>
    <w:rsid w:val="00015B7B"/>
    <w:rsid w:val="00017B43"/>
    <w:rsid w:val="00020A53"/>
    <w:rsid w:val="00040F62"/>
    <w:rsid w:val="000424CF"/>
    <w:rsid w:val="00063051"/>
    <w:rsid w:val="000A1A25"/>
    <w:rsid w:val="000D1A35"/>
    <w:rsid w:val="000D599C"/>
    <w:rsid w:val="00120028"/>
    <w:rsid w:val="0012335B"/>
    <w:rsid w:val="0012648C"/>
    <w:rsid w:val="0014224B"/>
    <w:rsid w:val="0015756E"/>
    <w:rsid w:val="00186830"/>
    <w:rsid w:val="001932C0"/>
    <w:rsid w:val="001A7D79"/>
    <w:rsid w:val="001B3761"/>
    <w:rsid w:val="00204468"/>
    <w:rsid w:val="0020595F"/>
    <w:rsid w:val="00220811"/>
    <w:rsid w:val="002242E4"/>
    <w:rsid w:val="0023586D"/>
    <w:rsid w:val="002572F9"/>
    <w:rsid w:val="00262D54"/>
    <w:rsid w:val="002703B1"/>
    <w:rsid w:val="00273575"/>
    <w:rsid w:val="002836F2"/>
    <w:rsid w:val="002E4556"/>
    <w:rsid w:val="002F5262"/>
    <w:rsid w:val="003064C7"/>
    <w:rsid w:val="00340786"/>
    <w:rsid w:val="00367D9F"/>
    <w:rsid w:val="00370BC1"/>
    <w:rsid w:val="0038706A"/>
    <w:rsid w:val="003B4BED"/>
    <w:rsid w:val="003D7E39"/>
    <w:rsid w:val="003E5B52"/>
    <w:rsid w:val="0040362F"/>
    <w:rsid w:val="0042394A"/>
    <w:rsid w:val="00434EEC"/>
    <w:rsid w:val="004577C6"/>
    <w:rsid w:val="00483044"/>
    <w:rsid w:val="00492295"/>
    <w:rsid w:val="0049609B"/>
    <w:rsid w:val="0049735D"/>
    <w:rsid w:val="004B238A"/>
    <w:rsid w:val="004E14CB"/>
    <w:rsid w:val="00552BDC"/>
    <w:rsid w:val="00587247"/>
    <w:rsid w:val="005937AF"/>
    <w:rsid w:val="005A56BB"/>
    <w:rsid w:val="005C4D8F"/>
    <w:rsid w:val="005E0067"/>
    <w:rsid w:val="006441CC"/>
    <w:rsid w:val="00663007"/>
    <w:rsid w:val="00697243"/>
    <w:rsid w:val="006B2A17"/>
    <w:rsid w:val="006C668C"/>
    <w:rsid w:val="006D0C84"/>
    <w:rsid w:val="006D4436"/>
    <w:rsid w:val="006F037D"/>
    <w:rsid w:val="00753276"/>
    <w:rsid w:val="00773432"/>
    <w:rsid w:val="0077383D"/>
    <w:rsid w:val="007A7937"/>
    <w:rsid w:val="007B303C"/>
    <w:rsid w:val="007F41B9"/>
    <w:rsid w:val="008254F7"/>
    <w:rsid w:val="00860B98"/>
    <w:rsid w:val="00886648"/>
    <w:rsid w:val="008D4C67"/>
    <w:rsid w:val="008E4113"/>
    <w:rsid w:val="00957643"/>
    <w:rsid w:val="009B23B5"/>
    <w:rsid w:val="009C2822"/>
    <w:rsid w:val="009D5363"/>
    <w:rsid w:val="009E1361"/>
    <w:rsid w:val="009E4155"/>
    <w:rsid w:val="009E71CF"/>
    <w:rsid w:val="009F1CB4"/>
    <w:rsid w:val="00A14E06"/>
    <w:rsid w:val="00A37CD8"/>
    <w:rsid w:val="00A8640A"/>
    <w:rsid w:val="00A936DF"/>
    <w:rsid w:val="00AC65BD"/>
    <w:rsid w:val="00AF5904"/>
    <w:rsid w:val="00AF6F82"/>
    <w:rsid w:val="00B10815"/>
    <w:rsid w:val="00B21825"/>
    <w:rsid w:val="00B32FAF"/>
    <w:rsid w:val="00B46908"/>
    <w:rsid w:val="00B5698D"/>
    <w:rsid w:val="00B83483"/>
    <w:rsid w:val="00BE774F"/>
    <w:rsid w:val="00BF64F1"/>
    <w:rsid w:val="00C447D6"/>
    <w:rsid w:val="00C62937"/>
    <w:rsid w:val="00C757A8"/>
    <w:rsid w:val="00C834C9"/>
    <w:rsid w:val="00C94CBB"/>
    <w:rsid w:val="00CB538E"/>
    <w:rsid w:val="00CC2891"/>
    <w:rsid w:val="00CC5A98"/>
    <w:rsid w:val="00CD1304"/>
    <w:rsid w:val="00D42353"/>
    <w:rsid w:val="00D7520B"/>
    <w:rsid w:val="00D83058"/>
    <w:rsid w:val="00DA1B7D"/>
    <w:rsid w:val="00DB6DC7"/>
    <w:rsid w:val="00DD74D5"/>
    <w:rsid w:val="00DF1BDB"/>
    <w:rsid w:val="00DF4D68"/>
    <w:rsid w:val="00E43438"/>
    <w:rsid w:val="00E473CD"/>
    <w:rsid w:val="00E73419"/>
    <w:rsid w:val="00E75388"/>
    <w:rsid w:val="00E90BB1"/>
    <w:rsid w:val="00E925B4"/>
    <w:rsid w:val="00E932D3"/>
    <w:rsid w:val="00EB39D0"/>
    <w:rsid w:val="00EB3D73"/>
    <w:rsid w:val="00EC1C93"/>
    <w:rsid w:val="00F01E6A"/>
    <w:rsid w:val="00F03B59"/>
    <w:rsid w:val="00F14659"/>
    <w:rsid w:val="00F1490C"/>
    <w:rsid w:val="00F26B99"/>
    <w:rsid w:val="00F522EA"/>
    <w:rsid w:val="00F74795"/>
    <w:rsid w:val="00F92C8A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E5E80-F6EF-4886-A8CC-A8A3C62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9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490C"/>
    <w:pPr>
      <w:keepNext/>
      <w:ind w:left="360"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F1490C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Nagwek3">
    <w:name w:val="heading 3"/>
    <w:basedOn w:val="Normalny"/>
    <w:next w:val="Normalny"/>
    <w:qFormat/>
    <w:rsid w:val="00F1490C"/>
    <w:pPr>
      <w:keepNext/>
      <w:jc w:val="right"/>
      <w:outlineLvl w:val="2"/>
    </w:pPr>
    <w:rPr>
      <w:rFonts w:eastAsia="Arial Unicode MS"/>
      <w:b/>
      <w:bCs/>
      <w:sz w:val="22"/>
    </w:rPr>
  </w:style>
  <w:style w:type="paragraph" w:styleId="Nagwek4">
    <w:name w:val="heading 4"/>
    <w:basedOn w:val="Normalny"/>
    <w:next w:val="Normalny"/>
    <w:qFormat/>
    <w:rsid w:val="00F1490C"/>
    <w:pPr>
      <w:keepNext/>
      <w:outlineLvl w:val="3"/>
    </w:pPr>
    <w:rPr>
      <w:rFonts w:eastAsia="Arial Unicode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56BB"/>
    <w:pPr>
      <w:ind w:left="708" w:hanging="70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56BB"/>
    <w:rPr>
      <w:sz w:val="24"/>
      <w:szCs w:val="24"/>
      <w:lang w:val="pl-PL" w:eastAsia="pl-PL" w:bidi="ar-SA"/>
    </w:rPr>
  </w:style>
  <w:style w:type="paragraph" w:styleId="Lista2">
    <w:name w:val="List 2"/>
    <w:basedOn w:val="Normalny"/>
    <w:semiHidden/>
    <w:rsid w:val="008D4C67"/>
    <w:pPr>
      <w:ind w:left="566" w:hanging="283"/>
      <w:contextualSpacing/>
    </w:pPr>
    <w:rPr>
      <w:rFonts w:eastAsia="Calibri"/>
      <w:lang w:eastAsia="en-US"/>
    </w:rPr>
  </w:style>
  <w:style w:type="paragraph" w:styleId="Bezodstpw">
    <w:name w:val="No Spacing"/>
    <w:qFormat/>
    <w:rsid w:val="008D4C6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B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A3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7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447D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Normalny"/>
    <w:uiPriority w:val="99"/>
    <w:rsid w:val="00F14659"/>
    <w:pPr>
      <w:widowControl w:val="0"/>
      <w:autoSpaceDE w:val="0"/>
      <w:autoSpaceDN w:val="0"/>
      <w:adjustRightInd w:val="0"/>
      <w:spacing w:line="258" w:lineRule="exact"/>
      <w:ind w:firstLine="691"/>
      <w:jc w:val="both"/>
    </w:pPr>
    <w:rPr>
      <w:rFonts w:eastAsiaTheme="minorEastAsia"/>
    </w:rPr>
  </w:style>
  <w:style w:type="character" w:customStyle="1" w:styleId="FontStyle29">
    <w:name w:val="Font Style29"/>
    <w:basedOn w:val="Domylnaczcionkaakapitu"/>
    <w:uiPriority w:val="99"/>
    <w:rsid w:val="00F14659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32">
    <w:name w:val="Font Style32"/>
    <w:basedOn w:val="Domylnaczcionkaakapitu"/>
    <w:uiPriority w:val="99"/>
    <w:rsid w:val="00F14659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Marketing</cp:lastModifiedBy>
  <cp:revision>42</cp:revision>
  <cp:lastPrinted>2017-09-19T07:39:00Z</cp:lastPrinted>
  <dcterms:created xsi:type="dcterms:W3CDTF">2017-08-03T06:54:00Z</dcterms:created>
  <dcterms:modified xsi:type="dcterms:W3CDTF">2018-08-31T10:48:00Z</dcterms:modified>
</cp:coreProperties>
</file>