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0C" w:rsidRPr="009E1361" w:rsidRDefault="004E14CB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</w:t>
      </w:r>
      <w:r w:rsidR="00367D9F" w:rsidRPr="009E1361">
        <w:rPr>
          <w:rFonts w:ascii="Arial" w:hAnsi="Arial" w:cs="Arial"/>
          <w:sz w:val="22"/>
          <w:szCs w:val="22"/>
        </w:rPr>
        <w:t>……………</w:t>
      </w:r>
      <w:r w:rsidR="005A56BB" w:rsidRPr="009E1361">
        <w:rPr>
          <w:rFonts w:ascii="Arial" w:hAnsi="Arial" w:cs="Arial"/>
          <w:sz w:val="22"/>
          <w:szCs w:val="22"/>
        </w:rPr>
        <w:t>…….</w:t>
      </w:r>
      <w:r w:rsidR="00367D9F" w:rsidRPr="009E1361">
        <w:rPr>
          <w:rFonts w:ascii="Arial" w:hAnsi="Arial" w:cs="Arial"/>
          <w:sz w:val="22"/>
          <w:szCs w:val="22"/>
        </w:rPr>
        <w:t>…………</w:t>
      </w:r>
      <w:r w:rsidR="00957643" w:rsidRPr="009E1361">
        <w:rPr>
          <w:rFonts w:ascii="Arial" w:hAnsi="Arial" w:cs="Arial"/>
          <w:sz w:val="22"/>
          <w:szCs w:val="22"/>
        </w:rPr>
        <w:t xml:space="preserve"> </w:t>
      </w:r>
    </w:p>
    <w:p w:rsidR="00F1490C" w:rsidRPr="009E1361" w:rsidRDefault="005E0067" w:rsidP="000D1A3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</w:t>
      </w:r>
      <w:r w:rsidR="00017B43" w:rsidRPr="009E1361">
        <w:rPr>
          <w:rFonts w:ascii="Arial" w:hAnsi="Arial" w:cs="Arial"/>
          <w:sz w:val="22"/>
          <w:szCs w:val="22"/>
        </w:rPr>
        <w:t xml:space="preserve">( pieczęć   Dostawcy </w:t>
      </w:r>
      <w:r w:rsidR="00367D9F" w:rsidRPr="009E1361">
        <w:rPr>
          <w:rFonts w:ascii="Arial" w:hAnsi="Arial" w:cs="Arial"/>
          <w:sz w:val="22"/>
          <w:szCs w:val="22"/>
        </w:rPr>
        <w:t>)</w:t>
      </w:r>
    </w:p>
    <w:p w:rsidR="00773432" w:rsidRDefault="00F1490C" w:rsidP="000D1A35">
      <w:pPr>
        <w:pStyle w:val="Nagwek1"/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75388" w:rsidRPr="009E1361">
        <w:rPr>
          <w:rFonts w:ascii="Arial" w:hAnsi="Arial" w:cs="Arial"/>
          <w:sz w:val="22"/>
          <w:szCs w:val="22"/>
        </w:rPr>
        <w:t xml:space="preserve">                </w:t>
      </w:r>
      <w:r w:rsidR="000A1A25" w:rsidRPr="009E1361">
        <w:rPr>
          <w:rFonts w:ascii="Arial" w:hAnsi="Arial" w:cs="Arial"/>
          <w:sz w:val="22"/>
          <w:szCs w:val="22"/>
        </w:rPr>
        <w:t>Załącznik Nr 2</w:t>
      </w:r>
    </w:p>
    <w:p w:rsidR="00B5698D" w:rsidRPr="00B5698D" w:rsidRDefault="00B5698D" w:rsidP="00B5698D"/>
    <w:p w:rsidR="006D4436" w:rsidRPr="009C2822" w:rsidRDefault="006D4436" w:rsidP="006D4436">
      <w:pPr>
        <w:rPr>
          <w:rFonts w:ascii="Arial" w:hAnsi="Arial" w:cs="Arial"/>
          <w:sz w:val="22"/>
          <w:szCs w:val="22"/>
        </w:rPr>
      </w:pPr>
    </w:p>
    <w:p w:rsidR="00B5698D" w:rsidRPr="009C2822" w:rsidRDefault="00B5698D" w:rsidP="00B5698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C2822">
        <w:rPr>
          <w:rFonts w:ascii="Arial" w:hAnsi="Arial" w:cs="Arial"/>
          <w:b/>
          <w:sz w:val="22"/>
          <w:szCs w:val="22"/>
          <w:lang w:eastAsia="ar-SA"/>
        </w:rPr>
        <w:t>Dostawa podwozia pojazdu  ciężarowego o DMC 12 t ( rok produkcji 2011 lub młodszy)  z nowym ur</w:t>
      </w:r>
      <w:r w:rsidR="00886648">
        <w:rPr>
          <w:rFonts w:ascii="Arial" w:hAnsi="Arial" w:cs="Arial"/>
          <w:b/>
          <w:sz w:val="22"/>
          <w:szCs w:val="22"/>
          <w:lang w:eastAsia="ar-SA"/>
        </w:rPr>
        <w:t xml:space="preserve">ządzeniem hakowym HS 7  oraz    remont </w:t>
      </w:r>
      <w:bookmarkStart w:id="0" w:name="_GoBack"/>
      <w:bookmarkEnd w:id="0"/>
      <w:r w:rsidRPr="009C2822">
        <w:rPr>
          <w:rFonts w:ascii="Arial" w:hAnsi="Arial" w:cs="Arial"/>
          <w:b/>
          <w:sz w:val="22"/>
          <w:szCs w:val="22"/>
          <w:lang w:eastAsia="ar-SA"/>
        </w:rPr>
        <w:t xml:space="preserve"> posypywarki zamawiającego typ N90 30-30 VLTN 880, rok produkcji 1996 r. producent SCHMIDT POLSKA.</w:t>
      </w:r>
    </w:p>
    <w:p w:rsidR="00B5698D" w:rsidRPr="009C2822" w:rsidRDefault="00B5698D" w:rsidP="00B5698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b/>
          <w:sz w:val="22"/>
          <w:szCs w:val="22"/>
          <w:lang w:eastAsia="ar-SA"/>
        </w:rPr>
        <w:t>Posypywarka ma być kompatybilna z podwoziem wyposażonym w urządzenie ha</w:t>
      </w:r>
      <w:r w:rsidR="00492295" w:rsidRPr="009C2822">
        <w:rPr>
          <w:rFonts w:ascii="Arial" w:hAnsi="Arial" w:cs="Arial"/>
          <w:b/>
          <w:sz w:val="22"/>
          <w:szCs w:val="22"/>
          <w:lang w:eastAsia="ar-SA"/>
        </w:rPr>
        <w:t>kowe, stanowiąc osprzęt pojazdu.</w:t>
      </w:r>
      <w:r w:rsidRPr="009C2822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5698D" w:rsidRPr="009C2822" w:rsidRDefault="00B5698D" w:rsidP="00B5698D">
      <w:pPr>
        <w:suppressAutoHyphens/>
        <w:ind w:left="720"/>
        <w:contextualSpacing/>
        <w:rPr>
          <w:rFonts w:ascii="Arial" w:hAnsi="Arial" w:cs="Arial"/>
          <w:sz w:val="22"/>
          <w:szCs w:val="22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B5698D" w:rsidRPr="009C2822" w:rsidTr="00BC609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Wypełnia Dostawca  wpisując parametr  lub  tak/nie</w:t>
            </w: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Rok produkcji 2011 lub młodszy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Podwozie  dwuosiowe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Moc silnika minimum 130 kW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tabs>
                <w:tab w:val="left" w:pos="5625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Klasa emisji spalin min EURO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Pojemność zbiornika paliwa mini 100 litrów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Dopuszczalna  masa całkowita   DMC 12 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Zawieszenie – dopuszcza się zawieszenie mieszane (tj. przód – resory, tył – poduszki pneumatyczne), lub w całości pneumatyczne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Obrotomierz – bez tachografu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Przebieg  do  300 000  km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Rozstaw osi od 3500 do </w:t>
            </w:r>
            <w:smartTag w:uri="urn:schemas-microsoft-com:office:smarttags" w:element="metricconverter">
              <w:smartTagPr>
                <w:attr w:name="ProductID" w:val="3800 mm"/>
              </w:smartTagPr>
              <w:r w:rsidRPr="009C2822">
                <w:rPr>
                  <w:rFonts w:ascii="Arial" w:hAnsi="Arial" w:cs="Arial"/>
                  <w:sz w:val="22"/>
                  <w:szCs w:val="22"/>
                  <w:lang w:eastAsia="ar-SA"/>
                </w:rPr>
                <w:t>3800 mm</w:t>
              </w:r>
            </w:smartTag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Całkowita długość pojazdu  do </w:t>
            </w:r>
            <w:smartTag w:uri="urn:schemas-microsoft-com:office:smarttags" w:element="metricconverter">
              <w:smartTagPr>
                <w:attr w:name="ProductID" w:val="5900 mm"/>
              </w:smartTagPr>
              <w:r w:rsidRPr="009C2822">
                <w:rPr>
                  <w:rFonts w:ascii="Arial" w:hAnsi="Arial" w:cs="Arial"/>
                  <w:sz w:val="22"/>
                  <w:szCs w:val="22"/>
                  <w:lang w:eastAsia="ar-SA"/>
                </w:rPr>
                <w:t>5900 mm</w:t>
              </w:r>
            </w:smartTag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Szerokość pojazdu do 2500 mm.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Wysokość pojazdu do  2500 mm.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Rozmiar kół od R 17,5 do R 22,5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UKŁAD NAPĘDOWY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Napęd 4 x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Manualna  skrzynia biegów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UKŁAD HYDRAULICZNY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Przystawka odbioru mocy odsilnikowa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Instalacja hydrauliczna wyposażona w dodatkowy układ umożliwiający napęd posypywarki.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UKŁAD HAMULCOWY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Hamulce tarczowe z ABS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Hamulec postojowy pneumatyczny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KABINA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Kabina dzienna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Na dachu kabiny zamontowana oświetlenie ostrzegawcze wersja LED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Przeszklona tylna ścianie kabiny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Oświetlenie na tylnej  ścianie kabiny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Preferowany kolor :  biały lub inny jasny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WYPOSAŻENIE DODATKOWE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Czołownica zgodna z normą PN-EN 15432 (DIN 76060) zamontowana  na stałe w podwoziu do montażu pługa odśnieżnego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Nowe  urządzenie hakowe do przewozu kontenerów KP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Sygnalizacja dźwiękowa biegu wstecznego.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Podwozie pojazdu wyposażone w osłony rowerowe.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WYMAGANIA DODADKOWE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W zakres dostawy wchodzi również uruchomienie i szkolenie pracowników zamawiającego w wymiarze 5 roboczogodzin.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Dokumentacja Urzędu Dozoru Technicznego na urządzenie hakowe z dopuszczenie do użytkowania.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Przygotowanie dokumentacji do rejestracji pojazdy jako </w:t>
            </w: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pojazd specjalny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POSYPYWARKA</w:t>
            </w:r>
          </w:p>
          <w:p w:rsidR="00B5698D" w:rsidRPr="009C2822" w:rsidRDefault="00B5698D" w:rsidP="00B5698D">
            <w:pPr>
              <w:suppressAutoHyphens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b/>
                <w:color w:val="FF0000"/>
                <w:sz w:val="22"/>
                <w:szCs w:val="22"/>
                <w:lang w:eastAsia="ar-SA"/>
              </w:rPr>
              <w:t xml:space="preserve">Zakres naprawy posypywarki Oferent winien  ustalić  na podstawie oględzin. Sprzęt dostępny  w siedzibie Zamawiającego </w:t>
            </w:r>
          </w:p>
          <w:p w:rsidR="00B5698D" w:rsidRPr="009C2822" w:rsidRDefault="00B5698D" w:rsidP="00B5698D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49229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 xml:space="preserve">Remont posypywarki zamawiającego N90 30-30 VLTN 880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Wykonanie ramy pośredniej pod posypywarką do współpracy z urządzeniem hakowym.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5698D" w:rsidRPr="009C2822" w:rsidTr="00BC6095">
        <w:trPr>
          <w:trHeight w:val="397"/>
        </w:trPr>
        <w:tc>
          <w:tcPr>
            <w:tcW w:w="562" w:type="dxa"/>
            <w:vAlign w:val="center"/>
          </w:tcPr>
          <w:p w:rsidR="00B5698D" w:rsidRPr="009C2822" w:rsidRDefault="00B5698D" w:rsidP="00B5698D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vAlign w:val="center"/>
          </w:tcPr>
          <w:p w:rsidR="00B5698D" w:rsidRPr="009C2822" w:rsidRDefault="00B5698D" w:rsidP="00B5698D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C2822">
              <w:rPr>
                <w:rFonts w:ascii="Arial" w:hAnsi="Arial" w:cs="Arial"/>
                <w:sz w:val="22"/>
                <w:szCs w:val="22"/>
                <w:lang w:eastAsia="ar-SA"/>
              </w:rPr>
              <w:t>Wykonanie sterowania posypywarką i pługiem  odśnieżnym z kabiny kierowcy.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98D" w:rsidRPr="009C2822" w:rsidRDefault="00B5698D" w:rsidP="00B5698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B5698D" w:rsidRPr="009C2822" w:rsidRDefault="00B5698D" w:rsidP="00B5698D">
      <w:pPr>
        <w:suppressAutoHyphens/>
        <w:ind w:left="720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B5698D" w:rsidRPr="009C2822" w:rsidRDefault="00B5698D" w:rsidP="00B5698D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C2822">
        <w:rPr>
          <w:rFonts w:ascii="Arial" w:hAnsi="Arial" w:cs="Arial"/>
          <w:color w:val="FF0000"/>
          <w:sz w:val="22"/>
          <w:szCs w:val="22"/>
          <w:lang w:eastAsia="ar-SA"/>
        </w:rPr>
        <w:t xml:space="preserve">  </w:t>
      </w:r>
      <w:r w:rsidRPr="009C2822">
        <w:rPr>
          <w:rFonts w:ascii="Arial" w:hAnsi="Arial" w:cs="Arial"/>
          <w:b/>
          <w:sz w:val="22"/>
          <w:szCs w:val="22"/>
          <w:lang w:eastAsia="ar-SA"/>
        </w:rPr>
        <w:t xml:space="preserve">Wymogi dotyczące gwarancji. </w:t>
      </w:r>
    </w:p>
    <w:p w:rsidR="00B5698D" w:rsidRPr="009C2822" w:rsidRDefault="00B5698D" w:rsidP="00B5698D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sz w:val="22"/>
          <w:szCs w:val="22"/>
          <w:lang w:eastAsia="ar-SA"/>
        </w:rPr>
        <w:t>Wymagany okres gwarancji na podwozie 6</w:t>
      </w:r>
      <w:r w:rsidRPr="009C282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C2822">
        <w:rPr>
          <w:rFonts w:ascii="Arial" w:hAnsi="Arial" w:cs="Arial"/>
          <w:sz w:val="22"/>
          <w:szCs w:val="22"/>
          <w:lang w:eastAsia="ar-SA"/>
        </w:rPr>
        <w:t>miesięcy od daty podpisania protokołu odbioru zdawczo odbiorczego.</w:t>
      </w:r>
    </w:p>
    <w:p w:rsidR="00B5698D" w:rsidRPr="009C2822" w:rsidRDefault="00B5698D" w:rsidP="00B5698D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sz w:val="22"/>
          <w:szCs w:val="22"/>
          <w:lang w:eastAsia="ar-SA"/>
        </w:rPr>
        <w:t>Gwarancja na nowe urządzenie hakowe zgodnie z warunkami producenta.</w:t>
      </w:r>
    </w:p>
    <w:p w:rsidR="00B5698D" w:rsidRPr="009C2822" w:rsidRDefault="00B5698D" w:rsidP="00B5698D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sz w:val="22"/>
          <w:szCs w:val="22"/>
          <w:lang w:eastAsia="ar-SA"/>
        </w:rPr>
        <w:t>W przypadku wystąpienia w okresie gwarancji wad, usterek w podwoziu, dostawca jest zobowiązany do ich bezpłatnego usunięcia bez zbędnej zwłoki w okresie nie dłuższym niż 72 godzin od zgłoszenia w siedzibie zamawiającego.</w:t>
      </w:r>
    </w:p>
    <w:p w:rsidR="00B5698D" w:rsidRPr="009C2822" w:rsidRDefault="00B5698D" w:rsidP="00B5698D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sz w:val="22"/>
          <w:szCs w:val="22"/>
          <w:lang w:eastAsia="ar-SA"/>
        </w:rPr>
        <w:t>Zamawiający nie będzie ponosił kosztów naprawy, tj. kosztów robocizny, kosztów dojazdu, oraz kosztów użytych podczas naprawy części w okresie udzielonej gwarancji.</w:t>
      </w:r>
    </w:p>
    <w:p w:rsidR="00B5698D" w:rsidRPr="009C2822" w:rsidRDefault="00B5698D" w:rsidP="00B5698D">
      <w:pPr>
        <w:numPr>
          <w:ilvl w:val="0"/>
          <w:numId w:val="17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9C2822">
        <w:rPr>
          <w:rFonts w:ascii="Arial" w:hAnsi="Arial" w:cs="Arial"/>
          <w:sz w:val="22"/>
          <w:szCs w:val="22"/>
          <w:lang w:eastAsia="ar-SA"/>
        </w:rPr>
        <w:t>Naprawy i serwisowa obsługa gwarancyjna w siedzibie zamawiającego.</w:t>
      </w:r>
    </w:p>
    <w:p w:rsidR="009E1361" w:rsidRPr="009C2822" w:rsidRDefault="00B5698D" w:rsidP="006D4436">
      <w:pPr>
        <w:rPr>
          <w:rFonts w:ascii="Arial" w:hAnsi="Arial" w:cs="Arial"/>
          <w:sz w:val="22"/>
          <w:szCs w:val="22"/>
        </w:rPr>
      </w:pPr>
      <w:r w:rsidRPr="009C2822">
        <w:rPr>
          <w:rFonts w:ascii="Arial" w:hAnsi="Arial" w:cs="Arial"/>
          <w:sz w:val="22"/>
          <w:szCs w:val="22"/>
        </w:rPr>
        <w:t>lub tożsame</w:t>
      </w:r>
    </w:p>
    <w:p w:rsidR="000A1A25" w:rsidRPr="00A71797" w:rsidRDefault="000A1A25" w:rsidP="000A1A25">
      <w:pPr>
        <w:spacing w:line="360" w:lineRule="auto"/>
        <w:rPr>
          <w:rFonts w:ascii="Arial" w:hAnsi="Arial" w:cs="Arial"/>
        </w:rPr>
      </w:pPr>
    </w:p>
    <w:p w:rsidR="000A1A25" w:rsidRPr="00A71797" w:rsidRDefault="000A1A25" w:rsidP="00142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………,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4224B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A71797">
        <w:rPr>
          <w:rFonts w:ascii="Arial" w:hAnsi="Arial" w:cs="Arial"/>
          <w:sz w:val="20"/>
          <w:szCs w:val="20"/>
        </w:rPr>
        <w:t>………………………</w:t>
      </w:r>
    </w:p>
    <w:p w:rsidR="009E1361" w:rsidRPr="0042394A" w:rsidRDefault="0014224B" w:rsidP="00B5698D">
      <w:pPr>
        <w:rPr>
          <w:rFonts w:ascii="Tahoma" w:hAnsi="Tahoma" w:cs="Tahoma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0A1A25">
        <w:rPr>
          <w:rFonts w:ascii="Arial" w:hAnsi="Arial" w:cs="Arial"/>
          <w:i/>
          <w:sz w:val="20"/>
          <w:szCs w:val="20"/>
        </w:rPr>
        <w:t>miejscowość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0A1A25">
        <w:rPr>
          <w:rFonts w:ascii="Arial" w:hAnsi="Arial" w:cs="Arial"/>
          <w:i/>
          <w:sz w:val="20"/>
          <w:szCs w:val="20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="000A1A2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0A1A2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0A1A25">
        <w:rPr>
          <w:rFonts w:ascii="Arial" w:hAnsi="Arial" w:cs="Arial"/>
          <w:i/>
          <w:sz w:val="20"/>
          <w:szCs w:val="20"/>
        </w:rPr>
        <w:t xml:space="preserve">   </w:t>
      </w:r>
      <w:r w:rsidR="000A1A25" w:rsidRPr="00A71797">
        <w:rPr>
          <w:rFonts w:ascii="Arial" w:hAnsi="Arial" w:cs="Arial"/>
          <w:i/>
          <w:sz w:val="20"/>
          <w:szCs w:val="20"/>
        </w:rPr>
        <w:t>pieczęć  podpis</w:t>
      </w:r>
    </w:p>
    <w:sectPr w:rsidR="009E1361" w:rsidRPr="0042394A" w:rsidSect="00F01E6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8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263D0"/>
    <w:multiLevelType w:val="hybridMultilevel"/>
    <w:tmpl w:val="9E769CAE"/>
    <w:lvl w:ilvl="0" w:tplc="FB58F1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01B7"/>
    <w:multiLevelType w:val="hybridMultilevel"/>
    <w:tmpl w:val="9DF0ACCE"/>
    <w:lvl w:ilvl="0" w:tplc="C73CE58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5D"/>
    <w:multiLevelType w:val="hybridMultilevel"/>
    <w:tmpl w:val="E50C999A"/>
    <w:lvl w:ilvl="0" w:tplc="C0A4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D8C"/>
    <w:multiLevelType w:val="hybridMultilevel"/>
    <w:tmpl w:val="B9463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DCD"/>
    <w:multiLevelType w:val="multilevel"/>
    <w:tmpl w:val="7B1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90ACF"/>
    <w:multiLevelType w:val="multilevel"/>
    <w:tmpl w:val="D3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6E78E5"/>
    <w:multiLevelType w:val="hybridMultilevel"/>
    <w:tmpl w:val="565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C"/>
    <w:rsid w:val="00005214"/>
    <w:rsid w:val="00013222"/>
    <w:rsid w:val="00015B7B"/>
    <w:rsid w:val="00017B43"/>
    <w:rsid w:val="00020A53"/>
    <w:rsid w:val="00040F62"/>
    <w:rsid w:val="000424CF"/>
    <w:rsid w:val="00063051"/>
    <w:rsid w:val="000A1A25"/>
    <w:rsid w:val="000D1A35"/>
    <w:rsid w:val="000D599C"/>
    <w:rsid w:val="0012335B"/>
    <w:rsid w:val="0012648C"/>
    <w:rsid w:val="0014224B"/>
    <w:rsid w:val="0015756E"/>
    <w:rsid w:val="001932C0"/>
    <w:rsid w:val="001A7D79"/>
    <w:rsid w:val="001B3761"/>
    <w:rsid w:val="00204468"/>
    <w:rsid w:val="0020595F"/>
    <w:rsid w:val="00220811"/>
    <w:rsid w:val="002242E4"/>
    <w:rsid w:val="0023586D"/>
    <w:rsid w:val="002572F9"/>
    <w:rsid w:val="002703B1"/>
    <w:rsid w:val="00273575"/>
    <w:rsid w:val="002836F2"/>
    <w:rsid w:val="002E4556"/>
    <w:rsid w:val="002F5262"/>
    <w:rsid w:val="003064C7"/>
    <w:rsid w:val="00340786"/>
    <w:rsid w:val="00367D9F"/>
    <w:rsid w:val="00370BC1"/>
    <w:rsid w:val="0038706A"/>
    <w:rsid w:val="003B4BED"/>
    <w:rsid w:val="003D7E39"/>
    <w:rsid w:val="003E5B52"/>
    <w:rsid w:val="0040362F"/>
    <w:rsid w:val="0042394A"/>
    <w:rsid w:val="00434EEC"/>
    <w:rsid w:val="004577C6"/>
    <w:rsid w:val="00483044"/>
    <w:rsid w:val="00492295"/>
    <w:rsid w:val="0049609B"/>
    <w:rsid w:val="0049735D"/>
    <w:rsid w:val="004B238A"/>
    <w:rsid w:val="004E14CB"/>
    <w:rsid w:val="00552BDC"/>
    <w:rsid w:val="00587247"/>
    <w:rsid w:val="005937AF"/>
    <w:rsid w:val="005A56BB"/>
    <w:rsid w:val="005C4D8F"/>
    <w:rsid w:val="005E0067"/>
    <w:rsid w:val="006441CC"/>
    <w:rsid w:val="00663007"/>
    <w:rsid w:val="00697243"/>
    <w:rsid w:val="006B2A17"/>
    <w:rsid w:val="006C668C"/>
    <w:rsid w:val="006D0C84"/>
    <w:rsid w:val="006D4436"/>
    <w:rsid w:val="006F037D"/>
    <w:rsid w:val="00753276"/>
    <w:rsid w:val="00773432"/>
    <w:rsid w:val="0077383D"/>
    <w:rsid w:val="007A7937"/>
    <w:rsid w:val="007F41B9"/>
    <w:rsid w:val="008254F7"/>
    <w:rsid w:val="00860B98"/>
    <w:rsid w:val="00886648"/>
    <w:rsid w:val="008D4C67"/>
    <w:rsid w:val="008E4113"/>
    <w:rsid w:val="00957643"/>
    <w:rsid w:val="009B23B5"/>
    <w:rsid w:val="009C2822"/>
    <w:rsid w:val="009D5363"/>
    <w:rsid w:val="009E1361"/>
    <w:rsid w:val="009E4155"/>
    <w:rsid w:val="009E71CF"/>
    <w:rsid w:val="009F1CB4"/>
    <w:rsid w:val="00A14E06"/>
    <w:rsid w:val="00A37CD8"/>
    <w:rsid w:val="00A8640A"/>
    <w:rsid w:val="00A936DF"/>
    <w:rsid w:val="00AC65BD"/>
    <w:rsid w:val="00AF5904"/>
    <w:rsid w:val="00AF6F82"/>
    <w:rsid w:val="00B10815"/>
    <w:rsid w:val="00B21825"/>
    <w:rsid w:val="00B32FAF"/>
    <w:rsid w:val="00B46908"/>
    <w:rsid w:val="00B5698D"/>
    <w:rsid w:val="00B83483"/>
    <w:rsid w:val="00BE774F"/>
    <w:rsid w:val="00BF64F1"/>
    <w:rsid w:val="00C447D6"/>
    <w:rsid w:val="00C62937"/>
    <w:rsid w:val="00C757A8"/>
    <w:rsid w:val="00C834C9"/>
    <w:rsid w:val="00C94CBB"/>
    <w:rsid w:val="00CB538E"/>
    <w:rsid w:val="00CC2891"/>
    <w:rsid w:val="00CC5A98"/>
    <w:rsid w:val="00CD1304"/>
    <w:rsid w:val="00D42353"/>
    <w:rsid w:val="00D7520B"/>
    <w:rsid w:val="00D83058"/>
    <w:rsid w:val="00DA1B7D"/>
    <w:rsid w:val="00DB6DC7"/>
    <w:rsid w:val="00DD74D5"/>
    <w:rsid w:val="00DF1BDB"/>
    <w:rsid w:val="00DF4D68"/>
    <w:rsid w:val="00E43438"/>
    <w:rsid w:val="00E473CD"/>
    <w:rsid w:val="00E73419"/>
    <w:rsid w:val="00E75388"/>
    <w:rsid w:val="00E90BB1"/>
    <w:rsid w:val="00E925B4"/>
    <w:rsid w:val="00E932D3"/>
    <w:rsid w:val="00EB39D0"/>
    <w:rsid w:val="00EB3D73"/>
    <w:rsid w:val="00EC1C93"/>
    <w:rsid w:val="00F01E6A"/>
    <w:rsid w:val="00F14659"/>
    <w:rsid w:val="00F1490C"/>
    <w:rsid w:val="00F26B99"/>
    <w:rsid w:val="00F522EA"/>
    <w:rsid w:val="00F74795"/>
    <w:rsid w:val="00F92C8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5E80-F6EF-4886-A8CC-A8A3C62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90C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F1490C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qFormat/>
    <w:rsid w:val="00F1490C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qFormat/>
    <w:rsid w:val="00F1490C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56BB"/>
    <w:pPr>
      <w:ind w:left="708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6BB"/>
    <w:rPr>
      <w:sz w:val="24"/>
      <w:szCs w:val="24"/>
      <w:lang w:val="pl-PL" w:eastAsia="pl-PL" w:bidi="ar-SA"/>
    </w:rPr>
  </w:style>
  <w:style w:type="paragraph" w:styleId="Lista2">
    <w:name w:val="List 2"/>
    <w:basedOn w:val="Normalny"/>
    <w:semiHidden/>
    <w:rsid w:val="008D4C67"/>
    <w:pPr>
      <w:ind w:left="566" w:hanging="283"/>
      <w:contextualSpacing/>
    </w:pPr>
    <w:rPr>
      <w:rFonts w:eastAsia="Calibri"/>
      <w:lang w:eastAsia="en-US"/>
    </w:rPr>
  </w:style>
  <w:style w:type="paragraph" w:styleId="Bezodstpw">
    <w:name w:val="No Spacing"/>
    <w:qFormat/>
    <w:rsid w:val="008D4C6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B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3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47D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F14659"/>
    <w:pPr>
      <w:widowControl w:val="0"/>
      <w:autoSpaceDE w:val="0"/>
      <w:autoSpaceDN w:val="0"/>
      <w:adjustRightInd w:val="0"/>
      <w:spacing w:line="258" w:lineRule="exact"/>
      <w:ind w:firstLine="691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F1465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F14659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</cp:lastModifiedBy>
  <cp:revision>36</cp:revision>
  <cp:lastPrinted>2017-09-19T07:39:00Z</cp:lastPrinted>
  <dcterms:created xsi:type="dcterms:W3CDTF">2017-08-03T06:54:00Z</dcterms:created>
  <dcterms:modified xsi:type="dcterms:W3CDTF">2018-07-31T11:04:00Z</dcterms:modified>
</cp:coreProperties>
</file>