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8" w:type="dxa"/>
        <w:tblInd w:w="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87"/>
        <w:gridCol w:w="4304"/>
        <w:gridCol w:w="300"/>
        <w:gridCol w:w="551"/>
        <w:gridCol w:w="489"/>
        <w:gridCol w:w="1318"/>
        <w:gridCol w:w="1209"/>
        <w:gridCol w:w="1135"/>
        <w:gridCol w:w="668"/>
        <w:gridCol w:w="217"/>
        <w:gridCol w:w="1480"/>
      </w:tblGrid>
      <w:tr w:rsidR="00680084" w:rsidRPr="00680084" w:rsidTr="00680084">
        <w:trPr>
          <w:trHeight w:val="360"/>
        </w:trPr>
        <w:tc>
          <w:tcPr>
            <w:tcW w:w="13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Plan finansowy na 2018 rok</w:t>
            </w:r>
          </w:p>
        </w:tc>
      </w:tr>
      <w:tr w:rsidR="00680084" w:rsidRPr="00680084" w:rsidTr="00680084">
        <w:trPr>
          <w:trHeight w:val="360"/>
        </w:trPr>
        <w:tc>
          <w:tcPr>
            <w:tcW w:w="13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Miejskiego Przedszkola Nr 4</w:t>
            </w:r>
          </w:p>
        </w:tc>
      </w:tr>
      <w:tr w:rsidR="00680084" w:rsidRPr="00680084" w:rsidTr="00680084">
        <w:trPr>
          <w:trHeight w:val="405"/>
        </w:trPr>
        <w:tc>
          <w:tcPr>
            <w:tcW w:w="13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 podstawie  Zarządzenia  Nr 208/2017  roku Prezydenta Miasta Ciechanów</w:t>
            </w:r>
          </w:p>
        </w:tc>
      </w:tr>
      <w:tr w:rsidR="00680084" w:rsidRPr="00680084" w:rsidTr="00680084">
        <w:trPr>
          <w:trHeight w:val="405"/>
        </w:trPr>
        <w:tc>
          <w:tcPr>
            <w:tcW w:w="13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 dnia   21 grudnia  2017 roku</w:t>
            </w:r>
          </w:p>
        </w:tc>
      </w:tr>
      <w:tr w:rsidR="00680084" w:rsidRPr="00680084" w:rsidTr="00680084">
        <w:trPr>
          <w:trHeight w:val="27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80084" w:rsidRPr="00680084" w:rsidTr="00680084">
        <w:trPr>
          <w:trHeight w:val="255"/>
        </w:trPr>
        <w:tc>
          <w:tcPr>
            <w:tcW w:w="1387" w:type="dxa"/>
            <w:tcBorders>
              <w:top w:val="single" w:sz="8" w:space="0" w:color="A5A5A5"/>
              <w:left w:val="single" w:sz="8" w:space="0" w:color="A5A5A5"/>
              <w:bottom w:val="nil"/>
              <w:right w:val="single" w:sz="4" w:space="0" w:color="A5A5A5"/>
            </w:tcBorders>
            <w:shd w:val="clear" w:color="000000" w:fill="D8D8D8"/>
            <w:noWrap/>
            <w:vAlign w:val="center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5644" w:type="dxa"/>
            <w:gridSpan w:val="4"/>
            <w:tcBorders>
              <w:top w:val="single" w:sz="8" w:space="0" w:color="A5A5A5"/>
              <w:left w:val="nil"/>
              <w:bottom w:val="nil"/>
              <w:right w:val="single" w:sz="4" w:space="0" w:color="A5A5A5"/>
            </w:tcBorders>
            <w:shd w:val="clear" w:color="000000" w:fill="D8D8D8"/>
            <w:noWrap/>
            <w:vAlign w:val="center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318" w:type="dxa"/>
            <w:tcBorders>
              <w:top w:val="single" w:sz="8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209" w:type="dxa"/>
            <w:tcBorders>
              <w:top w:val="single" w:sz="8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35" w:type="dxa"/>
            <w:tcBorders>
              <w:top w:val="single" w:sz="8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85" w:type="dxa"/>
            <w:gridSpan w:val="2"/>
            <w:tcBorders>
              <w:top w:val="single" w:sz="8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480" w:type="dxa"/>
            <w:tcBorders>
              <w:top w:val="single" w:sz="8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D8D8D8"/>
            <w:vAlign w:val="center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680084" w:rsidRPr="00680084" w:rsidTr="00680084">
        <w:trPr>
          <w:trHeight w:val="255"/>
        </w:trPr>
        <w:tc>
          <w:tcPr>
            <w:tcW w:w="1387" w:type="dxa"/>
            <w:tcBorders>
              <w:top w:val="nil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center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center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80 104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80 149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85 404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80 146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000000" w:fill="D8D8D8"/>
            <w:vAlign w:val="center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0084" w:rsidRPr="00680084" w:rsidTr="00680084">
        <w:trPr>
          <w:trHeight w:val="270"/>
        </w:trPr>
        <w:tc>
          <w:tcPr>
            <w:tcW w:w="1387" w:type="dxa"/>
            <w:tcBorders>
              <w:top w:val="nil"/>
              <w:left w:val="single" w:sz="8" w:space="0" w:color="A5A5A5"/>
              <w:bottom w:val="single" w:sz="8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4" w:type="dxa"/>
            <w:gridSpan w:val="4"/>
            <w:tcBorders>
              <w:top w:val="single" w:sz="4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8" w:type="dxa"/>
            <w:tcBorders>
              <w:top w:val="single" w:sz="4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9" w:type="dxa"/>
            <w:tcBorders>
              <w:top w:val="single" w:sz="4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single" w:sz="4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5" w:type="dxa"/>
            <w:gridSpan w:val="2"/>
            <w:tcBorders>
              <w:top w:val="single" w:sz="4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single" w:sz="4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D8D8D8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680084" w:rsidRPr="00680084" w:rsidTr="00680084">
        <w:trPr>
          <w:trHeight w:val="405"/>
        </w:trPr>
        <w:tc>
          <w:tcPr>
            <w:tcW w:w="13058" w:type="dxa"/>
            <w:gridSpan w:val="11"/>
            <w:tcBorders>
              <w:top w:val="single" w:sz="8" w:space="0" w:color="A5A5A5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2"/>
                <w:szCs w:val="32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color w:val="000000"/>
                <w:sz w:val="32"/>
                <w:szCs w:val="32"/>
                <w:lang w:eastAsia="pl-PL"/>
              </w:rPr>
              <w:t>DOCHODY</w:t>
            </w:r>
          </w:p>
        </w:tc>
      </w:tr>
      <w:tr w:rsidR="00680084" w:rsidRPr="00680084" w:rsidTr="00680084">
        <w:trPr>
          <w:trHeight w:val="615"/>
        </w:trPr>
        <w:tc>
          <w:tcPr>
            <w:tcW w:w="1387" w:type="dxa"/>
            <w:tcBorders>
              <w:top w:val="nil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0660</w:t>
            </w:r>
          </w:p>
        </w:tc>
        <w:tc>
          <w:tcPr>
            <w:tcW w:w="515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Wpływy z opłat za korzystanie z </w:t>
            </w:r>
            <w:proofErr w:type="spellStart"/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wych</w:t>
            </w:r>
            <w:proofErr w:type="spellEnd"/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. przedszkolnego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65 000,00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65 000,00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0750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Wpływy z najmu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0830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Wpływy z usług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300,00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0920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Odsetki bankowe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10,00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Wpływy z różnych dochodów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200,00</w:t>
            </w:r>
          </w:p>
        </w:tc>
      </w:tr>
      <w:tr w:rsidR="00680084" w:rsidRPr="00680084" w:rsidTr="00680084">
        <w:trPr>
          <w:trHeight w:val="375"/>
        </w:trPr>
        <w:tc>
          <w:tcPr>
            <w:tcW w:w="1387" w:type="dxa"/>
            <w:tcBorders>
              <w:top w:val="nil"/>
              <w:left w:val="single" w:sz="8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Dochody ogółem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65 510,00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65 510,00</w:t>
            </w:r>
          </w:p>
        </w:tc>
      </w:tr>
      <w:tr w:rsidR="00680084" w:rsidRPr="00680084" w:rsidTr="00680084">
        <w:trPr>
          <w:trHeight w:val="405"/>
        </w:trPr>
        <w:tc>
          <w:tcPr>
            <w:tcW w:w="13058" w:type="dxa"/>
            <w:gridSpan w:val="11"/>
            <w:tcBorders>
              <w:top w:val="single" w:sz="8" w:space="0" w:color="A5A5A5"/>
              <w:left w:val="single" w:sz="8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2"/>
                <w:szCs w:val="32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color w:val="000000"/>
                <w:sz w:val="32"/>
                <w:szCs w:val="32"/>
                <w:lang w:eastAsia="pl-PL"/>
              </w:rPr>
              <w:t>WYDATKI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single" w:sz="4" w:space="0" w:color="A5A5A5"/>
              <w:left w:val="single" w:sz="8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460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Wydatki osobowe niezaliczone do </w:t>
            </w:r>
            <w:proofErr w:type="spellStart"/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wynagr</w:t>
            </w:r>
            <w:proofErr w:type="spellEnd"/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1 600,00</w:t>
            </w:r>
          </w:p>
        </w:tc>
        <w:tc>
          <w:tcPr>
            <w:tcW w:w="12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1 800,00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661 500,00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434 200,00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9 000,00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1 104 700,00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48 300,00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36 900,00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900,00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86 100,00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60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Składki na ubezpieczenie społeczne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122 000,00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80 900,00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1 600,00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204 500,00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Składki na Fundusz Pracy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17 400,00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11 500,00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300,00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29 200,00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4140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Wpłaty na PFRON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2 200,00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27 500,00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2 800,00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30 300,00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Zakup pomocy naukowych, </w:t>
            </w:r>
            <w:proofErr w:type="spellStart"/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dydakt.i</w:t>
            </w:r>
            <w:proofErr w:type="spellEnd"/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książek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6 800,00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7 400,00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4260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51 000,00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4 900,00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55 900,00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10 700,00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460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5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1 200,00</w:t>
            </w:r>
          </w:p>
        </w:tc>
        <w:tc>
          <w:tcPr>
            <w:tcW w:w="12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1 400,00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11 900,00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1 100,00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13 000,00</w:t>
            </w:r>
          </w:p>
        </w:tc>
      </w:tr>
      <w:tr w:rsidR="00680084" w:rsidRPr="00680084" w:rsidTr="00680084">
        <w:trPr>
          <w:trHeight w:val="630"/>
        </w:trPr>
        <w:tc>
          <w:tcPr>
            <w:tcW w:w="1387" w:type="dxa"/>
            <w:tcBorders>
              <w:top w:val="nil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515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Opłaty z tytułu zakupu usług telekomunikacyjnych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1 800,00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2 000,00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4420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Podróże służbowe zagraniczne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1 300,00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1 400,00</w:t>
            </w:r>
          </w:p>
        </w:tc>
      </w:tr>
      <w:tr w:rsidR="00680084" w:rsidRPr="00680084" w:rsidTr="00680084">
        <w:trPr>
          <w:trHeight w:val="315"/>
        </w:trPr>
        <w:tc>
          <w:tcPr>
            <w:tcW w:w="1387" w:type="dxa"/>
            <w:tcBorders>
              <w:top w:val="nil"/>
              <w:left w:val="single" w:sz="8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Odpisy na ZFŚS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43 800,00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27 500,00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71 300,00</w:t>
            </w:r>
          </w:p>
        </w:tc>
      </w:tr>
      <w:tr w:rsidR="00680084" w:rsidRPr="00680084" w:rsidTr="00680084">
        <w:trPr>
          <w:trHeight w:val="345"/>
        </w:trPr>
        <w:tc>
          <w:tcPr>
            <w:tcW w:w="1387" w:type="dxa"/>
            <w:tcBorders>
              <w:top w:val="nil"/>
              <w:left w:val="single" w:sz="8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4530</w:t>
            </w:r>
          </w:p>
        </w:tc>
        <w:tc>
          <w:tcPr>
            <w:tcW w:w="5155" w:type="dxa"/>
            <w:gridSpan w:val="3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80084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pl-PL"/>
              </w:rPr>
              <w:t>Podatek VAT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680084" w:rsidRPr="00680084" w:rsidTr="00680084">
        <w:trPr>
          <w:trHeight w:val="645"/>
        </w:trPr>
        <w:tc>
          <w:tcPr>
            <w:tcW w:w="1387" w:type="dxa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15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2 500,00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2 700,00</w:t>
            </w:r>
          </w:p>
        </w:tc>
      </w:tr>
      <w:tr w:rsidR="00680084" w:rsidRPr="00680084" w:rsidTr="00680084">
        <w:trPr>
          <w:trHeight w:val="375"/>
        </w:trPr>
        <w:tc>
          <w:tcPr>
            <w:tcW w:w="138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04" w:type="dxa"/>
            <w:gridSpan w:val="2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Wydatki ogółem</w:t>
            </w:r>
          </w:p>
        </w:tc>
        <w:tc>
          <w:tcPr>
            <w:tcW w:w="551" w:type="dxa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1 010 600,00</w:t>
            </w:r>
          </w:p>
        </w:tc>
        <w:tc>
          <w:tcPr>
            <w:tcW w:w="1209" w:type="dxa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602 200,00</w:t>
            </w:r>
          </w:p>
        </w:tc>
        <w:tc>
          <w:tcPr>
            <w:tcW w:w="1135" w:type="dxa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11 800,00</w:t>
            </w:r>
          </w:p>
        </w:tc>
        <w:tc>
          <w:tcPr>
            <w:tcW w:w="668" w:type="dxa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6800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3"/>
                <w:szCs w:val="23"/>
                <w:lang w:eastAsia="pl-PL"/>
              </w:rPr>
              <w:t>1 624 600,00</w:t>
            </w:r>
          </w:p>
        </w:tc>
      </w:tr>
      <w:tr w:rsidR="00680084" w:rsidRPr="00680084" w:rsidTr="00680084">
        <w:trPr>
          <w:trHeight w:val="72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84" w:rsidRPr="00680084" w:rsidRDefault="00680084" w:rsidP="006800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578D6" w:rsidRDefault="005578D6"/>
    <w:sectPr w:rsidR="005578D6" w:rsidSect="0068008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/>
  <w:defaultTabStop w:val="708"/>
  <w:hyphenationZone w:val="425"/>
  <w:characterSpacingControl w:val="doNotCompress"/>
  <w:compat/>
  <w:rsids>
    <w:rsidRoot w:val="00680084"/>
    <w:rsid w:val="005578D6"/>
    <w:rsid w:val="00680084"/>
    <w:rsid w:val="00FA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2018-01-25T11:32:00Z</dcterms:created>
  <dcterms:modified xsi:type="dcterms:W3CDTF">2018-01-25T11:32:00Z</dcterms:modified>
</cp:coreProperties>
</file>