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5905BFBF" w14:textId="54DD43F0" w:rsidR="00AA0007" w:rsidRPr="005032AC" w:rsidRDefault="000F63B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A573B1">
        <w:rPr>
          <w:rFonts w:ascii="Times New Roman" w:hAnsi="Times New Roman"/>
          <w:b/>
          <w:sz w:val="24"/>
          <w:szCs w:val="24"/>
        </w:rPr>
        <w:t>4/2020</w:t>
      </w:r>
      <w:bookmarkStart w:id="0" w:name="_GoBack"/>
      <w:bookmarkEnd w:id="0"/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2777E57C" w14:textId="4251C479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</w:t>
      </w:r>
      <w:r w:rsidR="00A573B1">
        <w:rPr>
          <w:rFonts w:ascii="Times New Roman" w:hAnsi="Times New Roman"/>
          <w:sz w:val="24"/>
          <w:szCs w:val="24"/>
        </w:rPr>
        <w:t>iu ofertowym z dnia ………………… 2020</w:t>
      </w:r>
      <w:r>
        <w:rPr>
          <w:rFonts w:ascii="Times New Roman" w:hAnsi="Times New Roman"/>
          <w:sz w:val="24"/>
          <w:szCs w:val="24"/>
        </w:rPr>
        <w:t xml:space="preserve"> r. </w:t>
      </w:r>
      <w:r w:rsidR="00D11420" w:rsidRPr="00D11420">
        <w:rPr>
          <w:rFonts w:ascii="Times New Roman" w:hAnsi="Times New Roman"/>
          <w:sz w:val="24"/>
          <w:szCs w:val="24"/>
        </w:rPr>
        <w:t xml:space="preserve">„Usługa noclegu i wyżywienia”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B50BA4">
        <w:rPr>
          <w:rFonts w:ascii="Times New Roman" w:hAnsi="Times New Roman"/>
          <w:sz w:val="24"/>
          <w:szCs w:val="24"/>
        </w:rPr>
        <w:t xml:space="preserve">Projektu </w:t>
      </w:r>
      <w:r w:rsidR="00B50BA4" w:rsidRPr="00B50BA4">
        <w:rPr>
          <w:rFonts w:ascii="Times New Roman" w:hAnsi="Times New Roman"/>
          <w:sz w:val="24"/>
          <w:szCs w:val="24"/>
        </w:rPr>
        <w:t xml:space="preserve">ABC – samodzielności dla osób </w:t>
      </w:r>
      <w:r w:rsidR="008744EC">
        <w:rPr>
          <w:rFonts w:ascii="Times New Roman" w:hAnsi="Times New Roman"/>
          <w:sz w:val="24"/>
          <w:szCs w:val="24"/>
        </w:rPr>
        <w:br/>
      </w:r>
      <w:r w:rsidR="00B50BA4" w:rsidRPr="00B50BA4">
        <w:rPr>
          <w:rFonts w:ascii="Times New Roman" w:hAnsi="Times New Roman"/>
          <w:sz w:val="24"/>
          <w:szCs w:val="24"/>
        </w:rPr>
        <w:t>z niepełnosprawnością w Wielkopolsce</w:t>
      </w:r>
      <w:r w:rsidRPr="00B50BA4">
        <w:rPr>
          <w:rFonts w:ascii="Times New Roman" w:hAnsi="Times New Roman"/>
          <w:sz w:val="24"/>
          <w:szCs w:val="24"/>
        </w:rPr>
        <w:t xml:space="preserve"> współfinansowanego ze</w:t>
      </w:r>
      <w:r>
        <w:rPr>
          <w:rFonts w:ascii="Times New Roman" w:hAnsi="Times New Roman"/>
          <w:sz w:val="24"/>
          <w:szCs w:val="24"/>
        </w:rPr>
        <w:t xml:space="preserve"> środków Europejskiego Funduszu Społecznego w ramach Wielkopolskiego Regionalnego Programu Operacyjnego </w:t>
      </w:r>
      <w:r w:rsidR="008744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lata 2014-2020</w:t>
      </w:r>
      <w:r w:rsidRPr="007F5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Priorytet VII „Włączenie społeczne” Działanie 7.2. Usługi społeczne </w:t>
      </w:r>
      <w:r w:rsidR="008744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zdrowotne 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>
        <w:rPr>
          <w:rFonts w:ascii="Times New Roman" w:hAnsi="Times New Roman"/>
          <w:sz w:val="24"/>
          <w:szCs w:val="24"/>
        </w:rPr>
        <w:t xml:space="preserve"> związane z przygotowaniem </w:t>
      </w:r>
      <w:r>
        <w:rPr>
          <w:rFonts w:ascii="Times New Roman" w:hAnsi="Times New Roman"/>
          <w:sz w:val="24"/>
          <w:szCs w:val="24"/>
        </w:rPr>
        <w:t>i przeprowadzeniem procedury wyboru Wyk</w:t>
      </w:r>
      <w:r w:rsidR="008744EC">
        <w:rPr>
          <w:rFonts w:ascii="Times New Roman" w:hAnsi="Times New Roman"/>
          <w:sz w:val="24"/>
          <w:szCs w:val="24"/>
        </w:rPr>
        <w:t xml:space="preserve">onawcy a Wykonawcą, polegające </w:t>
      </w:r>
      <w:r>
        <w:rPr>
          <w:rFonts w:ascii="Times New Roman" w:hAnsi="Times New Roman"/>
          <w:sz w:val="24"/>
          <w:szCs w:val="24"/>
        </w:rPr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68B1DF9F" w:rsidR="00E5794E" w:rsidRPr="00EB4DD4" w:rsidRDefault="00D17AED" w:rsidP="00EB4DD4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sectPr w:rsidR="00E5794E" w:rsidRPr="00EB4DD4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0EC7" w14:textId="77777777" w:rsidR="0030538D" w:rsidRDefault="0030538D" w:rsidP="002D2005">
      <w:pPr>
        <w:spacing w:after="0" w:line="240" w:lineRule="auto"/>
      </w:pPr>
      <w:r>
        <w:separator/>
      </w:r>
    </w:p>
  </w:endnote>
  <w:endnote w:type="continuationSeparator" w:id="0">
    <w:p w14:paraId="2C539D0B" w14:textId="77777777" w:rsidR="0030538D" w:rsidRDefault="0030538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B1A2" w14:textId="77777777" w:rsidR="0030538D" w:rsidRDefault="0030538D" w:rsidP="002D2005">
      <w:pPr>
        <w:spacing w:after="0" w:line="240" w:lineRule="auto"/>
      </w:pPr>
      <w:r>
        <w:separator/>
      </w:r>
    </w:p>
  </w:footnote>
  <w:footnote w:type="continuationSeparator" w:id="0">
    <w:p w14:paraId="56574A40" w14:textId="77777777" w:rsidR="0030538D" w:rsidRDefault="0030538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1F973AA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573B1" w:rsidRPr="00A573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1F973AA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573B1" w:rsidRPr="00A573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40DC6"/>
    <w:rsid w:val="00045E6E"/>
    <w:rsid w:val="00063DAC"/>
    <w:rsid w:val="000862B7"/>
    <w:rsid w:val="000A143D"/>
    <w:rsid w:val="000B471B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F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326CE"/>
    <w:rsid w:val="00A42D0E"/>
    <w:rsid w:val="00A458E7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2BDA"/>
    <w:rsid w:val="00C85F2D"/>
    <w:rsid w:val="00C94BD0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19A6102C-81FE-4963-89C3-FA0F9D6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691F-7052-4DC3-906B-FB94E7AB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37</cp:revision>
  <cp:lastPrinted>2017-10-16T08:29:00Z</cp:lastPrinted>
  <dcterms:created xsi:type="dcterms:W3CDTF">2017-10-16T08:29:00Z</dcterms:created>
  <dcterms:modified xsi:type="dcterms:W3CDTF">2020-12-22T08:23:00Z</dcterms:modified>
</cp:coreProperties>
</file>