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86" w:rsidRPr="00BE0877" w:rsidRDefault="00EB2986" w:rsidP="00EB298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E0877">
        <w:rPr>
          <w:rFonts w:ascii="Times New Roman" w:hAnsi="Times New Roman"/>
          <w:i/>
          <w:sz w:val="28"/>
          <w:szCs w:val="28"/>
        </w:rPr>
        <w:t>Załącznik 1</w:t>
      </w:r>
    </w:p>
    <w:p w:rsidR="00EB2986" w:rsidRDefault="00EB2986" w:rsidP="00EB2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WNIOSEK</w:t>
      </w:r>
    </w:p>
    <w:p w:rsidR="00EB2986" w:rsidRPr="00EB3563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EB2986" w:rsidRPr="00566AFE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wnioskuję o wyznaczenie do czynności w zakresie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EB2986" w:rsidRPr="00EB3563" w:rsidRDefault="00EB2986" w:rsidP="00F5127C">
      <w:pPr>
        <w:autoSpaceDE w:val="0"/>
        <w:autoSpaceDN w:val="0"/>
        <w:adjustRightInd w:val="0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p w:rsidR="00EB2986" w:rsidRDefault="00EB2986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F5127C" w:rsidRPr="00F5127C" w:rsidRDefault="00F5127C" w:rsidP="00F5127C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5127C" w:rsidRPr="00F5127C" w:rsidRDefault="00F5127C" w:rsidP="00F512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27C">
        <w:rPr>
          <w:rFonts w:ascii="Times New Roman" w:eastAsiaTheme="minorHAnsi" w:hAnsi="Times New Roman"/>
          <w:sz w:val="24"/>
          <w:szCs w:val="24"/>
        </w:rPr>
        <w:t xml:space="preserve">przeprowadzanie kontroli gospodarstw utrzymujących trzodę chlewną w zakresie </w:t>
      </w:r>
      <w:r w:rsidRPr="00F5127C">
        <w:rPr>
          <w:rFonts w:ascii="Times New Roman" w:eastAsiaTheme="minorHAnsi" w:hAnsi="Times New Roman"/>
        </w:rPr>
        <w:t xml:space="preserve">spełnienia </w:t>
      </w:r>
      <w:r w:rsidRPr="00F5127C">
        <w:rPr>
          <w:rFonts w:ascii="Times New Roman" w:eastAsiaTheme="minorHAnsi" w:hAnsi="Times New Roman"/>
          <w:sz w:val="24"/>
          <w:szCs w:val="24"/>
        </w:rPr>
        <w:t>wymogó</w:t>
      </w:r>
      <w:bookmarkStart w:id="0" w:name="_GoBack"/>
      <w:bookmarkEnd w:id="0"/>
      <w:r w:rsidRPr="00F5127C">
        <w:rPr>
          <w:rFonts w:ascii="Times New Roman" w:eastAsiaTheme="minorHAnsi" w:hAnsi="Times New Roman"/>
          <w:sz w:val="24"/>
          <w:szCs w:val="24"/>
        </w:rPr>
        <w:t xml:space="preserve">w </w:t>
      </w:r>
      <w:proofErr w:type="spellStart"/>
      <w:r w:rsidRPr="00F5127C">
        <w:rPr>
          <w:rFonts w:ascii="Times New Roman" w:eastAsiaTheme="minorHAnsi" w:hAnsi="Times New Roman"/>
          <w:sz w:val="24"/>
          <w:szCs w:val="24"/>
        </w:rPr>
        <w:t>bioasekuracji</w:t>
      </w:r>
      <w:proofErr w:type="spellEnd"/>
    </w:p>
    <w:p w:rsidR="00EB2986" w:rsidRDefault="00EB2986" w:rsidP="00F51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7C0E21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C0E21">
        <w:rPr>
          <w:rFonts w:ascii="Times New Roman" w:hAnsi="Times New Roman"/>
          <w:sz w:val="16"/>
          <w:szCs w:val="16"/>
        </w:rPr>
        <w:t>Podpis wnioskującego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093C4A" w:rsidRDefault="00EB2986" w:rsidP="00EB29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B2986" w:rsidRPr="007C0E21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</w:t>
      </w: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……………….…………………………………………………………………………….……</w:t>
      </w:r>
    </w:p>
    <w:p w:rsidR="00802DEA" w:rsidRDefault="00EB2986" w:rsidP="00EB2986">
      <w:pPr>
        <w:spacing w:after="0" w:line="360" w:lineRule="auto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6"/>
    <w:rsid w:val="00151290"/>
    <w:rsid w:val="007E48C2"/>
    <w:rsid w:val="00802DEA"/>
    <w:rsid w:val="00B8089C"/>
    <w:rsid w:val="00CF1228"/>
    <w:rsid w:val="00EA0368"/>
    <w:rsid w:val="00EB2986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2B0F-1157-411D-8076-47142FE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Irmina Kaczmarczyk</cp:lastModifiedBy>
  <cp:revision>3</cp:revision>
  <dcterms:created xsi:type="dcterms:W3CDTF">2017-10-17T08:18:00Z</dcterms:created>
  <dcterms:modified xsi:type="dcterms:W3CDTF">2018-07-27T09:57:00Z</dcterms:modified>
</cp:coreProperties>
</file>