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6" w:rsidRPr="0021359A" w:rsidRDefault="0030627F" w:rsidP="0096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PRZEWOŹNIK CZY POŚREDNIK?</w:t>
      </w:r>
    </w:p>
    <w:p w:rsidR="0030627F" w:rsidRPr="0030627F" w:rsidRDefault="0030627F">
      <w:pPr>
        <w:rPr>
          <w:rFonts w:ascii="Times New Roman" w:hAnsi="Times New Roman" w:cs="Times New Roman"/>
          <w:sz w:val="24"/>
          <w:szCs w:val="24"/>
        </w:rPr>
      </w:pPr>
      <w:r w:rsidRPr="0030627F">
        <w:rPr>
          <w:rFonts w:ascii="Times New Roman" w:hAnsi="Times New Roman" w:cs="Times New Roman"/>
          <w:sz w:val="24"/>
          <w:szCs w:val="24"/>
        </w:rPr>
        <w:t>Jak rozumieć zagadnienia związane z przewozem zwierząt i obrotem zwierzętami.</w:t>
      </w:r>
    </w:p>
    <w:p w:rsidR="0030627F" w:rsidRPr="0021359A" w:rsidRDefault="0030627F" w:rsidP="0096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KTO TO JEST PRZEWOŹNIK?</w:t>
      </w:r>
    </w:p>
    <w:p w:rsidR="0030627F" w:rsidRPr="0030627F" w:rsidRDefault="0030627F" w:rsidP="00933C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627F">
        <w:rPr>
          <w:rFonts w:ascii="Times New Roman" w:hAnsi="Times New Roman" w:cs="Times New Roman"/>
          <w:sz w:val="24"/>
          <w:szCs w:val="24"/>
        </w:rPr>
        <w:t>Przewoźnik w myśl obowiązującego w całej Unii Europ</w:t>
      </w:r>
      <w:r w:rsidR="00E648D2">
        <w:rPr>
          <w:rFonts w:ascii="Times New Roman" w:hAnsi="Times New Roman" w:cs="Times New Roman"/>
          <w:sz w:val="24"/>
          <w:szCs w:val="24"/>
        </w:rPr>
        <w:t>ejskiej rozporządzenia Rady (WE)</w:t>
      </w:r>
      <w:r w:rsidR="0021359A">
        <w:rPr>
          <w:rFonts w:ascii="Times New Roman" w:hAnsi="Times New Roman" w:cs="Times New Roman"/>
          <w:sz w:val="24"/>
          <w:szCs w:val="24"/>
        </w:rPr>
        <w:t xml:space="preserve"> nr 1/</w:t>
      </w:r>
      <w:r w:rsidRPr="0030627F">
        <w:rPr>
          <w:rFonts w:ascii="Times New Roman" w:hAnsi="Times New Roman" w:cs="Times New Roman"/>
          <w:sz w:val="24"/>
          <w:szCs w:val="24"/>
        </w:rPr>
        <w:t xml:space="preserve">2005  z dnia 22 grudnia 2004 r. </w:t>
      </w:r>
      <w:r w:rsidRPr="0030627F">
        <w:rPr>
          <w:rFonts w:ascii="Times New Roman" w:eastAsia="Calibri" w:hAnsi="Times New Roman" w:cs="Times New Roman"/>
          <w:sz w:val="24"/>
          <w:szCs w:val="24"/>
        </w:rPr>
        <w:t>w sprawie ochron</w:t>
      </w:r>
      <w:r w:rsidR="00E648D2">
        <w:rPr>
          <w:rFonts w:ascii="Times New Roman" w:hAnsi="Times New Roman" w:cs="Times New Roman"/>
          <w:sz w:val="24"/>
          <w:szCs w:val="24"/>
        </w:rPr>
        <w:t>y zwierząt podczas transportu i </w:t>
      </w:r>
      <w:r w:rsidRPr="0030627F">
        <w:rPr>
          <w:rFonts w:ascii="Times New Roman" w:eastAsia="Calibri" w:hAnsi="Times New Roman" w:cs="Times New Roman"/>
          <w:sz w:val="24"/>
          <w:szCs w:val="24"/>
        </w:rPr>
        <w:t>związanych z tym działań oraz zmieniające dyrektywy 64/432/EWG i 93/119/W</w:t>
      </w:r>
      <w:r w:rsidR="00E648D2">
        <w:rPr>
          <w:rFonts w:ascii="Times New Roman" w:hAnsi="Times New Roman" w:cs="Times New Roman"/>
          <w:sz w:val="24"/>
          <w:szCs w:val="24"/>
        </w:rPr>
        <w:t>E oraz </w:t>
      </w:r>
      <w:r w:rsidRPr="0030627F">
        <w:rPr>
          <w:rFonts w:ascii="Times New Roman" w:eastAsia="Calibri" w:hAnsi="Times New Roman" w:cs="Times New Roman"/>
          <w:sz w:val="24"/>
          <w:szCs w:val="24"/>
        </w:rPr>
        <w:t>rozporządzenie (WE) nr 1255/97 (Dz. Urz.</w:t>
      </w:r>
      <w:r w:rsidR="00E648D2">
        <w:rPr>
          <w:rFonts w:ascii="Times New Roman" w:hAnsi="Times New Roman" w:cs="Times New Roman"/>
          <w:sz w:val="24"/>
          <w:szCs w:val="24"/>
        </w:rPr>
        <w:t xml:space="preserve"> </w:t>
      </w:r>
      <w:r w:rsidRPr="0030627F">
        <w:rPr>
          <w:rFonts w:ascii="Times New Roman" w:eastAsia="Calibri" w:hAnsi="Times New Roman" w:cs="Times New Roman"/>
          <w:sz w:val="24"/>
          <w:szCs w:val="24"/>
        </w:rPr>
        <w:t>UE L z 2005, Nr 3 poz.1),</w:t>
      </w:r>
      <w:r w:rsidRPr="0030627F">
        <w:rPr>
          <w:rFonts w:ascii="Times New Roman" w:hAnsi="Times New Roman" w:cs="Times New Roman"/>
          <w:sz w:val="24"/>
          <w:szCs w:val="24"/>
        </w:rPr>
        <w:t xml:space="preserve"> to „osoba fizyczna lub prawna transportująca zwierzęta na własny rachunek lub na rachunek strony trzeciej.”</w:t>
      </w:r>
    </w:p>
    <w:p w:rsidR="0030627F" w:rsidRDefault="00E648D2" w:rsidP="00E648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praktyce każdy</w:t>
      </w:r>
      <w:r w:rsidR="0030627F" w:rsidRPr="003062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7F" w:rsidRPr="0030627F">
        <w:rPr>
          <w:rFonts w:ascii="Times New Roman" w:hAnsi="Times New Roman" w:cs="Times New Roman"/>
          <w:sz w:val="24"/>
          <w:szCs w:val="24"/>
        </w:rPr>
        <w:t>kto dokonuje przewozu zwierząt staje się przewoźnikiem. Z tym, że:</w:t>
      </w:r>
    </w:p>
    <w:p w:rsidR="0030627F" w:rsidRDefault="0030627F" w:rsidP="00E648D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Rolnicy mogą przewozić własne zwierzęta do 50 km,</w:t>
      </w:r>
    </w:p>
    <w:p w:rsidR="0030627F" w:rsidRDefault="0030627F" w:rsidP="00E648D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zwierząt do 65km, licząc od miejsca wyjazdu do miejsca przeznaczenia nie wymagają specjalnego zezwolenia,</w:t>
      </w:r>
    </w:p>
    <w:p w:rsidR="0030627F" w:rsidRDefault="0030627F" w:rsidP="00E648D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65 km </w:t>
      </w:r>
      <w:r w:rsidR="00E648D2">
        <w:rPr>
          <w:rFonts w:ascii="Times New Roman" w:hAnsi="Times New Roman" w:cs="Times New Roman"/>
          <w:sz w:val="24"/>
          <w:szCs w:val="24"/>
        </w:rPr>
        <w:t>przewoźnik  musi posiadać zezwolenie (art. 10 rozporządzenia nr 1/2005), osoba opiekujące się zwierzętami podczas transportu musi posiadać licencję (art. 17 ust. 2 rozporządzenia 1/2005), a środek transportu jest dopuszczony do przewozu zwierząt (protokół kontroli środka transportu).</w:t>
      </w:r>
    </w:p>
    <w:p w:rsidR="00E648D2" w:rsidRPr="0030627F" w:rsidRDefault="00E648D2" w:rsidP="00E648D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Przewozy długotrwałe </w:t>
      </w:r>
      <w:r w:rsidR="00961AA8">
        <w:rPr>
          <w:rFonts w:ascii="Times New Roman" w:hAnsi="Times New Roman" w:cs="Times New Roman"/>
          <w:sz w:val="24"/>
          <w:szCs w:val="24"/>
        </w:rPr>
        <w:t>zwierząt (powyżej 8 godzin) wymagają spełnienia szeregu dodatkowych warunków (art. 11 rozporządzenia 1/2005)</w:t>
      </w:r>
    </w:p>
    <w:p w:rsidR="00961AA8" w:rsidRDefault="00961AA8" w:rsidP="00961A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Najogólniej działalność przewoźnika polega na transporcie</w:t>
      </w:r>
      <w:r w:rsidR="0021359A">
        <w:rPr>
          <w:rFonts w:ascii="Times New Roman" w:hAnsi="Times New Roman" w:cs="Times New Roman"/>
          <w:sz w:val="24"/>
          <w:szCs w:val="24"/>
        </w:rPr>
        <w:t xml:space="preserve"> zwierząt, z miejsca wyjazdu do </w:t>
      </w:r>
      <w:r>
        <w:rPr>
          <w:rFonts w:ascii="Times New Roman" w:hAnsi="Times New Roman" w:cs="Times New Roman"/>
          <w:sz w:val="24"/>
          <w:szCs w:val="24"/>
        </w:rPr>
        <w:t>miejsca docelowego.  Zwierzęt</w:t>
      </w:r>
      <w:r w:rsidR="0021359A">
        <w:rPr>
          <w:rFonts w:ascii="Times New Roman" w:hAnsi="Times New Roman" w:cs="Times New Roman"/>
          <w:sz w:val="24"/>
          <w:szCs w:val="24"/>
        </w:rPr>
        <w:t>a nie muszą być jego własnością – może wykonywać usługi dla innego podmiotu.</w:t>
      </w:r>
    </w:p>
    <w:p w:rsidR="0030627F" w:rsidRDefault="00961AA8" w:rsidP="00FD58A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dokumentacji, która winien prowadzić przewoźnik w zakresie transportu zwierząt określony jest w Rozporządzeniu Ministra Rolnictwa i Rozwoju Wsi z dnia 26 kwietnia 2004 r. w sprawie szczegółowych wymagań weterynaryjnych</w:t>
      </w:r>
      <w:r w:rsidR="0021359A">
        <w:rPr>
          <w:rFonts w:ascii="Times New Roman" w:hAnsi="Times New Roman" w:cs="Times New Roman"/>
          <w:sz w:val="24"/>
          <w:szCs w:val="24"/>
        </w:rPr>
        <w:t xml:space="preserve"> dla prowadzenia działalności w </w:t>
      </w:r>
      <w:r>
        <w:rPr>
          <w:rFonts w:ascii="Times New Roman" w:hAnsi="Times New Roman" w:cs="Times New Roman"/>
          <w:sz w:val="24"/>
          <w:szCs w:val="24"/>
        </w:rPr>
        <w:t>zakresie zarobkowego przewozu zwierząt lub p</w:t>
      </w:r>
      <w:r w:rsidR="0021359A">
        <w:rPr>
          <w:rFonts w:ascii="Times New Roman" w:hAnsi="Times New Roman" w:cs="Times New Roman"/>
          <w:sz w:val="24"/>
          <w:szCs w:val="24"/>
        </w:rPr>
        <w:t>rzewozu zwierząt wykonywanego w </w:t>
      </w:r>
      <w:r>
        <w:rPr>
          <w:rFonts w:ascii="Times New Roman" w:hAnsi="Times New Roman" w:cs="Times New Roman"/>
          <w:sz w:val="24"/>
          <w:szCs w:val="24"/>
        </w:rPr>
        <w:t>związku z prowadzeniem innej działalności gospodarczej (Dz. U. nr 100 poz. 1012</w:t>
      </w:r>
      <w:r w:rsidR="00FD58A8">
        <w:rPr>
          <w:rFonts w:ascii="Times New Roman" w:hAnsi="Times New Roman" w:cs="Times New Roman"/>
          <w:sz w:val="24"/>
          <w:szCs w:val="24"/>
        </w:rPr>
        <w:t>). Dokumentacja zawiera:</w:t>
      </w:r>
    </w:p>
    <w:p w:rsidR="00FD58A8" w:rsidRDefault="00FD58A8" w:rsidP="00FD58A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datę załadunku zwierząt;</w:t>
      </w:r>
    </w:p>
    <w:p w:rsidR="00FD58A8" w:rsidRDefault="00FD58A8" w:rsidP="00FD58A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posiadacza zwierząt i adres gospodarstwa (lub nazwę podmiotu zajmującego się obrotem pośrednictwem lub skupem zwierząt wraz z weterynaryjnym numerem identyfikacyjnym obiektu);</w:t>
      </w:r>
    </w:p>
    <w:p w:rsidR="00FD58A8" w:rsidRDefault="00FD58A8" w:rsidP="00FD58A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gatunku i liczby przewożonych zwierząt;</w:t>
      </w:r>
    </w:p>
    <w:p w:rsidR="00FD58A8" w:rsidRDefault="00FD58A8" w:rsidP="00FD58A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miejsce dostawy zwierząt – adres, nazwisko lub nazwę podmiotu będącego odbiorc</w:t>
      </w:r>
      <w:r w:rsidR="00395AA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zwierząt;</w:t>
      </w:r>
    </w:p>
    <w:p w:rsidR="00FD58A8" w:rsidRDefault="00FD58A8" w:rsidP="00FD58A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i miejsce przeprowadzenia czyszczenia i odkażania środka transportu (najczęściej książka dezynfekcji pojazdu)</w:t>
      </w:r>
    </w:p>
    <w:p w:rsidR="00FD58A8" w:rsidRPr="0021359A" w:rsidRDefault="00FD58A8" w:rsidP="0021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KIEDY PRZEWOŹNIK STAJE SIĘ POŚREDNIKIEM W OBROCIE ZWIERZĘTAMI?</w:t>
      </w:r>
    </w:p>
    <w:p w:rsidR="00FD58A8" w:rsidRDefault="00FD58A8" w:rsidP="00FD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przewoźnik zgodnie z przepisami ustawy z dnia 2 kwietnia 2004 roku o systemie </w:t>
      </w:r>
      <w:r w:rsidRPr="0021359A">
        <w:rPr>
          <w:rFonts w:ascii="Times New Roman" w:hAnsi="Times New Roman" w:cs="Times New Roman"/>
          <w:sz w:val="24"/>
          <w:szCs w:val="24"/>
        </w:rPr>
        <w:t xml:space="preserve">identyfikacji i rejestracji zwierząt (Dz. U. z 2008 r. nr 204 poz. 1281 ze zmianami) </w:t>
      </w:r>
      <w:r w:rsidRPr="0021359A">
        <w:rPr>
          <w:rFonts w:ascii="Times New Roman" w:hAnsi="Times New Roman" w:cs="Times New Roman"/>
          <w:sz w:val="24"/>
          <w:szCs w:val="24"/>
        </w:rPr>
        <w:lastRenderedPageBreak/>
        <w:t xml:space="preserve">przemieszcza zwierzęta do swojej siedziby stada, a więc </w:t>
      </w:r>
      <w:r w:rsidR="0021359A" w:rsidRPr="0021359A">
        <w:rPr>
          <w:rFonts w:ascii="Times New Roman" w:hAnsi="Times New Roman" w:cs="Times New Roman"/>
          <w:sz w:val="24"/>
          <w:szCs w:val="24"/>
        </w:rPr>
        <w:t>zobowiązany jest prowadzić</w:t>
      </w:r>
      <w:r w:rsidRPr="0021359A">
        <w:rPr>
          <w:rFonts w:ascii="Times New Roman" w:hAnsi="Times New Roman" w:cs="Times New Roman"/>
          <w:sz w:val="24"/>
          <w:szCs w:val="24"/>
        </w:rPr>
        <w:t xml:space="preserve"> „księgę rejestracji stada” z definicji staje się </w:t>
      </w:r>
      <w:r w:rsidR="00505E23" w:rsidRPr="0021359A">
        <w:rPr>
          <w:rFonts w:ascii="Times New Roman" w:hAnsi="Times New Roman" w:cs="Times New Roman"/>
          <w:sz w:val="24"/>
          <w:szCs w:val="24"/>
        </w:rPr>
        <w:t>„</w:t>
      </w:r>
      <w:r w:rsidRPr="0021359A">
        <w:rPr>
          <w:rFonts w:ascii="Times New Roman" w:hAnsi="Times New Roman" w:cs="Times New Roman"/>
          <w:sz w:val="24"/>
          <w:szCs w:val="24"/>
        </w:rPr>
        <w:t>pośrednikiem w obrocie zwierzętami</w:t>
      </w:r>
      <w:r w:rsidR="00505E23" w:rsidRPr="0021359A">
        <w:rPr>
          <w:rFonts w:ascii="Times New Roman" w:hAnsi="Times New Roman" w:cs="Times New Roman"/>
          <w:sz w:val="24"/>
          <w:szCs w:val="24"/>
        </w:rPr>
        <w:t>”</w:t>
      </w:r>
    </w:p>
    <w:p w:rsidR="00505E23" w:rsidRDefault="00505E23" w:rsidP="00FD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jest to odrębny rodzaj działalności pośrednik w obrocie zwierzętami otrzymuje drugi weterynaryjny numer identyfikacyjny różny od tego jaki ma przewoźnik.</w:t>
      </w:r>
    </w:p>
    <w:p w:rsidR="00505E23" w:rsidRDefault="00505E23" w:rsidP="00FD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Pośrednictwo w obrocie zwierzętami wiąże się z prowad</w:t>
      </w:r>
      <w:r w:rsidR="0021359A">
        <w:rPr>
          <w:rFonts w:ascii="Times New Roman" w:hAnsi="Times New Roman" w:cs="Times New Roman"/>
          <w:sz w:val="24"/>
          <w:szCs w:val="24"/>
        </w:rPr>
        <w:t>zeniem dokumentacji odrębnej od </w:t>
      </w:r>
      <w:r>
        <w:rPr>
          <w:rFonts w:ascii="Times New Roman" w:hAnsi="Times New Roman" w:cs="Times New Roman"/>
          <w:sz w:val="24"/>
          <w:szCs w:val="24"/>
        </w:rPr>
        <w:t>dokumentacji przewoźnika  i dokumentacji dotyczącej siedziby stada.</w:t>
      </w:r>
    </w:p>
    <w:p w:rsidR="00505E23" w:rsidRDefault="00505E23" w:rsidP="00FD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Dokumentacja ta zawiera informacje dotyczące:</w:t>
      </w:r>
    </w:p>
    <w:p w:rsidR="00505E23" w:rsidRDefault="00505E23" w:rsidP="00505E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posiadacza zwierzęcia, od którego zwierz</w:t>
      </w:r>
      <w:r w:rsidR="0021359A">
        <w:rPr>
          <w:rFonts w:ascii="Times New Roman" w:hAnsi="Times New Roman" w:cs="Times New Roman"/>
          <w:sz w:val="24"/>
          <w:szCs w:val="24"/>
        </w:rPr>
        <w:t>ęta zostały nabyte oraz adres i </w:t>
      </w:r>
      <w:r>
        <w:rPr>
          <w:rFonts w:ascii="Times New Roman" w:hAnsi="Times New Roman" w:cs="Times New Roman"/>
          <w:sz w:val="24"/>
          <w:szCs w:val="24"/>
        </w:rPr>
        <w:t>numer identyfikacyjny gospodarstwa ich pochodzenia;</w:t>
      </w:r>
    </w:p>
    <w:p w:rsidR="00505E23" w:rsidRDefault="00505E23" w:rsidP="00505E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nabycia lub zbycia zwierzęcia;</w:t>
      </w:r>
    </w:p>
    <w:p w:rsidR="00505E23" w:rsidRDefault="00505E23" w:rsidP="00505E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nabytych lub zbytych zwierząt, nr ide</w:t>
      </w:r>
      <w:r w:rsidR="0021359A">
        <w:rPr>
          <w:rFonts w:ascii="Times New Roman" w:hAnsi="Times New Roman" w:cs="Times New Roman"/>
          <w:sz w:val="24"/>
          <w:szCs w:val="24"/>
        </w:rPr>
        <w:t>ntyfikacyjny każdego z nich, nr </w:t>
      </w:r>
      <w:r>
        <w:rPr>
          <w:rFonts w:ascii="Times New Roman" w:hAnsi="Times New Roman" w:cs="Times New Roman"/>
          <w:sz w:val="24"/>
          <w:szCs w:val="24"/>
        </w:rPr>
        <w:t>paszportu, świadectwa zdrowia itp.</w:t>
      </w:r>
    </w:p>
    <w:p w:rsidR="00B36FDF" w:rsidRDefault="00B36FDF" w:rsidP="00505E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nabywcy oraz adres dostarczenia zwierząt , a w przypadku gdy nabywca jest pośrednik także jego weterynaryjny numer identyfikacyjny;</w:t>
      </w:r>
    </w:p>
    <w:p w:rsidR="00B36FDF" w:rsidRDefault="00B36FDF" w:rsidP="00505E2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Weterynaryjny numer identyfikacyjny podmiotu dokonującego przewozu zwierząt oraz numer rejestracyjny środka transportu zwierząt, którym zwierzęta są przewożone (obowiązuje także, gdy zwierzęta przewożone są transportem własnym)</w:t>
      </w:r>
    </w:p>
    <w:p w:rsidR="00B36FDF" w:rsidRDefault="00B36FDF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tę należy przechowywać przez 3 lata i trzeba pamiętać, że prowadzi się ją niezależnie od „księgi rejestracji stada”.</w:t>
      </w:r>
    </w:p>
    <w:p w:rsidR="00B36FDF" w:rsidRPr="0021359A" w:rsidRDefault="00B36FDF" w:rsidP="0021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POŚREDNIK Z OBIEKTEM CZY BEZ OBIEKTU?</w:t>
      </w:r>
    </w:p>
    <w:p w:rsidR="00B36FDF" w:rsidRDefault="00B36FDF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zwierzęta przemieszczane są od momentu zakupu niezwłocznie do miejsca docelowego podmiot dokonuje pośrednictwa w obrocie bez wykorzystania obiektu. Wprowadza jedynie informację o przemieszczeniu danego zwierzęta lub zwierząt do „księgi rejestracji stada”</w:t>
      </w:r>
      <w:r w:rsidR="00540C7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prowadzi dokumentacje opisana powyżej.</w:t>
      </w:r>
    </w:p>
    <w:p w:rsidR="00B36FDF" w:rsidRDefault="00B36FDF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Inaczej, gdy zwierzęta są rozładowywane i na dalszy transport oczekują w obiekcie. Wówczas podmiot prowadzi działalność polegająca na obrocie zwierzętami „z wykorzystaniem obiektu.”</w:t>
      </w:r>
    </w:p>
    <w:p w:rsidR="00B36FDF" w:rsidRDefault="00B36FDF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weterynaryjne</w:t>
      </w:r>
      <w:r w:rsidR="00540C72">
        <w:rPr>
          <w:rFonts w:ascii="Times New Roman" w:hAnsi="Times New Roman" w:cs="Times New Roman"/>
          <w:sz w:val="24"/>
          <w:szCs w:val="24"/>
        </w:rPr>
        <w:t xml:space="preserve"> dla takiego obiektu są praktycznie identyczne jak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72">
        <w:rPr>
          <w:rFonts w:ascii="Times New Roman" w:hAnsi="Times New Roman" w:cs="Times New Roman"/>
          <w:sz w:val="24"/>
          <w:szCs w:val="24"/>
        </w:rPr>
        <w:t>dla punktu skupu. Pamiętać należy, że są to miejsca i pomieszczenia wyko</w:t>
      </w:r>
      <w:r w:rsidR="0021359A">
        <w:rPr>
          <w:rFonts w:ascii="Times New Roman" w:hAnsi="Times New Roman" w:cs="Times New Roman"/>
          <w:sz w:val="24"/>
          <w:szCs w:val="24"/>
        </w:rPr>
        <w:t>rzystywane tylko do </w:t>
      </w:r>
      <w:r w:rsidR="00540C72">
        <w:rPr>
          <w:rFonts w:ascii="Times New Roman" w:hAnsi="Times New Roman" w:cs="Times New Roman"/>
          <w:sz w:val="24"/>
          <w:szCs w:val="24"/>
        </w:rPr>
        <w:t>prowadzonej działalności. Nie ma zatem mowy o ich lokalizacji w obiektach, w których hodowane są zwierzęta. Pojawiają się wymogi specjalne dotyczące kanalizacji, mat dezynfekcyjnych, urządzeń służących do załadunku i rozładunku zwierząt, ogrodzenia, pomieszczeń lub miejsc dla zwierząt agresywnych</w:t>
      </w:r>
      <w:r w:rsidR="0021359A">
        <w:rPr>
          <w:rFonts w:ascii="Times New Roman" w:hAnsi="Times New Roman" w:cs="Times New Roman"/>
          <w:sz w:val="24"/>
          <w:szCs w:val="24"/>
        </w:rPr>
        <w:t>, izolacji zwierząt chorych lub </w:t>
      </w:r>
      <w:r w:rsidR="00540C72">
        <w:rPr>
          <w:rFonts w:ascii="Times New Roman" w:hAnsi="Times New Roman" w:cs="Times New Roman"/>
          <w:sz w:val="24"/>
          <w:szCs w:val="24"/>
        </w:rPr>
        <w:t>podejrzanych o chorobę, do przetrzymywania odchodów zwierzęcych oraz sposobu wykonywania dezynfekcji.</w:t>
      </w:r>
    </w:p>
    <w:p w:rsidR="00540C72" w:rsidRDefault="00540C72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 jest to opisane w Rozporządzeniu Ministra Rolnict</w:t>
      </w:r>
      <w:r w:rsidR="0021359A">
        <w:rPr>
          <w:rFonts w:ascii="Times New Roman" w:hAnsi="Times New Roman" w:cs="Times New Roman"/>
          <w:sz w:val="24"/>
          <w:szCs w:val="24"/>
        </w:rPr>
        <w:t>wa i Rozwoju Wsi z dnia 25 </w:t>
      </w:r>
      <w:r>
        <w:rPr>
          <w:rFonts w:ascii="Times New Roman" w:hAnsi="Times New Roman" w:cs="Times New Roman"/>
          <w:sz w:val="24"/>
          <w:szCs w:val="24"/>
        </w:rPr>
        <w:t xml:space="preserve">czerwca 2008 r. w sprawie szczegółowych wymagań weterynaryjnych dla prowadzenia </w:t>
      </w:r>
      <w:r>
        <w:rPr>
          <w:rFonts w:ascii="Times New Roman" w:hAnsi="Times New Roman" w:cs="Times New Roman"/>
          <w:sz w:val="24"/>
          <w:szCs w:val="24"/>
        </w:rPr>
        <w:lastRenderedPageBreak/>
        <w:t>działalności w zakresie obrotu zwierzętami, pośrednictwa w tym obrocie lub skupu zwierząt (Dz. U. nr 122, poz. 780).</w:t>
      </w:r>
    </w:p>
    <w:p w:rsidR="00540C72" w:rsidRDefault="0021359A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należy, ż</w:t>
      </w:r>
      <w:r w:rsidR="00540C72">
        <w:rPr>
          <w:rFonts w:ascii="Times New Roman" w:hAnsi="Times New Roman" w:cs="Times New Roman"/>
          <w:sz w:val="24"/>
          <w:szCs w:val="24"/>
        </w:rPr>
        <w:t xml:space="preserve">e dokumentacja dla obu </w:t>
      </w:r>
      <w:r w:rsidR="00933C02">
        <w:rPr>
          <w:rFonts w:ascii="Times New Roman" w:hAnsi="Times New Roman" w:cs="Times New Roman"/>
          <w:sz w:val="24"/>
          <w:szCs w:val="24"/>
        </w:rPr>
        <w:t>rodzajów pośrednictwa w obrocie – z obiektem lub bez obiektu jest taka sama ( z wyłączeniem koniecznoś</w:t>
      </w:r>
      <w:r>
        <w:rPr>
          <w:rFonts w:ascii="Times New Roman" w:hAnsi="Times New Roman" w:cs="Times New Roman"/>
          <w:sz w:val="24"/>
          <w:szCs w:val="24"/>
        </w:rPr>
        <w:t>ci dokumentowania dezynfekcji w </w:t>
      </w:r>
      <w:r w:rsidR="00933C02">
        <w:rPr>
          <w:rFonts w:ascii="Times New Roman" w:hAnsi="Times New Roman" w:cs="Times New Roman"/>
          <w:sz w:val="24"/>
          <w:szCs w:val="24"/>
        </w:rPr>
        <w:t>obiekcie).</w:t>
      </w:r>
    </w:p>
    <w:p w:rsidR="00933C02" w:rsidRPr="0021359A" w:rsidRDefault="00933C02" w:rsidP="00B36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CZY TRUDNO JEST DOKONAĆ REJESTRACJI OBIEKTU?</w:t>
      </w:r>
    </w:p>
    <w:p w:rsidR="00933C02" w:rsidRDefault="00933C02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Pamiętać należy, że prowadzenie obiektu pośrednika podobnie jak punktu skupu jest działalnością zatwierdzaną. Zatem najpierw należy spełnić wszystkie wymogi cytowanego rozporządzenia i dopiero wtedy obiekt może być wpisany do rejestru i mieć nadany weterynaryjny numer identyfikacyjny. Nie jest zatem możliwe z</w:t>
      </w:r>
      <w:r w:rsidR="0021359A">
        <w:rPr>
          <w:rFonts w:ascii="Times New Roman" w:hAnsi="Times New Roman" w:cs="Times New Roman"/>
          <w:sz w:val="24"/>
          <w:szCs w:val="24"/>
        </w:rPr>
        <w:t>atwierdzanie „na raty” np. po </w:t>
      </w:r>
      <w:r>
        <w:rPr>
          <w:rFonts w:ascii="Times New Roman" w:hAnsi="Times New Roman" w:cs="Times New Roman"/>
          <w:sz w:val="24"/>
          <w:szCs w:val="24"/>
        </w:rPr>
        <w:t>wydanych zaleceniach.</w:t>
      </w:r>
    </w:p>
    <w:p w:rsidR="00933C02" w:rsidRDefault="00933C02" w:rsidP="00B36F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Kontrola takich obiektów odbywa się co najmniej raz w roku. Kontrole mogą być przeprowadzane także na żądanie np., Wojewódzkiego Inspektoratu Weterynarii w Kielcach lub inspektorów Unii Europejskiej.</w:t>
      </w:r>
    </w:p>
    <w:p w:rsidR="00933C02" w:rsidRPr="0021359A" w:rsidRDefault="00933C02" w:rsidP="00213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9A">
        <w:rPr>
          <w:rFonts w:ascii="Times New Roman" w:hAnsi="Times New Roman" w:cs="Times New Roman"/>
          <w:b/>
          <w:sz w:val="24"/>
          <w:szCs w:val="24"/>
        </w:rPr>
        <w:t>CO JEST NAJWAŻNIEJSZE?</w:t>
      </w:r>
    </w:p>
    <w:p w:rsidR="00933C02" w:rsidRDefault="00933C02" w:rsidP="0021359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zwierząt podczas transportu, przy rozł</w:t>
      </w:r>
      <w:r w:rsidR="0021359A">
        <w:rPr>
          <w:rFonts w:ascii="Times New Roman" w:hAnsi="Times New Roman" w:cs="Times New Roman"/>
          <w:sz w:val="24"/>
          <w:szCs w:val="24"/>
        </w:rPr>
        <w:t>adunku i podczas przebywania w obiekcie;</w:t>
      </w:r>
    </w:p>
    <w:p w:rsidR="00933C02" w:rsidRDefault="00933C02" w:rsidP="0021359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Rzetelne prowadzenie dokumentacji, która w każdym przypadku winna być przechowywana co najmniej trzy lata</w:t>
      </w:r>
      <w:r w:rsidR="00395AA3">
        <w:rPr>
          <w:rFonts w:ascii="Times New Roman" w:hAnsi="Times New Roman" w:cs="Times New Roman"/>
          <w:sz w:val="24"/>
          <w:szCs w:val="24"/>
        </w:rPr>
        <w:t>;</w:t>
      </w:r>
    </w:p>
    <w:p w:rsidR="00933C02" w:rsidRPr="00933C02" w:rsidRDefault="00933C02" w:rsidP="0021359A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</w:t>
      </w:r>
      <w:r w:rsidR="00E82D8E">
        <w:rPr>
          <w:rFonts w:ascii="Times New Roman" w:hAnsi="Times New Roman" w:cs="Times New Roman"/>
          <w:sz w:val="24"/>
          <w:szCs w:val="24"/>
        </w:rPr>
        <w:t>wyłącznie sztuk zdrowych, poruszających się s</w:t>
      </w:r>
      <w:r w:rsidR="0021359A">
        <w:rPr>
          <w:rFonts w:ascii="Times New Roman" w:hAnsi="Times New Roman" w:cs="Times New Roman"/>
          <w:sz w:val="24"/>
          <w:szCs w:val="24"/>
        </w:rPr>
        <w:t>amodzielnie, bez ran i złamań (w </w:t>
      </w:r>
      <w:r w:rsidR="00E82D8E">
        <w:rPr>
          <w:rFonts w:ascii="Times New Roman" w:hAnsi="Times New Roman" w:cs="Times New Roman"/>
          <w:sz w:val="24"/>
          <w:szCs w:val="24"/>
        </w:rPr>
        <w:t>razie wątpliwości konieczna jest decyzja lekarza weterynarii)</w:t>
      </w:r>
      <w:r w:rsidR="0021359A">
        <w:rPr>
          <w:rFonts w:ascii="Times New Roman" w:hAnsi="Times New Roman" w:cs="Times New Roman"/>
          <w:sz w:val="24"/>
          <w:szCs w:val="24"/>
        </w:rPr>
        <w:t>.</w:t>
      </w:r>
    </w:p>
    <w:p w:rsidR="00933C02" w:rsidRDefault="00933C02" w:rsidP="002135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40C72" w:rsidRPr="00B36FDF" w:rsidRDefault="00540C72" w:rsidP="00B36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C72" w:rsidRPr="00B36FDF" w:rsidSect="0067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2B" w:rsidRDefault="00AD5D2B" w:rsidP="00505E23">
      <w:pPr>
        <w:spacing w:after="0" w:line="240" w:lineRule="auto"/>
      </w:pPr>
      <w:r>
        <w:separator/>
      </w:r>
    </w:p>
  </w:endnote>
  <w:endnote w:type="continuationSeparator" w:id="0">
    <w:p w:rsidR="00AD5D2B" w:rsidRDefault="00AD5D2B" w:rsidP="0050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2B" w:rsidRDefault="00AD5D2B" w:rsidP="00505E23">
      <w:pPr>
        <w:spacing w:after="0" w:line="240" w:lineRule="auto"/>
      </w:pPr>
      <w:r>
        <w:separator/>
      </w:r>
    </w:p>
  </w:footnote>
  <w:footnote w:type="continuationSeparator" w:id="0">
    <w:p w:rsidR="00AD5D2B" w:rsidRDefault="00AD5D2B" w:rsidP="0050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6A7"/>
    <w:multiLevelType w:val="hybridMultilevel"/>
    <w:tmpl w:val="A0C6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139"/>
    <w:multiLevelType w:val="hybridMultilevel"/>
    <w:tmpl w:val="899C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5EFF"/>
    <w:multiLevelType w:val="hybridMultilevel"/>
    <w:tmpl w:val="5270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5237"/>
    <w:multiLevelType w:val="hybridMultilevel"/>
    <w:tmpl w:val="81EA8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EDC"/>
    <w:multiLevelType w:val="hybridMultilevel"/>
    <w:tmpl w:val="882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27F"/>
    <w:rsid w:val="00171198"/>
    <w:rsid w:val="001C530E"/>
    <w:rsid w:val="0021359A"/>
    <w:rsid w:val="0030627F"/>
    <w:rsid w:val="00395AA3"/>
    <w:rsid w:val="00505E23"/>
    <w:rsid w:val="00540C72"/>
    <w:rsid w:val="00674FB6"/>
    <w:rsid w:val="00816962"/>
    <w:rsid w:val="00933C02"/>
    <w:rsid w:val="00961AA8"/>
    <w:rsid w:val="00AD5D2B"/>
    <w:rsid w:val="00B36FDF"/>
    <w:rsid w:val="00E06D88"/>
    <w:rsid w:val="00E648D2"/>
    <w:rsid w:val="00E82D8E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E23"/>
  </w:style>
  <w:style w:type="paragraph" w:styleId="Stopka">
    <w:name w:val="footer"/>
    <w:basedOn w:val="Normalny"/>
    <w:link w:val="StopkaZnak"/>
    <w:uiPriority w:val="99"/>
    <w:semiHidden/>
    <w:unhideWhenUsed/>
    <w:rsid w:val="0050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E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C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IrminaKaczmarczyk</cp:lastModifiedBy>
  <cp:revision>4</cp:revision>
  <dcterms:created xsi:type="dcterms:W3CDTF">2012-09-17T12:52:00Z</dcterms:created>
  <dcterms:modified xsi:type="dcterms:W3CDTF">2012-09-20T11:01:00Z</dcterms:modified>
</cp:coreProperties>
</file>