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E64" w:rsidRPr="00D676DF" w:rsidRDefault="00DF1E64" w:rsidP="004C607B">
      <w:pPr>
        <w:spacing w:before="57" w:after="5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Gliwice, 10.01</w:t>
      </w:r>
      <w:r w:rsidRPr="00D676DF">
        <w:rPr>
          <w:rFonts w:ascii="Tahoma" w:hAnsi="Tahoma" w:cs="Tahoma"/>
        </w:rPr>
        <w:t>.</w:t>
      </w:r>
      <w:r>
        <w:rPr>
          <w:rFonts w:ascii="Tahoma" w:hAnsi="Tahoma" w:cs="Tahoma"/>
        </w:rPr>
        <w:t>2023r</w:t>
      </w:r>
      <w:r w:rsidRPr="00D676DF">
        <w:rPr>
          <w:rFonts w:ascii="Tahoma" w:hAnsi="Tahoma" w:cs="Tahoma"/>
        </w:rPr>
        <w:t>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4C607B">
      <w:pPr>
        <w:spacing w:before="57" w:after="57"/>
        <w:rPr>
          <w:rFonts w:ascii="Tahoma" w:hAnsi="Tahoma" w:cs="Tahoma"/>
        </w:rPr>
      </w:pPr>
      <w:r w:rsidRPr="00D676DF">
        <w:rPr>
          <w:rFonts w:ascii="Tahoma" w:hAnsi="Tahoma" w:cs="Tahoma"/>
        </w:rPr>
        <w:t>Powiatowy Inspektorat Nadzoru Budowlanego</w:t>
      </w:r>
      <w:r>
        <w:rPr>
          <w:rFonts w:ascii="Tahoma" w:hAnsi="Tahoma" w:cs="Tahoma"/>
        </w:rPr>
        <w:t xml:space="preserve"> dla Miasta Gliwice</w:t>
      </w:r>
    </w:p>
    <w:p w:rsidR="00DF1E64" w:rsidRPr="00D676DF" w:rsidRDefault="00DF1E64" w:rsidP="004C607B">
      <w:pPr>
        <w:spacing w:before="57" w:after="57"/>
        <w:rPr>
          <w:rFonts w:ascii="Tahoma" w:hAnsi="Tahoma" w:cs="Tahoma"/>
        </w:rPr>
      </w:pPr>
      <w:r w:rsidRPr="00D676DF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Ziemowita 1</w:t>
      </w:r>
    </w:p>
    <w:p w:rsidR="00DF1E64" w:rsidRDefault="00DF1E64" w:rsidP="004C607B">
      <w:pPr>
        <w:spacing w:before="57" w:after="57"/>
        <w:rPr>
          <w:rFonts w:ascii="Tahoma" w:hAnsi="Tahoma" w:cs="Tahoma"/>
        </w:rPr>
      </w:pPr>
      <w:r w:rsidRPr="00D676DF">
        <w:rPr>
          <w:rFonts w:ascii="Tahoma" w:hAnsi="Tahoma" w:cs="Tahoma"/>
        </w:rPr>
        <w:t>4</w:t>
      </w:r>
      <w:r>
        <w:rPr>
          <w:rFonts w:ascii="Tahoma" w:hAnsi="Tahoma" w:cs="Tahoma"/>
        </w:rPr>
        <w:t>4-1</w:t>
      </w:r>
      <w:r w:rsidRPr="00D676DF">
        <w:rPr>
          <w:rFonts w:ascii="Tahoma" w:hAnsi="Tahoma" w:cs="Tahoma"/>
        </w:rPr>
        <w:t xml:space="preserve">00 </w:t>
      </w:r>
      <w:r>
        <w:rPr>
          <w:rFonts w:ascii="Tahoma" w:hAnsi="Tahoma" w:cs="Tahoma"/>
        </w:rPr>
        <w:t xml:space="preserve">Gliwice </w:t>
      </w:r>
    </w:p>
    <w:p w:rsidR="00DF1E64" w:rsidRDefault="00DF1E64" w:rsidP="004C607B">
      <w:pPr>
        <w:spacing w:before="57" w:after="57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4C607B">
      <w:pPr>
        <w:spacing w:before="57" w:after="57"/>
        <w:jc w:val="center"/>
        <w:rPr>
          <w:rFonts w:ascii="Tahoma" w:hAnsi="Tahoma" w:cs="Tahoma"/>
        </w:rPr>
      </w:pPr>
      <w:r w:rsidRPr="00D676DF">
        <w:rPr>
          <w:rFonts w:ascii="Tahoma" w:hAnsi="Tahoma" w:cs="Tahoma"/>
        </w:rPr>
        <w:t>OGŁOSZENIE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O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 xml:space="preserve">PRZETARGU NA SPRZEDAŻ </w:t>
      </w:r>
      <w:r w:rsidRPr="00D676DF">
        <w:rPr>
          <w:rFonts w:ascii="Tahoma" w:hAnsi="Tahoma" w:cs="Tahoma"/>
        </w:rPr>
        <w:br/>
        <w:t>SAMOCHODU SŁUŻBOWEGO</w:t>
      </w:r>
      <w:r w:rsidRPr="00D676DF">
        <w:rPr>
          <w:rFonts w:ascii="Tahoma" w:hAnsi="Tahoma" w:cs="Tahoma"/>
        </w:rPr>
        <w:br/>
      </w:r>
      <w:r>
        <w:rPr>
          <w:rFonts w:ascii="Tahoma" w:hAnsi="Tahoma" w:cs="Tahoma"/>
        </w:rPr>
        <w:t>FIAT PANDA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I. Przetarg jest prowadzony na podstawie Rozporządzeni</w:t>
      </w:r>
      <w:r>
        <w:rPr>
          <w:rFonts w:ascii="Tahoma" w:hAnsi="Tahoma" w:cs="Tahoma"/>
        </w:rPr>
        <w:t>a</w:t>
      </w:r>
      <w:r w:rsidRPr="00D676DF">
        <w:rPr>
          <w:rFonts w:ascii="Tahoma" w:hAnsi="Tahoma" w:cs="Tahoma"/>
        </w:rPr>
        <w:t xml:space="preserve"> Rady </w:t>
      </w:r>
      <w:r>
        <w:rPr>
          <w:rFonts w:ascii="Tahoma" w:hAnsi="Tahoma" w:cs="Tahoma"/>
        </w:rPr>
        <w:t xml:space="preserve">Ministrów z dnia 21 października 2019r.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sprawie szczegółowego sposobu gospodarowania składnikami rzeczowymi majątku ruchomego Skarbu Pań</w:t>
      </w:r>
      <w:r>
        <w:rPr>
          <w:rFonts w:ascii="Tahoma" w:hAnsi="Tahoma" w:cs="Tahoma"/>
        </w:rPr>
        <w:t>s</w:t>
      </w:r>
      <w:r w:rsidRPr="00D676DF">
        <w:rPr>
          <w:rFonts w:ascii="Tahoma" w:hAnsi="Tahoma" w:cs="Tahoma"/>
        </w:rPr>
        <w:t xml:space="preserve">twa </w:t>
      </w:r>
      <w:r>
        <w:rPr>
          <w:rFonts w:ascii="Tahoma" w:hAnsi="Tahoma" w:cs="Tahoma"/>
        </w:rPr>
        <w:t>(</w:t>
      </w:r>
      <w:r w:rsidRPr="00093C0B">
        <w:rPr>
          <w:rFonts w:ascii="Tahoma" w:hAnsi="Tahoma" w:cs="Tahoma"/>
        </w:rPr>
        <w:t>t.j. Dz.U.</w:t>
      </w:r>
      <w:r>
        <w:rPr>
          <w:rFonts w:ascii="Tahoma" w:hAnsi="Tahoma" w:cs="Tahoma"/>
        </w:rPr>
        <w:t xml:space="preserve"> </w:t>
      </w:r>
      <w:r w:rsidRPr="00093C0B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093C0B">
        <w:rPr>
          <w:rFonts w:ascii="Tahoma" w:hAnsi="Tahoma" w:cs="Tahoma"/>
        </w:rPr>
        <w:t>2022 r. poz. 998</w:t>
      </w:r>
      <w:r>
        <w:rPr>
          <w:rFonts w:ascii="Tahoma" w:hAnsi="Tahoma" w:cs="Tahoma"/>
        </w:rPr>
        <w:t>)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  <w:b/>
          <w:bCs/>
        </w:rPr>
        <w:t>II. Nazwa</w:t>
      </w:r>
      <w:r>
        <w:rPr>
          <w:rFonts w:ascii="Tahoma" w:hAnsi="Tahoma" w:cs="Tahoma"/>
          <w:b/>
          <w:bCs/>
        </w:rPr>
        <w:t xml:space="preserve"> </w:t>
      </w:r>
      <w:r w:rsidRPr="00D676DF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 </w:t>
      </w:r>
      <w:r w:rsidRPr="00D676DF">
        <w:rPr>
          <w:rFonts w:ascii="Tahoma" w:hAnsi="Tahoma" w:cs="Tahoma"/>
          <w:b/>
          <w:bCs/>
        </w:rPr>
        <w:t>siedziba sprzedającego: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Powiatowy Inspektorat Nadzoru Budowlanego</w:t>
      </w:r>
      <w:r>
        <w:rPr>
          <w:rFonts w:ascii="Tahoma" w:hAnsi="Tahoma" w:cs="Tahoma"/>
        </w:rPr>
        <w:t xml:space="preserve"> dla Miasta Gliwice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Ziemowita 1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4</w:t>
      </w:r>
      <w:r>
        <w:rPr>
          <w:rFonts w:ascii="Tahoma" w:hAnsi="Tahoma" w:cs="Tahoma"/>
        </w:rPr>
        <w:t>4</w:t>
      </w:r>
      <w:r w:rsidRPr="00D676DF">
        <w:rPr>
          <w:rFonts w:ascii="Tahoma" w:hAnsi="Tahoma" w:cs="Tahoma"/>
        </w:rPr>
        <w:t>-</w:t>
      </w:r>
      <w:r>
        <w:rPr>
          <w:rFonts w:ascii="Tahoma" w:hAnsi="Tahoma" w:cs="Tahoma"/>
        </w:rPr>
        <w:t>1</w:t>
      </w:r>
      <w:r w:rsidRPr="00D676DF">
        <w:rPr>
          <w:rFonts w:ascii="Tahoma" w:hAnsi="Tahoma" w:cs="Tahoma"/>
        </w:rPr>
        <w:t xml:space="preserve">00 </w:t>
      </w:r>
      <w:r>
        <w:rPr>
          <w:rFonts w:ascii="Tahoma" w:hAnsi="Tahoma" w:cs="Tahoma"/>
        </w:rPr>
        <w:t>Gliwice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strona: www.pinb</w:t>
      </w:r>
      <w:r>
        <w:rPr>
          <w:rFonts w:ascii="Tahoma" w:hAnsi="Tahoma" w:cs="Tahoma"/>
        </w:rPr>
        <w:t>gliwice.nowybip</w:t>
      </w:r>
      <w:r w:rsidRPr="00D676DF">
        <w:rPr>
          <w:rFonts w:ascii="Tahoma" w:hAnsi="Tahoma" w:cs="Tahoma"/>
        </w:rPr>
        <w:t>.pl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  <w:b/>
          <w:bCs/>
        </w:rPr>
        <w:t>III. Miejsce</w:t>
      </w:r>
      <w:r>
        <w:rPr>
          <w:rFonts w:ascii="Tahoma" w:hAnsi="Tahoma" w:cs="Tahoma"/>
          <w:b/>
          <w:bCs/>
        </w:rPr>
        <w:t xml:space="preserve"> </w:t>
      </w:r>
      <w:r w:rsidRPr="00D676DF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 </w:t>
      </w:r>
      <w:r w:rsidRPr="00D676DF">
        <w:rPr>
          <w:rFonts w:ascii="Tahoma" w:hAnsi="Tahoma" w:cs="Tahoma"/>
          <w:b/>
          <w:bCs/>
        </w:rPr>
        <w:t>termin przeprowadzenia przetargu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Otwarcie ofert nastąpi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siedzibie sprzedającego tj.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Powiatowym Inspektoracie Nadzoru Budowlanego</w:t>
      </w:r>
      <w:r>
        <w:rPr>
          <w:rFonts w:ascii="Tahoma" w:hAnsi="Tahoma" w:cs="Tahoma"/>
        </w:rPr>
        <w:t xml:space="preserve"> dla Miasta Gliwice</w:t>
      </w:r>
      <w:r w:rsidRPr="00D676DF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Ziemowita 1</w:t>
      </w:r>
      <w:r w:rsidRPr="00D676DF">
        <w:rPr>
          <w:rFonts w:ascii="Tahoma" w:hAnsi="Tahoma" w:cs="Tahoma"/>
        </w:rPr>
        <w:t>, 4</w:t>
      </w:r>
      <w:r>
        <w:rPr>
          <w:rFonts w:ascii="Tahoma" w:hAnsi="Tahoma" w:cs="Tahoma"/>
        </w:rPr>
        <w:t>4-1</w:t>
      </w:r>
      <w:r w:rsidRPr="00D676DF">
        <w:rPr>
          <w:rFonts w:ascii="Tahoma" w:hAnsi="Tahoma" w:cs="Tahoma"/>
        </w:rPr>
        <w:t xml:space="preserve">00 </w:t>
      </w:r>
      <w:r>
        <w:rPr>
          <w:rFonts w:ascii="Tahoma" w:hAnsi="Tahoma" w:cs="Tahoma"/>
        </w:rPr>
        <w:t xml:space="preserve">Gliwice 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 xml:space="preserve">dniu </w:t>
      </w:r>
      <w:r>
        <w:rPr>
          <w:rFonts w:ascii="Tahoma" w:hAnsi="Tahoma" w:cs="Tahoma"/>
        </w:rPr>
        <w:t xml:space="preserve">01.02.2023r. 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  <w:b/>
          <w:bCs/>
        </w:rPr>
        <w:t>IV. Miejsce</w:t>
      </w:r>
      <w:r>
        <w:rPr>
          <w:rFonts w:ascii="Tahoma" w:hAnsi="Tahoma" w:cs="Tahoma"/>
          <w:b/>
          <w:bCs/>
        </w:rPr>
        <w:t xml:space="preserve"> </w:t>
      </w:r>
      <w:r w:rsidRPr="00D676DF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 </w:t>
      </w:r>
      <w:r w:rsidRPr="00D676DF">
        <w:rPr>
          <w:rFonts w:ascii="Tahoma" w:hAnsi="Tahoma" w:cs="Tahoma"/>
          <w:b/>
          <w:bCs/>
        </w:rPr>
        <w:t>termin,</w:t>
      </w:r>
      <w:r>
        <w:rPr>
          <w:rFonts w:ascii="Tahoma" w:hAnsi="Tahoma" w:cs="Tahoma"/>
          <w:b/>
          <w:bCs/>
        </w:rPr>
        <w:t xml:space="preserve"> </w:t>
      </w:r>
      <w:r w:rsidRPr="00D676DF">
        <w:rPr>
          <w:rFonts w:ascii="Tahoma" w:hAnsi="Tahoma" w:cs="Tahoma"/>
          <w:b/>
          <w:bCs/>
        </w:rPr>
        <w:t>w</w:t>
      </w:r>
      <w:r>
        <w:rPr>
          <w:rFonts w:ascii="Tahoma" w:hAnsi="Tahoma" w:cs="Tahoma"/>
          <w:b/>
          <w:bCs/>
        </w:rPr>
        <w:t> </w:t>
      </w:r>
      <w:r w:rsidRPr="00D676DF">
        <w:rPr>
          <w:rFonts w:ascii="Tahoma" w:hAnsi="Tahoma" w:cs="Tahoma"/>
          <w:b/>
          <w:bCs/>
        </w:rPr>
        <w:t>którym można obejrzeć sprzedawany składnik majątku ruchomego</w:t>
      </w:r>
    </w:p>
    <w:p w:rsidR="00DF1E64" w:rsidRPr="00D676DF" w:rsidRDefault="00DF1E64" w:rsidP="00FE1B0E">
      <w:pPr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Samochód osobowy będący przedmiotem sprzedaży można obejrzeć</w:t>
      </w:r>
      <w:r>
        <w:rPr>
          <w:rFonts w:ascii="Tahoma" w:hAnsi="Tahoma" w:cs="Tahoma"/>
        </w:rPr>
        <w:t xml:space="preserve"> po wcześniejszym telefonicznym uzgodnieniu terminu. 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Wszelkich informacji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sprawie udziela: Róża Skrobiś</w:t>
      </w:r>
      <w:r w:rsidRPr="00D676DF">
        <w:rPr>
          <w:rFonts w:ascii="Tahoma" w:hAnsi="Tahoma" w:cs="Tahoma"/>
        </w:rPr>
        <w:t xml:space="preserve"> pod nr tel. </w:t>
      </w:r>
      <w:r w:rsidRPr="0034047A">
        <w:rPr>
          <w:rFonts w:ascii="Tahoma" w:hAnsi="Tahoma" w:cs="Tahoma"/>
        </w:rPr>
        <w:t>32 </w:t>
      </w:r>
      <w:r>
        <w:rPr>
          <w:rFonts w:ascii="Tahoma" w:hAnsi="Tahoma" w:cs="Tahoma"/>
        </w:rPr>
        <w:t>332</w:t>
      </w:r>
      <w:r w:rsidRPr="003404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14</w:t>
      </w:r>
      <w:r w:rsidRPr="0034047A">
        <w:rPr>
          <w:rFonts w:ascii="Tahoma" w:hAnsi="Tahoma" w:cs="Tahoma"/>
        </w:rPr>
        <w:t xml:space="preserve"> 9</w:t>
      </w:r>
      <w:r>
        <w:rPr>
          <w:rFonts w:ascii="Tahoma" w:hAnsi="Tahoma" w:cs="Tahoma"/>
        </w:rPr>
        <w:t>7</w:t>
      </w:r>
      <w:r w:rsidRPr="0034047A">
        <w:rPr>
          <w:rFonts w:ascii="Tahoma" w:hAnsi="Tahoma" w:cs="Tahoma"/>
        </w:rPr>
        <w:t>.</w:t>
      </w:r>
    </w:p>
    <w:p w:rsidR="00DF1E64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  <w:b/>
          <w:bCs/>
        </w:rPr>
      </w:pPr>
      <w:r w:rsidRPr="00D676DF">
        <w:rPr>
          <w:rFonts w:ascii="Tahoma" w:hAnsi="Tahoma" w:cs="Tahoma"/>
          <w:b/>
          <w:bCs/>
        </w:rPr>
        <w:t>V. Rodzaj</w:t>
      </w:r>
      <w:r>
        <w:rPr>
          <w:rFonts w:ascii="Tahoma" w:hAnsi="Tahoma" w:cs="Tahoma"/>
          <w:b/>
          <w:bCs/>
        </w:rPr>
        <w:t xml:space="preserve"> </w:t>
      </w:r>
      <w:r w:rsidRPr="00D676DF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 </w:t>
      </w:r>
      <w:r w:rsidRPr="00D676DF">
        <w:rPr>
          <w:rFonts w:ascii="Tahoma" w:hAnsi="Tahoma" w:cs="Tahoma"/>
          <w:b/>
          <w:bCs/>
        </w:rPr>
        <w:t>typ pojazdu objętego postępowaniem przetargowym</w:t>
      </w:r>
    </w:p>
    <w:p w:rsidR="00DF1E64" w:rsidRPr="00D676DF" w:rsidRDefault="00DF1E64" w:rsidP="00FE1B0E">
      <w:pPr>
        <w:jc w:val="both"/>
        <w:rPr>
          <w:rFonts w:ascii="Tahoma" w:hAnsi="Tahoma" w:cs="Tahoma"/>
        </w:rPr>
      </w:pPr>
    </w:p>
    <w:p w:rsidR="00DF1E64" w:rsidRPr="00147003" w:rsidRDefault="00DF1E64" w:rsidP="00402AC5">
      <w:pPr>
        <w:pStyle w:val="ListParagraph"/>
        <w:tabs>
          <w:tab w:val="left" w:pos="4395"/>
        </w:tabs>
        <w:spacing w:before="57" w:after="57"/>
        <w:ind w:left="0"/>
        <w:rPr>
          <w:rFonts w:ascii="Tahoma" w:hAnsi="Tahoma" w:cs="Tahoma"/>
        </w:rPr>
      </w:pPr>
      <w:r w:rsidRPr="00147003">
        <w:rPr>
          <w:rFonts w:ascii="Tahoma" w:hAnsi="Tahoma" w:cs="Tahoma"/>
        </w:rPr>
        <w:t xml:space="preserve">Przedmiotem postępowania przetargowego jest samochód osobowy </w:t>
      </w:r>
    </w:p>
    <w:p w:rsidR="00DF1E64" w:rsidRPr="00147003" w:rsidRDefault="00DF1E64" w:rsidP="00147003">
      <w:pPr>
        <w:tabs>
          <w:tab w:val="left" w:pos="4395"/>
        </w:tabs>
        <w:spacing w:before="57" w:after="57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147003">
        <w:rPr>
          <w:rFonts w:ascii="Tahoma" w:hAnsi="Tahoma" w:cs="Tahoma"/>
        </w:rPr>
        <w:t>ark</w:t>
      </w:r>
      <w:r>
        <w:rPr>
          <w:rFonts w:ascii="Tahoma" w:hAnsi="Tahoma" w:cs="Tahoma"/>
        </w:rPr>
        <w:t>a:</w:t>
      </w:r>
      <w:r w:rsidRPr="00147003">
        <w:rPr>
          <w:rFonts w:ascii="Tahoma" w:hAnsi="Tahoma" w:cs="Tahoma"/>
        </w:rPr>
        <w:tab/>
      </w:r>
      <w:r>
        <w:rPr>
          <w:rFonts w:ascii="Tahoma" w:hAnsi="Tahoma" w:cs="Tahoma"/>
        </w:rPr>
        <w:t>FIAT PANDA</w:t>
      </w:r>
      <w:r w:rsidRPr="00147003">
        <w:rPr>
          <w:rFonts w:ascii="Tahoma" w:hAnsi="Tahoma" w:cs="Tahoma"/>
        </w:rPr>
        <w:br/>
        <w:t xml:space="preserve">nr rej.: </w:t>
      </w:r>
      <w:r w:rsidRPr="00147003">
        <w:rPr>
          <w:rFonts w:ascii="Tahoma" w:hAnsi="Tahoma" w:cs="Tahoma"/>
        </w:rPr>
        <w:tab/>
        <w:t>S</w:t>
      </w:r>
      <w:r>
        <w:rPr>
          <w:rFonts w:ascii="Tahoma" w:hAnsi="Tahoma" w:cs="Tahoma"/>
        </w:rPr>
        <w:t>G</w:t>
      </w:r>
      <w:r w:rsidRPr="001470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79177</w:t>
      </w:r>
      <w:r w:rsidRPr="00147003">
        <w:rPr>
          <w:rFonts w:ascii="Tahoma" w:hAnsi="Tahoma" w:cs="Tahoma"/>
        </w:rPr>
        <w:br/>
        <w:t>Rok produkcji:</w:t>
      </w:r>
      <w:r w:rsidRPr="00147003">
        <w:rPr>
          <w:rFonts w:ascii="Tahoma" w:hAnsi="Tahoma" w:cs="Tahoma"/>
        </w:rPr>
        <w:tab/>
        <w:t>200</w:t>
      </w:r>
      <w:r>
        <w:rPr>
          <w:rFonts w:ascii="Tahoma" w:hAnsi="Tahoma" w:cs="Tahoma"/>
        </w:rPr>
        <w:t>4</w:t>
      </w:r>
    </w:p>
    <w:p w:rsidR="00DF1E64" w:rsidRDefault="00DF1E64" w:rsidP="00147003">
      <w:pPr>
        <w:tabs>
          <w:tab w:val="left" w:pos="4395"/>
        </w:tabs>
        <w:spacing w:before="57" w:after="57"/>
        <w:rPr>
          <w:rFonts w:ascii="Tahoma" w:hAnsi="Tahoma" w:cs="Tahoma"/>
        </w:rPr>
      </w:pPr>
      <w:r w:rsidRPr="00D676DF">
        <w:rPr>
          <w:rFonts w:ascii="Tahoma" w:hAnsi="Tahoma" w:cs="Tahoma"/>
        </w:rPr>
        <w:t>VIN: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ZFA16900000165994</w:t>
      </w:r>
      <w:r w:rsidRPr="00D676DF">
        <w:rPr>
          <w:rFonts w:ascii="Tahoma" w:hAnsi="Tahoma" w:cs="Tahoma"/>
        </w:rPr>
        <w:br/>
      </w:r>
      <w:r w:rsidRPr="004E2EFA">
        <w:rPr>
          <w:rFonts w:ascii="Tahoma" w:hAnsi="Tahoma" w:cs="Tahoma"/>
        </w:rPr>
        <w:t>Przebieg:</w:t>
      </w:r>
      <w:r w:rsidRPr="004E2EFA">
        <w:rPr>
          <w:rFonts w:ascii="Tahoma" w:hAnsi="Tahoma" w:cs="Tahoma"/>
        </w:rPr>
        <w:tab/>
      </w:r>
      <w:r>
        <w:rPr>
          <w:rFonts w:ascii="Tahoma" w:hAnsi="Tahoma" w:cs="Tahoma"/>
        </w:rPr>
        <w:t>93256km</w:t>
      </w:r>
      <w:r>
        <w:rPr>
          <w:rFonts w:ascii="Tahoma" w:hAnsi="Tahoma" w:cs="Tahoma"/>
        </w:rPr>
        <w:br/>
        <w:t xml:space="preserve">Data pierwszej rej.: </w:t>
      </w:r>
      <w:r>
        <w:rPr>
          <w:rFonts w:ascii="Tahoma" w:hAnsi="Tahoma" w:cs="Tahoma"/>
        </w:rPr>
        <w:tab/>
        <w:t>04</w:t>
      </w:r>
      <w:r w:rsidRPr="004E2EFA">
        <w:rPr>
          <w:rFonts w:ascii="Tahoma" w:hAnsi="Tahoma" w:cs="Tahoma"/>
        </w:rPr>
        <w:t>.0</w:t>
      </w:r>
      <w:r>
        <w:rPr>
          <w:rFonts w:ascii="Tahoma" w:hAnsi="Tahoma" w:cs="Tahoma"/>
        </w:rPr>
        <w:t>5</w:t>
      </w:r>
      <w:r w:rsidRPr="004E2EFA">
        <w:rPr>
          <w:rFonts w:ascii="Tahoma" w:hAnsi="Tahoma" w:cs="Tahoma"/>
        </w:rPr>
        <w:t>.200</w:t>
      </w:r>
      <w:r>
        <w:rPr>
          <w:rFonts w:ascii="Tahoma" w:hAnsi="Tahoma" w:cs="Tahoma"/>
        </w:rPr>
        <w:t>4</w:t>
      </w:r>
      <w:r w:rsidRPr="004E2EFA">
        <w:rPr>
          <w:rFonts w:ascii="Tahoma" w:hAnsi="Tahoma" w:cs="Tahoma"/>
        </w:rPr>
        <w:t>R.</w:t>
      </w:r>
      <w:r w:rsidRPr="004E2EFA">
        <w:rPr>
          <w:rFonts w:ascii="Tahoma" w:hAnsi="Tahoma" w:cs="Tahoma"/>
        </w:rPr>
        <w:br/>
        <w:t>Data ważności badania techniczneg</w:t>
      </w:r>
      <w:r>
        <w:rPr>
          <w:rFonts w:ascii="Tahoma" w:hAnsi="Tahoma" w:cs="Tahoma"/>
        </w:rPr>
        <w:t>o:</w:t>
      </w:r>
      <w:r>
        <w:rPr>
          <w:rFonts w:ascii="Tahoma" w:hAnsi="Tahoma" w:cs="Tahoma"/>
        </w:rPr>
        <w:tab/>
        <w:t>30</w:t>
      </w:r>
      <w:r w:rsidRPr="004E2EFA">
        <w:rPr>
          <w:rFonts w:ascii="Tahoma" w:hAnsi="Tahoma" w:cs="Tahoma"/>
        </w:rPr>
        <w:t>.0</w:t>
      </w:r>
      <w:r>
        <w:rPr>
          <w:rFonts w:ascii="Tahoma" w:hAnsi="Tahoma" w:cs="Tahoma"/>
        </w:rPr>
        <w:t>9</w:t>
      </w:r>
      <w:r w:rsidRPr="004E2EFA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  <w:r w:rsidRPr="004E2EFA">
        <w:rPr>
          <w:rFonts w:ascii="Tahoma" w:hAnsi="Tahoma" w:cs="Tahoma"/>
        </w:rPr>
        <w:t xml:space="preserve"> r. </w:t>
      </w:r>
      <w:r w:rsidRPr="004E2EFA">
        <w:rPr>
          <w:rFonts w:ascii="Tahoma" w:hAnsi="Tahoma" w:cs="Tahoma"/>
        </w:rPr>
        <w:br/>
        <w:t>Polisa OC:</w:t>
      </w:r>
      <w:r w:rsidRPr="004E2EFA">
        <w:rPr>
          <w:rFonts w:ascii="Tahoma" w:hAnsi="Tahoma" w:cs="Tahoma"/>
        </w:rPr>
        <w:tab/>
        <w:t xml:space="preserve">ważna do </w:t>
      </w:r>
      <w:r>
        <w:rPr>
          <w:rFonts w:ascii="Tahoma" w:hAnsi="Tahoma" w:cs="Tahoma"/>
        </w:rPr>
        <w:t>05.05</w:t>
      </w:r>
      <w:r w:rsidRPr="004E2EFA">
        <w:rPr>
          <w:rFonts w:ascii="Tahoma" w:hAnsi="Tahoma" w:cs="Tahoma"/>
        </w:rPr>
        <w:t>.202</w:t>
      </w:r>
      <w:r>
        <w:rPr>
          <w:rFonts w:ascii="Tahoma" w:hAnsi="Tahoma" w:cs="Tahoma"/>
        </w:rPr>
        <w:t>3</w:t>
      </w:r>
      <w:r w:rsidRPr="004E2EFA">
        <w:rPr>
          <w:rFonts w:ascii="Tahoma" w:hAnsi="Tahoma" w:cs="Tahoma"/>
        </w:rPr>
        <w:t>r.</w:t>
      </w:r>
      <w:r w:rsidRPr="004E2EFA">
        <w:rPr>
          <w:rFonts w:ascii="Tahoma" w:hAnsi="Tahoma" w:cs="Tahoma"/>
        </w:rPr>
        <w:br/>
        <w:t xml:space="preserve">Dowód rej.: </w:t>
      </w:r>
      <w:r w:rsidRPr="004E2EFA">
        <w:rPr>
          <w:rFonts w:ascii="Tahoma" w:hAnsi="Tahoma" w:cs="Tahoma"/>
        </w:rPr>
        <w:tab/>
        <w:t xml:space="preserve">SERIA DR/BAO </w:t>
      </w:r>
      <w:r>
        <w:rPr>
          <w:rFonts w:ascii="Tahoma" w:hAnsi="Tahoma" w:cs="Tahoma"/>
        </w:rPr>
        <w:t>3655955</w:t>
      </w:r>
      <w:r w:rsidRPr="00D676DF">
        <w:rPr>
          <w:rFonts w:ascii="Tahoma" w:hAnsi="Tahoma" w:cs="Tahoma"/>
        </w:rPr>
        <w:br/>
        <w:t>Karta pojazdu: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AAA3192524</w:t>
      </w:r>
      <w:r w:rsidRPr="00D676DF">
        <w:rPr>
          <w:rFonts w:ascii="Tahoma" w:hAnsi="Tahoma" w:cs="Tahoma"/>
        </w:rPr>
        <w:br/>
        <w:t>Pojemność: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1108,00 cm</w:t>
      </w:r>
      <w:r>
        <w:rPr>
          <w:rFonts w:ascii="Tahoma" w:hAnsi="Tahoma" w:cs="Tahoma"/>
          <w:vertAlign w:val="superscript"/>
        </w:rPr>
        <w:t>3</w:t>
      </w:r>
      <w:r w:rsidRPr="00D676DF">
        <w:rPr>
          <w:rFonts w:ascii="Tahoma" w:hAnsi="Tahoma" w:cs="Tahoma"/>
        </w:rPr>
        <w:br/>
        <w:t>Moc: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40,00 kW</w:t>
      </w:r>
      <w:r w:rsidRPr="00D676DF">
        <w:rPr>
          <w:rFonts w:ascii="Tahoma" w:hAnsi="Tahoma" w:cs="Tahoma"/>
        </w:rPr>
        <w:br/>
        <w:t xml:space="preserve">Paliwo: </w:t>
      </w:r>
      <w:r>
        <w:rPr>
          <w:rFonts w:ascii="Tahoma" w:hAnsi="Tahoma" w:cs="Tahoma"/>
        </w:rPr>
        <w:tab/>
      </w:r>
      <w:r w:rsidRPr="00D676DF">
        <w:rPr>
          <w:rFonts w:ascii="Tahoma" w:hAnsi="Tahoma" w:cs="Tahoma"/>
        </w:rPr>
        <w:t>benzyna</w:t>
      </w:r>
      <w:r w:rsidRPr="00D676DF">
        <w:rPr>
          <w:rFonts w:ascii="Tahoma" w:hAnsi="Tahoma" w:cs="Tahoma"/>
        </w:rPr>
        <w:br/>
        <w:t xml:space="preserve">Skrzynia biegów: </w:t>
      </w:r>
      <w:r>
        <w:rPr>
          <w:rFonts w:ascii="Tahoma" w:hAnsi="Tahoma" w:cs="Tahoma"/>
        </w:rPr>
        <w:tab/>
      </w:r>
      <w:r w:rsidRPr="00D676DF">
        <w:rPr>
          <w:rFonts w:ascii="Tahoma" w:hAnsi="Tahoma" w:cs="Tahoma"/>
        </w:rPr>
        <w:t>manualna</w:t>
      </w:r>
      <w:r w:rsidRPr="00D676DF">
        <w:rPr>
          <w:rFonts w:ascii="Tahoma" w:hAnsi="Tahoma" w:cs="Tahoma"/>
        </w:rPr>
        <w:br/>
        <w:t>Napęd: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przedni (4x2)</w:t>
      </w:r>
      <w:r w:rsidRPr="00D676DF">
        <w:rPr>
          <w:rFonts w:ascii="Tahoma" w:hAnsi="Tahoma" w:cs="Tahoma"/>
        </w:rPr>
        <w:br/>
        <w:t>Liczba miejsc: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5</w:t>
      </w:r>
      <w:r w:rsidRPr="00D676DF">
        <w:rPr>
          <w:rFonts w:ascii="Tahoma" w:hAnsi="Tahoma" w:cs="Tahoma"/>
        </w:rPr>
        <w:br/>
      </w:r>
      <w:r w:rsidRPr="00050764">
        <w:rPr>
          <w:rFonts w:ascii="Tahoma" w:hAnsi="Tahoma" w:cs="Tahoma"/>
        </w:rPr>
        <w:t xml:space="preserve">Kolor: </w:t>
      </w:r>
      <w:r w:rsidRPr="00050764">
        <w:rPr>
          <w:rFonts w:ascii="Tahoma" w:hAnsi="Tahoma" w:cs="Tahoma"/>
        </w:rPr>
        <w:tab/>
      </w:r>
      <w:r>
        <w:rPr>
          <w:rFonts w:ascii="Tahoma" w:hAnsi="Tahoma" w:cs="Tahoma"/>
        </w:rPr>
        <w:t>ŻÓŁTY</w:t>
      </w:r>
      <w:r w:rsidRPr="00D676DF"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br/>
        <w:t xml:space="preserve">Wyposażenie: </w:t>
      </w:r>
      <w:r>
        <w:rPr>
          <w:rFonts w:ascii="Tahoma" w:hAnsi="Tahoma" w:cs="Tahoma"/>
        </w:rPr>
        <w:tab/>
        <w:t xml:space="preserve">CENTRALNY ZAMEK </w:t>
      </w:r>
    </w:p>
    <w:p w:rsidR="00DF1E64" w:rsidRPr="00D676DF" w:rsidRDefault="00DF1E64" w:rsidP="00BB7694">
      <w:pPr>
        <w:tabs>
          <w:tab w:val="left" w:pos="4395"/>
        </w:tabs>
        <w:spacing w:before="57" w:after="57"/>
        <w:ind w:left="4254" w:hanging="4254"/>
        <w:rPr>
          <w:rFonts w:ascii="Tahoma" w:hAnsi="Tahoma" w:cs="Tahoma"/>
        </w:rPr>
      </w:pPr>
      <w:r w:rsidRPr="00147003">
        <w:rPr>
          <w:rFonts w:ascii="Tahoma" w:hAnsi="Tahoma" w:cs="Tahoma"/>
        </w:rPr>
        <w:t>Stan:</w:t>
      </w:r>
      <w:r w:rsidRPr="00D676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pojazd nie</w:t>
      </w:r>
      <w:r w:rsidRPr="00D676DF">
        <w:rPr>
          <w:rFonts w:ascii="Tahoma" w:hAnsi="Tahoma" w:cs="Tahoma"/>
        </w:rPr>
        <w:t>sprawny</w:t>
      </w:r>
      <w:r>
        <w:rPr>
          <w:rFonts w:ascii="Tahoma" w:hAnsi="Tahoma" w:cs="Tahoma"/>
        </w:rPr>
        <w:t xml:space="preserve">: negatywny wynik badania technicznego </w:t>
      </w:r>
    </w:p>
    <w:p w:rsidR="00DF1E64" w:rsidRDefault="00DF1E64" w:rsidP="00367AAE">
      <w:pPr>
        <w:spacing w:after="57"/>
        <w:jc w:val="both"/>
        <w:rPr>
          <w:rFonts w:ascii="Tahoma" w:hAnsi="Tahoma" w:cs="Tahoma"/>
          <w:b/>
          <w:bCs/>
        </w:rPr>
      </w:pPr>
    </w:p>
    <w:p w:rsidR="00DF1E64" w:rsidRDefault="00DF1E64" w:rsidP="00367AAE">
      <w:pPr>
        <w:spacing w:after="57"/>
        <w:jc w:val="both"/>
        <w:rPr>
          <w:rFonts w:ascii="Tahoma" w:hAnsi="Tahoma" w:cs="Tahoma"/>
          <w:b/>
          <w:bCs/>
        </w:rPr>
      </w:pPr>
      <w:r w:rsidRPr="00D676DF">
        <w:rPr>
          <w:rFonts w:ascii="Tahoma" w:hAnsi="Tahoma" w:cs="Tahoma"/>
          <w:b/>
          <w:bCs/>
        </w:rPr>
        <w:t>VI</w:t>
      </w:r>
      <w:r>
        <w:rPr>
          <w:rFonts w:ascii="Tahoma" w:hAnsi="Tahoma" w:cs="Tahoma"/>
          <w:b/>
          <w:bCs/>
        </w:rPr>
        <w:t>.</w:t>
      </w:r>
      <w:r w:rsidRPr="00D676DF">
        <w:rPr>
          <w:rFonts w:ascii="Tahoma" w:hAnsi="Tahoma" w:cs="Tahoma"/>
          <w:b/>
          <w:bCs/>
        </w:rPr>
        <w:t xml:space="preserve"> Wysokość wadium oraz forma, termin</w:t>
      </w:r>
      <w:r>
        <w:rPr>
          <w:rFonts w:ascii="Tahoma" w:hAnsi="Tahoma" w:cs="Tahoma"/>
          <w:b/>
          <w:bCs/>
        </w:rPr>
        <w:t xml:space="preserve"> </w:t>
      </w:r>
      <w:r w:rsidRPr="00D676DF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 </w:t>
      </w:r>
      <w:r w:rsidRPr="00D676DF">
        <w:rPr>
          <w:rFonts w:ascii="Tahoma" w:hAnsi="Tahoma" w:cs="Tahoma"/>
          <w:b/>
          <w:bCs/>
        </w:rPr>
        <w:t>miejsce jego wniesienia</w:t>
      </w:r>
    </w:p>
    <w:p w:rsidR="00DF1E64" w:rsidRPr="00D676DF" w:rsidRDefault="00DF1E64" w:rsidP="00367AAE">
      <w:pPr>
        <w:jc w:val="both"/>
        <w:rPr>
          <w:rFonts w:ascii="Tahoma" w:hAnsi="Tahoma" w:cs="Tahoma"/>
        </w:rPr>
      </w:pPr>
    </w:p>
    <w:p w:rsidR="00DF1E64" w:rsidRPr="00367AAE" w:rsidRDefault="00DF1E64" w:rsidP="00367AAE">
      <w:pPr>
        <w:pStyle w:val="ListParagraph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367AAE">
        <w:rPr>
          <w:rFonts w:ascii="Tahoma" w:hAnsi="Tahoma" w:cs="Tahoma"/>
          <w:szCs w:val="24"/>
        </w:rPr>
        <w:t>Warunkiem przystąpienia do przetargu jest wniesienie wadium w wysokości 10% ceny wywoławczej sprzedawanego składnika rzeczowego majątku ruchomego</w:t>
      </w:r>
      <w:r>
        <w:rPr>
          <w:rFonts w:ascii="Tahoma" w:hAnsi="Tahoma" w:cs="Tahoma"/>
          <w:szCs w:val="24"/>
        </w:rPr>
        <w:t xml:space="preserve">                 </w:t>
      </w:r>
      <w:r w:rsidRPr="00367AAE">
        <w:rPr>
          <w:rFonts w:ascii="Tahoma" w:hAnsi="Tahoma" w:cs="Tahoma"/>
          <w:szCs w:val="24"/>
        </w:rPr>
        <w:t xml:space="preserve"> tj. w kwocie </w:t>
      </w:r>
      <w:r>
        <w:rPr>
          <w:rFonts w:ascii="Tahoma" w:hAnsi="Tahoma" w:cs="Tahoma"/>
          <w:szCs w:val="24"/>
        </w:rPr>
        <w:t>300</w:t>
      </w:r>
      <w:r w:rsidRPr="00367AAE">
        <w:rPr>
          <w:rFonts w:ascii="Tahoma" w:hAnsi="Tahoma" w:cs="Tahoma"/>
          <w:szCs w:val="24"/>
        </w:rPr>
        <w:t xml:space="preserve"> zł (słownie: </w:t>
      </w:r>
      <w:r>
        <w:rPr>
          <w:rFonts w:ascii="Tahoma" w:hAnsi="Tahoma" w:cs="Tahoma"/>
          <w:szCs w:val="24"/>
        </w:rPr>
        <w:t>trzysta</w:t>
      </w:r>
      <w:r w:rsidRPr="006778BE">
        <w:rPr>
          <w:rFonts w:ascii="Tahoma" w:hAnsi="Tahoma" w:cs="Tahoma"/>
          <w:szCs w:val="24"/>
        </w:rPr>
        <w:t xml:space="preserve"> złotych).</w:t>
      </w:r>
    </w:p>
    <w:p w:rsidR="00DF1E64" w:rsidRPr="00367AAE" w:rsidRDefault="00DF1E64" w:rsidP="00367AAE">
      <w:pPr>
        <w:pStyle w:val="ListParagraph"/>
        <w:numPr>
          <w:ilvl w:val="0"/>
          <w:numId w:val="2"/>
        </w:numPr>
        <w:spacing w:before="240" w:after="240"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367AAE">
        <w:rPr>
          <w:rFonts w:ascii="Tahoma" w:hAnsi="Tahoma" w:cs="Tahoma"/>
          <w:szCs w:val="24"/>
        </w:rPr>
        <w:t>Wadium wnosi się przed upływem terminu składania ofert. Datą wniesienia wadium jest data uznania wskazanego rachunku bankowego.</w:t>
      </w:r>
    </w:p>
    <w:p w:rsidR="00DF1E64" w:rsidRPr="00367AAE" w:rsidRDefault="00DF1E64" w:rsidP="00367AAE">
      <w:pPr>
        <w:pStyle w:val="ListParagraph"/>
        <w:numPr>
          <w:ilvl w:val="0"/>
          <w:numId w:val="2"/>
        </w:numPr>
        <w:spacing w:before="240" w:after="240"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367AAE">
        <w:rPr>
          <w:rFonts w:ascii="Tahoma" w:hAnsi="Tahoma" w:cs="Tahoma"/>
          <w:szCs w:val="24"/>
        </w:rPr>
        <w:t>Wadium należy wpłacić na rachunek depozytowy sprzedającego:</w:t>
      </w:r>
    </w:p>
    <w:p w:rsidR="00DF1E64" w:rsidRPr="00367AAE" w:rsidRDefault="00DF1E64" w:rsidP="00367AAE">
      <w:pPr>
        <w:pStyle w:val="ListParagraph"/>
        <w:spacing w:before="240" w:line="276" w:lineRule="auto"/>
        <w:jc w:val="both"/>
        <w:rPr>
          <w:rFonts w:ascii="Tahoma" w:hAnsi="Tahoma" w:cs="Tahoma"/>
          <w:szCs w:val="24"/>
        </w:rPr>
      </w:pPr>
      <w:r w:rsidRPr="00367AAE">
        <w:rPr>
          <w:rFonts w:ascii="Tahoma" w:hAnsi="Tahoma" w:cs="Tahoma"/>
          <w:szCs w:val="24"/>
        </w:rPr>
        <w:t xml:space="preserve">Bank </w:t>
      </w:r>
      <w:r>
        <w:rPr>
          <w:rFonts w:ascii="Tahoma" w:hAnsi="Tahoma" w:cs="Tahoma"/>
          <w:szCs w:val="24"/>
        </w:rPr>
        <w:t>Millenium</w:t>
      </w:r>
      <w:r w:rsidRPr="00367AAE">
        <w:rPr>
          <w:rFonts w:ascii="Tahoma" w:hAnsi="Tahoma" w:cs="Tahoma"/>
          <w:szCs w:val="24"/>
        </w:rPr>
        <w:t xml:space="preserve"> rachunek nr </w:t>
      </w:r>
      <w:r>
        <w:rPr>
          <w:rFonts w:ascii="Tahoma" w:hAnsi="Tahoma" w:cs="Tahoma"/>
          <w:szCs w:val="24"/>
        </w:rPr>
        <w:t>66 1160 2202 0000 0005 5457 6940</w:t>
      </w:r>
    </w:p>
    <w:p w:rsidR="00DF1E64" w:rsidRPr="00D676DF" w:rsidRDefault="00DF1E64" w:rsidP="00367AAE">
      <w:pPr>
        <w:spacing w:line="276" w:lineRule="auto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 xml:space="preserve">opisem „Wadium przetargowe na zakup samochodu marki </w:t>
      </w:r>
      <w:r>
        <w:rPr>
          <w:rFonts w:ascii="Tahoma" w:hAnsi="Tahoma" w:cs="Tahoma"/>
        </w:rPr>
        <w:t>FIAT PANDA</w:t>
      </w:r>
      <w:r w:rsidRPr="00D676DF">
        <w:rPr>
          <w:rFonts w:ascii="Tahoma" w:hAnsi="Tahoma" w:cs="Tahoma"/>
        </w:rPr>
        <w:t xml:space="preserve">, nr rej </w:t>
      </w:r>
      <w:r>
        <w:rPr>
          <w:rFonts w:ascii="Tahoma" w:hAnsi="Tahoma" w:cs="Tahoma"/>
        </w:rPr>
        <w:t xml:space="preserve">           SG 79177”.</w:t>
      </w:r>
    </w:p>
    <w:p w:rsidR="00DF1E64" w:rsidRPr="00D676DF" w:rsidRDefault="00DF1E64" w:rsidP="00367AAE">
      <w:pPr>
        <w:spacing w:before="57" w:after="57" w:line="276" w:lineRule="auto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4. Wadium złożone przez oferentó</w:t>
      </w:r>
      <w:r>
        <w:rPr>
          <w:rFonts w:ascii="Tahoma" w:hAnsi="Tahoma" w:cs="Tahoma"/>
        </w:rPr>
        <w:t>w</w:t>
      </w:r>
      <w:r w:rsidRPr="00D676DF">
        <w:rPr>
          <w:rFonts w:ascii="Tahoma" w:hAnsi="Tahoma" w:cs="Tahoma"/>
        </w:rPr>
        <w:t>, których oferty nie zostały wybrane lub zostały odrzucone zwraca się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terminie 7 dni, odpowiednio od dnia dokonania wyboru lub odrzucenia oferty</w:t>
      </w:r>
    </w:p>
    <w:p w:rsidR="00DF1E64" w:rsidRDefault="00DF1E64" w:rsidP="00367AAE">
      <w:pPr>
        <w:spacing w:before="57" w:after="57" w:line="276" w:lineRule="auto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5. Wadium złożone przez nabywcę zalicza się na poczet ceny.</w:t>
      </w:r>
    </w:p>
    <w:p w:rsidR="00DF1E64" w:rsidRPr="00D676DF" w:rsidRDefault="00DF1E64" w:rsidP="00367AAE">
      <w:pPr>
        <w:spacing w:before="57" w:after="57" w:line="276" w:lineRule="auto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6. Wadium nie podlega zwrotowi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przypadku, gdy oferent, który wygrał przetarg uchyli się od zawarcia umowy sprzedaży.</w:t>
      </w:r>
    </w:p>
    <w:p w:rsidR="00DF1E64" w:rsidRDefault="00DF1E64" w:rsidP="00D24799">
      <w:pPr>
        <w:spacing w:before="57" w:after="57"/>
        <w:jc w:val="both"/>
        <w:rPr>
          <w:rFonts w:ascii="Tahoma" w:hAnsi="Tahoma" w:cs="Tahoma"/>
          <w:b/>
          <w:bCs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  <w:b/>
          <w:bCs/>
        </w:rPr>
        <w:t>VII</w:t>
      </w:r>
      <w:r>
        <w:rPr>
          <w:rFonts w:ascii="Tahoma" w:hAnsi="Tahoma" w:cs="Tahoma"/>
          <w:b/>
          <w:bCs/>
        </w:rPr>
        <w:t>.</w:t>
      </w:r>
      <w:r w:rsidRPr="00D676DF">
        <w:rPr>
          <w:rFonts w:ascii="Tahoma" w:hAnsi="Tahoma" w:cs="Tahoma"/>
          <w:b/>
          <w:bCs/>
        </w:rPr>
        <w:t xml:space="preserve"> Cena wywoławcza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 xml:space="preserve">Cena wywoławcza samochodu osobowego marki </w:t>
      </w:r>
      <w:r>
        <w:rPr>
          <w:rFonts w:ascii="Tahoma" w:hAnsi="Tahoma" w:cs="Tahoma"/>
        </w:rPr>
        <w:t xml:space="preserve">FIAT PANDA </w:t>
      </w:r>
      <w:r w:rsidRPr="00D676DF">
        <w:rPr>
          <w:rFonts w:ascii="Tahoma" w:hAnsi="Tahoma" w:cs="Tahoma"/>
        </w:rPr>
        <w:t xml:space="preserve">wynosi </w:t>
      </w:r>
      <w:r>
        <w:rPr>
          <w:rFonts w:ascii="Tahoma" w:hAnsi="Tahoma" w:cs="Tahoma"/>
        </w:rPr>
        <w:t xml:space="preserve">3000 </w:t>
      </w:r>
      <w:r w:rsidRPr="00D676DF">
        <w:rPr>
          <w:rFonts w:ascii="Tahoma" w:hAnsi="Tahoma" w:cs="Tahoma"/>
        </w:rPr>
        <w:t>zł (słownie:</w:t>
      </w:r>
      <w:r>
        <w:rPr>
          <w:rFonts w:ascii="Tahoma" w:hAnsi="Tahoma" w:cs="Tahoma"/>
        </w:rPr>
        <w:t xml:space="preserve"> trzy tysiące złotych</w:t>
      </w:r>
      <w:r w:rsidRPr="00D676DF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  <w:b/>
          <w:bCs/>
        </w:rPr>
        <w:t>VIII. Wymagania, jakim powinna odpowiadać oferta</w:t>
      </w:r>
      <w:r>
        <w:rPr>
          <w:rFonts w:ascii="Tahoma" w:hAnsi="Tahoma" w:cs="Tahoma"/>
          <w:b/>
          <w:bCs/>
        </w:rPr>
        <w:t xml:space="preserve"> </w:t>
      </w:r>
      <w:r w:rsidRPr="00D676DF">
        <w:rPr>
          <w:rFonts w:ascii="Tahoma" w:hAnsi="Tahoma" w:cs="Tahoma"/>
          <w:b/>
          <w:bCs/>
        </w:rPr>
        <w:t>w</w:t>
      </w:r>
      <w:r>
        <w:rPr>
          <w:rFonts w:ascii="Tahoma" w:hAnsi="Tahoma" w:cs="Tahoma"/>
          <w:b/>
          <w:bCs/>
        </w:rPr>
        <w:t> </w:t>
      </w:r>
      <w:r w:rsidRPr="00D676DF">
        <w:rPr>
          <w:rFonts w:ascii="Tahoma" w:hAnsi="Tahoma" w:cs="Tahoma"/>
          <w:b/>
          <w:bCs/>
        </w:rPr>
        <w:t>prowadzonym przetargu</w:t>
      </w:r>
    </w:p>
    <w:p w:rsidR="00DF1E64" w:rsidRPr="00D676DF" w:rsidRDefault="00DF1E64" w:rsidP="00FE1B0E">
      <w:pPr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1. Oferta sporządzona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zachowaniem formy pisemnej złożona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toku przetargu powinna zwierać:</w:t>
      </w:r>
    </w:p>
    <w:p w:rsidR="00DF1E64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a) dokładne oznaczenie oferenta: imię, nazwisko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i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adres lub nazwę firmy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i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adres siedziby oferenta,</w:t>
      </w:r>
    </w:p>
    <w:p w:rsidR="00DF1E64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b) numery: PESEL, NIP lub REGON; nr telefonu kontaktowego oraz adres e-mail oferenta,</w:t>
      </w:r>
    </w:p>
    <w:p w:rsidR="00DF1E64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c) oferowaną cenę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i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warunki jej zapłaty (tylko przelew);</w:t>
      </w:r>
    </w:p>
    <w:p w:rsidR="00DF1E64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d) pisemne oświadczenie oferenta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o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zapoznaniu się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warunkami postępowania przetargowego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ogłoszeniu Powiatowego Inspektoratu Nadzoru Budowlanego,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szczególności oświadczenie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o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zobowiązaniu się do pokrycia opłat związanych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przeniesieniem prawa własności,</w:t>
      </w:r>
    </w:p>
    <w:p w:rsidR="00DF1E64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e) pisemne oświadczenie oferenta, że zapoznał się ze stanem technicznym przedmiotu przetargu lub</w:t>
      </w:r>
      <w:r>
        <w:rPr>
          <w:rFonts w:ascii="Tahoma" w:hAnsi="Tahoma" w:cs="Tahoma"/>
        </w:rPr>
        <w:t xml:space="preserve">, </w:t>
      </w:r>
      <w:r w:rsidRPr="00D676DF">
        <w:rPr>
          <w:rFonts w:ascii="Tahoma" w:hAnsi="Tahoma" w:cs="Tahoma"/>
        </w:rPr>
        <w:t>że ponosi odpowiedzialność za skutki wynikające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rezygnacji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oględzin;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f) dowód wniesienia obowiązującego wadium;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2. Oferta musi być podpisana przez oferenta lub osobę upoważnioną do reprezentowania oferenta. Upoważnienie do podpisania oferty musi być dołączone do oferty, jeżeli nie wynika ono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innych dokumentów załączonych przez oferenta.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3. Oferta musi być sporządzona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języku polskim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4. Wzór formularza ofertowego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załączniku (do pobrania również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siedzibie Powiatowego Inspektoratu Nadzoru Budowlanego</w:t>
      </w:r>
      <w:r>
        <w:rPr>
          <w:rFonts w:ascii="Tahoma" w:hAnsi="Tahoma" w:cs="Tahoma"/>
        </w:rPr>
        <w:t xml:space="preserve"> dla Miasta Gliwice</w:t>
      </w:r>
      <w:r w:rsidRPr="00D676DF">
        <w:rPr>
          <w:rFonts w:ascii="Tahoma" w:hAnsi="Tahoma" w:cs="Tahoma"/>
        </w:rPr>
        <w:t>)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  <w:b/>
          <w:bCs/>
        </w:rPr>
        <w:t>IX. Termin, miejsce</w:t>
      </w:r>
      <w:r>
        <w:rPr>
          <w:rFonts w:ascii="Tahoma" w:hAnsi="Tahoma" w:cs="Tahoma"/>
          <w:b/>
          <w:bCs/>
        </w:rPr>
        <w:t xml:space="preserve"> </w:t>
      </w:r>
      <w:r w:rsidRPr="00D676DF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 </w:t>
      </w:r>
      <w:r w:rsidRPr="00D676DF">
        <w:rPr>
          <w:rFonts w:ascii="Tahoma" w:hAnsi="Tahoma" w:cs="Tahoma"/>
          <w:b/>
          <w:bCs/>
        </w:rPr>
        <w:t>tryb złożenia oferty oraz okres,</w:t>
      </w:r>
      <w:r>
        <w:rPr>
          <w:rFonts w:ascii="Tahoma" w:hAnsi="Tahoma" w:cs="Tahoma"/>
          <w:b/>
          <w:bCs/>
        </w:rPr>
        <w:t xml:space="preserve"> </w:t>
      </w:r>
      <w:r w:rsidRPr="00D676DF">
        <w:rPr>
          <w:rFonts w:ascii="Tahoma" w:hAnsi="Tahoma" w:cs="Tahoma"/>
          <w:b/>
          <w:bCs/>
        </w:rPr>
        <w:t>w</w:t>
      </w:r>
      <w:r>
        <w:rPr>
          <w:rFonts w:ascii="Tahoma" w:hAnsi="Tahoma" w:cs="Tahoma"/>
          <w:b/>
          <w:bCs/>
        </w:rPr>
        <w:t> </w:t>
      </w:r>
      <w:r w:rsidRPr="00D676DF">
        <w:rPr>
          <w:rFonts w:ascii="Tahoma" w:hAnsi="Tahoma" w:cs="Tahoma"/>
          <w:b/>
          <w:bCs/>
        </w:rPr>
        <w:t>którym oferta jest wiążąca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1. Oferty pisemne należy składać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siedzibie sprzedającego tj.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Powiatowym Inspektoracie Nadzoru Budowlanego</w:t>
      </w:r>
      <w:r>
        <w:rPr>
          <w:rFonts w:ascii="Tahoma" w:hAnsi="Tahoma" w:cs="Tahoma"/>
        </w:rPr>
        <w:t xml:space="preserve"> dla Miasta Gliwice</w:t>
      </w:r>
      <w:r w:rsidRPr="00D676DF">
        <w:rPr>
          <w:rFonts w:ascii="Tahoma" w:hAnsi="Tahoma" w:cs="Tahoma"/>
        </w:rPr>
        <w:t xml:space="preserve"> przy ul. </w:t>
      </w:r>
      <w:r>
        <w:rPr>
          <w:rFonts w:ascii="Tahoma" w:hAnsi="Tahoma" w:cs="Tahoma"/>
        </w:rPr>
        <w:t>Ziemowita 1 w Gliwicach</w:t>
      </w:r>
      <w:r w:rsidRPr="00D676DF">
        <w:rPr>
          <w:rFonts w:ascii="Tahoma" w:hAnsi="Tahoma" w:cs="Tahoma"/>
        </w:rPr>
        <w:t xml:space="preserve"> 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kancelarii,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 xml:space="preserve">terminie </w:t>
      </w:r>
      <w:r>
        <w:rPr>
          <w:rFonts w:ascii="Tahoma" w:hAnsi="Tahoma" w:cs="Tahoma"/>
        </w:rPr>
        <w:t xml:space="preserve">do 25.01.2023r.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godzinach</w:t>
      </w:r>
      <w:r w:rsidRPr="00D676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urzędowania tj.</w:t>
      </w:r>
      <w:r w:rsidRPr="00D676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wtorek – środa od godz. 8,00 – 13,00 oraz w czwartek od godz. 13,00 do 16,30 lub listownie.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przypadku składania oferty drogą pocztową, decyduje data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i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godzina dostarczenia przesyłki sprzedającemu,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a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nie data stempla pocztowego (nadania).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3. Ofertę wraz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wymaganymi dokumentami należy umieścić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zaklejonej kopercie uniemożliwiającej odczytanie zawartości bez uszkodzenia tej koperty. Opakowanie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ofertą cenową winno być oznaczone nazwą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i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adresem oferenta, z</w:t>
      </w:r>
      <w:r>
        <w:rPr>
          <w:rFonts w:ascii="Tahoma" w:hAnsi="Tahoma" w:cs="Tahoma"/>
        </w:rPr>
        <w:t>a</w:t>
      </w:r>
      <w:r w:rsidRPr="00D676DF">
        <w:rPr>
          <w:rFonts w:ascii="Tahoma" w:hAnsi="Tahoma" w:cs="Tahoma"/>
        </w:rPr>
        <w:t>ad</w:t>
      </w:r>
      <w:r>
        <w:rPr>
          <w:rFonts w:ascii="Tahoma" w:hAnsi="Tahoma" w:cs="Tahoma"/>
        </w:rPr>
        <w:t>res</w:t>
      </w:r>
      <w:r w:rsidRPr="00D676DF">
        <w:rPr>
          <w:rFonts w:ascii="Tahoma" w:hAnsi="Tahoma" w:cs="Tahoma"/>
        </w:rPr>
        <w:t>owane wg poniższego wzoru: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7pt;margin-top:8.85pt;width:399.1pt;height:12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" filled="f" strokeweight=".26mm">
            <v:stroke joinstyle="round"/>
            <v:textbox inset="0,0,0,0">
              <w:txbxContent>
                <w:p w:rsidR="00DF1E64" w:rsidRDefault="00DF1E64">
                  <w:pPr>
                    <w:overflowPunct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Nazwa Oferenta</w:t>
                  </w:r>
                </w:p>
                <w:p w:rsidR="00DF1E64" w:rsidRDefault="00DF1E64">
                  <w:pPr>
                    <w:overflowPunct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Adres</w:t>
                  </w:r>
                </w:p>
                <w:p w:rsidR="00DF1E64" w:rsidRDefault="00DF1E64">
                  <w:pPr>
                    <w:overflowPunct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Powiatowy Inspektorat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</w:p>
                <w:p w:rsidR="00DF1E64" w:rsidRDefault="00DF1E64">
                  <w:pPr>
                    <w:overflowPunct w:val="0"/>
                    <w:jc w:val="right"/>
                  </w:pPr>
                  <w:r>
                    <w:rPr>
                      <w:sz w:val="20"/>
                      <w:szCs w:val="20"/>
                    </w:rPr>
                    <w:t>Nadzoru Budowlanego dla m. Gliwice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DF1E64" w:rsidRDefault="00DF1E64" w:rsidP="00BB7694">
                  <w:pPr>
                    <w:overflowPunct w:val="0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ul. Ziemowita 1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DF1E64" w:rsidRDefault="00DF1E64">
                  <w:pPr>
                    <w:overflowPunct w:val="0"/>
                    <w:jc w:val="right"/>
                  </w:pPr>
                  <w:r>
                    <w:rPr>
                      <w:sz w:val="20"/>
                      <w:szCs w:val="20"/>
                    </w:rPr>
                    <w:t xml:space="preserve"> 44-100 Gliwice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DF1E64" w:rsidRDefault="00DF1E64">
                  <w:pPr>
                    <w:overflowPunct w:val="0"/>
                    <w:jc w:val="right"/>
                  </w:pPr>
                </w:p>
                <w:p w:rsidR="00DF1E64" w:rsidRDefault="00DF1E64">
                  <w:pPr>
                    <w:overflowPunct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„Oferta przetargowa na samochód FIAT PANDA, nr rej. SG 79177.”</w:t>
                  </w:r>
                </w:p>
                <w:p w:rsidR="00DF1E64" w:rsidRDefault="00DF1E64">
                  <w:pPr>
                    <w:overflowPunct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F1E64" w:rsidRDefault="00DF1E64">
                  <w:pPr>
                    <w:overflowPunct w:val="0"/>
                    <w:jc w:val="center"/>
                  </w:pPr>
                </w:p>
                <w:p w:rsidR="00DF1E64" w:rsidRDefault="00DF1E64">
                  <w:pPr>
                    <w:overflowPunct w:val="0"/>
                    <w:jc w:val="center"/>
                  </w:pPr>
                </w:p>
              </w:txbxContent>
            </v:textbox>
          </v:shape>
        </w:pic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4. Terminy związania ofertą sprzedający określa na 14 dni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5. Wyłącznym elementem mającym wpływ na ocenę oferty jest cena. Oferta cenowa poniżej ceny wywoławczej nie będą rozpatrywane.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6. Informacja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o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ofertach</w:t>
      </w:r>
      <w:r>
        <w:rPr>
          <w:rFonts w:ascii="Tahoma" w:hAnsi="Tahoma" w:cs="Tahoma"/>
        </w:rPr>
        <w:t>,</w:t>
      </w:r>
      <w:r w:rsidRPr="00D676DF">
        <w:rPr>
          <w:rFonts w:ascii="Tahoma" w:hAnsi="Tahoma" w:cs="Tahoma"/>
        </w:rPr>
        <w:t xml:space="preserve"> które zostały złożone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postępowaniu, zostanie zamieszczona na tablicy ogłoszeń.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  <w:b/>
          <w:bCs/>
        </w:rPr>
        <w:t>X. Zastrzeżenie: Sprzedającemu przysługuje prawo zamknięcia przetargu bez wybierania którejkolwiek</w:t>
      </w:r>
      <w:r>
        <w:rPr>
          <w:rFonts w:ascii="Tahoma" w:hAnsi="Tahoma" w:cs="Tahoma"/>
          <w:b/>
          <w:bCs/>
        </w:rPr>
        <w:t xml:space="preserve"> </w:t>
      </w:r>
      <w:r w:rsidRPr="00D676DF">
        <w:rPr>
          <w:rFonts w:ascii="Tahoma" w:hAnsi="Tahoma" w:cs="Tahoma"/>
          <w:b/>
          <w:bCs/>
        </w:rPr>
        <w:t>z</w:t>
      </w:r>
      <w:r>
        <w:rPr>
          <w:rFonts w:ascii="Tahoma" w:hAnsi="Tahoma" w:cs="Tahoma"/>
          <w:b/>
          <w:bCs/>
        </w:rPr>
        <w:t> </w:t>
      </w:r>
      <w:r w:rsidRPr="00D676DF">
        <w:rPr>
          <w:rFonts w:ascii="Tahoma" w:hAnsi="Tahoma" w:cs="Tahoma"/>
          <w:b/>
          <w:bCs/>
        </w:rPr>
        <w:t>ofert, bez podania przyczyn.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  <w:b/>
          <w:bCs/>
        </w:rPr>
      </w:pPr>
      <w:r w:rsidRPr="00D676DF">
        <w:rPr>
          <w:rFonts w:ascii="Tahoma" w:hAnsi="Tahoma" w:cs="Tahoma"/>
          <w:b/>
          <w:bCs/>
        </w:rPr>
        <w:t>XI. Informacje dodatkowe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FE1B0E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1. Oferent może złożyć tylko jedną ofertę. Złożenie więcej niż jednej oferty lub złożenie oferty zwierającej propozycje alternatywne spowoduje odrzucenie wszystkich ofert.</w:t>
      </w:r>
    </w:p>
    <w:p w:rsidR="00DF1E64" w:rsidRPr="00D676DF" w:rsidRDefault="00DF1E64" w:rsidP="00FE1B0E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2. Komisja przetargowa wybierze oferenta spośród oferentów biorących udział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przetargu, który zaoferuje najwyższą cenę (nie niższą od ceny wywoławczej).</w:t>
      </w:r>
    </w:p>
    <w:p w:rsidR="00DF1E64" w:rsidRPr="00D676DF" w:rsidRDefault="00DF1E64" w:rsidP="00FE1B0E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3. Komisja przetargowa odrzuca ofertę, jeżeli:</w:t>
      </w:r>
    </w:p>
    <w:p w:rsidR="00DF1E64" w:rsidRPr="00D676DF" w:rsidRDefault="00DF1E64" w:rsidP="00FE1B0E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- została złożona po wyznaczonym terminie,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niewłaściwym miejscu lub przez oferenta, który nie wniósł wadium;</w:t>
      </w:r>
    </w:p>
    <w:p w:rsidR="00DF1E64" w:rsidRPr="00D676DF" w:rsidRDefault="00DF1E64" w:rsidP="00FE1B0E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- nie zawiera danych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i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dokumentów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o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których mowa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 xml:space="preserve"> pkt. VIII lub są one niekompletne, nieczytelne, lub budzą inną wątpliwość, zaś złożenie wyjaśnień mogłoby prowadzić do uznania jej za nową ofertę.</w:t>
      </w:r>
    </w:p>
    <w:p w:rsidR="00DF1E64" w:rsidRPr="00D676DF" w:rsidRDefault="00DF1E64" w:rsidP="00FE1B0E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O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odrzuceniu oferty komisja przetargowa zawiadamia niezwłocznie oferenta.</w:t>
      </w:r>
    </w:p>
    <w:p w:rsidR="00DF1E64" w:rsidRPr="00D676DF" w:rsidRDefault="00DF1E64" w:rsidP="00FE1B0E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5. Złożenie jednej ważnej oferty wystarcza do przeprowadzenia przetargu.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6.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przypadku złożenia co najmniej dwóch ofert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najwyższą ceną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tej samej wysokości, komisja przetargowa postanawia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o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kontynuowaniu przetargu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formie aukcji między tymi ofertami.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7.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przypadku aukcji,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o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której mowa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pkt. 6, komisja przetargowa zawiadamia oferentów, którzy złożyli równorzędne oferty,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o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terminie, miejscu oraz warunkach przeprowadzenia aukcji.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  <w:b/>
          <w:bCs/>
        </w:rPr>
      </w:pPr>
      <w:r w:rsidRPr="00D676DF">
        <w:rPr>
          <w:rFonts w:ascii="Tahoma" w:hAnsi="Tahoma" w:cs="Tahoma"/>
          <w:b/>
          <w:bCs/>
        </w:rPr>
        <w:t>XII. Termin zawarcia umowy sprzedaży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1. Zawarcie umowy sprzedaży nastąpi po wyborze najkorzystniejszej oferty.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2. Nabywca jest zobowiązany zapłacić cenę nabycia</w:t>
      </w:r>
      <w:r>
        <w:rPr>
          <w:rFonts w:ascii="Tahoma" w:hAnsi="Tahoma" w:cs="Tahoma"/>
        </w:rPr>
        <w:t xml:space="preserve"> pomniejszoną o wpłaconą kwotę wadium,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terminie nie dłuższym niż 7 dni od dnia zawarcia umowy sprzedaży.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Płatność nastąpi wyłącznie przelewem na rachunek bankowy sprzedającego wskazany na fakturze.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4. Datą dokonania zapłaty jest uznanie rachunku bankowego sprzedającego.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5. Wydanie samochodu nastąpi po zapłaceniu przez nabywcę ceny nabycia na podstawie protokołu zdawczo-odbiorczego. Miejscem wydania pojazdu będzie siedziba sprzedającego – odbiór osobisty nastąpi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zakresie nabywcy.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  <w:r w:rsidRPr="00D676DF">
        <w:rPr>
          <w:rFonts w:ascii="Tahoma" w:hAnsi="Tahoma" w:cs="Tahoma"/>
        </w:rPr>
        <w:t>6. Sprzedający, po sprzedaży samochodu nie ponosi odpowiedzialności za stan techniczny, wady ukryte</w:t>
      </w:r>
      <w:r>
        <w:rPr>
          <w:rFonts w:ascii="Tahoma" w:hAnsi="Tahoma" w:cs="Tahoma"/>
        </w:rPr>
        <w:t xml:space="preserve"> </w:t>
      </w:r>
      <w:r w:rsidRPr="00D676DF">
        <w:rPr>
          <w:rFonts w:ascii="Tahoma" w:hAnsi="Tahoma" w:cs="Tahoma"/>
        </w:rPr>
        <w:t>i</w:t>
      </w:r>
      <w:r>
        <w:rPr>
          <w:rFonts w:ascii="Tahoma" w:hAnsi="Tahoma" w:cs="Tahoma"/>
        </w:rPr>
        <w:t> </w:t>
      </w:r>
      <w:r w:rsidRPr="00D676DF">
        <w:rPr>
          <w:rFonts w:ascii="Tahoma" w:hAnsi="Tahoma" w:cs="Tahoma"/>
        </w:rPr>
        <w:t>wyposażenie sprzedawanego samochodu.</w:t>
      </w: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D24799">
      <w:pPr>
        <w:spacing w:before="57" w:after="57"/>
        <w:jc w:val="both"/>
        <w:rPr>
          <w:rFonts w:ascii="Tahoma" w:hAnsi="Tahoma" w:cs="Tahoma"/>
        </w:rPr>
      </w:pPr>
    </w:p>
    <w:p w:rsidR="00DF1E64" w:rsidRPr="00D676DF" w:rsidRDefault="00DF1E64" w:rsidP="00AD5BAE">
      <w:pPr>
        <w:spacing w:before="57" w:after="57"/>
        <w:rPr>
          <w:rFonts w:ascii="Tahoma" w:hAnsi="Tahoma" w:cs="Tahoma"/>
        </w:rPr>
      </w:pPr>
      <w:r w:rsidRPr="00D676DF">
        <w:rPr>
          <w:rFonts w:ascii="Tahoma" w:hAnsi="Tahoma" w:cs="Tahoma"/>
        </w:rPr>
        <w:t>Załączniki:</w:t>
      </w:r>
    </w:p>
    <w:p w:rsidR="00DF1E64" w:rsidRPr="00D676DF" w:rsidRDefault="00DF1E64" w:rsidP="00AD5BAE">
      <w:pPr>
        <w:spacing w:before="57" w:after="57"/>
        <w:rPr>
          <w:rFonts w:ascii="Tahoma" w:hAnsi="Tahoma" w:cs="Tahoma"/>
        </w:rPr>
      </w:pPr>
      <w:r w:rsidRPr="00D676DF">
        <w:rPr>
          <w:rFonts w:ascii="Tahoma" w:hAnsi="Tahoma" w:cs="Tahoma"/>
        </w:rPr>
        <w:t xml:space="preserve">Zał. nr 1 – Wzór formularza ofertowego </w:t>
      </w:r>
      <w:r w:rsidRPr="00D676DF">
        <w:rPr>
          <w:rFonts w:ascii="Tahoma" w:hAnsi="Tahoma" w:cs="Tahoma"/>
        </w:rPr>
        <w:br/>
        <w:t>Zał. nr 2 – Wzór umowy sprzedaży</w:t>
      </w:r>
      <w:r w:rsidRPr="00D676DF">
        <w:rPr>
          <w:rFonts w:ascii="Tahoma" w:hAnsi="Tahoma" w:cs="Tahoma"/>
        </w:rPr>
        <w:br/>
        <w:t>Zał. nr 3 – Wzór protokołu zdawczo-odbiorczego</w:t>
      </w:r>
      <w:r w:rsidRPr="00D676DF">
        <w:rPr>
          <w:rFonts w:ascii="Tahoma" w:hAnsi="Tahoma" w:cs="Tahoma"/>
        </w:rPr>
        <w:br/>
      </w:r>
    </w:p>
    <w:sectPr w:rsidR="00DF1E64" w:rsidRPr="00D676DF" w:rsidSect="00367AAE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64" w:rsidRDefault="00DF1E64">
      <w:r>
        <w:separator/>
      </w:r>
    </w:p>
  </w:endnote>
  <w:endnote w:type="continuationSeparator" w:id="0">
    <w:p w:rsidR="00DF1E64" w:rsidRDefault="00DF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3105"/>
      <w:gridCol w:w="3213"/>
      <w:gridCol w:w="3213"/>
    </w:tblGrid>
    <w:tr w:rsidR="00DF1E64" w:rsidTr="5564989C">
      <w:tc>
        <w:tcPr>
          <w:tcW w:w="3213" w:type="dxa"/>
        </w:tcPr>
        <w:p w:rsidR="00DF1E64" w:rsidRPr="00B30060" w:rsidRDefault="00DF1E64" w:rsidP="5564989C">
          <w:pPr>
            <w:pStyle w:val="Header"/>
            <w:ind w:left="-115"/>
            <w:rPr>
              <w:rFonts w:ascii="Liberation Serif" w:hAnsi="Liberation Serif" w:cs="Arial"/>
              <w:kern w:val="1"/>
              <w:sz w:val="24"/>
              <w:szCs w:val="24"/>
              <w:lang w:eastAsia="zh-CN" w:bidi="hi-IN"/>
            </w:rPr>
          </w:pPr>
        </w:p>
      </w:tc>
      <w:tc>
        <w:tcPr>
          <w:tcW w:w="3213" w:type="dxa"/>
        </w:tcPr>
        <w:p w:rsidR="00DF1E64" w:rsidRPr="00B30060" w:rsidRDefault="00DF1E64" w:rsidP="5564989C">
          <w:pPr>
            <w:pStyle w:val="Header"/>
            <w:jc w:val="center"/>
            <w:rPr>
              <w:rFonts w:ascii="Liberation Serif" w:hAnsi="Liberation Serif" w:cs="Arial"/>
              <w:kern w:val="1"/>
              <w:sz w:val="24"/>
              <w:szCs w:val="24"/>
              <w:lang w:eastAsia="zh-CN" w:bidi="hi-IN"/>
            </w:rPr>
          </w:pPr>
        </w:p>
      </w:tc>
      <w:tc>
        <w:tcPr>
          <w:tcW w:w="3213" w:type="dxa"/>
        </w:tcPr>
        <w:p w:rsidR="00DF1E64" w:rsidRPr="00B30060" w:rsidRDefault="00DF1E64" w:rsidP="5564989C">
          <w:pPr>
            <w:pStyle w:val="Header"/>
            <w:ind w:right="-115"/>
            <w:jc w:val="right"/>
            <w:rPr>
              <w:rFonts w:ascii="Liberation Serif" w:hAnsi="Liberation Serif" w:cs="Arial"/>
              <w:kern w:val="1"/>
              <w:sz w:val="24"/>
              <w:szCs w:val="24"/>
              <w:lang w:eastAsia="zh-CN" w:bidi="hi-IN"/>
            </w:rPr>
          </w:pPr>
        </w:p>
      </w:tc>
    </w:tr>
  </w:tbl>
  <w:p w:rsidR="00DF1E64" w:rsidRDefault="00DF1E64" w:rsidP="55649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64" w:rsidRDefault="00DF1E64">
      <w:r>
        <w:separator/>
      </w:r>
    </w:p>
  </w:footnote>
  <w:footnote w:type="continuationSeparator" w:id="0">
    <w:p w:rsidR="00DF1E64" w:rsidRDefault="00DF1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3213"/>
      <w:gridCol w:w="3213"/>
      <w:gridCol w:w="3213"/>
    </w:tblGrid>
    <w:tr w:rsidR="00DF1E64" w:rsidTr="5564989C">
      <w:tc>
        <w:tcPr>
          <w:tcW w:w="3213" w:type="dxa"/>
        </w:tcPr>
        <w:p w:rsidR="00DF1E64" w:rsidRPr="00B30060" w:rsidRDefault="00DF1E64" w:rsidP="5564989C">
          <w:pPr>
            <w:pStyle w:val="Header"/>
            <w:ind w:left="-115"/>
            <w:rPr>
              <w:rFonts w:ascii="Liberation Serif" w:hAnsi="Liberation Serif" w:cs="Arial"/>
              <w:kern w:val="1"/>
              <w:sz w:val="24"/>
              <w:szCs w:val="24"/>
              <w:lang w:eastAsia="zh-CN" w:bidi="hi-IN"/>
            </w:rPr>
          </w:pPr>
        </w:p>
      </w:tc>
      <w:tc>
        <w:tcPr>
          <w:tcW w:w="3213" w:type="dxa"/>
        </w:tcPr>
        <w:p w:rsidR="00DF1E64" w:rsidRPr="00B30060" w:rsidRDefault="00DF1E64" w:rsidP="5564989C">
          <w:pPr>
            <w:pStyle w:val="Header"/>
            <w:jc w:val="center"/>
            <w:rPr>
              <w:rFonts w:ascii="Liberation Serif" w:hAnsi="Liberation Serif" w:cs="Arial"/>
              <w:kern w:val="1"/>
              <w:sz w:val="24"/>
              <w:szCs w:val="24"/>
              <w:lang w:eastAsia="zh-CN" w:bidi="hi-IN"/>
            </w:rPr>
          </w:pPr>
        </w:p>
      </w:tc>
      <w:tc>
        <w:tcPr>
          <w:tcW w:w="3213" w:type="dxa"/>
        </w:tcPr>
        <w:p w:rsidR="00DF1E64" w:rsidRPr="00B30060" w:rsidRDefault="00DF1E64" w:rsidP="5564989C">
          <w:pPr>
            <w:pStyle w:val="Header"/>
            <w:ind w:right="-115"/>
            <w:jc w:val="right"/>
            <w:rPr>
              <w:rFonts w:ascii="Liberation Serif" w:hAnsi="Liberation Serif" w:cs="Arial"/>
              <w:kern w:val="1"/>
              <w:sz w:val="24"/>
              <w:szCs w:val="24"/>
              <w:lang w:eastAsia="zh-CN" w:bidi="hi-IN"/>
            </w:rPr>
          </w:pPr>
        </w:p>
      </w:tc>
    </w:tr>
  </w:tbl>
  <w:p w:rsidR="00DF1E64" w:rsidRDefault="00DF1E64" w:rsidP="556498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2EA9"/>
    <w:multiLevelType w:val="hybridMultilevel"/>
    <w:tmpl w:val="94F4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A14CA"/>
    <w:multiLevelType w:val="hybridMultilevel"/>
    <w:tmpl w:val="6FDE3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8BD"/>
    <w:rsid w:val="00024784"/>
    <w:rsid w:val="00024CB3"/>
    <w:rsid w:val="00050764"/>
    <w:rsid w:val="00082D9B"/>
    <w:rsid w:val="00093C0B"/>
    <w:rsid w:val="00096AD5"/>
    <w:rsid w:val="000C778D"/>
    <w:rsid w:val="000C7A47"/>
    <w:rsid w:val="00147003"/>
    <w:rsid w:val="00163C33"/>
    <w:rsid w:val="001F10B9"/>
    <w:rsid w:val="0021776A"/>
    <w:rsid w:val="0025028B"/>
    <w:rsid w:val="002543ED"/>
    <w:rsid w:val="002601D7"/>
    <w:rsid w:val="002C12D5"/>
    <w:rsid w:val="002D062D"/>
    <w:rsid w:val="002E6AB8"/>
    <w:rsid w:val="0034047A"/>
    <w:rsid w:val="003577F0"/>
    <w:rsid w:val="00367AAE"/>
    <w:rsid w:val="003A35EF"/>
    <w:rsid w:val="00402AC5"/>
    <w:rsid w:val="0040426B"/>
    <w:rsid w:val="00407711"/>
    <w:rsid w:val="00411D45"/>
    <w:rsid w:val="0042022B"/>
    <w:rsid w:val="00453D80"/>
    <w:rsid w:val="004661ED"/>
    <w:rsid w:val="0048301C"/>
    <w:rsid w:val="004931DB"/>
    <w:rsid w:val="004B0B72"/>
    <w:rsid w:val="004C607B"/>
    <w:rsid w:val="004E2EFA"/>
    <w:rsid w:val="005317D3"/>
    <w:rsid w:val="00582C08"/>
    <w:rsid w:val="00597DF8"/>
    <w:rsid w:val="00624F5E"/>
    <w:rsid w:val="006778BE"/>
    <w:rsid w:val="006A0C74"/>
    <w:rsid w:val="0070383E"/>
    <w:rsid w:val="00772C8A"/>
    <w:rsid w:val="007F3A84"/>
    <w:rsid w:val="00862F05"/>
    <w:rsid w:val="009028A1"/>
    <w:rsid w:val="00905818"/>
    <w:rsid w:val="009170A2"/>
    <w:rsid w:val="00917CDD"/>
    <w:rsid w:val="00932227"/>
    <w:rsid w:val="009A4C02"/>
    <w:rsid w:val="009E5218"/>
    <w:rsid w:val="00A2446B"/>
    <w:rsid w:val="00A3031E"/>
    <w:rsid w:val="00A87AC5"/>
    <w:rsid w:val="00AA08BD"/>
    <w:rsid w:val="00AA529C"/>
    <w:rsid w:val="00AD5BAE"/>
    <w:rsid w:val="00AF1E4F"/>
    <w:rsid w:val="00B27E28"/>
    <w:rsid w:val="00B30060"/>
    <w:rsid w:val="00B707EC"/>
    <w:rsid w:val="00BA27BB"/>
    <w:rsid w:val="00BA3B54"/>
    <w:rsid w:val="00BB7694"/>
    <w:rsid w:val="00BD6453"/>
    <w:rsid w:val="00BF01F5"/>
    <w:rsid w:val="00C461CA"/>
    <w:rsid w:val="00C47B5D"/>
    <w:rsid w:val="00C72A65"/>
    <w:rsid w:val="00C940AC"/>
    <w:rsid w:val="00CA2312"/>
    <w:rsid w:val="00CB597D"/>
    <w:rsid w:val="00CC1422"/>
    <w:rsid w:val="00D00F75"/>
    <w:rsid w:val="00D24799"/>
    <w:rsid w:val="00D4025E"/>
    <w:rsid w:val="00D52B2F"/>
    <w:rsid w:val="00D64539"/>
    <w:rsid w:val="00D676DF"/>
    <w:rsid w:val="00D97025"/>
    <w:rsid w:val="00DC267E"/>
    <w:rsid w:val="00DF1E64"/>
    <w:rsid w:val="00EA4441"/>
    <w:rsid w:val="00EE00E1"/>
    <w:rsid w:val="00F65A57"/>
    <w:rsid w:val="00FE1B0E"/>
    <w:rsid w:val="4908A6E9"/>
    <w:rsid w:val="55649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8D"/>
    <w:pPr>
      <w:suppressAutoHyphens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778D"/>
    <w:rPr>
      <w:rFonts w:cs="Times New Roman"/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0C778D"/>
    <w:rPr>
      <w:rFonts w:cs="Times New Roman"/>
      <w:i/>
    </w:rPr>
  </w:style>
  <w:style w:type="character" w:customStyle="1" w:styleId="Polewypenienia">
    <w:name w:val="Pole wypełnienia"/>
    <w:uiPriority w:val="99"/>
    <w:rsid w:val="000C778D"/>
    <w:rPr>
      <w:smallCaps/>
      <w:color w:val="008080"/>
      <w:u w:val="dotted"/>
    </w:rPr>
  </w:style>
  <w:style w:type="character" w:customStyle="1" w:styleId="Znakinumeracji">
    <w:name w:val="Znaki numeracji"/>
    <w:uiPriority w:val="99"/>
    <w:rsid w:val="000C778D"/>
  </w:style>
  <w:style w:type="paragraph" w:customStyle="1" w:styleId="Nagwek1">
    <w:name w:val="Nagłówek1"/>
    <w:basedOn w:val="Normal"/>
    <w:next w:val="BodyText"/>
    <w:uiPriority w:val="99"/>
    <w:rsid w:val="000C77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78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1E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0C778D"/>
  </w:style>
  <w:style w:type="paragraph" w:styleId="Caption">
    <w:name w:val="caption"/>
    <w:basedOn w:val="Normal"/>
    <w:uiPriority w:val="99"/>
    <w:qFormat/>
    <w:rsid w:val="000C778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0C778D"/>
    <w:pPr>
      <w:suppressLineNumbers/>
    </w:pPr>
  </w:style>
  <w:style w:type="character" w:customStyle="1" w:styleId="HeaderChar">
    <w:name w:val="Header Char"/>
    <w:uiPriority w:val="99"/>
    <w:locked/>
    <w:rsid w:val="000C778D"/>
  </w:style>
  <w:style w:type="paragraph" w:styleId="Header">
    <w:name w:val="header"/>
    <w:basedOn w:val="Normal"/>
    <w:link w:val="HeaderChar1"/>
    <w:uiPriority w:val="99"/>
    <w:rsid w:val="000C778D"/>
    <w:pPr>
      <w:tabs>
        <w:tab w:val="center" w:pos="4680"/>
        <w:tab w:val="right" w:pos="9360"/>
      </w:tabs>
    </w:pPr>
    <w:rPr>
      <w:rFonts w:ascii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661ED"/>
    <w:rPr>
      <w:rFonts w:ascii="Liberation Serif" w:hAnsi="Liberation Serif" w:cs="Mangal"/>
      <w:kern w:val="1"/>
      <w:sz w:val="21"/>
      <w:szCs w:val="21"/>
      <w:lang w:eastAsia="zh-CN" w:bidi="hi-IN"/>
    </w:rPr>
  </w:style>
  <w:style w:type="character" w:customStyle="1" w:styleId="FooterChar">
    <w:name w:val="Footer Char"/>
    <w:uiPriority w:val="99"/>
    <w:locked/>
    <w:rsid w:val="000C778D"/>
  </w:style>
  <w:style w:type="paragraph" w:styleId="Footer">
    <w:name w:val="footer"/>
    <w:basedOn w:val="Normal"/>
    <w:link w:val="FooterChar1"/>
    <w:uiPriority w:val="99"/>
    <w:rsid w:val="000C778D"/>
    <w:pPr>
      <w:tabs>
        <w:tab w:val="center" w:pos="4680"/>
        <w:tab w:val="right" w:pos="9360"/>
      </w:tabs>
    </w:pPr>
    <w:rPr>
      <w:rFonts w:ascii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661ED"/>
    <w:rPr>
      <w:rFonts w:ascii="Liberation Serif" w:hAnsi="Liberation Serif" w:cs="Mangal"/>
      <w:kern w:val="1"/>
      <w:sz w:val="21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0507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076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0764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0764"/>
    <w:rPr>
      <w:b/>
      <w:bCs/>
    </w:rPr>
  </w:style>
  <w:style w:type="paragraph" w:styleId="ListParagraph">
    <w:name w:val="List Paragraph"/>
    <w:basedOn w:val="Normal"/>
    <w:uiPriority w:val="99"/>
    <w:qFormat/>
    <w:rsid w:val="00147003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D062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62D"/>
    <w:rPr>
      <w:rFonts w:ascii="Tahoma" w:hAnsi="Tahoma" w:cs="Mangal"/>
      <w:kern w:val="1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1077</Words>
  <Characters>6465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17</dc:title>
  <dc:subject/>
  <dc:creator>Dariusz Rożek</dc:creator>
  <cp:keywords/>
  <dc:description/>
  <cp:lastModifiedBy>PINB</cp:lastModifiedBy>
  <cp:revision>4</cp:revision>
  <cp:lastPrinted>1900-12-31T23:00:00Z</cp:lastPrinted>
  <dcterms:created xsi:type="dcterms:W3CDTF">2023-01-10T10:09:00Z</dcterms:created>
  <dcterms:modified xsi:type="dcterms:W3CDTF">2023-01-10T11:40:00Z</dcterms:modified>
</cp:coreProperties>
</file>