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FC6D" w14:textId="4B49BEF4" w:rsidR="00756557" w:rsidRPr="00756557" w:rsidRDefault="00756557" w:rsidP="00D27D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57">
        <w:rPr>
          <w:rFonts w:ascii="Times New Roman" w:hAnsi="Times New Roman" w:cs="Times New Roman"/>
          <w:sz w:val="28"/>
          <w:szCs w:val="28"/>
        </w:rPr>
        <w:t>Umorzenie niepodatkowych należności budżetowych za I kwartał 2023 roku.</w:t>
      </w:r>
    </w:p>
    <w:p w14:paraId="060C671C" w14:textId="77777777" w:rsidR="00756557" w:rsidRDefault="00756557" w:rsidP="00D2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0200" w14:textId="75B35BBF" w:rsidR="00D27D58" w:rsidRPr="00B64F0A" w:rsidRDefault="00B64F0A" w:rsidP="003B52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A">
        <w:rPr>
          <w:rFonts w:ascii="Times New Roman" w:hAnsi="Times New Roman" w:cs="Times New Roman"/>
          <w:sz w:val="24"/>
          <w:szCs w:val="24"/>
        </w:rPr>
        <w:t xml:space="preserve">Na podstawie art. 64 ust. 1 ustawy z dnia 27 sierpnia 2009 r. o finansach publicznych,  </w:t>
      </w:r>
      <w:r w:rsidR="007565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4F0A">
        <w:rPr>
          <w:rFonts w:ascii="Times New Roman" w:hAnsi="Times New Roman" w:cs="Times New Roman"/>
          <w:sz w:val="24"/>
          <w:szCs w:val="24"/>
        </w:rPr>
        <w:t xml:space="preserve">w I kwartale 2023 roku w Mieście Opoczno umorzono niepodatkowe należności budżetowe </w:t>
      </w:r>
      <w:r w:rsidR="007565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4F0A">
        <w:rPr>
          <w:rFonts w:ascii="Times New Roman" w:hAnsi="Times New Roman" w:cs="Times New Roman"/>
          <w:sz w:val="24"/>
          <w:szCs w:val="24"/>
        </w:rPr>
        <w:t xml:space="preserve">o charakterze publicznoprawnym na łączną kwotę </w:t>
      </w:r>
      <w:r w:rsidR="00D27D58">
        <w:rPr>
          <w:rFonts w:ascii="Times New Roman" w:hAnsi="Times New Roman" w:cs="Times New Roman"/>
          <w:sz w:val="24"/>
          <w:szCs w:val="24"/>
        </w:rPr>
        <w:t>187,02 zł.</w:t>
      </w:r>
    </w:p>
    <w:sectPr w:rsidR="00D27D58" w:rsidRPr="00B6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A"/>
    <w:rsid w:val="00101FB9"/>
    <w:rsid w:val="002C42FA"/>
    <w:rsid w:val="003B5298"/>
    <w:rsid w:val="00756557"/>
    <w:rsid w:val="00790F3C"/>
    <w:rsid w:val="00863E07"/>
    <w:rsid w:val="00960577"/>
    <w:rsid w:val="00B64F0A"/>
    <w:rsid w:val="00D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D36A"/>
  <w15:chartTrackingRefBased/>
  <w15:docId w15:val="{802AC0EC-51F7-4954-9569-696AA23C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Czaja</dc:creator>
  <cp:keywords/>
  <dc:description/>
  <cp:lastModifiedBy>Alicja Czaja</cp:lastModifiedBy>
  <cp:revision>8</cp:revision>
  <cp:lastPrinted>2023-08-04T05:45:00Z</cp:lastPrinted>
  <dcterms:created xsi:type="dcterms:W3CDTF">2023-08-01T11:24:00Z</dcterms:created>
  <dcterms:modified xsi:type="dcterms:W3CDTF">2023-08-04T06:57:00Z</dcterms:modified>
</cp:coreProperties>
</file>