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DA93" w14:textId="77777777" w:rsidR="00184EFF" w:rsidRPr="00927C59" w:rsidRDefault="00184EFF" w:rsidP="00184EFF">
      <w:pPr>
        <w:widowControl w:val="0"/>
        <w:tabs>
          <w:tab w:val="left" w:pos="0"/>
        </w:tabs>
        <w:suppressAutoHyphens/>
        <w:autoSpaceDE w:val="0"/>
        <w:ind w:hanging="284"/>
        <w:jc w:val="both"/>
        <w:rPr>
          <w:rFonts w:ascii="Tahoma" w:hAnsi="Tahoma" w:cs="Tahoma"/>
          <w:sz w:val="20"/>
          <w:szCs w:val="20"/>
          <w:lang w:eastAsia="ar-SA"/>
        </w:rPr>
      </w:pPr>
      <w:r w:rsidRPr="00927C59">
        <w:rPr>
          <w:rFonts w:ascii="Tahoma" w:hAnsi="Tahoma" w:cs="Tahoma"/>
          <w:noProof/>
          <w:sz w:val="20"/>
          <w:szCs w:val="20"/>
        </w:rPr>
        <w:drawing>
          <wp:anchor distT="0" distB="0" distL="114300" distR="114300" simplePos="0" relativeHeight="251682816" behindDoc="0" locked="0" layoutInCell="1" allowOverlap="1" wp14:anchorId="7C0CB925" wp14:editId="0F27BA6E">
            <wp:simplePos x="0" y="0"/>
            <wp:positionH relativeFrom="column">
              <wp:posOffset>-808355</wp:posOffset>
            </wp:positionH>
            <wp:positionV relativeFrom="paragraph">
              <wp:posOffset>-549275</wp:posOffset>
            </wp:positionV>
            <wp:extent cx="6410325" cy="1457325"/>
            <wp:effectExtent l="19050" t="0" r="9525" b="0"/>
            <wp:wrapTopAndBottom/>
            <wp:docPr id="1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srcRect/>
                    <a:stretch>
                      <a:fillRect/>
                    </a:stretch>
                  </pic:blipFill>
                  <pic:spPr bwMode="auto">
                    <a:xfrm>
                      <a:off x="0" y="0"/>
                      <a:ext cx="6410325" cy="1457325"/>
                    </a:xfrm>
                    <a:prstGeom prst="rect">
                      <a:avLst/>
                    </a:prstGeom>
                    <a:noFill/>
                    <a:ln w="9525">
                      <a:noFill/>
                      <a:miter lim="800000"/>
                      <a:headEnd/>
                      <a:tailEnd/>
                    </a:ln>
                  </pic:spPr>
                </pic:pic>
              </a:graphicData>
            </a:graphic>
          </wp:anchor>
        </w:drawing>
      </w:r>
      <w:r w:rsidR="00971EF8" w:rsidRPr="00927C59">
        <w:rPr>
          <w:rFonts w:ascii="Tahoma" w:hAnsi="Tahoma" w:cs="Tahoma"/>
          <w:u w:val="single"/>
          <w:lang w:eastAsia="ar-SA"/>
        </w:rPr>
        <w:t>Zamawiający:</w:t>
      </w:r>
      <w:bookmarkStart w:id="0" w:name="_Hlk511599902"/>
    </w:p>
    <w:p w14:paraId="25F417AA"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 xml:space="preserve">Opera Bałtycka </w:t>
      </w:r>
      <w:r w:rsidR="00011169">
        <w:rPr>
          <w:rFonts w:ascii="Tahoma" w:hAnsi="Tahoma" w:cs="Tahoma"/>
          <w:b/>
          <w:sz w:val="20"/>
          <w:lang w:eastAsia="ar-SA"/>
        </w:rPr>
        <w:t>w Gdańsku</w:t>
      </w:r>
    </w:p>
    <w:p w14:paraId="203C9B91"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Al. Zwycięstwa 15</w:t>
      </w:r>
    </w:p>
    <w:p w14:paraId="5028D61A" w14:textId="77777777" w:rsidR="00971EF8" w:rsidRP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80-219 Gdańsk</w:t>
      </w:r>
    </w:p>
    <w:bookmarkEnd w:id="0"/>
    <w:p w14:paraId="49AA87C6" w14:textId="77777777" w:rsidR="00971EF8" w:rsidRDefault="00971EF8" w:rsidP="00B23C6B">
      <w:pPr>
        <w:tabs>
          <w:tab w:val="left" w:pos="0"/>
        </w:tabs>
        <w:suppressAutoHyphens/>
        <w:rPr>
          <w:rFonts w:ascii="Tahoma" w:hAnsi="Tahoma" w:cs="Tahoma"/>
          <w:szCs w:val="20"/>
          <w:lang w:eastAsia="ar-SA"/>
        </w:rPr>
      </w:pPr>
    </w:p>
    <w:p w14:paraId="2E279916" w14:textId="77777777" w:rsidR="00971EF8" w:rsidRDefault="00971EF8" w:rsidP="00B23C6B">
      <w:pPr>
        <w:tabs>
          <w:tab w:val="left" w:pos="0"/>
        </w:tabs>
        <w:suppressAutoHyphens/>
        <w:rPr>
          <w:rFonts w:ascii="Tahoma" w:hAnsi="Tahoma" w:cs="Tahoma"/>
          <w:szCs w:val="20"/>
          <w:lang w:eastAsia="ar-SA"/>
        </w:rPr>
      </w:pPr>
    </w:p>
    <w:p w14:paraId="4028B8E2" w14:textId="77777777" w:rsidR="00971EF8" w:rsidRDefault="00184EFF" w:rsidP="00B23C6B">
      <w:pPr>
        <w:tabs>
          <w:tab w:val="left" w:pos="0"/>
        </w:tabs>
        <w:suppressAutoHyphens/>
        <w:rPr>
          <w:rFonts w:ascii="Tahoma" w:hAnsi="Tahoma" w:cs="Tahoma"/>
          <w:b/>
          <w:sz w:val="28"/>
          <w:lang w:eastAsia="ar-SA"/>
        </w:rPr>
      </w:pP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sidR="00971EF8">
        <w:rPr>
          <w:rFonts w:ascii="Tahoma" w:hAnsi="Tahoma" w:cs="Tahoma"/>
          <w:b/>
          <w:lang w:eastAsia="ar-SA"/>
        </w:rPr>
        <w:t>Numer sprawy:</w:t>
      </w:r>
      <w:r w:rsidR="005928F4">
        <w:rPr>
          <w:rFonts w:ascii="Tahoma" w:hAnsi="Tahoma" w:cs="Tahoma"/>
          <w:b/>
          <w:lang w:eastAsia="ar-SA"/>
        </w:rPr>
        <w:t xml:space="preserve"> </w:t>
      </w:r>
      <w:r w:rsidR="00895B87">
        <w:rPr>
          <w:rFonts w:ascii="Tahoma" w:hAnsi="Tahoma" w:cs="Tahoma"/>
          <w:b/>
          <w:sz w:val="28"/>
          <w:lang w:eastAsia="ar-SA"/>
        </w:rPr>
        <w:t>RZP/</w:t>
      </w:r>
      <w:r w:rsidR="009F1961">
        <w:rPr>
          <w:rFonts w:ascii="Tahoma" w:hAnsi="Tahoma" w:cs="Tahoma"/>
          <w:b/>
          <w:sz w:val="28"/>
          <w:lang w:eastAsia="ar-SA"/>
        </w:rPr>
        <w:t>1</w:t>
      </w:r>
      <w:r w:rsidR="00895B87">
        <w:rPr>
          <w:rFonts w:ascii="Tahoma" w:hAnsi="Tahoma" w:cs="Tahoma"/>
          <w:b/>
          <w:sz w:val="28"/>
          <w:lang w:eastAsia="ar-SA"/>
        </w:rPr>
        <w:t>/201</w:t>
      </w:r>
      <w:r w:rsidR="008A2B96">
        <w:rPr>
          <w:rFonts w:ascii="Tahoma" w:hAnsi="Tahoma" w:cs="Tahoma"/>
          <w:b/>
          <w:sz w:val="28"/>
          <w:lang w:eastAsia="ar-SA"/>
        </w:rPr>
        <w:t>9</w:t>
      </w:r>
    </w:p>
    <w:p w14:paraId="75499269" w14:textId="77777777" w:rsidR="00971EF8" w:rsidRDefault="00971EF8" w:rsidP="00B23C6B">
      <w:pPr>
        <w:tabs>
          <w:tab w:val="left" w:pos="0"/>
        </w:tabs>
        <w:suppressAutoHyphens/>
        <w:ind w:firstLine="708"/>
        <w:rPr>
          <w:rFonts w:ascii="Tahoma" w:hAnsi="Tahoma" w:cs="Tahoma"/>
          <w:lang w:eastAsia="ar-SA"/>
        </w:rPr>
      </w:pPr>
    </w:p>
    <w:p w14:paraId="2282BDF5" w14:textId="77777777" w:rsidR="00184EFF" w:rsidRDefault="00542923" w:rsidP="00B23C6B">
      <w:pPr>
        <w:tabs>
          <w:tab w:val="left" w:pos="0"/>
        </w:tabs>
        <w:suppressAutoHyphens/>
        <w:jc w:val="center"/>
        <w:rPr>
          <w:rFonts w:ascii="Tahoma" w:hAnsi="Tahoma" w:cs="Tahoma"/>
          <w:lang w:eastAsia="ar-SA"/>
        </w:rPr>
      </w:pPr>
      <w:r>
        <w:rPr>
          <w:rFonts w:ascii="Tahoma" w:hAnsi="Tahoma" w:cs="Tahoma"/>
          <w:lang w:eastAsia="ar-SA"/>
        </w:rPr>
        <w:t xml:space="preserve">              </w:t>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p>
    <w:p w14:paraId="0CBE2491" w14:textId="77777777" w:rsidR="00971EF8" w:rsidRDefault="00184EFF" w:rsidP="00B23C6B">
      <w:pPr>
        <w:tabs>
          <w:tab w:val="left" w:pos="0"/>
        </w:tabs>
        <w:suppressAutoHyphens/>
        <w:jc w:val="center"/>
        <w:rPr>
          <w:rFonts w:ascii="Tahoma" w:hAnsi="Tahoma" w:cs="Tahoma"/>
          <w:lang w:eastAsia="ar-SA"/>
        </w:rPr>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sidR="00971EF8">
        <w:rPr>
          <w:rFonts w:ascii="Tahoma" w:hAnsi="Tahoma" w:cs="Tahoma"/>
          <w:lang w:eastAsia="ar-SA"/>
        </w:rPr>
        <w:t>ZATWIERDZAM</w:t>
      </w:r>
    </w:p>
    <w:p w14:paraId="758D89DE" w14:textId="77777777" w:rsidR="00EB52AC" w:rsidRDefault="00EB52AC" w:rsidP="00B23C6B">
      <w:pPr>
        <w:tabs>
          <w:tab w:val="left" w:pos="0"/>
        </w:tabs>
        <w:suppressAutoHyphens/>
        <w:jc w:val="center"/>
        <w:rPr>
          <w:rFonts w:ascii="Tahoma" w:hAnsi="Tahoma" w:cs="Tahoma"/>
          <w:lang w:eastAsia="ar-SA"/>
        </w:rPr>
      </w:pPr>
    </w:p>
    <w:p w14:paraId="51EEF685" w14:textId="77777777" w:rsidR="00EB52AC" w:rsidRDefault="00EB52AC" w:rsidP="00B23C6B">
      <w:pPr>
        <w:tabs>
          <w:tab w:val="left" w:pos="0"/>
        </w:tabs>
        <w:suppressAutoHyphens/>
        <w:jc w:val="center"/>
        <w:rPr>
          <w:rFonts w:ascii="Tahoma" w:hAnsi="Tahoma" w:cs="Tahoma"/>
          <w:lang w:eastAsia="ar-SA"/>
        </w:rPr>
      </w:pPr>
    </w:p>
    <w:p w14:paraId="5774234F" w14:textId="77777777" w:rsidR="00EB52AC" w:rsidRDefault="00EB52AC" w:rsidP="00EB52AC">
      <w:pPr>
        <w:tabs>
          <w:tab w:val="left" w:pos="0"/>
        </w:tabs>
        <w:suppressAutoHyphens/>
        <w:rPr>
          <w:rFonts w:ascii="Tahoma" w:hAnsi="Tahoma" w:cs="Tahoma"/>
          <w:lang w:eastAsia="ar-SA"/>
        </w:rPr>
      </w:pPr>
    </w:p>
    <w:p w14:paraId="1D7B631F" w14:textId="77777777" w:rsidR="00971EF8" w:rsidRDefault="00BC67B4" w:rsidP="00EB52AC">
      <w:pPr>
        <w:tabs>
          <w:tab w:val="left" w:pos="0"/>
        </w:tabs>
        <w:suppressAutoHyphens/>
        <w:rPr>
          <w:rFonts w:ascii="Tahoma" w:hAnsi="Tahoma" w:cs="Tahoma"/>
          <w:lang w:eastAsia="ar-SA"/>
        </w:rPr>
      </w:pPr>
      <w:r>
        <w:rPr>
          <w:rFonts w:ascii="Tahoma" w:hAnsi="Tahoma" w:cs="Tahoma"/>
          <w:lang w:eastAsia="ar-SA"/>
        </w:rPr>
        <w:t xml:space="preserve">Gdańsk, </w:t>
      </w:r>
      <w:r w:rsidR="00DE16E2">
        <w:rPr>
          <w:rFonts w:ascii="Tahoma" w:hAnsi="Tahoma" w:cs="Tahoma"/>
          <w:lang w:eastAsia="ar-SA"/>
        </w:rPr>
        <w:t>201</w:t>
      </w:r>
      <w:r w:rsidR="008A2B96">
        <w:rPr>
          <w:rFonts w:ascii="Tahoma" w:hAnsi="Tahoma" w:cs="Tahoma"/>
          <w:lang w:eastAsia="ar-SA"/>
        </w:rPr>
        <w:t>9</w:t>
      </w:r>
      <w:r w:rsidR="0000475A">
        <w:rPr>
          <w:rFonts w:ascii="Tahoma" w:hAnsi="Tahoma" w:cs="Tahoma"/>
          <w:lang w:eastAsia="ar-SA"/>
        </w:rPr>
        <w:t>.</w:t>
      </w:r>
      <w:r w:rsidR="001D40E5">
        <w:rPr>
          <w:rFonts w:ascii="Tahoma" w:hAnsi="Tahoma" w:cs="Tahoma"/>
          <w:lang w:eastAsia="ar-SA"/>
        </w:rPr>
        <w:t>0</w:t>
      </w:r>
      <w:r w:rsidR="008A2B96">
        <w:rPr>
          <w:rFonts w:ascii="Tahoma" w:hAnsi="Tahoma" w:cs="Tahoma"/>
          <w:lang w:eastAsia="ar-SA"/>
        </w:rPr>
        <w:t>7</w:t>
      </w:r>
      <w:r w:rsidR="001D40E5">
        <w:rPr>
          <w:rFonts w:ascii="Tahoma" w:hAnsi="Tahoma" w:cs="Tahoma"/>
          <w:lang w:eastAsia="ar-SA"/>
        </w:rPr>
        <w:t>.</w:t>
      </w:r>
      <w:r w:rsidR="008A2B96">
        <w:rPr>
          <w:rFonts w:ascii="Tahoma" w:hAnsi="Tahoma" w:cs="Tahoma"/>
          <w:lang w:eastAsia="ar-SA"/>
        </w:rPr>
        <w:t>3</w:t>
      </w:r>
      <w:r w:rsidR="00011169">
        <w:rPr>
          <w:rFonts w:ascii="Tahoma" w:hAnsi="Tahoma" w:cs="Tahoma"/>
          <w:lang w:eastAsia="ar-SA"/>
        </w:rPr>
        <w:t>1</w:t>
      </w:r>
      <w:r w:rsidR="00542923">
        <w:rPr>
          <w:rFonts w:ascii="Tahoma" w:hAnsi="Tahoma" w:cs="Tahoma"/>
          <w:lang w:eastAsia="ar-SA"/>
        </w:rPr>
        <w:t xml:space="preserve">                 </w:t>
      </w:r>
      <w:r w:rsidR="001D40E5">
        <w:rPr>
          <w:rFonts w:ascii="Tahoma" w:hAnsi="Tahoma" w:cs="Tahoma"/>
          <w:lang w:eastAsia="ar-SA"/>
        </w:rPr>
        <w:t xml:space="preserve">            </w:t>
      </w:r>
      <w:r w:rsidR="00EB52AC">
        <w:rPr>
          <w:rFonts w:ascii="Tahoma" w:hAnsi="Tahoma" w:cs="Tahoma"/>
          <w:lang w:eastAsia="ar-SA"/>
        </w:rPr>
        <w:t xml:space="preserve">         </w:t>
      </w:r>
      <w:r w:rsidR="00BA749D">
        <w:rPr>
          <w:rFonts w:ascii="Tahoma" w:hAnsi="Tahoma" w:cs="Tahoma"/>
          <w:lang w:eastAsia="ar-SA"/>
        </w:rPr>
        <w:t>…..</w:t>
      </w:r>
      <w:r w:rsidR="00971EF8">
        <w:rPr>
          <w:rFonts w:ascii="Tahoma" w:hAnsi="Tahoma" w:cs="Tahoma"/>
          <w:lang w:eastAsia="ar-SA"/>
        </w:rPr>
        <w:t>..............................</w:t>
      </w:r>
    </w:p>
    <w:p w14:paraId="21965270" w14:textId="77777777" w:rsidR="00971EF8" w:rsidRDefault="00971EF8" w:rsidP="00B23C6B">
      <w:pPr>
        <w:tabs>
          <w:tab w:val="left" w:pos="0"/>
          <w:tab w:val="left" w:pos="6300"/>
        </w:tabs>
        <w:suppressAutoHyphens/>
        <w:ind w:right="969"/>
        <w:jc w:val="right"/>
        <w:rPr>
          <w:rFonts w:ascii="Tahoma" w:hAnsi="Tahoma" w:cs="Tahoma"/>
          <w:bCs/>
          <w:sz w:val="16"/>
          <w:lang w:eastAsia="ar-SA"/>
        </w:rPr>
      </w:pPr>
      <w:r>
        <w:rPr>
          <w:rFonts w:ascii="Tahoma" w:hAnsi="Tahoma" w:cs="Tahoma"/>
          <w:bCs/>
          <w:sz w:val="16"/>
          <w:lang w:eastAsia="ar-SA"/>
        </w:rPr>
        <w:t>/podpis kierownika zamawiającego/</w:t>
      </w:r>
    </w:p>
    <w:p w14:paraId="1EE552AE" w14:textId="77777777" w:rsidR="00971EF8" w:rsidRDefault="00971EF8" w:rsidP="00B23C6B">
      <w:pPr>
        <w:tabs>
          <w:tab w:val="left" w:pos="0"/>
          <w:tab w:val="left" w:pos="6300"/>
        </w:tabs>
        <w:suppressAutoHyphens/>
        <w:ind w:right="969"/>
        <w:jc w:val="right"/>
        <w:rPr>
          <w:rFonts w:ascii="Tahoma" w:hAnsi="Tahoma" w:cs="Tahoma"/>
          <w:bCs/>
          <w:sz w:val="16"/>
          <w:lang w:eastAsia="ar-SA"/>
        </w:rPr>
      </w:pPr>
    </w:p>
    <w:p w14:paraId="5EA19555" w14:textId="77777777" w:rsidR="00971EF8" w:rsidRDefault="00971EF8" w:rsidP="00B23C6B">
      <w:pPr>
        <w:tabs>
          <w:tab w:val="left" w:pos="0"/>
        </w:tabs>
        <w:suppressAutoHyphens/>
        <w:jc w:val="center"/>
        <w:rPr>
          <w:rFonts w:ascii="Tahoma" w:hAnsi="Tahoma" w:cs="Tahoma"/>
          <w:b/>
          <w:szCs w:val="20"/>
          <w:lang w:eastAsia="ar-SA"/>
        </w:rPr>
      </w:pPr>
    </w:p>
    <w:p w14:paraId="77EAB997" w14:textId="77777777" w:rsidR="00971EF8" w:rsidRDefault="00971EF8" w:rsidP="00B23C6B">
      <w:pPr>
        <w:tabs>
          <w:tab w:val="left" w:pos="0"/>
        </w:tabs>
        <w:suppressAutoHyphens/>
        <w:jc w:val="center"/>
        <w:rPr>
          <w:rFonts w:ascii="Tahoma" w:hAnsi="Tahoma" w:cs="Tahoma"/>
          <w:b/>
          <w:szCs w:val="20"/>
          <w:lang w:eastAsia="ar-SA"/>
        </w:rPr>
      </w:pPr>
    </w:p>
    <w:p w14:paraId="02DEBC49" w14:textId="77777777" w:rsidR="00971EF8" w:rsidRDefault="00971EF8" w:rsidP="00B23C6B">
      <w:pPr>
        <w:tabs>
          <w:tab w:val="left" w:pos="0"/>
        </w:tabs>
        <w:suppressAutoHyphens/>
        <w:jc w:val="center"/>
        <w:rPr>
          <w:rFonts w:ascii="Tahoma" w:hAnsi="Tahoma" w:cs="Tahoma"/>
          <w:b/>
          <w:lang w:eastAsia="ar-SA"/>
        </w:rPr>
      </w:pPr>
    </w:p>
    <w:p w14:paraId="35E9FBAF" w14:textId="77777777" w:rsidR="00971EF8" w:rsidRDefault="00971EF8" w:rsidP="00B23C6B">
      <w:pPr>
        <w:tabs>
          <w:tab w:val="left" w:pos="0"/>
        </w:tabs>
        <w:suppressAutoHyphens/>
        <w:jc w:val="center"/>
        <w:rPr>
          <w:rFonts w:ascii="Tahoma" w:hAnsi="Tahoma" w:cs="Tahoma"/>
          <w:b/>
          <w:lang w:eastAsia="ar-SA"/>
        </w:rPr>
      </w:pPr>
    </w:p>
    <w:p w14:paraId="6C694722" w14:textId="77777777" w:rsidR="00971EF8" w:rsidRDefault="00971EF8" w:rsidP="00B23C6B">
      <w:pPr>
        <w:keepNext/>
        <w:tabs>
          <w:tab w:val="left" w:pos="0"/>
        </w:tabs>
        <w:suppressAutoHyphens/>
        <w:jc w:val="center"/>
        <w:outlineLvl w:val="1"/>
        <w:rPr>
          <w:rFonts w:ascii="Tahoma" w:hAnsi="Tahoma" w:cs="Tahoma"/>
          <w:b/>
          <w:sz w:val="32"/>
          <w:lang w:eastAsia="ar-SA"/>
        </w:rPr>
      </w:pPr>
      <w:r>
        <w:rPr>
          <w:rFonts w:ascii="Tahoma" w:hAnsi="Tahoma" w:cs="Tahoma"/>
          <w:b/>
          <w:sz w:val="32"/>
          <w:lang w:eastAsia="ar-SA"/>
        </w:rPr>
        <w:t xml:space="preserve">SPECYFIKACJA ISTOTNYCH WARUNKÓW ZAMÓWIENIA </w:t>
      </w:r>
    </w:p>
    <w:p w14:paraId="1DDADD0A" w14:textId="77777777" w:rsidR="00971EF8" w:rsidRDefault="00971EF8" w:rsidP="00B23C6B">
      <w:pPr>
        <w:keepNext/>
        <w:tabs>
          <w:tab w:val="left" w:pos="0"/>
        </w:tabs>
        <w:suppressAutoHyphens/>
        <w:jc w:val="center"/>
        <w:outlineLvl w:val="1"/>
        <w:rPr>
          <w:rFonts w:ascii="Tahoma" w:hAnsi="Tahoma" w:cs="Tahoma"/>
          <w:b/>
          <w:sz w:val="20"/>
          <w:lang w:eastAsia="ar-SA"/>
        </w:rPr>
      </w:pPr>
      <w:r>
        <w:rPr>
          <w:rFonts w:ascii="Tahoma" w:hAnsi="Tahoma" w:cs="Tahoma"/>
          <w:sz w:val="20"/>
          <w:lang w:eastAsia="ar-SA"/>
        </w:rPr>
        <w:t>zwana dalej</w:t>
      </w:r>
      <w:r>
        <w:rPr>
          <w:rFonts w:ascii="Tahoma" w:hAnsi="Tahoma" w:cs="Tahoma"/>
          <w:b/>
          <w:sz w:val="20"/>
          <w:lang w:eastAsia="ar-SA"/>
        </w:rPr>
        <w:t xml:space="preserve"> (SIWZ)</w:t>
      </w:r>
    </w:p>
    <w:p w14:paraId="705E7B82" w14:textId="77777777" w:rsidR="00971EF8" w:rsidRDefault="00971EF8" w:rsidP="00B23C6B">
      <w:pPr>
        <w:tabs>
          <w:tab w:val="left" w:pos="0"/>
        </w:tabs>
        <w:suppressAutoHyphens/>
        <w:rPr>
          <w:rFonts w:ascii="Tahoma" w:hAnsi="Tahoma" w:cs="Tahoma"/>
          <w:b/>
          <w:i/>
          <w:sz w:val="20"/>
          <w:szCs w:val="20"/>
          <w:u w:val="single"/>
          <w:lang w:eastAsia="ar-SA"/>
        </w:rPr>
      </w:pPr>
    </w:p>
    <w:p w14:paraId="73B510E0" w14:textId="77777777" w:rsidR="00971EF8" w:rsidRDefault="00FC7704" w:rsidP="00B23C6B">
      <w:pPr>
        <w:tabs>
          <w:tab w:val="left" w:pos="0"/>
        </w:tabs>
        <w:suppressAutoHyphens/>
        <w:jc w:val="center"/>
        <w:rPr>
          <w:rFonts w:ascii="Tahoma" w:hAnsi="Tahoma" w:cs="Tahoma"/>
          <w:b/>
          <w:i/>
          <w:spacing w:val="-4"/>
          <w:sz w:val="20"/>
          <w:szCs w:val="20"/>
          <w:u w:val="single"/>
          <w:lang w:eastAsia="ar-SA"/>
        </w:rPr>
      </w:pPr>
      <w:r w:rsidRPr="00F53587">
        <w:rPr>
          <w:rFonts w:ascii="Tahoma" w:hAnsi="Tahoma" w:cs="Tahoma"/>
          <w:b/>
          <w:i/>
          <w:spacing w:val="-4"/>
          <w:sz w:val="20"/>
          <w:szCs w:val="20"/>
          <w:u w:val="single"/>
          <w:lang w:eastAsia="ar-SA"/>
        </w:rPr>
        <w:t xml:space="preserve">na </w:t>
      </w:r>
      <w:r w:rsidR="008A2B96">
        <w:rPr>
          <w:rFonts w:ascii="Tahoma" w:hAnsi="Tahoma" w:cs="Tahoma"/>
          <w:b/>
          <w:i/>
          <w:spacing w:val="-4"/>
          <w:sz w:val="20"/>
          <w:szCs w:val="20"/>
          <w:u w:val="single"/>
          <w:lang w:eastAsia="ar-SA"/>
        </w:rPr>
        <w:t xml:space="preserve">wykonanie </w:t>
      </w:r>
      <w:r w:rsidR="006B04A8">
        <w:rPr>
          <w:rFonts w:ascii="Tahoma" w:hAnsi="Tahoma" w:cs="Tahoma"/>
          <w:b/>
          <w:i/>
          <w:spacing w:val="-4"/>
          <w:sz w:val="20"/>
          <w:szCs w:val="20"/>
          <w:u w:val="single"/>
          <w:lang w:eastAsia="ar-SA"/>
        </w:rPr>
        <w:t>remontu</w:t>
      </w:r>
      <w:r w:rsidR="008A2B96">
        <w:rPr>
          <w:rFonts w:ascii="Tahoma" w:hAnsi="Tahoma" w:cs="Tahoma"/>
          <w:b/>
          <w:i/>
          <w:spacing w:val="-4"/>
          <w:sz w:val="20"/>
          <w:szCs w:val="20"/>
          <w:u w:val="single"/>
          <w:lang w:eastAsia="ar-SA"/>
        </w:rPr>
        <w:t xml:space="preserve"> poko</w:t>
      </w:r>
      <w:r w:rsidR="006B04A8">
        <w:rPr>
          <w:rFonts w:ascii="Tahoma" w:hAnsi="Tahoma" w:cs="Tahoma"/>
          <w:b/>
          <w:i/>
          <w:spacing w:val="-4"/>
          <w:sz w:val="20"/>
          <w:szCs w:val="20"/>
          <w:u w:val="single"/>
          <w:lang w:eastAsia="ar-SA"/>
        </w:rPr>
        <w:t>i</w:t>
      </w:r>
      <w:r w:rsidR="008A2B96">
        <w:rPr>
          <w:rFonts w:ascii="Tahoma" w:hAnsi="Tahoma" w:cs="Tahoma"/>
          <w:b/>
          <w:i/>
          <w:spacing w:val="-4"/>
          <w:sz w:val="20"/>
          <w:szCs w:val="20"/>
          <w:u w:val="single"/>
          <w:lang w:eastAsia="ar-SA"/>
        </w:rPr>
        <w:t xml:space="preserve"> gościnn</w:t>
      </w:r>
      <w:r w:rsidR="006B04A8">
        <w:rPr>
          <w:rFonts w:ascii="Tahoma" w:hAnsi="Tahoma" w:cs="Tahoma"/>
          <w:b/>
          <w:i/>
          <w:spacing w:val="-4"/>
          <w:sz w:val="20"/>
          <w:szCs w:val="20"/>
          <w:u w:val="single"/>
          <w:lang w:eastAsia="ar-SA"/>
        </w:rPr>
        <w:t xml:space="preserve">ych </w:t>
      </w:r>
      <w:r w:rsidR="008A2B96">
        <w:rPr>
          <w:rFonts w:ascii="Tahoma" w:hAnsi="Tahoma" w:cs="Tahoma"/>
          <w:b/>
          <w:i/>
          <w:spacing w:val="-4"/>
          <w:sz w:val="20"/>
          <w:szCs w:val="20"/>
          <w:u w:val="single"/>
          <w:lang w:eastAsia="ar-SA"/>
        </w:rPr>
        <w:t>w budynku Opery Bałtyckiej</w:t>
      </w:r>
      <w:r w:rsidR="00011169">
        <w:rPr>
          <w:rFonts w:ascii="Tahoma" w:hAnsi="Tahoma" w:cs="Tahoma"/>
          <w:b/>
          <w:i/>
          <w:spacing w:val="-4"/>
          <w:sz w:val="20"/>
          <w:szCs w:val="20"/>
          <w:u w:val="single"/>
          <w:lang w:eastAsia="ar-SA"/>
        </w:rPr>
        <w:t xml:space="preserve"> w Gdańsku</w:t>
      </w:r>
    </w:p>
    <w:p w14:paraId="04555BE3" w14:textId="77777777" w:rsidR="0000475A" w:rsidRDefault="0000475A" w:rsidP="00B23C6B">
      <w:pPr>
        <w:tabs>
          <w:tab w:val="left" w:pos="0"/>
        </w:tabs>
        <w:suppressAutoHyphens/>
        <w:jc w:val="center"/>
        <w:rPr>
          <w:rFonts w:ascii="Tahoma" w:hAnsi="Tahoma" w:cs="Tahoma"/>
          <w:b/>
          <w:sz w:val="20"/>
          <w:szCs w:val="20"/>
          <w:u w:val="single"/>
          <w:lang w:eastAsia="ar-SA"/>
        </w:rPr>
      </w:pPr>
    </w:p>
    <w:p w14:paraId="59B2C657" w14:textId="77777777" w:rsidR="00971EF8"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w trybie </w:t>
      </w:r>
    </w:p>
    <w:p w14:paraId="3A6FDE42"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przetargu nieograniczonego </w:t>
      </w:r>
    </w:p>
    <w:p w14:paraId="70AE5DF8" w14:textId="77777777" w:rsidR="00971EF8" w:rsidRDefault="00971EF8" w:rsidP="00B23C6B">
      <w:pPr>
        <w:tabs>
          <w:tab w:val="left" w:pos="0"/>
        </w:tabs>
        <w:suppressAutoHyphens/>
        <w:jc w:val="center"/>
        <w:rPr>
          <w:rFonts w:ascii="Tahoma" w:hAnsi="Tahoma" w:cs="Tahoma"/>
          <w:b/>
          <w:sz w:val="20"/>
          <w:szCs w:val="20"/>
          <w:lang w:eastAsia="ar-SA"/>
        </w:rPr>
      </w:pPr>
    </w:p>
    <w:p w14:paraId="6C57E4AF"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o wartości </w:t>
      </w:r>
      <w:r w:rsidR="006C3FF8">
        <w:rPr>
          <w:rFonts w:ascii="Tahoma" w:hAnsi="Tahoma" w:cs="Tahoma"/>
          <w:b/>
          <w:sz w:val="20"/>
          <w:szCs w:val="20"/>
          <w:lang w:eastAsia="ar-SA"/>
        </w:rPr>
        <w:t>szacunkowej nie przekraczającej kwot określonych</w:t>
      </w:r>
      <w:r>
        <w:rPr>
          <w:rFonts w:ascii="Tahoma" w:hAnsi="Tahoma" w:cs="Tahoma"/>
          <w:b/>
          <w:sz w:val="20"/>
          <w:szCs w:val="20"/>
          <w:lang w:eastAsia="ar-SA"/>
        </w:rPr>
        <w:t xml:space="preserve"> w przepisach wydanych na podstawie art. 11 ust 8 </w:t>
      </w:r>
      <w:r w:rsidR="006C3FF8">
        <w:rPr>
          <w:rFonts w:ascii="Tahoma" w:hAnsi="Tahoma" w:cs="Tahoma"/>
          <w:b/>
          <w:sz w:val="20"/>
          <w:szCs w:val="20"/>
          <w:lang w:eastAsia="ar-SA"/>
        </w:rPr>
        <w:t xml:space="preserve">ustawy </w:t>
      </w:r>
      <w:r>
        <w:rPr>
          <w:rFonts w:ascii="Tahoma" w:hAnsi="Tahoma" w:cs="Tahoma"/>
          <w:b/>
          <w:sz w:val="20"/>
          <w:szCs w:val="20"/>
          <w:lang w:eastAsia="ar-SA"/>
        </w:rPr>
        <w:t>PZP</w:t>
      </w:r>
    </w:p>
    <w:p w14:paraId="02ECF581" w14:textId="77777777" w:rsidR="00971EF8" w:rsidRDefault="00971EF8" w:rsidP="00B23C6B">
      <w:pPr>
        <w:tabs>
          <w:tab w:val="left" w:pos="0"/>
        </w:tabs>
        <w:suppressAutoHyphens/>
        <w:jc w:val="center"/>
        <w:rPr>
          <w:rFonts w:ascii="Tahoma" w:hAnsi="Tahoma" w:cs="Tahoma"/>
          <w:b/>
          <w:sz w:val="20"/>
          <w:szCs w:val="20"/>
          <w:lang w:eastAsia="ar-SA"/>
        </w:rPr>
      </w:pPr>
    </w:p>
    <w:p w14:paraId="579306F1" w14:textId="77777777" w:rsidR="00891E14"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tryb zgodny z art. 39 Ustawy z dnia 29 stycznia 2004 r. Prawo Zamówień Publicznych zwaną dalej </w:t>
      </w:r>
    </w:p>
    <w:p w14:paraId="3E7E246B" w14:textId="77777777" w:rsidR="00971EF8" w:rsidRDefault="00971EF8" w:rsidP="00B23C6B">
      <w:pPr>
        <w:tabs>
          <w:tab w:val="left" w:pos="0"/>
        </w:tabs>
        <w:suppressAutoHyphens/>
        <w:jc w:val="center"/>
        <w:rPr>
          <w:rFonts w:ascii="Tahoma" w:hAnsi="Tahoma" w:cs="Tahoma"/>
          <w:b/>
          <w:sz w:val="20"/>
          <w:szCs w:val="20"/>
          <w:lang w:eastAsia="ar-SA"/>
        </w:rPr>
      </w:pPr>
      <w:r w:rsidRPr="00891E14">
        <w:rPr>
          <w:rFonts w:ascii="Tahoma" w:hAnsi="Tahoma" w:cs="Tahoma"/>
          <w:b/>
          <w:sz w:val="20"/>
          <w:szCs w:val="20"/>
          <w:lang w:eastAsia="ar-SA"/>
        </w:rPr>
        <w:t>„</w:t>
      </w:r>
      <w:r w:rsidR="00335FFF">
        <w:rPr>
          <w:rFonts w:ascii="Tahoma" w:hAnsi="Tahoma" w:cs="Tahoma"/>
          <w:b/>
          <w:sz w:val="20"/>
          <w:szCs w:val="20"/>
          <w:lang w:eastAsia="ar-SA"/>
        </w:rPr>
        <w:t>U</w:t>
      </w:r>
      <w:r w:rsidR="00891E14" w:rsidRPr="00891E14">
        <w:rPr>
          <w:rFonts w:ascii="Tahoma" w:hAnsi="Tahoma" w:cs="Tahoma"/>
          <w:b/>
          <w:sz w:val="20"/>
          <w:szCs w:val="20"/>
          <w:lang w:eastAsia="ar-SA"/>
        </w:rPr>
        <w:t xml:space="preserve">stawą </w:t>
      </w:r>
      <w:r w:rsidRPr="00891E14">
        <w:rPr>
          <w:rFonts w:ascii="Tahoma" w:hAnsi="Tahoma" w:cs="Tahoma"/>
          <w:b/>
          <w:sz w:val="20"/>
          <w:szCs w:val="20"/>
          <w:lang w:eastAsia="ar-SA"/>
        </w:rPr>
        <w:t xml:space="preserve">PZP” </w:t>
      </w:r>
    </w:p>
    <w:p w14:paraId="0847F7B0" w14:textId="77777777" w:rsidR="006C3FF8" w:rsidRPr="00891E14" w:rsidRDefault="006C3FF8" w:rsidP="00B23C6B">
      <w:pPr>
        <w:tabs>
          <w:tab w:val="left" w:pos="0"/>
        </w:tabs>
        <w:suppressAutoHyphens/>
        <w:jc w:val="center"/>
        <w:rPr>
          <w:rFonts w:ascii="Tahoma" w:hAnsi="Tahoma" w:cs="Tahoma"/>
          <w:b/>
          <w:sz w:val="20"/>
          <w:szCs w:val="20"/>
          <w:lang w:eastAsia="ar-SA"/>
        </w:rPr>
      </w:pPr>
    </w:p>
    <w:p w14:paraId="4BF5D41B" w14:textId="77777777" w:rsidR="00971EF8" w:rsidRDefault="00971EF8" w:rsidP="00B23C6B">
      <w:pPr>
        <w:tabs>
          <w:tab w:val="left" w:pos="0"/>
        </w:tabs>
        <w:suppressAutoHyphens/>
        <w:jc w:val="center"/>
        <w:rPr>
          <w:rFonts w:ascii="Tahoma" w:hAnsi="Tahoma" w:cs="Tahoma"/>
          <w:sz w:val="20"/>
          <w:lang w:eastAsia="ar-SA"/>
        </w:rPr>
      </w:pPr>
      <w:r>
        <w:rPr>
          <w:rFonts w:ascii="Tahoma" w:hAnsi="Tahoma" w:cs="Tahoma"/>
          <w:sz w:val="20"/>
          <w:lang w:eastAsia="ar-SA"/>
        </w:rPr>
        <w:t>(Dz. U.</w:t>
      </w:r>
      <w:r w:rsidR="003C6890">
        <w:rPr>
          <w:rFonts w:ascii="Tahoma" w:hAnsi="Tahoma" w:cs="Tahoma"/>
          <w:sz w:val="20"/>
          <w:lang w:eastAsia="ar-SA"/>
        </w:rPr>
        <w:t xml:space="preserve"> </w:t>
      </w:r>
      <w:r w:rsidR="00BC67B4">
        <w:rPr>
          <w:rFonts w:ascii="Tahoma" w:hAnsi="Tahoma" w:cs="Tahoma"/>
          <w:sz w:val="20"/>
          <w:lang w:eastAsia="ar-SA"/>
        </w:rPr>
        <w:t>z 201</w:t>
      </w:r>
      <w:r w:rsidR="008A2B96">
        <w:rPr>
          <w:rFonts w:ascii="Tahoma" w:hAnsi="Tahoma" w:cs="Tahoma"/>
          <w:sz w:val="20"/>
          <w:lang w:eastAsia="ar-SA"/>
        </w:rPr>
        <w:t>8</w:t>
      </w:r>
      <w:r w:rsidR="00BC67B4">
        <w:rPr>
          <w:rFonts w:ascii="Tahoma" w:hAnsi="Tahoma" w:cs="Tahoma"/>
          <w:sz w:val="20"/>
          <w:lang w:eastAsia="ar-SA"/>
        </w:rPr>
        <w:t xml:space="preserve"> r.,</w:t>
      </w:r>
      <w:r w:rsidR="003C6890">
        <w:rPr>
          <w:rFonts w:ascii="Tahoma" w:hAnsi="Tahoma" w:cs="Tahoma"/>
          <w:sz w:val="20"/>
          <w:lang w:eastAsia="ar-SA"/>
        </w:rPr>
        <w:t xml:space="preserve"> </w:t>
      </w:r>
      <w:r>
        <w:rPr>
          <w:rFonts w:ascii="Tahoma" w:hAnsi="Tahoma" w:cs="Tahoma"/>
          <w:sz w:val="20"/>
          <w:lang w:eastAsia="ar-SA"/>
        </w:rPr>
        <w:t>poz</w:t>
      </w:r>
      <w:r w:rsidR="00270894">
        <w:rPr>
          <w:rFonts w:ascii="Tahoma" w:hAnsi="Tahoma" w:cs="Tahoma"/>
          <w:sz w:val="20"/>
          <w:lang w:eastAsia="ar-SA"/>
        </w:rPr>
        <w:t xml:space="preserve">. </w:t>
      </w:r>
      <w:r w:rsidR="006C3FF8">
        <w:rPr>
          <w:rFonts w:ascii="Tahoma" w:hAnsi="Tahoma" w:cs="Tahoma"/>
          <w:sz w:val="20"/>
          <w:lang w:eastAsia="ar-SA"/>
        </w:rPr>
        <w:t>1</w:t>
      </w:r>
      <w:r w:rsidR="008A2B96">
        <w:rPr>
          <w:rFonts w:ascii="Tahoma" w:hAnsi="Tahoma" w:cs="Tahoma"/>
          <w:sz w:val="20"/>
          <w:lang w:eastAsia="ar-SA"/>
        </w:rPr>
        <w:t>986</w:t>
      </w:r>
      <w:r w:rsidR="0047170D">
        <w:rPr>
          <w:rFonts w:ascii="Tahoma" w:hAnsi="Tahoma" w:cs="Tahoma"/>
          <w:sz w:val="20"/>
          <w:lang w:eastAsia="ar-SA"/>
        </w:rPr>
        <w:t xml:space="preserve"> ze zm.</w:t>
      </w:r>
      <w:r w:rsidR="001B752E">
        <w:rPr>
          <w:rFonts w:ascii="Tahoma" w:hAnsi="Tahoma" w:cs="Tahoma"/>
          <w:sz w:val="20"/>
          <w:lang w:eastAsia="ar-SA"/>
        </w:rPr>
        <w:t>)</w:t>
      </w:r>
    </w:p>
    <w:p w14:paraId="30D7005A" w14:textId="77777777" w:rsidR="00971EF8" w:rsidRDefault="00971EF8" w:rsidP="00B23C6B">
      <w:pPr>
        <w:tabs>
          <w:tab w:val="left" w:pos="0"/>
        </w:tabs>
        <w:suppressAutoHyphens/>
        <w:jc w:val="center"/>
        <w:rPr>
          <w:rFonts w:ascii="Tahoma" w:hAnsi="Tahoma" w:cs="Tahoma"/>
          <w:sz w:val="20"/>
          <w:lang w:eastAsia="ar-SA"/>
        </w:rPr>
      </w:pPr>
    </w:p>
    <w:p w14:paraId="43354FCA" w14:textId="77777777" w:rsidR="00971EF8" w:rsidRDefault="00971EF8" w:rsidP="00B23C6B">
      <w:pPr>
        <w:tabs>
          <w:tab w:val="left" w:pos="0"/>
        </w:tabs>
        <w:suppressAutoHyphens/>
        <w:rPr>
          <w:rFonts w:ascii="Tahoma" w:hAnsi="Tahoma" w:cs="Tahoma"/>
          <w:b/>
          <w:u w:val="single"/>
          <w:lang w:eastAsia="ar-SA"/>
        </w:rPr>
      </w:pPr>
    </w:p>
    <w:p w14:paraId="6F42E314" w14:textId="77777777" w:rsidR="0047170D" w:rsidRDefault="0047170D" w:rsidP="00B23C6B">
      <w:pPr>
        <w:tabs>
          <w:tab w:val="left" w:pos="0"/>
        </w:tabs>
        <w:suppressAutoHyphens/>
        <w:jc w:val="center"/>
        <w:rPr>
          <w:rFonts w:ascii="Tahoma" w:hAnsi="Tahoma" w:cs="Tahoma"/>
          <w:b/>
          <w:u w:val="single"/>
          <w:lang w:eastAsia="ar-SA"/>
        </w:rPr>
      </w:pPr>
    </w:p>
    <w:p w14:paraId="740E6947" w14:textId="77777777" w:rsidR="0047170D" w:rsidRDefault="0047170D" w:rsidP="00B23C6B">
      <w:pPr>
        <w:tabs>
          <w:tab w:val="left" w:pos="0"/>
        </w:tabs>
        <w:suppressAutoHyphens/>
        <w:jc w:val="center"/>
        <w:rPr>
          <w:rFonts w:ascii="Tahoma" w:hAnsi="Tahoma" w:cs="Tahoma"/>
          <w:b/>
          <w:u w:val="single"/>
          <w:lang w:eastAsia="ar-SA"/>
        </w:rPr>
      </w:pPr>
    </w:p>
    <w:p w14:paraId="2EEEEA23" w14:textId="77777777" w:rsidR="0047170D" w:rsidRDefault="0047170D" w:rsidP="00B23C6B">
      <w:pPr>
        <w:tabs>
          <w:tab w:val="left" w:pos="0"/>
        </w:tabs>
        <w:suppressAutoHyphens/>
        <w:jc w:val="center"/>
        <w:rPr>
          <w:rFonts w:ascii="Tahoma" w:hAnsi="Tahoma" w:cs="Tahoma"/>
          <w:b/>
          <w:u w:val="single"/>
          <w:lang w:eastAsia="ar-SA"/>
        </w:rPr>
      </w:pPr>
    </w:p>
    <w:p w14:paraId="1E99190F" w14:textId="77777777" w:rsidR="0047170D" w:rsidRDefault="0047170D" w:rsidP="00B23C6B">
      <w:pPr>
        <w:tabs>
          <w:tab w:val="left" w:pos="0"/>
        </w:tabs>
        <w:suppressAutoHyphens/>
        <w:jc w:val="center"/>
        <w:rPr>
          <w:rFonts w:ascii="Tahoma" w:hAnsi="Tahoma" w:cs="Tahoma"/>
          <w:b/>
          <w:u w:val="single"/>
          <w:lang w:eastAsia="ar-SA"/>
        </w:rPr>
      </w:pPr>
    </w:p>
    <w:p w14:paraId="72630DD7" w14:textId="77777777" w:rsidR="00971EF8" w:rsidRDefault="0047170D" w:rsidP="00B23C6B">
      <w:pPr>
        <w:tabs>
          <w:tab w:val="left" w:pos="0"/>
        </w:tabs>
        <w:suppressAutoHyphens/>
        <w:jc w:val="center"/>
        <w:rPr>
          <w:rFonts w:ascii="Tahoma" w:hAnsi="Tahoma" w:cs="Tahoma"/>
          <w:b/>
          <w:u w:val="single"/>
          <w:lang w:eastAsia="ar-SA"/>
        </w:rPr>
      </w:pPr>
      <w:r>
        <w:rPr>
          <w:rFonts w:ascii="Tahoma" w:hAnsi="Tahoma" w:cs="Tahoma"/>
          <w:b/>
          <w:u w:val="single"/>
          <w:lang w:eastAsia="ar-SA"/>
        </w:rPr>
        <w:t>UWAGA!</w:t>
      </w:r>
    </w:p>
    <w:p w14:paraId="5D16F68D" w14:textId="77777777" w:rsidR="0047170D" w:rsidRPr="0047170D" w:rsidRDefault="0047170D" w:rsidP="00B23C6B">
      <w:pPr>
        <w:tabs>
          <w:tab w:val="left" w:pos="0"/>
        </w:tabs>
        <w:suppressAutoHyphens/>
        <w:jc w:val="center"/>
        <w:rPr>
          <w:rFonts w:ascii="Tahoma" w:hAnsi="Tahoma" w:cs="Tahoma"/>
          <w:b/>
          <w:u w:val="single"/>
          <w:lang w:eastAsia="ar-SA"/>
        </w:rPr>
      </w:pPr>
    </w:p>
    <w:p w14:paraId="54FD6C64" w14:textId="77777777" w:rsidR="00971EF8" w:rsidRPr="00706448" w:rsidRDefault="00971EF8" w:rsidP="00B23C6B">
      <w:pPr>
        <w:keepNext/>
        <w:tabs>
          <w:tab w:val="left" w:pos="0"/>
        </w:tabs>
        <w:suppressAutoHyphens/>
        <w:jc w:val="center"/>
        <w:outlineLvl w:val="3"/>
        <w:rPr>
          <w:rFonts w:ascii="Tahoma" w:hAnsi="Tahoma" w:cs="Tahoma"/>
          <w:b/>
          <w:i/>
          <w:iCs/>
          <w:sz w:val="18"/>
          <w:szCs w:val="20"/>
          <w:lang w:eastAsia="ar-SA"/>
        </w:rPr>
      </w:pPr>
      <w:r>
        <w:rPr>
          <w:rFonts w:ascii="Tahoma" w:hAnsi="Tahoma" w:cs="Tahoma"/>
          <w:b/>
          <w:i/>
          <w:iCs/>
          <w:sz w:val="18"/>
          <w:szCs w:val="20"/>
          <w:lang w:eastAsia="ar-SA"/>
        </w:rPr>
        <w:t>PRZED PRZYGOTO</w:t>
      </w:r>
      <w:r w:rsidR="00311D97">
        <w:rPr>
          <w:rFonts w:ascii="Tahoma" w:hAnsi="Tahoma" w:cs="Tahoma"/>
          <w:b/>
          <w:i/>
          <w:iCs/>
          <w:sz w:val="18"/>
          <w:szCs w:val="20"/>
          <w:lang w:eastAsia="ar-SA"/>
        </w:rPr>
        <w:t xml:space="preserve">WANIEM OFERTY PROSZĘ DOKŁADNIE </w:t>
      </w:r>
      <w:r>
        <w:rPr>
          <w:rFonts w:ascii="Tahoma" w:hAnsi="Tahoma" w:cs="Tahoma"/>
          <w:b/>
          <w:i/>
          <w:iCs/>
          <w:sz w:val="18"/>
          <w:szCs w:val="20"/>
          <w:lang w:eastAsia="ar-SA"/>
        </w:rPr>
        <w:t>ZAPOZNAĆ SIĘ ZE SPECYFIKACJĄ</w:t>
      </w:r>
    </w:p>
    <w:p w14:paraId="19342B1F" w14:textId="77777777" w:rsidR="009C08F8" w:rsidRDefault="009C08F8" w:rsidP="00B23C6B">
      <w:pPr>
        <w:widowControl w:val="0"/>
        <w:tabs>
          <w:tab w:val="left" w:pos="0"/>
        </w:tabs>
        <w:suppressAutoHyphens/>
        <w:autoSpaceDE w:val="0"/>
        <w:jc w:val="both"/>
        <w:rPr>
          <w:rFonts w:ascii="Tahoma" w:hAnsi="Tahoma" w:cs="Tahoma"/>
          <w:sz w:val="20"/>
          <w:szCs w:val="20"/>
          <w:lang w:eastAsia="ar-SA"/>
        </w:rPr>
      </w:pPr>
    </w:p>
    <w:p w14:paraId="0167023B" w14:textId="77777777" w:rsidR="001971D9" w:rsidRPr="0047170D" w:rsidRDefault="001971D9" w:rsidP="00B23C6B">
      <w:pPr>
        <w:widowControl w:val="0"/>
        <w:tabs>
          <w:tab w:val="left" w:pos="0"/>
        </w:tabs>
        <w:suppressAutoHyphens/>
        <w:autoSpaceDE w:val="0"/>
        <w:jc w:val="both"/>
        <w:rPr>
          <w:rFonts w:ascii="Tahoma" w:hAnsi="Tahoma" w:cs="Tahoma"/>
          <w:sz w:val="20"/>
          <w:szCs w:val="20"/>
          <w:lang w:eastAsia="ar-SA"/>
        </w:rPr>
      </w:pPr>
    </w:p>
    <w:p w14:paraId="67CD4D39" w14:textId="77777777" w:rsidR="00971EF8" w:rsidRDefault="00971EF8" w:rsidP="00B23C6B">
      <w:pPr>
        <w:tabs>
          <w:tab w:val="left" w:pos="0"/>
        </w:tabs>
        <w:jc w:val="center"/>
        <w:rPr>
          <w:rFonts w:ascii="Tahoma" w:hAnsi="Tahoma" w:cs="Tahoma"/>
          <w:b/>
          <w:sz w:val="20"/>
          <w:szCs w:val="20"/>
        </w:rPr>
      </w:pPr>
      <w:r>
        <w:rPr>
          <w:rFonts w:ascii="Tahoma" w:hAnsi="Tahoma" w:cs="Tahoma"/>
          <w:b/>
          <w:sz w:val="20"/>
          <w:szCs w:val="20"/>
        </w:rPr>
        <w:t>CZĘŚĆ OGÓLNA</w:t>
      </w:r>
    </w:p>
    <w:p w14:paraId="4A1881F6" w14:textId="77777777" w:rsidR="007B378B" w:rsidRDefault="007B378B" w:rsidP="00B23C6B">
      <w:pPr>
        <w:tabs>
          <w:tab w:val="left" w:pos="0"/>
        </w:tabs>
        <w:jc w:val="center"/>
        <w:rPr>
          <w:rFonts w:ascii="Tahoma" w:hAnsi="Tahoma" w:cs="Tahoma"/>
          <w:b/>
          <w:sz w:val="20"/>
          <w:szCs w:val="20"/>
        </w:rPr>
      </w:pPr>
    </w:p>
    <w:p w14:paraId="293EA225" w14:textId="77777777" w:rsidR="00971EF8" w:rsidRDefault="00971EF8" w:rsidP="00203475">
      <w:pPr>
        <w:tabs>
          <w:tab w:val="left" w:pos="0"/>
        </w:tabs>
        <w:ind w:hanging="284"/>
        <w:rPr>
          <w:rFonts w:ascii="Tahoma" w:hAnsi="Tahoma" w:cs="Tahoma"/>
          <w:b/>
          <w:sz w:val="20"/>
          <w:szCs w:val="20"/>
        </w:rPr>
      </w:pPr>
      <w:r>
        <w:rPr>
          <w:rFonts w:ascii="Tahoma" w:hAnsi="Tahoma" w:cs="Tahoma"/>
          <w:b/>
          <w:sz w:val="20"/>
          <w:szCs w:val="20"/>
        </w:rPr>
        <w:t>I. Nazwa oraz adres Zamawiającego.</w:t>
      </w:r>
    </w:p>
    <w:p w14:paraId="62DF2EDF" w14:textId="77777777" w:rsidR="00895B87" w:rsidRPr="00895B87" w:rsidRDefault="00895B87" w:rsidP="00203475">
      <w:pPr>
        <w:tabs>
          <w:tab w:val="left" w:pos="0"/>
        </w:tabs>
        <w:suppressAutoHyphens/>
        <w:autoSpaceDE w:val="0"/>
        <w:ind w:hanging="284"/>
        <w:jc w:val="both"/>
        <w:rPr>
          <w:rFonts w:ascii="Tahoma" w:hAnsi="Tahoma" w:cs="Tahoma"/>
          <w:b/>
          <w:sz w:val="20"/>
          <w:szCs w:val="20"/>
          <w:lang w:eastAsia="zh-CN"/>
        </w:rPr>
      </w:pPr>
      <w:r w:rsidRPr="00895B87">
        <w:rPr>
          <w:rFonts w:ascii="Tahoma" w:hAnsi="Tahoma" w:cs="Tahoma"/>
          <w:b/>
          <w:sz w:val="20"/>
          <w:szCs w:val="20"/>
          <w:lang w:eastAsia="zh-CN"/>
        </w:rPr>
        <w:t>Opera Bałtycka w Gdańsku</w:t>
      </w:r>
    </w:p>
    <w:p w14:paraId="2715FB27"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Al. Zwycięstwa 15, 80-219 Gdańsk</w:t>
      </w:r>
    </w:p>
    <w:p w14:paraId="1150CE5A"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NIP 584-020-35-87, Regon 190320600,</w:t>
      </w:r>
    </w:p>
    <w:p w14:paraId="64091B99"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Tel. 58 763 49 12 13, fax: 58 763 49 14</w:t>
      </w:r>
    </w:p>
    <w:p w14:paraId="4C74B2AB" w14:textId="77777777" w:rsidR="00895B87" w:rsidRPr="00895B87" w:rsidRDefault="00895B87" w:rsidP="00203475">
      <w:pPr>
        <w:tabs>
          <w:tab w:val="left" w:pos="0"/>
        </w:tabs>
        <w:suppressAutoHyphens/>
        <w:ind w:hanging="284"/>
        <w:rPr>
          <w:rFonts w:ascii="Tahoma" w:hAnsi="Tahoma" w:cs="Tahoma"/>
          <w:sz w:val="20"/>
          <w:szCs w:val="20"/>
          <w:lang w:eastAsia="zh-CN"/>
        </w:rPr>
      </w:pPr>
      <w:r w:rsidRPr="00895B87">
        <w:rPr>
          <w:rFonts w:ascii="Tahoma" w:hAnsi="Tahoma" w:cs="Tahoma"/>
          <w:sz w:val="20"/>
          <w:szCs w:val="20"/>
          <w:lang w:eastAsia="zh-CN"/>
        </w:rPr>
        <w:t xml:space="preserve">Adres strony internetowej: </w:t>
      </w:r>
      <w:hyperlink r:id="rId9" w:history="1">
        <w:r w:rsidRPr="00895B87">
          <w:rPr>
            <w:rFonts w:ascii="Tahoma" w:hAnsi="Tahoma" w:cs="Arial"/>
            <w:color w:val="0000FF"/>
            <w:sz w:val="20"/>
            <w:szCs w:val="20"/>
            <w:u w:val="single"/>
            <w:lang w:eastAsia="zh-CN"/>
          </w:rPr>
          <w:t>www.operabaltycka.pl</w:t>
        </w:r>
      </w:hyperlink>
    </w:p>
    <w:p w14:paraId="33F72E27" w14:textId="77777777" w:rsidR="00895B87" w:rsidRPr="00895B87" w:rsidRDefault="00895B87" w:rsidP="00203475">
      <w:pPr>
        <w:tabs>
          <w:tab w:val="left" w:pos="0"/>
          <w:tab w:val="left" w:pos="3270"/>
          <w:tab w:val="left" w:pos="9000"/>
        </w:tabs>
        <w:suppressAutoHyphens/>
        <w:ind w:hanging="284"/>
        <w:rPr>
          <w:rFonts w:ascii="Tahoma" w:hAnsi="Tahoma" w:cs="Tahoma"/>
          <w:color w:val="4F81BD"/>
          <w:sz w:val="20"/>
          <w:szCs w:val="20"/>
          <w:lang w:eastAsia="zh-CN"/>
        </w:rPr>
      </w:pPr>
      <w:r w:rsidRPr="00895B87">
        <w:rPr>
          <w:rFonts w:ascii="Tahoma" w:hAnsi="Tahoma" w:cs="Tahoma"/>
          <w:sz w:val="20"/>
          <w:szCs w:val="20"/>
          <w:lang w:eastAsia="zh-CN"/>
        </w:rPr>
        <w:t xml:space="preserve">Adres strony internetowej BIP: </w:t>
      </w:r>
      <w:r w:rsidR="00682B24" w:rsidRPr="00682B24">
        <w:rPr>
          <w:rFonts w:ascii="Tahoma" w:hAnsi="Tahoma" w:cs="Tahoma"/>
          <w:color w:val="0000FF"/>
          <w:sz w:val="20"/>
          <w:szCs w:val="20"/>
          <w:u w:val="single"/>
          <w:lang w:eastAsia="zh-CN"/>
        </w:rPr>
        <w:t>http://operabaltycka.pl/pl/bip</w:t>
      </w:r>
    </w:p>
    <w:p w14:paraId="2CB25474" w14:textId="77777777" w:rsidR="00971EF8" w:rsidRDefault="00971EF8" w:rsidP="00B23C6B">
      <w:pPr>
        <w:tabs>
          <w:tab w:val="left" w:pos="0"/>
        </w:tabs>
        <w:rPr>
          <w:rFonts w:ascii="Tahoma" w:hAnsi="Tahoma" w:cs="Tahoma"/>
          <w:b/>
          <w:sz w:val="20"/>
          <w:szCs w:val="20"/>
        </w:rPr>
      </w:pPr>
    </w:p>
    <w:p w14:paraId="505EA827" w14:textId="77777777"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 Tryb udzielenia zamówienia publicznego.</w:t>
      </w:r>
    </w:p>
    <w:p w14:paraId="5A65BAFB" w14:textId="77777777" w:rsidR="00971EF8" w:rsidRDefault="00971EF8"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Przetarg nieograniczony, na podstawie art. 39 ustawy </w:t>
      </w:r>
      <w:r w:rsidR="00126BA5">
        <w:rPr>
          <w:rFonts w:ascii="Tahoma" w:hAnsi="Tahoma" w:cs="Tahoma"/>
          <w:sz w:val="20"/>
          <w:szCs w:val="20"/>
        </w:rPr>
        <w:t>PZP.</w:t>
      </w:r>
    </w:p>
    <w:p w14:paraId="0BC30EB8" w14:textId="77777777" w:rsidR="004B2723" w:rsidRDefault="004B2723"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Wartość szacunkowa zamówienia jest </w:t>
      </w:r>
      <w:r w:rsidR="006C3FF8">
        <w:rPr>
          <w:rFonts w:ascii="Tahoma" w:hAnsi="Tahoma" w:cs="Tahoma"/>
          <w:sz w:val="20"/>
          <w:szCs w:val="20"/>
        </w:rPr>
        <w:t>mniejsza</w:t>
      </w:r>
      <w:r>
        <w:rPr>
          <w:rFonts w:ascii="Tahoma" w:hAnsi="Tahoma" w:cs="Tahoma"/>
          <w:sz w:val="20"/>
          <w:szCs w:val="20"/>
        </w:rPr>
        <w:t xml:space="preserve"> niż kwoty określone w przepisach wydanych na podstawie art. 11 ust. 8 ustawy.</w:t>
      </w:r>
    </w:p>
    <w:p w14:paraId="55187306" w14:textId="77777777" w:rsidR="00971EF8" w:rsidRDefault="00971EF8" w:rsidP="00B23C6B">
      <w:pPr>
        <w:tabs>
          <w:tab w:val="left" w:pos="0"/>
        </w:tabs>
        <w:rPr>
          <w:rFonts w:ascii="Tahoma" w:hAnsi="Tahoma" w:cs="Tahoma"/>
          <w:b/>
          <w:sz w:val="20"/>
          <w:szCs w:val="20"/>
        </w:rPr>
      </w:pPr>
    </w:p>
    <w:p w14:paraId="26018047" w14:textId="77777777"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III. Opis przedmiotu zamówienia.</w:t>
      </w:r>
    </w:p>
    <w:p w14:paraId="22A2E821" w14:textId="77777777" w:rsidR="008A2B96" w:rsidRDefault="008A2B96" w:rsidP="008A2B96">
      <w:pPr>
        <w:pStyle w:val="Default"/>
        <w:tabs>
          <w:tab w:val="left" w:pos="-284"/>
        </w:tabs>
        <w:spacing w:before="30" w:after="30"/>
        <w:ind w:left="-284"/>
        <w:jc w:val="both"/>
        <w:rPr>
          <w:sz w:val="20"/>
          <w:szCs w:val="20"/>
        </w:rPr>
      </w:pPr>
      <w:r>
        <w:rPr>
          <w:sz w:val="20"/>
          <w:szCs w:val="20"/>
        </w:rPr>
        <w:t xml:space="preserve">1. Przedmiotem zamówienia w niniejszym postępowaniu jest wykonanie </w:t>
      </w:r>
      <w:r w:rsidR="00B57FD4">
        <w:rPr>
          <w:sz w:val="20"/>
          <w:szCs w:val="20"/>
        </w:rPr>
        <w:t>remontu</w:t>
      </w:r>
      <w:r>
        <w:rPr>
          <w:sz w:val="20"/>
          <w:szCs w:val="20"/>
        </w:rPr>
        <w:t xml:space="preserve"> poko</w:t>
      </w:r>
      <w:r w:rsidR="00B57FD4">
        <w:rPr>
          <w:sz w:val="20"/>
          <w:szCs w:val="20"/>
        </w:rPr>
        <w:t>i</w:t>
      </w:r>
      <w:r>
        <w:rPr>
          <w:sz w:val="20"/>
          <w:szCs w:val="20"/>
        </w:rPr>
        <w:t xml:space="preserve"> gościnn</w:t>
      </w:r>
      <w:r w:rsidR="00B57FD4">
        <w:rPr>
          <w:sz w:val="20"/>
          <w:szCs w:val="20"/>
        </w:rPr>
        <w:t>ych</w:t>
      </w:r>
      <w:r>
        <w:rPr>
          <w:sz w:val="20"/>
          <w:szCs w:val="20"/>
        </w:rPr>
        <w:t xml:space="preserve"> w budynku Opery Bałtyckiej w G</w:t>
      </w:r>
      <w:bookmarkStart w:id="1" w:name="_Hlk14780070"/>
      <w:r w:rsidR="00B57FD4">
        <w:rPr>
          <w:sz w:val="20"/>
          <w:szCs w:val="20"/>
        </w:rPr>
        <w:t>dańsku, przy Al. Zwycięstwa 15.</w:t>
      </w:r>
    </w:p>
    <w:p w14:paraId="5EB006A3" w14:textId="77777777" w:rsidR="008A2B96" w:rsidRDefault="008A2B96" w:rsidP="008A2B96">
      <w:pPr>
        <w:pStyle w:val="Default"/>
        <w:tabs>
          <w:tab w:val="left" w:pos="-284"/>
          <w:tab w:val="left" w:pos="0"/>
        </w:tabs>
        <w:spacing w:before="30" w:after="30"/>
        <w:ind w:left="-284"/>
        <w:jc w:val="both"/>
        <w:rPr>
          <w:sz w:val="20"/>
          <w:szCs w:val="20"/>
        </w:rPr>
      </w:pPr>
      <w:r>
        <w:rPr>
          <w:sz w:val="20"/>
          <w:szCs w:val="20"/>
        </w:rPr>
        <w:t xml:space="preserve">2. </w:t>
      </w:r>
      <w:r w:rsidRPr="008A2B96">
        <w:rPr>
          <w:sz w:val="20"/>
          <w:szCs w:val="20"/>
        </w:rPr>
        <w:t xml:space="preserve">Zakres robót budowlanych obejmuje wykonanie remontu pokoi gościnnych włącznie </w:t>
      </w:r>
      <w:r>
        <w:rPr>
          <w:sz w:val="20"/>
          <w:szCs w:val="20"/>
        </w:rPr>
        <w:t xml:space="preserve">                       </w:t>
      </w:r>
      <w:r w:rsidRPr="008A2B96">
        <w:rPr>
          <w:sz w:val="20"/>
          <w:szCs w:val="20"/>
        </w:rPr>
        <w:t>z instalacjami (c.o</w:t>
      </w:r>
      <w:r w:rsidR="00B57FD4">
        <w:rPr>
          <w:sz w:val="20"/>
          <w:szCs w:val="20"/>
        </w:rPr>
        <w:t>.</w:t>
      </w:r>
      <w:r w:rsidRPr="008A2B96">
        <w:rPr>
          <w:sz w:val="20"/>
          <w:szCs w:val="20"/>
        </w:rPr>
        <w:t>, wod</w:t>
      </w:r>
      <w:r>
        <w:rPr>
          <w:sz w:val="20"/>
          <w:szCs w:val="20"/>
        </w:rPr>
        <w:t>.</w:t>
      </w:r>
      <w:r w:rsidRPr="008A2B96">
        <w:rPr>
          <w:sz w:val="20"/>
          <w:szCs w:val="20"/>
        </w:rPr>
        <w:t>-kan</w:t>
      </w:r>
      <w:r>
        <w:rPr>
          <w:sz w:val="20"/>
          <w:szCs w:val="20"/>
        </w:rPr>
        <w:t>.</w:t>
      </w:r>
      <w:r w:rsidRPr="008A2B96">
        <w:rPr>
          <w:sz w:val="20"/>
          <w:szCs w:val="20"/>
        </w:rPr>
        <w:t>, elektryczna, instalacje niskiego napięcia w tym sygnalizacji pożaru).</w:t>
      </w:r>
      <w:bookmarkEnd w:id="1"/>
    </w:p>
    <w:p w14:paraId="21FB9473" w14:textId="77777777" w:rsidR="008A2B96" w:rsidRPr="008A2B96" w:rsidRDefault="008A2B96" w:rsidP="008A2B96">
      <w:pPr>
        <w:pStyle w:val="Default"/>
        <w:tabs>
          <w:tab w:val="left" w:pos="-284"/>
          <w:tab w:val="left" w:pos="0"/>
        </w:tabs>
        <w:spacing w:before="30" w:after="30"/>
        <w:ind w:left="-284"/>
        <w:jc w:val="both"/>
        <w:rPr>
          <w:sz w:val="20"/>
          <w:szCs w:val="20"/>
        </w:rPr>
      </w:pPr>
      <w:r>
        <w:rPr>
          <w:sz w:val="20"/>
          <w:szCs w:val="20"/>
        </w:rPr>
        <w:t xml:space="preserve">3. </w:t>
      </w:r>
      <w:r w:rsidRPr="008A2B96">
        <w:rPr>
          <w:sz w:val="20"/>
          <w:szCs w:val="20"/>
        </w:rPr>
        <w:t xml:space="preserve">Szczegółowy opis przedmiotu zamówienia stanowią: </w:t>
      </w:r>
    </w:p>
    <w:p w14:paraId="4B7AD592" w14:textId="77777777" w:rsidR="008A2B96" w:rsidRPr="00996E66" w:rsidRDefault="008A2B96" w:rsidP="008A2B96">
      <w:pPr>
        <w:numPr>
          <w:ilvl w:val="0"/>
          <w:numId w:val="33"/>
        </w:numPr>
        <w:tabs>
          <w:tab w:val="num" w:pos="0"/>
          <w:tab w:val="num" w:pos="851"/>
        </w:tabs>
        <w:ind w:hanging="1004"/>
        <w:jc w:val="both"/>
        <w:rPr>
          <w:rFonts w:ascii="Tahoma" w:hAnsi="Tahoma" w:cs="Tahoma"/>
          <w:sz w:val="20"/>
          <w:szCs w:val="20"/>
        </w:rPr>
      </w:pPr>
      <w:r w:rsidRPr="00996E66">
        <w:rPr>
          <w:rFonts w:ascii="Tahoma" w:hAnsi="Tahoma" w:cs="Tahoma"/>
          <w:sz w:val="20"/>
          <w:szCs w:val="20"/>
        </w:rPr>
        <w:t xml:space="preserve">dokumentacja </w:t>
      </w:r>
      <w:r w:rsidR="002E4C3A">
        <w:rPr>
          <w:rFonts w:ascii="Tahoma" w:hAnsi="Tahoma" w:cs="Tahoma"/>
          <w:sz w:val="20"/>
          <w:szCs w:val="20"/>
        </w:rPr>
        <w:t>projektowa</w:t>
      </w:r>
      <w:r w:rsidRPr="00996E66">
        <w:rPr>
          <w:rFonts w:ascii="Tahoma" w:hAnsi="Tahoma" w:cs="Tahoma"/>
          <w:sz w:val="20"/>
          <w:szCs w:val="20"/>
        </w:rPr>
        <w:t xml:space="preserve">  – załącznik </w:t>
      </w:r>
      <w:r w:rsidR="00996E66" w:rsidRPr="00996E66">
        <w:rPr>
          <w:rFonts w:ascii="Tahoma" w:hAnsi="Tahoma" w:cs="Tahoma"/>
          <w:sz w:val="20"/>
          <w:szCs w:val="20"/>
        </w:rPr>
        <w:t>9</w:t>
      </w:r>
      <w:r w:rsidRPr="00996E66">
        <w:rPr>
          <w:rFonts w:ascii="Tahoma" w:hAnsi="Tahoma" w:cs="Tahoma"/>
          <w:sz w:val="20"/>
          <w:szCs w:val="20"/>
        </w:rPr>
        <w:t xml:space="preserve"> do siwz.</w:t>
      </w:r>
    </w:p>
    <w:p w14:paraId="42601B0E" w14:textId="77777777" w:rsidR="008A2B96" w:rsidRPr="00996E66" w:rsidRDefault="008A2B96" w:rsidP="008A2B96">
      <w:pPr>
        <w:numPr>
          <w:ilvl w:val="0"/>
          <w:numId w:val="33"/>
        </w:numPr>
        <w:tabs>
          <w:tab w:val="num" w:pos="0"/>
          <w:tab w:val="num" w:pos="851"/>
        </w:tabs>
        <w:ind w:hanging="1004"/>
        <w:jc w:val="both"/>
        <w:rPr>
          <w:rFonts w:ascii="Tahoma" w:hAnsi="Tahoma" w:cs="Tahoma"/>
          <w:sz w:val="20"/>
          <w:szCs w:val="20"/>
        </w:rPr>
      </w:pPr>
      <w:r w:rsidRPr="00996E66">
        <w:rPr>
          <w:rFonts w:ascii="Tahoma" w:hAnsi="Tahoma" w:cs="Tahoma"/>
          <w:sz w:val="20"/>
          <w:szCs w:val="20"/>
        </w:rPr>
        <w:t xml:space="preserve">przedmiar robót – załącznik </w:t>
      </w:r>
      <w:r w:rsidR="00996E66" w:rsidRPr="00996E66">
        <w:rPr>
          <w:rFonts w:ascii="Tahoma" w:hAnsi="Tahoma" w:cs="Tahoma"/>
          <w:sz w:val="20"/>
          <w:szCs w:val="20"/>
        </w:rPr>
        <w:t>8</w:t>
      </w:r>
      <w:r w:rsidRPr="00996E66">
        <w:rPr>
          <w:rFonts w:ascii="Tahoma" w:hAnsi="Tahoma" w:cs="Tahoma"/>
          <w:sz w:val="20"/>
          <w:szCs w:val="20"/>
        </w:rPr>
        <w:t xml:space="preserve"> do siwz.</w:t>
      </w:r>
    </w:p>
    <w:p w14:paraId="7BFAB9D4" w14:textId="77777777" w:rsidR="008A2B96" w:rsidRDefault="008A2B96" w:rsidP="008A2B96">
      <w:pPr>
        <w:tabs>
          <w:tab w:val="num" w:pos="851"/>
        </w:tabs>
        <w:ind w:left="720"/>
        <w:jc w:val="both"/>
        <w:rPr>
          <w:rFonts w:ascii="Tahoma" w:hAnsi="Tahoma" w:cs="Tahoma"/>
          <w:sz w:val="20"/>
          <w:szCs w:val="20"/>
        </w:rPr>
      </w:pPr>
    </w:p>
    <w:p w14:paraId="5CB800BC" w14:textId="77777777" w:rsidR="00CF7976" w:rsidRDefault="008A2B96" w:rsidP="00CF7976">
      <w:pPr>
        <w:tabs>
          <w:tab w:val="num" w:pos="851"/>
        </w:tabs>
        <w:ind w:left="-284"/>
        <w:jc w:val="both"/>
        <w:rPr>
          <w:rFonts w:ascii="Tahoma" w:hAnsi="Tahoma" w:cs="Tahoma"/>
          <w:sz w:val="20"/>
          <w:szCs w:val="20"/>
        </w:rPr>
      </w:pPr>
      <w:r>
        <w:rPr>
          <w:rFonts w:ascii="Tahoma" w:hAnsi="Tahoma" w:cs="Tahoma"/>
          <w:sz w:val="20"/>
          <w:szCs w:val="20"/>
        </w:rPr>
        <w:t xml:space="preserve">4. </w:t>
      </w:r>
      <w:r w:rsidRPr="008A2B96">
        <w:rPr>
          <w:rFonts w:ascii="Tahoma" w:hAnsi="Tahoma" w:cs="Tahoma"/>
          <w:sz w:val="20"/>
          <w:szCs w:val="20"/>
        </w:rPr>
        <w:t>Wykonawca</w:t>
      </w:r>
      <w:r>
        <w:rPr>
          <w:rFonts w:ascii="Tahoma" w:hAnsi="Tahoma" w:cs="Tahoma"/>
          <w:sz w:val="20"/>
          <w:szCs w:val="20"/>
        </w:rPr>
        <w:t>,</w:t>
      </w:r>
      <w:r w:rsidRPr="008A2B96">
        <w:rPr>
          <w:rFonts w:ascii="Tahoma" w:hAnsi="Tahoma" w:cs="Tahoma"/>
          <w:sz w:val="20"/>
          <w:szCs w:val="20"/>
        </w:rPr>
        <w:t xml:space="preserve"> w ramach niniejszego </w:t>
      </w:r>
      <w:r w:rsidR="009D13F3">
        <w:rPr>
          <w:rFonts w:ascii="Tahoma" w:hAnsi="Tahoma" w:cs="Tahoma"/>
          <w:sz w:val="20"/>
          <w:szCs w:val="20"/>
        </w:rPr>
        <w:t>postępowania</w:t>
      </w:r>
      <w:r w:rsidRPr="008A2B96">
        <w:rPr>
          <w:rFonts w:ascii="Tahoma" w:hAnsi="Tahoma" w:cs="Tahoma"/>
          <w:sz w:val="20"/>
          <w:szCs w:val="20"/>
        </w:rPr>
        <w:t xml:space="preserve"> zobowiązany jest do wykonania dokumentacji technicznej powykonawczej - po wykonaniu robót objętych zakresem zamówienia zostanie opracowany i przekazany zamawiającemu komplet dokumentacji powykonawczej opracowanej</w:t>
      </w:r>
      <w:r w:rsidR="00996E66">
        <w:rPr>
          <w:rFonts w:ascii="Tahoma" w:hAnsi="Tahoma" w:cs="Tahoma"/>
          <w:sz w:val="20"/>
          <w:szCs w:val="20"/>
        </w:rPr>
        <w:t xml:space="preserve">               </w:t>
      </w:r>
      <w:r w:rsidRPr="008A2B96">
        <w:rPr>
          <w:rFonts w:ascii="Tahoma" w:hAnsi="Tahoma" w:cs="Tahoma"/>
          <w:sz w:val="20"/>
          <w:szCs w:val="20"/>
        </w:rPr>
        <w:t xml:space="preserve"> w wersji papierowej oraz elektronicznej edytowalnej (rysunki- Auto Cad, pliki tekstowe – Word lub Open Office oraz w formacie PDF).</w:t>
      </w:r>
    </w:p>
    <w:p w14:paraId="1A011CEB" w14:textId="77777777" w:rsidR="008A2B96" w:rsidRDefault="008A2B96" w:rsidP="008A2B96">
      <w:pPr>
        <w:tabs>
          <w:tab w:val="num" w:pos="851"/>
        </w:tabs>
        <w:ind w:left="-284"/>
        <w:jc w:val="both"/>
        <w:rPr>
          <w:rFonts w:ascii="Tahoma" w:hAnsi="Tahoma" w:cs="Tahoma"/>
          <w:sz w:val="20"/>
          <w:szCs w:val="20"/>
        </w:rPr>
      </w:pPr>
      <w:r>
        <w:rPr>
          <w:rFonts w:ascii="Tahoma" w:hAnsi="Tahoma" w:cs="Tahoma"/>
          <w:sz w:val="20"/>
          <w:szCs w:val="20"/>
        </w:rPr>
        <w:t xml:space="preserve">5. </w:t>
      </w:r>
      <w:r w:rsidRPr="008A2B96">
        <w:rPr>
          <w:rFonts w:ascii="Tahoma" w:hAnsi="Tahoma" w:cs="Tahoma"/>
          <w:sz w:val="20"/>
          <w:szCs w:val="20"/>
        </w:rPr>
        <w:t xml:space="preserve">Wykonawca udzieli na wykonany przedmiot zamówienia </w:t>
      </w:r>
      <w:r w:rsidRPr="008A2B96">
        <w:rPr>
          <w:rFonts w:ascii="Tahoma" w:hAnsi="Tahoma" w:cs="Tahoma"/>
          <w:b/>
          <w:sz w:val="20"/>
          <w:szCs w:val="20"/>
        </w:rPr>
        <w:t>co najmniej 36 miesięcznej rękojmi</w:t>
      </w:r>
      <w:r w:rsidRPr="008A2B96">
        <w:rPr>
          <w:rFonts w:ascii="Tahoma" w:hAnsi="Tahoma" w:cs="Tahoma"/>
          <w:sz w:val="20"/>
          <w:szCs w:val="20"/>
        </w:rPr>
        <w:t xml:space="preserve"> </w:t>
      </w:r>
      <w:r w:rsidRPr="00475CA6">
        <w:rPr>
          <w:rFonts w:ascii="Tahoma" w:hAnsi="Tahoma" w:cs="Tahoma"/>
          <w:sz w:val="20"/>
          <w:szCs w:val="20"/>
        </w:rPr>
        <w:t xml:space="preserve">i </w:t>
      </w:r>
      <w:r w:rsidRPr="00475CA6">
        <w:rPr>
          <w:rFonts w:ascii="Tahoma" w:hAnsi="Tahoma" w:cs="Tahoma"/>
          <w:b/>
          <w:sz w:val="20"/>
          <w:szCs w:val="20"/>
        </w:rPr>
        <w:t>36 miesięcznej gwarancji</w:t>
      </w:r>
      <w:r w:rsidRPr="00475CA6">
        <w:rPr>
          <w:rFonts w:ascii="Tahoma" w:hAnsi="Tahoma" w:cs="Tahoma"/>
          <w:sz w:val="20"/>
          <w:szCs w:val="20"/>
        </w:rPr>
        <w:t>.</w:t>
      </w:r>
      <w:r w:rsidR="00CF7976" w:rsidRPr="00475CA6">
        <w:rPr>
          <w:rFonts w:ascii="Tahoma" w:hAnsi="Tahoma" w:cs="Tahoma"/>
          <w:sz w:val="20"/>
          <w:szCs w:val="20"/>
        </w:rPr>
        <w:t xml:space="preserve"> Dłuższy niż 36 miesięcy okres gwarancji będzie punktowany zgodnie z zasadami określonymi w XIV niniejszej SIWZ.</w:t>
      </w:r>
    </w:p>
    <w:p w14:paraId="37BF1713" w14:textId="77777777" w:rsidR="008A2B96" w:rsidRDefault="008A2B96" w:rsidP="008A2B96">
      <w:pPr>
        <w:tabs>
          <w:tab w:val="num" w:pos="851"/>
        </w:tabs>
        <w:ind w:left="-284"/>
        <w:jc w:val="both"/>
        <w:rPr>
          <w:rFonts w:ascii="Tahoma" w:hAnsi="Tahoma" w:cs="Tahoma"/>
          <w:sz w:val="20"/>
          <w:szCs w:val="20"/>
        </w:rPr>
      </w:pPr>
      <w:r>
        <w:rPr>
          <w:rFonts w:ascii="Tahoma" w:hAnsi="Tahoma" w:cs="Tahoma"/>
          <w:sz w:val="20"/>
          <w:szCs w:val="20"/>
        </w:rPr>
        <w:t xml:space="preserve">6. </w:t>
      </w:r>
      <w:r w:rsidRPr="008A2B96">
        <w:rPr>
          <w:rFonts w:ascii="Tahoma" w:hAnsi="Tahoma" w:cs="Tahoma"/>
          <w:sz w:val="20"/>
          <w:szCs w:val="20"/>
        </w:rPr>
        <w:t>Przy wykonywaniu przedmiotu zamówienia Wykonawca zobowiązany jest stosować wyroby budowlane wprowadzone do obrotu lub udostępnione na rynku krajowym zgodnie z przepisami odrębnymi a także zgodnie z zamierzonym zastosowaniem (art. 10 ustawy z dnia 7 lipca 1994 r. Prawo budowlane tekst jednolity Dz. U. z 2013 r., poz.1409 z późn. zm.). Dokumenty należy przedstawić do wglądu w trakcie realizacji, a komplet przekazać przed odbiorem końcowym.</w:t>
      </w:r>
    </w:p>
    <w:p w14:paraId="38E4F41E" w14:textId="77777777" w:rsidR="008A2B96" w:rsidRDefault="008A2B96" w:rsidP="008A2B96">
      <w:pPr>
        <w:tabs>
          <w:tab w:val="num" w:pos="851"/>
        </w:tabs>
        <w:ind w:left="-284"/>
        <w:jc w:val="both"/>
        <w:rPr>
          <w:rFonts w:ascii="Tahoma" w:hAnsi="Tahoma" w:cs="Tahoma"/>
          <w:sz w:val="20"/>
          <w:szCs w:val="20"/>
        </w:rPr>
      </w:pPr>
      <w:r>
        <w:rPr>
          <w:rFonts w:ascii="Tahoma" w:hAnsi="Tahoma" w:cs="Tahoma"/>
          <w:sz w:val="20"/>
          <w:szCs w:val="20"/>
        </w:rPr>
        <w:t xml:space="preserve">7. </w:t>
      </w:r>
      <w:r w:rsidRPr="008A2B96">
        <w:rPr>
          <w:rFonts w:ascii="Tahoma" w:hAnsi="Tahoma" w:cs="Tahoma"/>
          <w:sz w:val="20"/>
          <w:szCs w:val="20"/>
        </w:rPr>
        <w:t>Zamawiający zaleca, aby Wykonawca dokonał wizji lokalnej miejsca przedmiotu zamówienia, aby uzyskać informacje, które mogą być konieczne do przygotowania oferty oraz zawarcia umowy</w:t>
      </w:r>
      <w:r w:rsidR="00996E66">
        <w:rPr>
          <w:rFonts w:ascii="Tahoma" w:hAnsi="Tahoma" w:cs="Tahoma"/>
          <w:sz w:val="20"/>
          <w:szCs w:val="20"/>
        </w:rPr>
        <w:t xml:space="preserve">                  </w:t>
      </w:r>
      <w:r w:rsidRPr="008A2B96">
        <w:rPr>
          <w:rFonts w:ascii="Tahoma" w:hAnsi="Tahoma" w:cs="Tahoma"/>
          <w:sz w:val="20"/>
          <w:szCs w:val="20"/>
        </w:rPr>
        <w:t xml:space="preserve"> i wykonania zamówienia. </w:t>
      </w:r>
      <w:r>
        <w:rPr>
          <w:rFonts w:ascii="Tahoma" w:hAnsi="Tahoma" w:cs="Tahoma"/>
          <w:sz w:val="20"/>
          <w:szCs w:val="20"/>
        </w:rPr>
        <w:t>Ewentualne k</w:t>
      </w:r>
      <w:r w:rsidRPr="008A2B96">
        <w:rPr>
          <w:rFonts w:ascii="Tahoma" w:hAnsi="Tahoma" w:cs="Tahoma"/>
          <w:sz w:val="20"/>
          <w:szCs w:val="20"/>
        </w:rPr>
        <w:t>oszty dokonania wizji lokalnej poniesie Wykonawca. Wizji lokalnej można dokonać w dniach od poniedziałku do piątku w godz.10.00-14.00 w terminie uzgodnionym z Zamawiającym</w:t>
      </w:r>
      <w:r>
        <w:rPr>
          <w:rFonts w:ascii="Tahoma" w:hAnsi="Tahoma" w:cs="Tahoma"/>
          <w:sz w:val="20"/>
          <w:szCs w:val="20"/>
        </w:rPr>
        <w:t xml:space="preserve">, pod numerem </w:t>
      </w:r>
      <w:r w:rsidR="00061509">
        <w:rPr>
          <w:rFonts w:ascii="Tahoma" w:hAnsi="Tahoma" w:cs="Tahoma"/>
          <w:sz w:val="20"/>
          <w:szCs w:val="20"/>
        </w:rPr>
        <w:t>502 756 955.</w:t>
      </w:r>
    </w:p>
    <w:p w14:paraId="4275EFED" w14:textId="77777777" w:rsidR="008A2B96" w:rsidRPr="008A2B96" w:rsidRDefault="008A2B96" w:rsidP="008A2B96">
      <w:pPr>
        <w:tabs>
          <w:tab w:val="num" w:pos="851"/>
        </w:tabs>
        <w:ind w:left="-284"/>
        <w:jc w:val="both"/>
        <w:rPr>
          <w:rFonts w:ascii="Tahoma" w:hAnsi="Tahoma" w:cs="Tahoma"/>
          <w:sz w:val="20"/>
          <w:szCs w:val="20"/>
        </w:rPr>
      </w:pPr>
      <w:r>
        <w:rPr>
          <w:rFonts w:ascii="Tahoma" w:hAnsi="Tahoma" w:cs="Tahoma"/>
          <w:sz w:val="20"/>
          <w:szCs w:val="20"/>
        </w:rPr>
        <w:t xml:space="preserve">8. </w:t>
      </w:r>
      <w:r w:rsidRPr="008A2B96">
        <w:rPr>
          <w:rFonts w:ascii="Tahoma" w:hAnsi="Tahoma" w:cs="Tahoma"/>
          <w:sz w:val="20"/>
          <w:szCs w:val="20"/>
        </w:rPr>
        <w:t xml:space="preserve">W przypadku, gdy w dokumentacji przetargowej zostały wskazane znaki towarowe, patenty lub pochodzenie materiałów i urządzeń, Zamawiający dopisuje wyraz „lub równoważny”. Zamawiający dopuszcza zaoferowanie materiałów i urządzeń równoważnych, pod warunkiem, że zagwarantują one uzyskanie parametrów technicznych i eksploatacyjnych nie gorszych od określonych </w:t>
      </w:r>
      <w:r w:rsidR="00996E66">
        <w:rPr>
          <w:rFonts w:ascii="Tahoma" w:hAnsi="Tahoma" w:cs="Tahoma"/>
          <w:sz w:val="20"/>
          <w:szCs w:val="20"/>
        </w:rPr>
        <w:t xml:space="preserve">               </w:t>
      </w:r>
      <w:r w:rsidRPr="008A2B96">
        <w:rPr>
          <w:rFonts w:ascii="Tahoma" w:hAnsi="Tahoma" w:cs="Tahoma"/>
          <w:sz w:val="20"/>
          <w:szCs w:val="20"/>
        </w:rPr>
        <w:t>w dokumentacji, a w szczególności:</w:t>
      </w:r>
    </w:p>
    <w:p w14:paraId="41822672" w14:textId="77777777" w:rsidR="008A2B96" w:rsidRPr="008A2B96" w:rsidRDefault="008A2B96" w:rsidP="008A2B96">
      <w:pPr>
        <w:numPr>
          <w:ilvl w:val="0"/>
          <w:numId w:val="31"/>
        </w:numPr>
        <w:tabs>
          <w:tab w:val="left" w:pos="851"/>
        </w:tabs>
        <w:suppressAutoHyphens/>
        <w:ind w:left="0" w:hanging="284"/>
        <w:jc w:val="both"/>
        <w:rPr>
          <w:rFonts w:ascii="Tahoma" w:hAnsi="Tahoma" w:cs="Tahoma"/>
          <w:sz w:val="20"/>
          <w:szCs w:val="20"/>
        </w:rPr>
      </w:pPr>
      <w:r w:rsidRPr="008A2B96">
        <w:rPr>
          <w:rFonts w:ascii="Tahoma" w:hAnsi="Tahoma" w:cs="Tahoma"/>
          <w:sz w:val="20"/>
          <w:szCs w:val="20"/>
        </w:rPr>
        <w:t>zapewnienia spełnienia tych samych funkcji,</w:t>
      </w:r>
    </w:p>
    <w:p w14:paraId="3909CAF7" w14:textId="77777777" w:rsidR="008A2B96" w:rsidRPr="008A2B96" w:rsidRDefault="008A2B96" w:rsidP="008A2B96">
      <w:pPr>
        <w:numPr>
          <w:ilvl w:val="0"/>
          <w:numId w:val="31"/>
        </w:numPr>
        <w:tabs>
          <w:tab w:val="left" w:pos="851"/>
        </w:tabs>
        <w:suppressAutoHyphens/>
        <w:ind w:left="0" w:hanging="284"/>
        <w:jc w:val="both"/>
        <w:rPr>
          <w:rFonts w:ascii="Tahoma" w:hAnsi="Tahoma" w:cs="Tahoma"/>
          <w:sz w:val="20"/>
          <w:szCs w:val="20"/>
        </w:rPr>
      </w:pPr>
      <w:r w:rsidRPr="008A2B96">
        <w:rPr>
          <w:rFonts w:ascii="Tahoma" w:hAnsi="Tahoma" w:cs="Tahoma"/>
          <w:sz w:val="20"/>
          <w:szCs w:val="20"/>
        </w:rPr>
        <w:t xml:space="preserve">zapewnienia urządzeń wykonanych z materiałów określonych w dokumentacji projektowej </w:t>
      </w:r>
      <w:r w:rsidR="00996E66">
        <w:rPr>
          <w:rFonts w:ascii="Tahoma" w:hAnsi="Tahoma" w:cs="Tahoma"/>
          <w:sz w:val="20"/>
          <w:szCs w:val="20"/>
        </w:rPr>
        <w:t xml:space="preserve">              </w:t>
      </w:r>
      <w:r w:rsidRPr="008A2B96">
        <w:rPr>
          <w:rFonts w:ascii="Tahoma" w:hAnsi="Tahoma" w:cs="Tahoma"/>
          <w:sz w:val="20"/>
          <w:szCs w:val="20"/>
        </w:rPr>
        <w:t>w wymaganym standardzie,</w:t>
      </w:r>
    </w:p>
    <w:p w14:paraId="47BC409E" w14:textId="77777777" w:rsidR="008A2B96" w:rsidRDefault="008A2B96" w:rsidP="008A2B96">
      <w:pPr>
        <w:numPr>
          <w:ilvl w:val="0"/>
          <w:numId w:val="31"/>
        </w:numPr>
        <w:tabs>
          <w:tab w:val="left" w:pos="851"/>
        </w:tabs>
        <w:suppressAutoHyphens/>
        <w:ind w:left="0" w:hanging="284"/>
        <w:jc w:val="both"/>
        <w:rPr>
          <w:rFonts w:ascii="Tahoma" w:hAnsi="Tahoma" w:cs="Tahoma"/>
          <w:sz w:val="20"/>
          <w:szCs w:val="20"/>
        </w:rPr>
      </w:pPr>
      <w:r w:rsidRPr="008A2B96">
        <w:rPr>
          <w:rFonts w:ascii="Tahoma" w:hAnsi="Tahoma" w:cs="Tahoma"/>
          <w:sz w:val="20"/>
          <w:szCs w:val="20"/>
        </w:rPr>
        <w:t>zapewnienia urządzeń o tym samym przeznaczeniu.</w:t>
      </w:r>
    </w:p>
    <w:p w14:paraId="1C07D3E7" w14:textId="77777777" w:rsidR="008A2B96" w:rsidRDefault="008A2B96" w:rsidP="008A2B96">
      <w:pPr>
        <w:tabs>
          <w:tab w:val="left" w:pos="851"/>
        </w:tabs>
        <w:suppressAutoHyphens/>
        <w:ind w:left="-284"/>
        <w:jc w:val="both"/>
        <w:rPr>
          <w:rFonts w:ascii="Tahoma" w:hAnsi="Tahoma" w:cs="Tahoma"/>
          <w:sz w:val="20"/>
          <w:szCs w:val="20"/>
        </w:rPr>
      </w:pPr>
      <w:r w:rsidRPr="008A2B96">
        <w:rPr>
          <w:rFonts w:ascii="Tahoma" w:hAnsi="Tahoma" w:cs="Tahoma"/>
          <w:sz w:val="20"/>
          <w:szCs w:val="20"/>
        </w:rPr>
        <w:t xml:space="preserve">Za równoważne, w stosunku do wskazanych materiałów i urządzeń, Zamawiający uzna takie, oferowane przez Wykonawcę materiały i urządzenia, które pod względem wykonawczym, funkcjonalnym, technicznym, estetycznym, jakościowym i użytkowym będą równoważne </w:t>
      </w:r>
      <w:r w:rsidR="00996E66">
        <w:rPr>
          <w:rFonts w:ascii="Tahoma" w:hAnsi="Tahoma" w:cs="Tahoma"/>
          <w:sz w:val="20"/>
          <w:szCs w:val="20"/>
        </w:rPr>
        <w:t xml:space="preserve">                    </w:t>
      </w:r>
      <w:r w:rsidRPr="008A2B96">
        <w:rPr>
          <w:rFonts w:ascii="Tahoma" w:hAnsi="Tahoma" w:cs="Tahoma"/>
          <w:sz w:val="20"/>
          <w:szCs w:val="20"/>
        </w:rPr>
        <w:t>do opisanego w projekcie budowlanym.</w:t>
      </w:r>
    </w:p>
    <w:p w14:paraId="73590AF9" w14:textId="235DA449" w:rsidR="008A2B96" w:rsidRDefault="008A2B96" w:rsidP="0035196F">
      <w:pPr>
        <w:tabs>
          <w:tab w:val="left" w:pos="851"/>
        </w:tabs>
        <w:suppressAutoHyphens/>
        <w:jc w:val="both"/>
        <w:rPr>
          <w:rFonts w:ascii="Tahoma" w:hAnsi="Tahoma" w:cs="Tahoma"/>
          <w:sz w:val="20"/>
          <w:szCs w:val="20"/>
        </w:rPr>
      </w:pPr>
    </w:p>
    <w:p w14:paraId="5A745AC3" w14:textId="3CCAC74D" w:rsidR="0061356D" w:rsidRDefault="0061356D" w:rsidP="0035196F">
      <w:pPr>
        <w:tabs>
          <w:tab w:val="left" w:pos="851"/>
        </w:tabs>
        <w:suppressAutoHyphens/>
        <w:jc w:val="both"/>
        <w:rPr>
          <w:rFonts w:ascii="Tahoma" w:hAnsi="Tahoma" w:cs="Tahoma"/>
          <w:sz w:val="20"/>
          <w:szCs w:val="20"/>
        </w:rPr>
      </w:pPr>
    </w:p>
    <w:p w14:paraId="4A4CB45B" w14:textId="77777777" w:rsidR="0061356D" w:rsidRPr="008A2B96" w:rsidRDefault="0061356D" w:rsidP="0035196F">
      <w:pPr>
        <w:tabs>
          <w:tab w:val="left" w:pos="851"/>
        </w:tabs>
        <w:suppressAutoHyphens/>
        <w:jc w:val="both"/>
        <w:rPr>
          <w:rFonts w:ascii="Tahoma" w:hAnsi="Tahoma" w:cs="Tahoma"/>
          <w:sz w:val="20"/>
          <w:szCs w:val="20"/>
        </w:rPr>
      </w:pPr>
    </w:p>
    <w:p w14:paraId="3A06EC4B" w14:textId="77777777" w:rsidR="008A2B96" w:rsidRPr="008A2B96" w:rsidRDefault="008A2B96" w:rsidP="008A2B96">
      <w:pPr>
        <w:autoSpaceDE w:val="0"/>
        <w:autoSpaceDN w:val="0"/>
        <w:adjustRightInd w:val="0"/>
        <w:ind w:left="540" w:hanging="824"/>
        <w:jc w:val="both"/>
        <w:rPr>
          <w:rFonts w:ascii="Tahoma" w:hAnsi="Tahoma" w:cs="Tahoma"/>
          <w:sz w:val="20"/>
          <w:szCs w:val="20"/>
        </w:rPr>
      </w:pPr>
      <w:r w:rsidRPr="008A2B96">
        <w:rPr>
          <w:rFonts w:ascii="Tahoma" w:hAnsi="Tahoma" w:cs="Tahoma"/>
          <w:sz w:val="20"/>
          <w:szCs w:val="20"/>
        </w:rPr>
        <w:t>Za równoważne pod względem:</w:t>
      </w:r>
    </w:p>
    <w:p w14:paraId="36A3BA36" w14:textId="77777777" w:rsidR="008A2B96" w:rsidRPr="008A2B96" w:rsidRDefault="008A2B96" w:rsidP="008A2B96">
      <w:pPr>
        <w:autoSpaceDE w:val="0"/>
        <w:autoSpaceDN w:val="0"/>
        <w:adjustRightInd w:val="0"/>
        <w:ind w:left="-284"/>
        <w:jc w:val="both"/>
        <w:rPr>
          <w:rFonts w:ascii="Tahoma" w:hAnsi="Tahoma" w:cs="Tahoma"/>
          <w:sz w:val="20"/>
          <w:szCs w:val="20"/>
        </w:rPr>
      </w:pPr>
      <w:r w:rsidRPr="008A2B96">
        <w:rPr>
          <w:rFonts w:ascii="Tahoma" w:hAnsi="Tahoma" w:cs="Tahoma"/>
          <w:sz w:val="20"/>
          <w:szCs w:val="20"/>
        </w:rPr>
        <w:t xml:space="preserve">a) wykonawczym i funkcjonalnym – Zamawiający rozumie takie materiały i urządzenia, które umożliwią na etapie ich eksploatacji osiągnięcie zakładanych walorów technicznych i użytkowych </w:t>
      </w:r>
      <w:r w:rsidR="009F1961">
        <w:rPr>
          <w:rFonts w:ascii="Tahoma" w:hAnsi="Tahoma" w:cs="Tahoma"/>
          <w:sz w:val="20"/>
          <w:szCs w:val="20"/>
        </w:rPr>
        <w:t xml:space="preserve">            </w:t>
      </w:r>
      <w:r w:rsidRPr="008A2B96">
        <w:rPr>
          <w:rFonts w:ascii="Tahoma" w:hAnsi="Tahoma" w:cs="Tahoma"/>
          <w:sz w:val="20"/>
          <w:szCs w:val="20"/>
        </w:rPr>
        <w:t>w trakcie eksploatacji,</w:t>
      </w:r>
    </w:p>
    <w:p w14:paraId="422B6F9A" w14:textId="77777777" w:rsidR="008A2B96" w:rsidRPr="008A2B96" w:rsidRDefault="008A2B96" w:rsidP="008A2B96">
      <w:pPr>
        <w:autoSpaceDE w:val="0"/>
        <w:autoSpaceDN w:val="0"/>
        <w:adjustRightInd w:val="0"/>
        <w:ind w:left="-284"/>
        <w:jc w:val="both"/>
        <w:rPr>
          <w:rFonts w:ascii="Tahoma" w:hAnsi="Tahoma" w:cs="Tahoma"/>
          <w:sz w:val="20"/>
          <w:szCs w:val="20"/>
        </w:rPr>
      </w:pPr>
      <w:r w:rsidRPr="008A2B96">
        <w:rPr>
          <w:rFonts w:ascii="Tahoma" w:hAnsi="Tahoma" w:cs="Tahoma"/>
          <w:sz w:val="20"/>
          <w:szCs w:val="20"/>
        </w:rPr>
        <w:t xml:space="preserve">b) technicznym, estetycznym, jakościowym i użytkowym – Zamawiający rozumie takie materiały </w:t>
      </w:r>
      <w:r w:rsidR="009F1961">
        <w:rPr>
          <w:rFonts w:ascii="Tahoma" w:hAnsi="Tahoma" w:cs="Tahoma"/>
          <w:sz w:val="20"/>
          <w:szCs w:val="20"/>
        </w:rPr>
        <w:t xml:space="preserve">              </w:t>
      </w:r>
      <w:r w:rsidRPr="008A2B96">
        <w:rPr>
          <w:rFonts w:ascii="Tahoma" w:hAnsi="Tahoma" w:cs="Tahoma"/>
          <w:sz w:val="20"/>
          <w:szCs w:val="20"/>
        </w:rPr>
        <w:t>i urządzenia, które posiadają równoważne pod względem technicznym budowę i zastosowane materiały, jakość wykonania, trwałość, co zawarte w projekcie budowlanym materiały i urządzenia.</w:t>
      </w:r>
    </w:p>
    <w:p w14:paraId="17653373" w14:textId="77777777" w:rsidR="008A2B96" w:rsidRPr="008A2B96" w:rsidRDefault="008A2B96" w:rsidP="008A2B96">
      <w:pPr>
        <w:ind w:left="-284"/>
        <w:jc w:val="both"/>
        <w:rPr>
          <w:rFonts w:ascii="Tahoma" w:hAnsi="Tahoma" w:cs="Tahoma"/>
          <w:sz w:val="20"/>
          <w:szCs w:val="20"/>
        </w:rPr>
      </w:pPr>
      <w:r w:rsidRPr="008A2B96">
        <w:rPr>
          <w:rFonts w:ascii="Tahoma" w:hAnsi="Tahoma" w:cs="Tahoma"/>
          <w:sz w:val="20"/>
          <w:szCs w:val="20"/>
        </w:rPr>
        <w:t xml:space="preserve">Wykazanie równoważności, tj. spełniania wymagań określonych przez Zamawiającego </w:t>
      </w:r>
      <w:r w:rsidRPr="008A2B96">
        <w:rPr>
          <w:rFonts w:ascii="Tahoma" w:hAnsi="Tahoma" w:cs="Tahoma"/>
          <w:sz w:val="20"/>
          <w:szCs w:val="20"/>
        </w:rPr>
        <w:br/>
        <w:t xml:space="preserve">w dokumentacji stanowiącej opis przedmiotu zamówienia należy do Wykonawcy. </w:t>
      </w:r>
    </w:p>
    <w:p w14:paraId="207387B7" w14:textId="77777777" w:rsidR="008A2B96" w:rsidRPr="008A2B96" w:rsidRDefault="008A2B96" w:rsidP="008A2B96">
      <w:pPr>
        <w:tabs>
          <w:tab w:val="num" w:pos="720"/>
          <w:tab w:val="num" w:pos="1260"/>
        </w:tabs>
        <w:ind w:left="-284"/>
        <w:jc w:val="both"/>
        <w:rPr>
          <w:rFonts w:ascii="Tahoma" w:hAnsi="Tahoma" w:cs="Tahoma"/>
          <w:bCs/>
          <w:sz w:val="20"/>
          <w:szCs w:val="20"/>
        </w:rPr>
      </w:pPr>
      <w:r w:rsidRPr="008A2B96">
        <w:rPr>
          <w:rFonts w:ascii="Tahoma" w:hAnsi="Tahoma" w:cs="Tahoma"/>
          <w:bCs/>
          <w:sz w:val="20"/>
          <w:szCs w:val="20"/>
        </w:rPr>
        <w:t>Jeżeli zostaną zaoferowane materiały lub urządzenia równoważne, Wykonawca zobowiązany jest wykazać, że spełniają one wymagania określone przez Zamawiającego. W takim przypadku Wykonawca zobowiązany jest do załączenia do oferty wykazu tych materiałów wraz z podaniem nazwy producenta oraz opisu technicznego proponowanych rozwiązań równoważnych i kart katalogowych.</w:t>
      </w:r>
    </w:p>
    <w:p w14:paraId="0B2A2F28" w14:textId="77777777" w:rsidR="007147F7" w:rsidRDefault="008A2B96" w:rsidP="007147F7">
      <w:pPr>
        <w:ind w:left="-284"/>
        <w:jc w:val="both"/>
        <w:rPr>
          <w:rFonts w:ascii="Tahoma" w:hAnsi="Tahoma" w:cs="Tahoma"/>
          <w:sz w:val="20"/>
          <w:szCs w:val="20"/>
        </w:rPr>
      </w:pPr>
      <w:r w:rsidRPr="008A2B96">
        <w:rPr>
          <w:rFonts w:ascii="Tahoma" w:hAnsi="Tahoma" w:cs="Tahoma"/>
          <w:sz w:val="20"/>
          <w:szCs w:val="20"/>
        </w:rPr>
        <w:t>Złożone ww. dokumenty będą podlegały ocenie przez Zamawiającego. W przypadku, gdy Wykonawca nie złoży w ofercie przedmiotowych dokumentów o zastosowaniu innych materiałów</w:t>
      </w:r>
      <w:r w:rsidR="00996E66">
        <w:rPr>
          <w:rFonts w:ascii="Tahoma" w:hAnsi="Tahoma" w:cs="Tahoma"/>
          <w:sz w:val="20"/>
          <w:szCs w:val="20"/>
        </w:rPr>
        <w:t xml:space="preserve">             </w:t>
      </w:r>
      <w:r w:rsidRPr="008A2B96">
        <w:rPr>
          <w:rFonts w:ascii="Tahoma" w:hAnsi="Tahoma" w:cs="Tahoma"/>
          <w:sz w:val="20"/>
          <w:szCs w:val="20"/>
        </w:rPr>
        <w:t xml:space="preserve"> i urządzeń, to rozumie się przez to, że do kalkulacji ceny oferty i do realizacji przedmiotu zamówienia zostały zastosowane materiały i urządzenia zaproponowane w dokumentacji projektowej.</w:t>
      </w:r>
    </w:p>
    <w:p w14:paraId="6C5FC36E" w14:textId="77777777" w:rsidR="008A2B96" w:rsidRPr="008A2B96" w:rsidRDefault="007147F7" w:rsidP="007147F7">
      <w:pPr>
        <w:ind w:left="-284"/>
        <w:jc w:val="both"/>
        <w:rPr>
          <w:rFonts w:ascii="Tahoma" w:hAnsi="Tahoma" w:cs="Tahoma"/>
          <w:sz w:val="20"/>
          <w:szCs w:val="20"/>
        </w:rPr>
      </w:pPr>
      <w:r>
        <w:rPr>
          <w:rFonts w:ascii="Tahoma" w:hAnsi="Tahoma" w:cs="Tahoma"/>
          <w:sz w:val="20"/>
          <w:szCs w:val="20"/>
        </w:rPr>
        <w:t xml:space="preserve">9. </w:t>
      </w:r>
      <w:r w:rsidR="008A2B96" w:rsidRPr="008A2B96">
        <w:rPr>
          <w:rFonts w:ascii="Tahoma" w:hAnsi="Tahoma" w:cs="Tahoma"/>
          <w:sz w:val="20"/>
          <w:szCs w:val="20"/>
        </w:rPr>
        <w:t xml:space="preserve">Wymagania, o których mowa w art. 29 ust.3a ustawy PZP – obowiązek zatrudnienia na podstawie umowy o pracę. Zamawiający wymaga, aby Wykonawca lub podwykonawca przy realizacji przedmiotu zamówienia zatrudniał pracowników zatrudnionych na podstawie umowy </w:t>
      </w:r>
      <w:r>
        <w:rPr>
          <w:rFonts w:ascii="Tahoma" w:hAnsi="Tahoma" w:cs="Tahoma"/>
          <w:sz w:val="20"/>
          <w:szCs w:val="20"/>
        </w:rPr>
        <w:t xml:space="preserve">               </w:t>
      </w:r>
      <w:r w:rsidR="008A2B96" w:rsidRPr="008A2B96">
        <w:rPr>
          <w:rFonts w:ascii="Tahoma" w:hAnsi="Tahoma" w:cs="Tahoma"/>
          <w:sz w:val="20"/>
          <w:szCs w:val="20"/>
        </w:rPr>
        <w:t>o pracę w rozumieniu przepisów Kodeksu Pracy.</w:t>
      </w:r>
    </w:p>
    <w:p w14:paraId="30D9521E" w14:textId="77777777" w:rsidR="008A2B96" w:rsidRPr="008A2B96" w:rsidRDefault="008A2B96" w:rsidP="007147F7">
      <w:pPr>
        <w:pStyle w:val="Akapitzlist"/>
        <w:numPr>
          <w:ilvl w:val="0"/>
          <w:numId w:val="36"/>
        </w:numPr>
        <w:tabs>
          <w:tab w:val="left" w:pos="0"/>
          <w:tab w:val="left" w:pos="284"/>
        </w:tabs>
        <w:ind w:left="0" w:hanging="284"/>
        <w:jc w:val="both"/>
        <w:rPr>
          <w:rFonts w:ascii="Tahoma" w:hAnsi="Tahoma" w:cs="Tahoma"/>
          <w:sz w:val="20"/>
          <w:szCs w:val="20"/>
        </w:rPr>
      </w:pPr>
      <w:r w:rsidRPr="008A2B96">
        <w:rPr>
          <w:rFonts w:ascii="Tahoma" w:hAnsi="Tahoma" w:cs="Tahoma"/>
          <w:sz w:val="20"/>
          <w:szCs w:val="20"/>
        </w:rPr>
        <w:t>Sposób dokumentowania zatrudnienia osób, o których mowa w art. 29 ust. 3a ustawy PZP:</w:t>
      </w:r>
    </w:p>
    <w:p w14:paraId="1C3005D1" w14:textId="77777777" w:rsidR="008A2B96" w:rsidRPr="008A2B96" w:rsidRDefault="008A2B96" w:rsidP="007147F7">
      <w:pPr>
        <w:pStyle w:val="Akapitzlist"/>
        <w:numPr>
          <w:ilvl w:val="0"/>
          <w:numId w:val="35"/>
        </w:numPr>
        <w:tabs>
          <w:tab w:val="left" w:pos="0"/>
          <w:tab w:val="left" w:pos="142"/>
        </w:tabs>
        <w:ind w:left="0" w:hanging="284"/>
        <w:jc w:val="both"/>
        <w:rPr>
          <w:rFonts w:ascii="Tahoma" w:hAnsi="Tahoma" w:cs="Tahoma"/>
          <w:sz w:val="20"/>
          <w:szCs w:val="20"/>
        </w:rPr>
      </w:pPr>
      <w:r w:rsidRPr="008A2B96">
        <w:rPr>
          <w:rFonts w:ascii="Tahoma" w:hAnsi="Tahoma" w:cs="Tahoma"/>
          <w:sz w:val="20"/>
          <w:szCs w:val="20"/>
        </w:rPr>
        <w:t>najpóźniej w dniu przejęcia placu budowy Wykonawca dostarczy Zamawiającemu kompletny Wykaz Pracowników przeznaczonych do realizacji zamówienia ze wskazaniem podstawy dysponowania tymi osobami oraz z przypisanymi do tych osób czynnościami, które będą wykonywać w ramach umowy o pracę, który stanowić będzie załącznik do umowy,</w:t>
      </w:r>
    </w:p>
    <w:p w14:paraId="795BF040" w14:textId="77777777" w:rsidR="008A2B96" w:rsidRPr="008A2B96" w:rsidRDefault="008A2B96" w:rsidP="007147F7">
      <w:pPr>
        <w:pStyle w:val="Akapitzlist"/>
        <w:numPr>
          <w:ilvl w:val="0"/>
          <w:numId w:val="35"/>
        </w:numPr>
        <w:tabs>
          <w:tab w:val="left" w:pos="0"/>
          <w:tab w:val="left" w:pos="142"/>
        </w:tabs>
        <w:ind w:left="0" w:hanging="284"/>
        <w:jc w:val="both"/>
        <w:rPr>
          <w:rFonts w:ascii="Tahoma" w:hAnsi="Tahoma" w:cs="Tahoma"/>
          <w:sz w:val="20"/>
          <w:szCs w:val="20"/>
        </w:rPr>
      </w:pPr>
      <w:r w:rsidRPr="008A2B96">
        <w:rPr>
          <w:rFonts w:ascii="Tahoma" w:hAnsi="Tahoma" w:cs="Tahoma"/>
          <w:sz w:val="20"/>
          <w:szCs w:val="20"/>
        </w:rPr>
        <w:t>roboty budowlane objęte przedmiotem umowy będą świadczone przez osoby zatrudnione na podstawie umowy o pracę w rozumieniu przepisów Kodeksu pracy - zwane Pracownikami wymienione w załączniku do Umowy pn. „Wykaz Pracowników”,</w:t>
      </w:r>
    </w:p>
    <w:p w14:paraId="571CB279" w14:textId="77777777" w:rsidR="008A2B96" w:rsidRPr="008A2B96" w:rsidRDefault="008A2B96" w:rsidP="007147F7">
      <w:pPr>
        <w:pStyle w:val="Akapitzlist"/>
        <w:numPr>
          <w:ilvl w:val="0"/>
          <w:numId w:val="35"/>
        </w:numPr>
        <w:tabs>
          <w:tab w:val="left" w:pos="0"/>
          <w:tab w:val="left" w:pos="142"/>
        </w:tabs>
        <w:ind w:left="0" w:hanging="284"/>
        <w:jc w:val="both"/>
        <w:rPr>
          <w:rFonts w:ascii="Tahoma" w:hAnsi="Tahoma" w:cs="Tahoma"/>
          <w:sz w:val="20"/>
          <w:szCs w:val="20"/>
        </w:rPr>
      </w:pPr>
      <w:r w:rsidRPr="008A2B96">
        <w:rPr>
          <w:rFonts w:ascii="Tahoma" w:hAnsi="Tahoma" w:cs="Tahoma"/>
          <w:sz w:val="20"/>
          <w:szCs w:val="20"/>
        </w:rPr>
        <w:t>Wykonawca zobowiązuje się, że Pracownicy wykonujący przedmiot umowy, wskazani</w:t>
      </w:r>
      <w:r w:rsidR="007147F7">
        <w:rPr>
          <w:rFonts w:ascii="Tahoma" w:hAnsi="Tahoma" w:cs="Tahoma"/>
          <w:sz w:val="20"/>
          <w:szCs w:val="20"/>
        </w:rPr>
        <w:t xml:space="preserve">                    </w:t>
      </w:r>
      <w:r w:rsidRPr="008A2B96">
        <w:rPr>
          <w:rFonts w:ascii="Tahoma" w:hAnsi="Tahoma" w:cs="Tahoma"/>
          <w:sz w:val="20"/>
          <w:szCs w:val="20"/>
        </w:rPr>
        <w:t xml:space="preserve">  w Wykazie Pracowników będą w okresie realizacji umowy zatrudnieni na podstawie umowy </w:t>
      </w:r>
      <w:r w:rsidR="007147F7">
        <w:rPr>
          <w:rFonts w:ascii="Tahoma" w:hAnsi="Tahoma" w:cs="Tahoma"/>
          <w:sz w:val="20"/>
          <w:szCs w:val="20"/>
        </w:rPr>
        <w:t xml:space="preserve">             </w:t>
      </w:r>
      <w:r w:rsidRPr="008A2B96">
        <w:rPr>
          <w:rFonts w:ascii="Tahoma" w:hAnsi="Tahoma" w:cs="Tahoma"/>
          <w:sz w:val="20"/>
          <w:szCs w:val="20"/>
        </w:rPr>
        <w:t>o pracę w rozumieniu przepisów ustawy z dnia 26 czerwca 1974 r. - Kodeks pracy                        (Dz. U. z 2014 r., poz. 1502 z późn. zm.),</w:t>
      </w:r>
    </w:p>
    <w:p w14:paraId="02F7A31A" w14:textId="77777777" w:rsidR="008A2B96" w:rsidRPr="008A2B96" w:rsidRDefault="008A2B96" w:rsidP="007147F7">
      <w:pPr>
        <w:pStyle w:val="Akapitzlist"/>
        <w:numPr>
          <w:ilvl w:val="0"/>
          <w:numId w:val="35"/>
        </w:numPr>
        <w:tabs>
          <w:tab w:val="left" w:pos="0"/>
          <w:tab w:val="left" w:pos="142"/>
        </w:tabs>
        <w:ind w:left="0" w:hanging="284"/>
        <w:jc w:val="both"/>
        <w:rPr>
          <w:rFonts w:ascii="Tahoma" w:hAnsi="Tahoma" w:cs="Tahoma"/>
          <w:sz w:val="20"/>
          <w:szCs w:val="20"/>
        </w:rPr>
      </w:pPr>
      <w:r w:rsidRPr="008A2B96">
        <w:rPr>
          <w:rFonts w:ascii="Tahoma" w:eastAsia="Arial" w:hAnsi="Tahoma" w:cs="Tahoma"/>
          <w:sz w:val="20"/>
          <w:szCs w:val="20"/>
          <w:lang w:eastAsia="ar-SA"/>
        </w:rPr>
        <w:t xml:space="preserve">w sytuacji, gdy </w:t>
      </w:r>
      <w:r w:rsidRPr="008A2B96">
        <w:rPr>
          <w:rFonts w:ascii="Tahoma" w:hAnsi="Tahoma" w:cs="Tahoma"/>
          <w:sz w:val="20"/>
          <w:szCs w:val="20"/>
        </w:rPr>
        <w:t>Zamawiający poweźmie wątpliwość co do sposobu zatrudnienia personelu – może zwrócić się z wnioskiem o przeprowadzenie kontroli przez Państwową Inspekcję Pracy,</w:t>
      </w:r>
      <w:r w:rsidR="007147F7">
        <w:rPr>
          <w:rFonts w:ascii="Tahoma" w:hAnsi="Tahoma" w:cs="Tahoma"/>
          <w:sz w:val="20"/>
          <w:szCs w:val="20"/>
        </w:rPr>
        <w:t xml:space="preserve">          </w:t>
      </w:r>
      <w:r w:rsidRPr="008A2B96">
        <w:rPr>
          <w:rFonts w:ascii="Tahoma" w:eastAsia="Arial" w:hAnsi="Tahoma" w:cs="Tahoma"/>
          <w:sz w:val="20"/>
          <w:szCs w:val="20"/>
          <w:lang w:eastAsia="ar-SA"/>
        </w:rPr>
        <w:t xml:space="preserve"> w celu weryfikacji czy osoby wskazane w Wykazie Pracowników są zatrudnione na umowę</w:t>
      </w:r>
      <w:r w:rsidR="007147F7">
        <w:rPr>
          <w:rFonts w:ascii="Tahoma" w:eastAsia="Arial" w:hAnsi="Tahoma" w:cs="Tahoma"/>
          <w:sz w:val="20"/>
          <w:szCs w:val="20"/>
          <w:lang w:eastAsia="ar-SA"/>
        </w:rPr>
        <w:t xml:space="preserve">                </w:t>
      </w:r>
      <w:r w:rsidRPr="008A2B96">
        <w:rPr>
          <w:rFonts w:ascii="Tahoma" w:eastAsia="Arial" w:hAnsi="Tahoma" w:cs="Tahoma"/>
          <w:sz w:val="20"/>
          <w:szCs w:val="20"/>
          <w:lang w:eastAsia="ar-SA"/>
        </w:rPr>
        <w:t xml:space="preserve"> o pracę.</w:t>
      </w:r>
    </w:p>
    <w:p w14:paraId="7138D96F" w14:textId="77777777" w:rsidR="008A2B96" w:rsidRPr="008A2B96" w:rsidRDefault="008A2B96" w:rsidP="007147F7">
      <w:pPr>
        <w:pStyle w:val="Akapitzlist"/>
        <w:numPr>
          <w:ilvl w:val="0"/>
          <w:numId w:val="36"/>
        </w:numPr>
        <w:tabs>
          <w:tab w:val="left" w:pos="0"/>
          <w:tab w:val="left" w:pos="284"/>
        </w:tabs>
        <w:ind w:left="0" w:hanging="284"/>
        <w:jc w:val="both"/>
        <w:rPr>
          <w:rFonts w:ascii="Tahoma" w:hAnsi="Tahoma" w:cs="Tahoma"/>
          <w:sz w:val="20"/>
          <w:szCs w:val="20"/>
        </w:rPr>
      </w:pPr>
      <w:r w:rsidRPr="008A2B96">
        <w:rPr>
          <w:rFonts w:ascii="Tahoma" w:hAnsi="Tahoma" w:cs="Tahoma"/>
          <w:sz w:val="20"/>
          <w:szCs w:val="20"/>
        </w:rPr>
        <w:t>uprawnienia Zamawiającego w zakr</w:t>
      </w:r>
      <w:r w:rsidR="00A57017">
        <w:rPr>
          <w:rFonts w:ascii="Tahoma" w:hAnsi="Tahoma" w:cs="Tahoma"/>
          <w:sz w:val="20"/>
          <w:szCs w:val="20"/>
        </w:rPr>
        <w:t>esie kontroli spełniania przez W</w:t>
      </w:r>
      <w:r w:rsidRPr="008A2B96">
        <w:rPr>
          <w:rFonts w:ascii="Tahoma" w:hAnsi="Tahoma" w:cs="Tahoma"/>
          <w:sz w:val="20"/>
          <w:szCs w:val="20"/>
        </w:rPr>
        <w:t xml:space="preserve">ykonawcę wymagań, </w:t>
      </w:r>
      <w:r w:rsidR="007147F7">
        <w:rPr>
          <w:rFonts w:ascii="Tahoma" w:hAnsi="Tahoma" w:cs="Tahoma"/>
          <w:sz w:val="20"/>
          <w:szCs w:val="20"/>
        </w:rPr>
        <w:t xml:space="preserve">                </w:t>
      </w:r>
      <w:r w:rsidRPr="008A2B96">
        <w:rPr>
          <w:rFonts w:ascii="Tahoma" w:hAnsi="Tahoma" w:cs="Tahoma"/>
          <w:sz w:val="20"/>
          <w:szCs w:val="20"/>
        </w:rPr>
        <w:t>o których mowa w art. 29 ust. 3a P</w:t>
      </w:r>
      <w:r w:rsidR="00011169">
        <w:rPr>
          <w:rFonts w:ascii="Tahoma" w:hAnsi="Tahoma" w:cs="Tahoma"/>
          <w:sz w:val="20"/>
          <w:szCs w:val="20"/>
        </w:rPr>
        <w:t>ZP</w:t>
      </w:r>
      <w:r w:rsidRPr="008A2B96">
        <w:rPr>
          <w:rFonts w:ascii="Tahoma" w:hAnsi="Tahoma" w:cs="Tahoma"/>
          <w:sz w:val="20"/>
          <w:szCs w:val="20"/>
        </w:rPr>
        <w:t>, oraz sankcji z tytułu niespełnienia tych wymagań:</w:t>
      </w:r>
    </w:p>
    <w:p w14:paraId="2CFA71FC" w14:textId="77777777" w:rsidR="008A2B96" w:rsidRPr="008A2B96" w:rsidRDefault="008A2B96" w:rsidP="007147F7">
      <w:pPr>
        <w:pStyle w:val="Akapitzlist"/>
        <w:numPr>
          <w:ilvl w:val="0"/>
          <w:numId w:val="37"/>
        </w:numPr>
        <w:tabs>
          <w:tab w:val="left" w:pos="0"/>
        </w:tabs>
        <w:ind w:left="0" w:hanging="284"/>
        <w:jc w:val="both"/>
        <w:rPr>
          <w:rFonts w:ascii="Tahoma" w:hAnsi="Tahoma" w:cs="Tahoma"/>
          <w:sz w:val="20"/>
          <w:szCs w:val="20"/>
        </w:rPr>
      </w:pPr>
      <w:r w:rsidRPr="008A2B96">
        <w:rPr>
          <w:rFonts w:ascii="Tahoma" w:hAnsi="Tahoma" w:cs="Tahoma"/>
          <w:sz w:val="20"/>
          <w:szCs w:val="20"/>
        </w:rPr>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1EF3A84A" w14:textId="77777777" w:rsidR="008A2B96" w:rsidRPr="008A2B96" w:rsidRDefault="008A2B96" w:rsidP="007147F7">
      <w:pPr>
        <w:pStyle w:val="Akapitzlist"/>
        <w:numPr>
          <w:ilvl w:val="0"/>
          <w:numId w:val="37"/>
        </w:numPr>
        <w:tabs>
          <w:tab w:val="left" w:pos="0"/>
        </w:tabs>
        <w:ind w:left="0" w:hanging="284"/>
        <w:jc w:val="both"/>
        <w:rPr>
          <w:rFonts w:ascii="Tahoma" w:hAnsi="Tahoma" w:cs="Tahoma"/>
          <w:sz w:val="20"/>
          <w:szCs w:val="20"/>
        </w:rPr>
      </w:pPr>
      <w:r w:rsidRPr="008A2B96">
        <w:rPr>
          <w:rFonts w:ascii="Tahoma" w:hAnsi="Tahoma" w:cs="Tahoma"/>
          <w:sz w:val="20"/>
          <w:szCs w:val="20"/>
        </w:rPr>
        <w:t>Zamawiający dopuszcza możliwość zmiany osób, przy pomocy, których Wykonawca świadczyć będzie przedmiot umowy, na inne posiadające co najmniej taką samą wiedzę, doświadczenie</w:t>
      </w:r>
      <w:r w:rsidR="007147F7">
        <w:rPr>
          <w:rFonts w:ascii="Tahoma" w:hAnsi="Tahoma" w:cs="Tahoma"/>
          <w:sz w:val="20"/>
          <w:szCs w:val="20"/>
        </w:rPr>
        <w:t xml:space="preserve">               </w:t>
      </w:r>
      <w:r w:rsidRPr="008A2B96">
        <w:rPr>
          <w:rFonts w:ascii="Tahoma" w:hAnsi="Tahoma" w:cs="Tahoma"/>
          <w:sz w:val="20"/>
          <w:szCs w:val="20"/>
        </w:rPr>
        <w:t xml:space="preserve"> i kwalifikacje opisane w SIWZ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048BED43" w14:textId="77777777" w:rsidR="008A2B96" w:rsidRPr="008A2B96" w:rsidRDefault="008A2B96" w:rsidP="007147F7">
      <w:pPr>
        <w:pStyle w:val="Akapitzlist"/>
        <w:numPr>
          <w:ilvl w:val="0"/>
          <w:numId w:val="37"/>
        </w:numPr>
        <w:tabs>
          <w:tab w:val="left" w:pos="0"/>
        </w:tabs>
        <w:ind w:left="0" w:hanging="284"/>
        <w:jc w:val="both"/>
        <w:rPr>
          <w:rFonts w:ascii="Tahoma" w:hAnsi="Tahoma" w:cs="Tahoma"/>
          <w:sz w:val="20"/>
          <w:szCs w:val="20"/>
        </w:rPr>
      </w:pPr>
      <w:r w:rsidRPr="008A2B96">
        <w:rPr>
          <w:rFonts w:ascii="Tahoma" w:hAnsi="Tahoma" w:cs="Tahoma"/>
          <w:sz w:val="20"/>
          <w:szCs w:val="20"/>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t>
      </w:r>
      <w:r w:rsidR="00996E66">
        <w:rPr>
          <w:rFonts w:ascii="Tahoma" w:hAnsi="Tahoma" w:cs="Tahoma"/>
          <w:sz w:val="20"/>
          <w:szCs w:val="20"/>
        </w:rPr>
        <w:t xml:space="preserve">                </w:t>
      </w:r>
      <w:r w:rsidRPr="008A2B96">
        <w:rPr>
          <w:rFonts w:ascii="Tahoma" w:hAnsi="Tahoma" w:cs="Tahoma"/>
          <w:sz w:val="20"/>
          <w:szCs w:val="20"/>
        </w:rPr>
        <w:t xml:space="preserve">w chwili stwierdzenia przez Zamawiającego niedopełnienia przez Wykonawcę wymogu zatrudniania Pracowników świadczących przedmiot umowy na podstawie umowy o pracę </w:t>
      </w:r>
      <w:r w:rsidR="00996E66">
        <w:rPr>
          <w:rFonts w:ascii="Tahoma" w:hAnsi="Tahoma" w:cs="Tahoma"/>
          <w:sz w:val="20"/>
          <w:szCs w:val="20"/>
        </w:rPr>
        <w:t xml:space="preserve">                  </w:t>
      </w:r>
      <w:r w:rsidRPr="008A2B96">
        <w:rPr>
          <w:rFonts w:ascii="Tahoma" w:hAnsi="Tahoma" w:cs="Tahoma"/>
          <w:sz w:val="20"/>
          <w:szCs w:val="20"/>
        </w:rPr>
        <w:t xml:space="preserve">w rozumieniu przepisów Kodeksu Pracy) oraz liczby miesięcy w okresie realizacji Umowy, </w:t>
      </w:r>
      <w:r w:rsidR="00996E66">
        <w:rPr>
          <w:rFonts w:ascii="Tahoma" w:hAnsi="Tahoma" w:cs="Tahoma"/>
          <w:sz w:val="20"/>
          <w:szCs w:val="20"/>
        </w:rPr>
        <w:t xml:space="preserve">                    </w:t>
      </w:r>
      <w:r w:rsidRPr="008A2B96">
        <w:rPr>
          <w:rFonts w:ascii="Tahoma" w:hAnsi="Tahoma" w:cs="Tahoma"/>
          <w:sz w:val="20"/>
          <w:szCs w:val="20"/>
        </w:rPr>
        <w:lastRenderedPageBreak/>
        <w:t xml:space="preserve">w których nie dopełniono przedmiotowego wymogu – za każdą osobę wykonującą roboty bez podpisanej umowy o pracę zgodnie z wykazem </w:t>
      </w:r>
      <w:r w:rsidR="007147F7">
        <w:rPr>
          <w:rFonts w:ascii="Tahoma" w:hAnsi="Tahoma" w:cs="Tahoma"/>
          <w:sz w:val="20"/>
          <w:szCs w:val="20"/>
        </w:rPr>
        <w:t>pracowników,</w:t>
      </w:r>
      <w:r w:rsidRPr="008A2B96">
        <w:rPr>
          <w:rFonts w:ascii="Tahoma" w:hAnsi="Tahoma" w:cs="Tahoma"/>
          <w:sz w:val="20"/>
          <w:szCs w:val="20"/>
        </w:rPr>
        <w:t xml:space="preserve"> o którym mowa w pkt III ust 22 ppkt. 1 SIWZ.</w:t>
      </w:r>
    </w:p>
    <w:p w14:paraId="0719D6AB" w14:textId="77777777" w:rsidR="008A2B96" w:rsidRPr="008A2B96" w:rsidRDefault="008A2B96" w:rsidP="007147F7">
      <w:pPr>
        <w:pStyle w:val="Akapitzlist"/>
        <w:numPr>
          <w:ilvl w:val="0"/>
          <w:numId w:val="36"/>
        </w:numPr>
        <w:tabs>
          <w:tab w:val="left" w:pos="0"/>
          <w:tab w:val="left" w:pos="284"/>
        </w:tabs>
        <w:ind w:left="0" w:hanging="284"/>
        <w:jc w:val="both"/>
        <w:rPr>
          <w:rFonts w:ascii="Tahoma" w:hAnsi="Tahoma" w:cs="Tahoma"/>
          <w:sz w:val="20"/>
          <w:szCs w:val="20"/>
        </w:rPr>
      </w:pPr>
      <w:r w:rsidRPr="008A2B96">
        <w:rPr>
          <w:rFonts w:ascii="Tahoma" w:hAnsi="Tahoma" w:cs="Tahoma"/>
          <w:sz w:val="20"/>
          <w:szCs w:val="20"/>
        </w:rPr>
        <w:t>rodzaje czynności niezbędnych do realizacji zamówienia, których dotyczą wymagania zatrudnienia na</w:t>
      </w:r>
      <w:r w:rsidR="00A57017">
        <w:rPr>
          <w:rFonts w:ascii="Tahoma" w:hAnsi="Tahoma" w:cs="Tahoma"/>
          <w:sz w:val="20"/>
          <w:szCs w:val="20"/>
        </w:rPr>
        <w:t xml:space="preserve"> podstawie umowy o pracę przez W</w:t>
      </w:r>
      <w:r w:rsidRPr="008A2B96">
        <w:rPr>
          <w:rFonts w:ascii="Tahoma" w:hAnsi="Tahoma" w:cs="Tahoma"/>
          <w:sz w:val="20"/>
          <w:szCs w:val="20"/>
        </w:rPr>
        <w:t>ykonawcę lub podwykonawcę osób wykonujących czynności w trakcie realizacji zamówienia:</w:t>
      </w:r>
    </w:p>
    <w:p w14:paraId="054D21DC" w14:textId="77777777" w:rsidR="00061509" w:rsidRPr="00061509" w:rsidRDefault="00061509" w:rsidP="009F1961">
      <w:pPr>
        <w:pStyle w:val="Akapitzlist"/>
        <w:numPr>
          <w:ilvl w:val="0"/>
          <w:numId w:val="38"/>
        </w:numPr>
        <w:tabs>
          <w:tab w:val="left" w:pos="426"/>
        </w:tabs>
        <w:ind w:left="567" w:hanging="567"/>
        <w:jc w:val="both"/>
        <w:rPr>
          <w:rFonts w:ascii="Tahoma" w:hAnsi="Tahoma" w:cs="Tahoma"/>
          <w:sz w:val="20"/>
          <w:szCs w:val="20"/>
        </w:rPr>
      </w:pPr>
      <w:r w:rsidRPr="00061509">
        <w:rPr>
          <w:rFonts w:ascii="Tahoma" w:hAnsi="Tahoma" w:cs="Tahoma"/>
          <w:sz w:val="20"/>
          <w:szCs w:val="20"/>
        </w:rPr>
        <w:t>roboty rozbiórkowe</w:t>
      </w:r>
    </w:p>
    <w:p w14:paraId="7B18B030" w14:textId="77777777" w:rsidR="008A2B96" w:rsidRPr="00061509" w:rsidRDefault="00061509" w:rsidP="009F1961">
      <w:pPr>
        <w:pStyle w:val="Akapitzlist"/>
        <w:numPr>
          <w:ilvl w:val="0"/>
          <w:numId w:val="38"/>
        </w:numPr>
        <w:tabs>
          <w:tab w:val="left" w:pos="426"/>
        </w:tabs>
        <w:ind w:left="567" w:hanging="567"/>
        <w:jc w:val="both"/>
        <w:rPr>
          <w:rFonts w:ascii="Tahoma" w:hAnsi="Tahoma" w:cs="Tahoma"/>
          <w:sz w:val="20"/>
          <w:szCs w:val="20"/>
        </w:rPr>
      </w:pPr>
      <w:r w:rsidRPr="00061509">
        <w:rPr>
          <w:rFonts w:ascii="Tahoma" w:hAnsi="Tahoma" w:cs="Tahoma"/>
          <w:sz w:val="20"/>
          <w:szCs w:val="20"/>
        </w:rPr>
        <w:t>roboty malarskie</w:t>
      </w:r>
    </w:p>
    <w:p w14:paraId="7D2C1546" w14:textId="77777777" w:rsidR="008A2B96" w:rsidRDefault="00061509" w:rsidP="009F1961">
      <w:pPr>
        <w:pStyle w:val="Akapitzlist"/>
        <w:numPr>
          <w:ilvl w:val="0"/>
          <w:numId w:val="38"/>
        </w:numPr>
        <w:tabs>
          <w:tab w:val="left" w:pos="426"/>
        </w:tabs>
        <w:ind w:left="567" w:hanging="567"/>
        <w:jc w:val="both"/>
        <w:rPr>
          <w:rFonts w:ascii="Tahoma" w:hAnsi="Tahoma" w:cs="Tahoma"/>
          <w:sz w:val="20"/>
          <w:szCs w:val="20"/>
        </w:rPr>
      </w:pPr>
      <w:r w:rsidRPr="00061509">
        <w:rPr>
          <w:rFonts w:ascii="Tahoma" w:hAnsi="Tahoma" w:cs="Tahoma"/>
          <w:sz w:val="20"/>
          <w:szCs w:val="20"/>
        </w:rPr>
        <w:t>roboty instalacyjne elektryczne</w:t>
      </w:r>
    </w:p>
    <w:p w14:paraId="1F3917BE" w14:textId="77777777" w:rsidR="00943B13" w:rsidRDefault="00943B13" w:rsidP="009F1961">
      <w:pPr>
        <w:pStyle w:val="Akapitzlist"/>
        <w:numPr>
          <w:ilvl w:val="0"/>
          <w:numId w:val="38"/>
        </w:numPr>
        <w:tabs>
          <w:tab w:val="left" w:pos="426"/>
        </w:tabs>
        <w:ind w:left="567" w:hanging="567"/>
        <w:jc w:val="both"/>
        <w:rPr>
          <w:rFonts w:ascii="Tahoma" w:hAnsi="Tahoma" w:cs="Tahoma"/>
          <w:sz w:val="20"/>
          <w:szCs w:val="20"/>
        </w:rPr>
      </w:pPr>
      <w:r>
        <w:rPr>
          <w:rFonts w:ascii="Tahoma" w:hAnsi="Tahoma" w:cs="Tahoma"/>
          <w:sz w:val="20"/>
          <w:szCs w:val="20"/>
        </w:rPr>
        <w:t>tynkowanie</w:t>
      </w:r>
    </w:p>
    <w:p w14:paraId="6C508A7E" w14:textId="77777777" w:rsidR="00943B13" w:rsidRDefault="00943B13" w:rsidP="009F1961">
      <w:pPr>
        <w:pStyle w:val="Akapitzlist"/>
        <w:numPr>
          <w:ilvl w:val="0"/>
          <w:numId w:val="38"/>
        </w:numPr>
        <w:tabs>
          <w:tab w:val="left" w:pos="426"/>
        </w:tabs>
        <w:ind w:left="567" w:hanging="567"/>
        <w:jc w:val="both"/>
        <w:rPr>
          <w:rFonts w:ascii="Tahoma" w:hAnsi="Tahoma" w:cs="Tahoma"/>
          <w:sz w:val="20"/>
          <w:szCs w:val="20"/>
        </w:rPr>
      </w:pPr>
      <w:r>
        <w:rPr>
          <w:rFonts w:ascii="Tahoma" w:hAnsi="Tahoma" w:cs="Tahoma"/>
          <w:sz w:val="20"/>
          <w:szCs w:val="20"/>
        </w:rPr>
        <w:t>kładzenie glazury i terakoty</w:t>
      </w:r>
    </w:p>
    <w:p w14:paraId="68DE05FF" w14:textId="77777777" w:rsidR="00943B13" w:rsidRPr="00943B13" w:rsidRDefault="00943B13" w:rsidP="009F1961">
      <w:pPr>
        <w:pStyle w:val="Akapitzlist"/>
        <w:numPr>
          <w:ilvl w:val="0"/>
          <w:numId w:val="38"/>
        </w:numPr>
        <w:tabs>
          <w:tab w:val="left" w:pos="426"/>
        </w:tabs>
        <w:ind w:left="567" w:hanging="567"/>
        <w:jc w:val="both"/>
        <w:rPr>
          <w:rFonts w:ascii="Tahoma" w:hAnsi="Tahoma" w:cs="Tahoma"/>
          <w:sz w:val="20"/>
          <w:szCs w:val="20"/>
        </w:rPr>
      </w:pPr>
      <w:r w:rsidRPr="00943B13">
        <w:rPr>
          <w:rFonts w:ascii="Tahoma" w:hAnsi="Tahoma" w:cs="Tahoma"/>
          <w:sz w:val="20"/>
          <w:szCs w:val="20"/>
        </w:rPr>
        <w:t>instalowanie sufitów podwieszanych</w:t>
      </w:r>
    </w:p>
    <w:p w14:paraId="2898FC27" w14:textId="77777777" w:rsidR="008A2B96" w:rsidRPr="0035196F" w:rsidRDefault="00943B13" w:rsidP="0035196F">
      <w:pPr>
        <w:pStyle w:val="Akapitzlist"/>
        <w:numPr>
          <w:ilvl w:val="0"/>
          <w:numId w:val="38"/>
        </w:numPr>
        <w:tabs>
          <w:tab w:val="left" w:pos="426"/>
        </w:tabs>
        <w:ind w:left="567" w:hanging="567"/>
        <w:jc w:val="both"/>
        <w:rPr>
          <w:rFonts w:ascii="Tahoma" w:hAnsi="Tahoma" w:cs="Tahoma"/>
          <w:sz w:val="20"/>
          <w:szCs w:val="20"/>
        </w:rPr>
      </w:pPr>
      <w:r>
        <w:rPr>
          <w:rFonts w:ascii="Tahoma" w:hAnsi="Tahoma" w:cs="Tahoma"/>
          <w:sz w:val="20"/>
          <w:szCs w:val="20"/>
        </w:rPr>
        <w:t>montaż ścianek działowych G-K</w:t>
      </w:r>
    </w:p>
    <w:p w14:paraId="100E28F5"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10. </w:t>
      </w:r>
      <w:r w:rsidR="007147F7" w:rsidRPr="00475CA6">
        <w:rPr>
          <w:rFonts w:ascii="Tahoma" w:hAnsi="Tahoma" w:cs="Tahoma"/>
          <w:sz w:val="20"/>
          <w:szCs w:val="20"/>
        </w:rPr>
        <w:t xml:space="preserve">Wykonawca zobowiązany jest wykonać pełny zakres robót, który jest konieczny   </w:t>
      </w:r>
      <w:r w:rsidRPr="00475CA6">
        <w:rPr>
          <w:rFonts w:ascii="Tahoma" w:hAnsi="Tahoma" w:cs="Tahoma"/>
          <w:sz w:val="20"/>
          <w:szCs w:val="20"/>
        </w:rPr>
        <w:t xml:space="preserve">          </w:t>
      </w:r>
      <w:r w:rsidR="007147F7" w:rsidRPr="00475CA6">
        <w:rPr>
          <w:rFonts w:ascii="Tahoma" w:hAnsi="Tahoma" w:cs="Tahoma"/>
          <w:sz w:val="20"/>
          <w:szCs w:val="20"/>
        </w:rPr>
        <w:t xml:space="preserve">                 z punktu widzenia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A45E8BE"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11. </w:t>
      </w:r>
      <w:r w:rsidR="007147F7" w:rsidRPr="00475CA6">
        <w:rPr>
          <w:rFonts w:ascii="Tahoma" w:hAnsi="Tahoma" w:cs="Tahoma"/>
          <w:sz w:val="20"/>
          <w:szCs w:val="20"/>
        </w:rPr>
        <w:t xml:space="preserve">Wykonawcy ponoszą odpowiedzialność za zapoznanie się z należytą starannością                        z treścią dokumentacji przetargowej oraz za uzyskanie wiarygodnej informacji odnośnie warunków </w:t>
      </w:r>
      <w:r w:rsidR="004A1893">
        <w:rPr>
          <w:rFonts w:ascii="Tahoma" w:hAnsi="Tahoma" w:cs="Tahoma"/>
          <w:sz w:val="20"/>
          <w:szCs w:val="20"/>
        </w:rPr>
        <w:t xml:space="preserve"> </w:t>
      </w:r>
      <w:r w:rsidR="007147F7" w:rsidRPr="00475CA6">
        <w:rPr>
          <w:rFonts w:ascii="Tahoma" w:hAnsi="Tahoma" w:cs="Tahoma"/>
          <w:sz w:val="20"/>
          <w:szCs w:val="20"/>
        </w:rPr>
        <w:t xml:space="preserve">i zobowiązań, które w jakikolwiek sposób mogą wpłynąć na cenę oferty lub realizację robót. </w:t>
      </w:r>
      <w:r w:rsidR="007147F7" w:rsidRPr="00475CA6">
        <w:rPr>
          <w:rFonts w:ascii="Tahoma" w:eastAsia="Calibri" w:hAnsi="Tahoma" w:cs="Tahoma"/>
          <w:bCs/>
          <w:kern w:val="3"/>
          <w:sz w:val="20"/>
          <w:szCs w:val="20"/>
          <w:lang w:eastAsia="en-US"/>
        </w:rPr>
        <w:t>Wszelkie wątpliwości i ewentualne zmiany należy wyjaśnić na etapie postępowania przetargowego.</w:t>
      </w:r>
    </w:p>
    <w:p w14:paraId="36FE7B2B"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12. </w:t>
      </w:r>
      <w:r w:rsidR="007147F7" w:rsidRPr="00475CA6">
        <w:rPr>
          <w:rFonts w:ascii="Tahoma" w:hAnsi="Tahoma" w:cs="Tahoma"/>
          <w:sz w:val="20"/>
          <w:szCs w:val="20"/>
        </w:rPr>
        <w:t>Ponadto roboty budowlane należy wykonać w sposób zgodny z przepisami ustawa                   z dnia 7 lipca 1994 r Prawo Budowlane (tj. Dz. U. z 2017 r. poz. 1332 z późn. zm.), przepisami wykonawczymi do w/w ustawy, innymi obowiązującymi aktami prawa odnoszącymi się do przedmiotu zamówienia, aktualnymi polskimi normami i normami branżowymi oraz właściwymi przepisami bhp i ppoż.</w:t>
      </w:r>
    </w:p>
    <w:p w14:paraId="5BC7F8A9"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13. </w:t>
      </w:r>
      <w:r w:rsidR="007147F7" w:rsidRPr="00475CA6">
        <w:rPr>
          <w:rFonts w:ascii="Tahoma" w:hAnsi="Tahoma" w:cs="Tahoma"/>
          <w:sz w:val="20"/>
          <w:szCs w:val="20"/>
        </w:rPr>
        <w:t>Wszystkie stosowane materiały budowlane użyte do wykonania przedmiotu zamówienia powinny posiadać stosowne certyfikaty, aprobaty techniczne i atesty wydane przez upoważnioną instytucję krajową.</w:t>
      </w:r>
    </w:p>
    <w:p w14:paraId="219B55A5"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14. </w:t>
      </w:r>
      <w:r w:rsidR="007147F7" w:rsidRPr="00475CA6">
        <w:rPr>
          <w:rFonts w:ascii="Tahoma" w:hAnsi="Tahoma" w:cs="Tahoma"/>
          <w:sz w:val="20"/>
          <w:szCs w:val="20"/>
        </w:rPr>
        <w:t>Wszystkie materiały budowlane muszą spełniać niezbędne wymagania zgodne                         z Polskimi Normami.</w:t>
      </w:r>
    </w:p>
    <w:p w14:paraId="5F316425"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15. </w:t>
      </w:r>
      <w:r w:rsidR="007147F7" w:rsidRPr="00475CA6">
        <w:rPr>
          <w:rFonts w:ascii="Tahoma" w:hAnsi="Tahoma" w:cs="Tahoma"/>
          <w:sz w:val="20"/>
          <w:szCs w:val="20"/>
        </w:rPr>
        <w:t>Wykonawca zgłosi do organów administracyjnych zamiar rozpoczęcia oraz zakończenia robót budowlanych wraz z kompletem wymaganych dokumentów.</w:t>
      </w:r>
    </w:p>
    <w:p w14:paraId="04DBCB0B"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16. </w:t>
      </w:r>
      <w:r w:rsidR="007147F7" w:rsidRPr="00475CA6">
        <w:rPr>
          <w:rFonts w:ascii="Tahoma" w:hAnsi="Tahoma" w:cs="Tahoma"/>
          <w:sz w:val="20"/>
          <w:szCs w:val="20"/>
        </w:rPr>
        <w:t>Odbiór robót budowlanych powinien być dokonany zgodnie z „Warunkami Technicznymi Wykonania i Odbioru Robót”.</w:t>
      </w:r>
    </w:p>
    <w:p w14:paraId="7F09122D"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17. </w:t>
      </w:r>
      <w:r w:rsidR="007147F7" w:rsidRPr="00475CA6">
        <w:rPr>
          <w:rFonts w:ascii="Tahoma" w:hAnsi="Tahoma" w:cs="Tahoma"/>
          <w:sz w:val="20"/>
          <w:szCs w:val="20"/>
        </w:rPr>
        <w:t xml:space="preserve">Roboty tymczasowe i towarzyszące winny być wliczone oraz skalkulowane łącznie      </w:t>
      </w:r>
      <w:r w:rsidRPr="00475CA6">
        <w:rPr>
          <w:rFonts w:ascii="Tahoma" w:hAnsi="Tahoma" w:cs="Tahoma"/>
          <w:sz w:val="20"/>
          <w:szCs w:val="20"/>
        </w:rPr>
        <w:t xml:space="preserve"> </w:t>
      </w:r>
      <w:r w:rsidR="007147F7" w:rsidRPr="00475CA6">
        <w:rPr>
          <w:rFonts w:ascii="Tahoma" w:hAnsi="Tahoma" w:cs="Tahoma"/>
          <w:sz w:val="20"/>
          <w:szCs w:val="20"/>
        </w:rPr>
        <w:t xml:space="preserve">             z robotami podstawowymi.</w:t>
      </w:r>
    </w:p>
    <w:p w14:paraId="1A0B367F"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18. </w:t>
      </w:r>
      <w:r w:rsidR="007147F7" w:rsidRPr="00475CA6">
        <w:rPr>
          <w:rFonts w:ascii="Tahoma" w:hAnsi="Tahoma" w:cs="Tahoma"/>
          <w:sz w:val="20"/>
          <w:szCs w:val="20"/>
        </w:rPr>
        <w:t>Sprzęt budowlany powinien posiadać aktualne przeglądy i badania.</w:t>
      </w:r>
    </w:p>
    <w:p w14:paraId="3B365A36" w14:textId="77777777" w:rsidR="00CF7976"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19. </w:t>
      </w:r>
      <w:r w:rsidR="007147F7" w:rsidRPr="00475CA6">
        <w:rPr>
          <w:rFonts w:ascii="Tahoma" w:hAnsi="Tahoma" w:cs="Tahoma"/>
          <w:sz w:val="20"/>
          <w:szCs w:val="20"/>
        </w:rPr>
        <w:t xml:space="preserve">Do wykonania inwestycji muszą być używane materiały nowe dopuszczone do stosowania </w:t>
      </w:r>
      <w:r w:rsidR="009F1961">
        <w:rPr>
          <w:rFonts w:ascii="Tahoma" w:hAnsi="Tahoma" w:cs="Tahoma"/>
          <w:sz w:val="20"/>
          <w:szCs w:val="20"/>
        </w:rPr>
        <w:t xml:space="preserve">               </w:t>
      </w:r>
      <w:r w:rsidR="007147F7" w:rsidRPr="00475CA6">
        <w:rPr>
          <w:rFonts w:ascii="Tahoma" w:hAnsi="Tahoma" w:cs="Tahoma"/>
          <w:sz w:val="20"/>
          <w:szCs w:val="20"/>
        </w:rPr>
        <w:t xml:space="preserve">w budownictwie, spełniające warunki określone w Ustawie o wyrobach budowlanych z dnia </w:t>
      </w:r>
      <w:r w:rsidR="009F1961">
        <w:rPr>
          <w:rFonts w:ascii="Tahoma" w:hAnsi="Tahoma" w:cs="Tahoma"/>
          <w:sz w:val="20"/>
          <w:szCs w:val="20"/>
        </w:rPr>
        <w:t xml:space="preserve">                    </w:t>
      </w:r>
      <w:r w:rsidR="007147F7" w:rsidRPr="00475CA6">
        <w:rPr>
          <w:rFonts w:ascii="Tahoma" w:hAnsi="Tahoma" w:cs="Tahoma"/>
          <w:sz w:val="20"/>
          <w:szCs w:val="20"/>
        </w:rPr>
        <w:t>16 kwietnia 2004 r. (tj. Dz. U. z 2014 r. poz. 935) oraz przepisach wykonawczych do tej ustawy.</w:t>
      </w:r>
    </w:p>
    <w:p w14:paraId="2F2FACAC" w14:textId="77777777" w:rsidR="007147F7" w:rsidRPr="00475CA6" w:rsidRDefault="00CF7976" w:rsidP="00CF7976">
      <w:pPr>
        <w:pStyle w:val="Kolorowalistaakcent11"/>
        <w:tabs>
          <w:tab w:val="left" w:pos="284"/>
          <w:tab w:val="left" w:pos="426"/>
        </w:tabs>
        <w:ind w:left="-284"/>
        <w:jc w:val="both"/>
        <w:rPr>
          <w:rFonts w:ascii="Tahoma" w:hAnsi="Tahoma" w:cs="Tahoma"/>
          <w:sz w:val="20"/>
          <w:szCs w:val="20"/>
        </w:rPr>
      </w:pPr>
      <w:r w:rsidRPr="00475CA6">
        <w:rPr>
          <w:rFonts w:ascii="Tahoma" w:hAnsi="Tahoma" w:cs="Tahoma"/>
          <w:sz w:val="20"/>
          <w:szCs w:val="20"/>
        </w:rPr>
        <w:t xml:space="preserve">20. </w:t>
      </w:r>
      <w:r w:rsidR="007147F7" w:rsidRPr="00475CA6">
        <w:rPr>
          <w:rFonts w:ascii="Tahoma" w:hAnsi="Tahoma" w:cs="Tahoma"/>
          <w:sz w:val="20"/>
          <w:szCs w:val="20"/>
        </w:rPr>
        <w:t>Przy realizacji robót Wykonawca musi przestrzegać przepisów dotyczących ochrony środowiska, a w szczególności:</w:t>
      </w:r>
    </w:p>
    <w:p w14:paraId="53002145" w14:textId="77777777" w:rsidR="007147F7" w:rsidRPr="00475CA6" w:rsidRDefault="007147F7" w:rsidP="00CF7976">
      <w:pPr>
        <w:pStyle w:val="Akapitzlist"/>
        <w:tabs>
          <w:tab w:val="left" w:pos="142"/>
        </w:tabs>
        <w:ind w:left="142" w:hanging="426"/>
        <w:rPr>
          <w:rFonts w:ascii="Tahoma" w:hAnsi="Tahoma" w:cs="Tahoma"/>
          <w:sz w:val="20"/>
          <w:szCs w:val="20"/>
        </w:rPr>
      </w:pPr>
      <w:r w:rsidRPr="00475CA6">
        <w:rPr>
          <w:rFonts w:ascii="Tahoma" w:hAnsi="Tahoma" w:cs="Tahoma"/>
          <w:sz w:val="20"/>
          <w:szCs w:val="20"/>
        </w:rPr>
        <w:t>- segregować i właściwie utylizować odpady,</w:t>
      </w:r>
    </w:p>
    <w:p w14:paraId="4709254A" w14:textId="77777777" w:rsidR="00CF7976" w:rsidRPr="00475CA6" w:rsidRDefault="007147F7" w:rsidP="00CF7976">
      <w:pPr>
        <w:pStyle w:val="Akapitzlist"/>
        <w:tabs>
          <w:tab w:val="left" w:pos="142"/>
          <w:tab w:val="left" w:pos="709"/>
        </w:tabs>
        <w:ind w:left="142" w:hanging="426"/>
        <w:rPr>
          <w:rFonts w:ascii="Tahoma" w:hAnsi="Tahoma" w:cs="Tahoma"/>
          <w:sz w:val="20"/>
          <w:szCs w:val="20"/>
        </w:rPr>
      </w:pPr>
      <w:r w:rsidRPr="00475CA6">
        <w:rPr>
          <w:rFonts w:ascii="Tahoma" w:hAnsi="Tahoma" w:cs="Tahoma"/>
          <w:sz w:val="20"/>
          <w:szCs w:val="20"/>
        </w:rPr>
        <w:t>- stosować technologie ograniczające pylenie przy składowaniu i wykorzystaniu materiałów sypkich.</w:t>
      </w:r>
    </w:p>
    <w:p w14:paraId="44E85DD3" w14:textId="77777777" w:rsidR="00CF7976" w:rsidRPr="00475CA6" w:rsidRDefault="00CF7976" w:rsidP="00CF7976">
      <w:pPr>
        <w:pStyle w:val="Akapitzlist"/>
        <w:tabs>
          <w:tab w:val="left" w:pos="142"/>
          <w:tab w:val="left" w:pos="709"/>
        </w:tabs>
        <w:ind w:left="142" w:hanging="426"/>
        <w:rPr>
          <w:rFonts w:ascii="Tahoma" w:hAnsi="Tahoma" w:cs="Tahoma"/>
          <w:sz w:val="20"/>
          <w:szCs w:val="20"/>
        </w:rPr>
      </w:pPr>
      <w:r w:rsidRPr="00475CA6">
        <w:rPr>
          <w:rFonts w:ascii="Tahoma" w:hAnsi="Tahoma" w:cs="Tahoma"/>
          <w:sz w:val="20"/>
          <w:szCs w:val="20"/>
        </w:rPr>
        <w:t xml:space="preserve">21. </w:t>
      </w:r>
      <w:r w:rsidR="007147F7" w:rsidRPr="00475CA6">
        <w:rPr>
          <w:rFonts w:ascii="Tahoma" w:hAnsi="Tahoma" w:cs="Tahoma"/>
          <w:sz w:val="20"/>
          <w:szCs w:val="20"/>
        </w:rPr>
        <w:t xml:space="preserve">Plac budowy będzie przekazany w terminie do </w:t>
      </w:r>
      <w:r w:rsidR="00263A8C">
        <w:rPr>
          <w:rFonts w:ascii="Tahoma" w:hAnsi="Tahoma" w:cs="Tahoma"/>
          <w:sz w:val="20"/>
          <w:szCs w:val="20"/>
        </w:rPr>
        <w:t>3</w:t>
      </w:r>
      <w:r w:rsidR="007147F7" w:rsidRPr="00475CA6">
        <w:rPr>
          <w:rFonts w:ascii="Tahoma" w:hAnsi="Tahoma" w:cs="Tahoma"/>
          <w:sz w:val="20"/>
          <w:szCs w:val="20"/>
        </w:rPr>
        <w:t xml:space="preserve"> dni </w:t>
      </w:r>
      <w:r w:rsidR="00263A8C">
        <w:rPr>
          <w:rFonts w:ascii="Tahoma" w:hAnsi="Tahoma" w:cs="Tahoma"/>
          <w:sz w:val="20"/>
          <w:szCs w:val="20"/>
        </w:rPr>
        <w:t xml:space="preserve">roboczych </w:t>
      </w:r>
      <w:r w:rsidR="007147F7" w:rsidRPr="00475CA6">
        <w:rPr>
          <w:rFonts w:ascii="Tahoma" w:hAnsi="Tahoma" w:cs="Tahoma"/>
          <w:sz w:val="20"/>
          <w:szCs w:val="20"/>
        </w:rPr>
        <w:t>od dnia zawarcia umowy.</w:t>
      </w:r>
    </w:p>
    <w:p w14:paraId="21644E9B" w14:textId="77777777" w:rsidR="008A2B96" w:rsidRDefault="00CF7976" w:rsidP="009F1961">
      <w:pPr>
        <w:pStyle w:val="Akapitzlist"/>
        <w:tabs>
          <w:tab w:val="left" w:pos="709"/>
        </w:tabs>
        <w:ind w:left="-284"/>
        <w:jc w:val="both"/>
        <w:rPr>
          <w:rFonts w:ascii="Tahoma" w:hAnsi="Tahoma" w:cs="Tahoma"/>
          <w:sz w:val="20"/>
          <w:szCs w:val="20"/>
        </w:rPr>
      </w:pPr>
      <w:r w:rsidRPr="00475CA6">
        <w:rPr>
          <w:rFonts w:ascii="Tahoma" w:hAnsi="Tahoma" w:cs="Tahoma"/>
          <w:sz w:val="20"/>
          <w:szCs w:val="20"/>
        </w:rPr>
        <w:t xml:space="preserve">22. </w:t>
      </w:r>
      <w:r w:rsidR="007147F7" w:rsidRPr="00475CA6">
        <w:rPr>
          <w:rFonts w:ascii="Tahoma" w:hAnsi="Tahoma" w:cs="Tahoma"/>
          <w:sz w:val="20"/>
          <w:szCs w:val="20"/>
        </w:rPr>
        <w:t>Wykonawca jest zobowiązany we własnym zakresie i na własny koszt opracować Plan Bezpieczeństwa i ochrony Zdrowia i przedstawienia go zamawiającemu najpóźniej w dniu przejęcia terenu budowy. Rozpoczęcie robót możliwe jest po opracowaniu i udostepnieniu w/w Planu Zamawiającemu. Konsekwencje opóźnienia realizacji robót z powyżs</w:t>
      </w:r>
      <w:r w:rsidR="009F1961">
        <w:rPr>
          <w:rFonts w:ascii="Tahoma" w:hAnsi="Tahoma" w:cs="Tahoma"/>
          <w:sz w:val="20"/>
          <w:szCs w:val="20"/>
        </w:rPr>
        <w:t>zego powodu obciążają Wykonawcę.</w:t>
      </w:r>
    </w:p>
    <w:p w14:paraId="202859D1" w14:textId="77777777" w:rsidR="004A1893" w:rsidRPr="009F1961" w:rsidRDefault="004A1893" w:rsidP="009F1961">
      <w:pPr>
        <w:pStyle w:val="Akapitzlist"/>
        <w:tabs>
          <w:tab w:val="left" w:pos="709"/>
        </w:tabs>
        <w:ind w:left="-284"/>
        <w:jc w:val="both"/>
        <w:rPr>
          <w:rFonts w:ascii="Tahoma" w:hAnsi="Tahoma" w:cs="Tahoma"/>
          <w:sz w:val="20"/>
          <w:szCs w:val="20"/>
        </w:rPr>
      </w:pPr>
      <w:r>
        <w:rPr>
          <w:rFonts w:ascii="Tahoma" w:hAnsi="Tahoma" w:cs="Tahoma"/>
          <w:sz w:val="20"/>
          <w:szCs w:val="20"/>
        </w:rPr>
        <w:t xml:space="preserve">23. </w:t>
      </w:r>
      <w:r w:rsidRPr="004A1893">
        <w:rPr>
          <w:rFonts w:ascii="Tahoma" w:hAnsi="Tahoma" w:cs="Tahoma"/>
          <w:sz w:val="20"/>
          <w:szCs w:val="20"/>
        </w:rPr>
        <w:t xml:space="preserve">Wykonawca jest zobowiązany do ubezpieczenia robót w związku z ryzykiem wynikającym z prowadzenia robót oraz odpowiedzialności cywilnej za szkody spowodowane działaniem lub zaniechaniem Wykonawcy albo przyczynami niezależnymi od Wykonawcy na kwotę co najmniej </w:t>
      </w:r>
      <w:r w:rsidRPr="0035196F">
        <w:rPr>
          <w:rFonts w:ascii="Tahoma" w:hAnsi="Tahoma" w:cs="Tahoma"/>
          <w:b/>
          <w:sz w:val="20"/>
          <w:szCs w:val="20"/>
        </w:rPr>
        <w:t>300 000,00 zł.</w:t>
      </w:r>
    </w:p>
    <w:p w14:paraId="470A61AB" w14:textId="77777777" w:rsidR="0000475A" w:rsidRPr="0000475A" w:rsidRDefault="00CF7976" w:rsidP="00CF7976">
      <w:pPr>
        <w:pStyle w:val="Default"/>
        <w:tabs>
          <w:tab w:val="left" w:pos="0"/>
        </w:tabs>
        <w:spacing w:before="30" w:after="30"/>
        <w:ind w:right="570" w:hanging="284"/>
        <w:jc w:val="both"/>
        <w:rPr>
          <w:b/>
          <w:sz w:val="20"/>
          <w:szCs w:val="20"/>
        </w:rPr>
      </w:pPr>
      <w:r>
        <w:rPr>
          <w:sz w:val="20"/>
          <w:szCs w:val="20"/>
        </w:rPr>
        <w:t>2</w:t>
      </w:r>
      <w:r w:rsidR="004A1893">
        <w:rPr>
          <w:sz w:val="20"/>
          <w:szCs w:val="20"/>
        </w:rPr>
        <w:t>4</w:t>
      </w:r>
      <w:r>
        <w:rPr>
          <w:sz w:val="20"/>
          <w:szCs w:val="20"/>
        </w:rPr>
        <w:t xml:space="preserve">. </w:t>
      </w:r>
      <w:r w:rsidR="003C6890" w:rsidRPr="0000475A">
        <w:rPr>
          <w:sz w:val="20"/>
          <w:szCs w:val="20"/>
        </w:rPr>
        <w:t>Zamawiający nie dopuszcza składania ofert wariantowych.</w:t>
      </w:r>
    </w:p>
    <w:p w14:paraId="7451C68B" w14:textId="77777777" w:rsidR="0000475A" w:rsidRPr="0000475A" w:rsidRDefault="00CF7976" w:rsidP="00CF7976">
      <w:pPr>
        <w:pStyle w:val="Default"/>
        <w:tabs>
          <w:tab w:val="left" w:pos="0"/>
        </w:tabs>
        <w:spacing w:before="30" w:after="30"/>
        <w:ind w:right="570" w:hanging="284"/>
        <w:jc w:val="both"/>
        <w:rPr>
          <w:b/>
          <w:sz w:val="20"/>
          <w:szCs w:val="20"/>
        </w:rPr>
      </w:pPr>
      <w:r>
        <w:rPr>
          <w:sz w:val="20"/>
          <w:szCs w:val="20"/>
        </w:rPr>
        <w:t>2</w:t>
      </w:r>
      <w:r w:rsidR="004A1893">
        <w:rPr>
          <w:sz w:val="20"/>
          <w:szCs w:val="20"/>
        </w:rPr>
        <w:t>5</w:t>
      </w:r>
      <w:r>
        <w:rPr>
          <w:sz w:val="20"/>
          <w:szCs w:val="20"/>
        </w:rPr>
        <w:t xml:space="preserve">. </w:t>
      </w:r>
      <w:r w:rsidR="00937FEC" w:rsidRPr="0000475A">
        <w:rPr>
          <w:sz w:val="20"/>
          <w:szCs w:val="20"/>
        </w:rPr>
        <w:t>Zamawiający nie dopuszcza składania ofert częściowych.</w:t>
      </w:r>
    </w:p>
    <w:p w14:paraId="003AB225" w14:textId="77777777" w:rsidR="0000475A" w:rsidRDefault="00CF7976" w:rsidP="00996E66">
      <w:pPr>
        <w:pStyle w:val="Default"/>
        <w:tabs>
          <w:tab w:val="left" w:pos="-284"/>
        </w:tabs>
        <w:spacing w:before="30" w:after="30"/>
        <w:ind w:left="-284" w:right="570"/>
        <w:jc w:val="both"/>
        <w:rPr>
          <w:sz w:val="20"/>
          <w:szCs w:val="20"/>
        </w:rPr>
      </w:pPr>
      <w:r>
        <w:rPr>
          <w:sz w:val="20"/>
          <w:szCs w:val="20"/>
        </w:rPr>
        <w:lastRenderedPageBreak/>
        <w:t>2</w:t>
      </w:r>
      <w:r w:rsidR="004A1893">
        <w:rPr>
          <w:sz w:val="20"/>
          <w:szCs w:val="20"/>
        </w:rPr>
        <w:t>6</w:t>
      </w:r>
      <w:r>
        <w:rPr>
          <w:sz w:val="20"/>
          <w:szCs w:val="20"/>
        </w:rPr>
        <w:t xml:space="preserve">. </w:t>
      </w:r>
      <w:r w:rsidR="009F1961">
        <w:rPr>
          <w:sz w:val="20"/>
          <w:szCs w:val="20"/>
        </w:rPr>
        <w:t>Zamawiający</w:t>
      </w:r>
      <w:r w:rsidR="003C6890" w:rsidRPr="0000475A">
        <w:rPr>
          <w:sz w:val="20"/>
          <w:szCs w:val="20"/>
        </w:rPr>
        <w:t xml:space="preserve"> przewiduje udziel</w:t>
      </w:r>
      <w:r w:rsidR="009F1961">
        <w:rPr>
          <w:sz w:val="20"/>
          <w:szCs w:val="20"/>
        </w:rPr>
        <w:t>enie</w:t>
      </w:r>
      <w:r w:rsidR="003C6890" w:rsidRPr="0000475A">
        <w:rPr>
          <w:sz w:val="20"/>
          <w:szCs w:val="20"/>
        </w:rPr>
        <w:t xml:space="preserve"> zamówień o których</w:t>
      </w:r>
      <w:r w:rsidR="009F1961">
        <w:rPr>
          <w:sz w:val="20"/>
          <w:szCs w:val="20"/>
        </w:rPr>
        <w:t xml:space="preserve"> mowa w art. 67 ust. 1 pkt. 6</w:t>
      </w:r>
      <w:r w:rsidR="003C6890" w:rsidRPr="0000475A">
        <w:rPr>
          <w:sz w:val="20"/>
          <w:szCs w:val="20"/>
        </w:rPr>
        <w:t xml:space="preserve"> ustawy PZP.</w:t>
      </w:r>
      <w:r w:rsidR="009F1961">
        <w:rPr>
          <w:sz w:val="20"/>
          <w:szCs w:val="20"/>
        </w:rPr>
        <w:t xml:space="preserve"> </w:t>
      </w:r>
      <w:r w:rsidR="009F1961" w:rsidRPr="009F1961">
        <w:rPr>
          <w:sz w:val="20"/>
          <w:szCs w:val="20"/>
        </w:rPr>
        <w:t>Zamówienie o którym mowa w art. 67 ust. 1 pkt 6 PZP obejmować będzie swoim zakresem przedmiotowym zamówienie podstawowe, wynikające z niniejszej specyfikacji</w:t>
      </w:r>
    </w:p>
    <w:p w14:paraId="66D0DB6E" w14:textId="77777777" w:rsidR="0000475A" w:rsidRPr="0000475A" w:rsidRDefault="00CF7976" w:rsidP="00CF7976">
      <w:pPr>
        <w:pStyle w:val="Default"/>
        <w:spacing w:before="30" w:after="30"/>
        <w:ind w:left="-284" w:right="570"/>
        <w:jc w:val="both"/>
        <w:rPr>
          <w:b/>
          <w:sz w:val="20"/>
          <w:szCs w:val="20"/>
        </w:rPr>
      </w:pPr>
      <w:r>
        <w:rPr>
          <w:sz w:val="20"/>
          <w:szCs w:val="20"/>
          <w:u w:val="single"/>
        </w:rPr>
        <w:t>2</w:t>
      </w:r>
      <w:r w:rsidR="004A1893">
        <w:rPr>
          <w:sz w:val="20"/>
          <w:szCs w:val="20"/>
          <w:u w:val="single"/>
        </w:rPr>
        <w:t>7</w:t>
      </w:r>
      <w:r>
        <w:rPr>
          <w:sz w:val="20"/>
          <w:szCs w:val="20"/>
          <w:u w:val="single"/>
        </w:rPr>
        <w:t xml:space="preserve">. </w:t>
      </w:r>
      <w:r w:rsidR="003C6890" w:rsidRPr="0000475A">
        <w:rPr>
          <w:sz w:val="20"/>
          <w:szCs w:val="20"/>
          <w:u w:val="single"/>
        </w:rPr>
        <w:t>Zamawiający informuje, iż w przedmiotowym postępowaniu o udzielenie zamówienia publicznego zastosowana zostanie tzw. „procedura odwrócona”, o której mowa w art. 24aa ustawy PZP.</w:t>
      </w:r>
      <w:r w:rsidR="0000475A">
        <w:rPr>
          <w:sz w:val="20"/>
          <w:szCs w:val="20"/>
          <w:u w:val="single"/>
        </w:rPr>
        <w:t xml:space="preserve"> </w:t>
      </w:r>
      <w:r w:rsidR="003C6890" w:rsidRPr="0000475A">
        <w:rPr>
          <w:sz w:val="20"/>
          <w:szCs w:val="20"/>
        </w:rPr>
        <w:t>Zamawiający stosując powyższą procedurę, w pierwszej kolejności dokona wstępnego badania i oceny ofert, a następnie zbada, czy Wykonawca, którego oferta została najwyżej oceniona, nie podlega wykluczeniu, spełnia warunki udziału w postępowaniu oraz jego oferta nie podlega odrzuceniu.</w:t>
      </w:r>
    </w:p>
    <w:p w14:paraId="757EE852" w14:textId="77777777" w:rsidR="00CF7976" w:rsidRPr="00CF7976" w:rsidRDefault="00CF7976" w:rsidP="00CF7976">
      <w:pPr>
        <w:pStyle w:val="Default"/>
        <w:tabs>
          <w:tab w:val="left" w:pos="0"/>
        </w:tabs>
        <w:spacing w:before="30" w:after="30"/>
        <w:ind w:right="573" w:hanging="284"/>
        <w:contextualSpacing/>
        <w:jc w:val="both"/>
        <w:rPr>
          <w:sz w:val="20"/>
          <w:szCs w:val="20"/>
          <w:u w:val="single"/>
        </w:rPr>
      </w:pPr>
      <w:r w:rsidRPr="00CF7976">
        <w:rPr>
          <w:sz w:val="20"/>
          <w:szCs w:val="20"/>
          <w:u w:val="single"/>
        </w:rPr>
        <w:t>2</w:t>
      </w:r>
      <w:r w:rsidR="004A1893">
        <w:rPr>
          <w:sz w:val="20"/>
          <w:szCs w:val="20"/>
          <w:u w:val="single"/>
        </w:rPr>
        <w:t>8</w:t>
      </w:r>
      <w:r w:rsidRPr="00CF7976">
        <w:rPr>
          <w:sz w:val="20"/>
          <w:szCs w:val="20"/>
          <w:u w:val="single"/>
        </w:rPr>
        <w:t xml:space="preserve">. </w:t>
      </w:r>
      <w:r w:rsidR="003C6890" w:rsidRPr="00CF7976">
        <w:rPr>
          <w:sz w:val="20"/>
          <w:szCs w:val="20"/>
          <w:u w:val="single"/>
        </w:rPr>
        <w:t xml:space="preserve">Kod Wspólnego Słownika Zamówień (CPV): </w:t>
      </w:r>
    </w:p>
    <w:p w14:paraId="20A38674" w14:textId="77777777" w:rsidR="00CF7976" w:rsidRPr="00CF7976" w:rsidRDefault="00CF7976" w:rsidP="00CF7976">
      <w:pPr>
        <w:pStyle w:val="Default"/>
        <w:tabs>
          <w:tab w:val="left" w:pos="0"/>
        </w:tabs>
        <w:spacing w:before="30" w:after="30"/>
        <w:ind w:right="573" w:hanging="284"/>
        <w:contextualSpacing/>
        <w:jc w:val="both"/>
        <w:rPr>
          <w:sz w:val="20"/>
          <w:szCs w:val="20"/>
          <w:u w:val="single"/>
        </w:rPr>
      </w:pPr>
      <w:r w:rsidRPr="00CF7976">
        <w:rPr>
          <w:sz w:val="20"/>
          <w:szCs w:val="20"/>
        </w:rPr>
        <w:t>45000000-7: Roboty budowlane</w:t>
      </w:r>
    </w:p>
    <w:p w14:paraId="3C69E2F0" w14:textId="77777777" w:rsidR="00CF7976" w:rsidRPr="00CF7976" w:rsidRDefault="00CF7976" w:rsidP="00CF7976">
      <w:pPr>
        <w:pStyle w:val="Default"/>
        <w:spacing w:before="30" w:after="30"/>
        <w:ind w:left="1416" w:right="573" w:hanging="1712"/>
        <w:contextualSpacing/>
        <w:jc w:val="both"/>
        <w:rPr>
          <w:sz w:val="20"/>
          <w:szCs w:val="20"/>
        </w:rPr>
      </w:pPr>
      <w:r w:rsidRPr="00CF7976">
        <w:rPr>
          <w:sz w:val="20"/>
          <w:szCs w:val="20"/>
        </w:rPr>
        <w:t>45453000-7: Roboty remontowe i renowacyjne</w:t>
      </w:r>
    </w:p>
    <w:p w14:paraId="4533E003" w14:textId="77777777" w:rsidR="00CF7976" w:rsidRPr="00CF7976" w:rsidRDefault="00CF7976" w:rsidP="00CF7976">
      <w:pPr>
        <w:pStyle w:val="Default"/>
        <w:spacing w:before="30" w:after="30"/>
        <w:ind w:left="1416" w:right="573" w:hanging="1712"/>
        <w:contextualSpacing/>
        <w:jc w:val="both"/>
        <w:rPr>
          <w:sz w:val="20"/>
          <w:szCs w:val="20"/>
        </w:rPr>
      </w:pPr>
      <w:r w:rsidRPr="00CF7976">
        <w:rPr>
          <w:sz w:val="20"/>
          <w:szCs w:val="20"/>
        </w:rPr>
        <w:t>45310000-3: Roboty instalacyjne elektryczne</w:t>
      </w:r>
    </w:p>
    <w:p w14:paraId="7225B039" w14:textId="77777777" w:rsidR="00CF7976" w:rsidRPr="00CF7976" w:rsidRDefault="00CF7976" w:rsidP="00CF7976">
      <w:pPr>
        <w:pStyle w:val="Default"/>
        <w:spacing w:before="30" w:after="30"/>
        <w:ind w:left="1416" w:right="573" w:hanging="1712"/>
        <w:contextualSpacing/>
        <w:jc w:val="both"/>
        <w:rPr>
          <w:sz w:val="20"/>
          <w:szCs w:val="20"/>
        </w:rPr>
      </w:pPr>
      <w:r w:rsidRPr="00CF7976">
        <w:rPr>
          <w:sz w:val="20"/>
          <w:szCs w:val="20"/>
        </w:rPr>
        <w:t>45262690-4: Remont starych budynków</w:t>
      </w:r>
    </w:p>
    <w:p w14:paraId="2AE67272" w14:textId="77777777" w:rsidR="00CF7976" w:rsidRPr="00CF7976" w:rsidRDefault="00CF7976" w:rsidP="00CF7976">
      <w:pPr>
        <w:pStyle w:val="Default"/>
        <w:spacing w:before="30" w:after="30"/>
        <w:ind w:left="1416" w:right="573" w:hanging="1712"/>
        <w:contextualSpacing/>
        <w:jc w:val="both"/>
        <w:rPr>
          <w:sz w:val="20"/>
          <w:szCs w:val="20"/>
        </w:rPr>
      </w:pPr>
      <w:r w:rsidRPr="00CF7976">
        <w:rPr>
          <w:sz w:val="20"/>
          <w:szCs w:val="20"/>
        </w:rPr>
        <w:t>45440000-3: Roboty malarskie i szklarskie</w:t>
      </w:r>
    </w:p>
    <w:p w14:paraId="65C13D14" w14:textId="77777777" w:rsidR="00CF7976" w:rsidRPr="00CF7976" w:rsidRDefault="00CF7976" w:rsidP="00CF7976">
      <w:pPr>
        <w:pStyle w:val="Default"/>
        <w:spacing w:before="30" w:after="30"/>
        <w:ind w:left="1416" w:right="573" w:hanging="1712"/>
        <w:contextualSpacing/>
        <w:jc w:val="both"/>
        <w:rPr>
          <w:sz w:val="20"/>
          <w:szCs w:val="20"/>
        </w:rPr>
      </w:pPr>
      <w:r w:rsidRPr="00CF7976">
        <w:rPr>
          <w:sz w:val="20"/>
          <w:szCs w:val="20"/>
        </w:rPr>
        <w:t>45442100-8: Roboty malarskie</w:t>
      </w:r>
    </w:p>
    <w:p w14:paraId="415114E9" w14:textId="77777777" w:rsidR="00CF7976" w:rsidRPr="00B23C6B" w:rsidRDefault="00CF7976" w:rsidP="00CF7976">
      <w:pPr>
        <w:pStyle w:val="Default"/>
        <w:tabs>
          <w:tab w:val="left" w:pos="0"/>
        </w:tabs>
        <w:spacing w:before="30" w:after="30"/>
        <w:ind w:right="570" w:hanging="284"/>
        <w:jc w:val="both"/>
        <w:rPr>
          <w:sz w:val="20"/>
          <w:szCs w:val="20"/>
          <w:u w:val="single"/>
        </w:rPr>
      </w:pPr>
    </w:p>
    <w:p w14:paraId="5E9C1705" w14:textId="77777777" w:rsidR="00971EF8" w:rsidRPr="000B00D5" w:rsidRDefault="00971EF8" w:rsidP="00CF7976">
      <w:pPr>
        <w:tabs>
          <w:tab w:val="left" w:pos="-426"/>
        </w:tabs>
        <w:ind w:left="-426"/>
        <w:rPr>
          <w:rFonts w:ascii="Tahoma" w:hAnsi="Tahoma" w:cs="Tahoma"/>
          <w:b/>
          <w:sz w:val="20"/>
          <w:szCs w:val="20"/>
        </w:rPr>
      </w:pPr>
      <w:r w:rsidRPr="000B00D5">
        <w:rPr>
          <w:rFonts w:ascii="Tahoma" w:hAnsi="Tahoma" w:cs="Tahoma"/>
          <w:b/>
          <w:sz w:val="20"/>
          <w:szCs w:val="20"/>
        </w:rPr>
        <w:t>IV. Termin wykonania zamówienia.</w:t>
      </w:r>
    </w:p>
    <w:p w14:paraId="252BF5A2" w14:textId="77777777" w:rsidR="0087549B" w:rsidRPr="001971D9" w:rsidRDefault="0087549B" w:rsidP="00CF7976">
      <w:pPr>
        <w:tabs>
          <w:tab w:val="left" w:pos="-426"/>
        </w:tabs>
        <w:ind w:left="-426"/>
        <w:jc w:val="both"/>
        <w:rPr>
          <w:rFonts w:ascii="Tahoma" w:hAnsi="Tahoma" w:cs="Tahoma"/>
          <w:b/>
          <w:sz w:val="20"/>
          <w:szCs w:val="20"/>
        </w:rPr>
      </w:pPr>
      <w:r w:rsidRPr="000B00D5">
        <w:rPr>
          <w:rFonts w:ascii="Tahoma" w:hAnsi="Tahoma" w:cs="Tahoma"/>
          <w:sz w:val="20"/>
          <w:szCs w:val="20"/>
        </w:rPr>
        <w:t xml:space="preserve">Zamawiający ustala następujący termin wykonania zamówienia: </w:t>
      </w:r>
      <w:r w:rsidR="006B04A8" w:rsidRPr="006B04A8">
        <w:rPr>
          <w:rFonts w:ascii="Tahoma" w:hAnsi="Tahoma" w:cs="Tahoma"/>
          <w:b/>
          <w:sz w:val="20"/>
          <w:szCs w:val="20"/>
        </w:rPr>
        <w:t>5</w:t>
      </w:r>
      <w:r w:rsidR="00CF7976" w:rsidRPr="006B04A8">
        <w:rPr>
          <w:rFonts w:ascii="Tahoma" w:hAnsi="Tahoma" w:cs="Tahoma"/>
          <w:b/>
          <w:sz w:val="20"/>
          <w:szCs w:val="20"/>
        </w:rPr>
        <w:t>0</w:t>
      </w:r>
      <w:r w:rsidR="00937FEC" w:rsidRPr="006B04A8">
        <w:rPr>
          <w:rFonts w:ascii="Tahoma" w:hAnsi="Tahoma" w:cs="Tahoma"/>
          <w:b/>
          <w:sz w:val="20"/>
          <w:szCs w:val="20"/>
        </w:rPr>
        <w:t xml:space="preserve"> dni</w:t>
      </w:r>
      <w:r w:rsidR="00F41BB8" w:rsidRPr="006B04A8">
        <w:rPr>
          <w:rFonts w:ascii="Tahoma" w:hAnsi="Tahoma" w:cs="Tahoma"/>
          <w:b/>
          <w:sz w:val="20"/>
          <w:szCs w:val="20"/>
        </w:rPr>
        <w:t xml:space="preserve"> kalendarzowych</w:t>
      </w:r>
      <w:r w:rsidR="00937FEC" w:rsidRPr="006B04A8">
        <w:rPr>
          <w:rFonts w:ascii="Tahoma" w:hAnsi="Tahoma" w:cs="Tahoma"/>
          <w:b/>
          <w:sz w:val="20"/>
          <w:szCs w:val="20"/>
        </w:rPr>
        <w:t xml:space="preserve"> od daty</w:t>
      </w:r>
      <w:r w:rsidR="00937FEC">
        <w:rPr>
          <w:rFonts w:ascii="Tahoma" w:hAnsi="Tahoma" w:cs="Tahoma"/>
          <w:b/>
          <w:sz w:val="20"/>
          <w:szCs w:val="20"/>
        </w:rPr>
        <w:t xml:space="preserve"> podpisania umowy.</w:t>
      </w:r>
    </w:p>
    <w:p w14:paraId="227B0106" w14:textId="77777777" w:rsidR="00843E15" w:rsidRPr="00C25C5A" w:rsidRDefault="00843E15" w:rsidP="00B23C6B">
      <w:pPr>
        <w:tabs>
          <w:tab w:val="left" w:pos="0"/>
        </w:tabs>
        <w:jc w:val="both"/>
        <w:rPr>
          <w:rFonts w:ascii="Tahoma" w:hAnsi="Tahoma" w:cs="Tahoma"/>
          <w:b/>
          <w:color w:val="FF0000"/>
          <w:sz w:val="20"/>
          <w:szCs w:val="20"/>
        </w:rPr>
      </w:pPr>
    </w:p>
    <w:p w14:paraId="63E30D5B" w14:textId="77777777" w:rsidR="00A112EB" w:rsidRPr="00A112EB" w:rsidRDefault="00A112EB" w:rsidP="00CF7976">
      <w:pPr>
        <w:keepNext/>
        <w:widowControl w:val="0"/>
        <w:tabs>
          <w:tab w:val="left" w:pos="0"/>
        </w:tabs>
        <w:suppressAutoHyphens/>
        <w:autoSpaceDE w:val="0"/>
        <w:ind w:hanging="426"/>
        <w:outlineLvl w:val="1"/>
        <w:rPr>
          <w:rFonts w:ascii="Tahoma" w:hAnsi="Tahoma" w:cs="Tahoma"/>
          <w:b/>
          <w:bCs/>
          <w:iCs/>
          <w:sz w:val="20"/>
          <w:szCs w:val="20"/>
          <w:lang w:eastAsia="ar-SA"/>
        </w:rPr>
      </w:pPr>
      <w:r w:rsidRPr="00A112EB">
        <w:rPr>
          <w:rFonts w:ascii="Tahoma" w:hAnsi="Tahoma" w:cs="Tahoma"/>
          <w:b/>
          <w:bCs/>
          <w:iCs/>
          <w:sz w:val="20"/>
          <w:szCs w:val="20"/>
          <w:lang w:eastAsia="ar-SA"/>
        </w:rPr>
        <w:t>V. Warunki udziału w postępowaniu.</w:t>
      </w:r>
    </w:p>
    <w:p w14:paraId="18845585" w14:textId="77777777" w:rsidR="00A112EB" w:rsidRPr="00A112EB" w:rsidRDefault="00A112EB" w:rsidP="00CF7976">
      <w:pPr>
        <w:keepNext/>
        <w:tabs>
          <w:tab w:val="left" w:pos="0"/>
        </w:tabs>
        <w:suppressAutoHyphens/>
        <w:autoSpaceDE w:val="0"/>
        <w:ind w:hanging="426"/>
        <w:rPr>
          <w:rFonts w:ascii="Tahoma" w:hAnsi="Tahoma" w:cs="Tahoma"/>
          <w:bCs/>
          <w:iCs/>
          <w:sz w:val="20"/>
          <w:szCs w:val="20"/>
        </w:rPr>
      </w:pPr>
      <w:r w:rsidRPr="00A112EB">
        <w:rPr>
          <w:rFonts w:ascii="Tahoma" w:hAnsi="Tahoma" w:cs="Tahoma"/>
          <w:bCs/>
          <w:iCs/>
          <w:sz w:val="20"/>
          <w:szCs w:val="20"/>
        </w:rPr>
        <w:t>O udzielenie zamówienia mogą ubiegać się Wykonawcy, którzy:</w:t>
      </w:r>
    </w:p>
    <w:p w14:paraId="27D193A7" w14:textId="77777777" w:rsidR="00A112EB" w:rsidRPr="00A112EB" w:rsidRDefault="00A112EB" w:rsidP="00B23C6B">
      <w:pPr>
        <w:keepNext/>
        <w:tabs>
          <w:tab w:val="left" w:pos="0"/>
        </w:tabs>
        <w:suppressAutoHyphens/>
        <w:autoSpaceDE w:val="0"/>
        <w:rPr>
          <w:rFonts w:ascii="Tahoma" w:hAnsi="Tahoma" w:cs="Tahoma"/>
          <w:bCs/>
          <w:iCs/>
          <w:sz w:val="20"/>
          <w:szCs w:val="20"/>
        </w:rPr>
      </w:pPr>
    </w:p>
    <w:p w14:paraId="2E1A3A52" w14:textId="77777777" w:rsidR="00A112EB" w:rsidRPr="00A112EB" w:rsidRDefault="00A112EB" w:rsidP="00CF7976">
      <w:pPr>
        <w:keepNext/>
        <w:numPr>
          <w:ilvl w:val="3"/>
          <w:numId w:val="1"/>
        </w:numPr>
        <w:tabs>
          <w:tab w:val="left" w:pos="0"/>
        </w:tabs>
        <w:suppressAutoHyphens/>
        <w:autoSpaceDE w:val="0"/>
        <w:spacing w:line="276" w:lineRule="auto"/>
        <w:ind w:left="0" w:hanging="426"/>
        <w:jc w:val="both"/>
        <w:rPr>
          <w:rFonts w:ascii="Tahoma" w:hAnsi="Tahoma" w:cs="Tahoma"/>
          <w:b/>
          <w:bCs/>
          <w:iCs/>
          <w:sz w:val="20"/>
          <w:szCs w:val="20"/>
        </w:rPr>
      </w:pPr>
      <w:r w:rsidRPr="00A112EB">
        <w:rPr>
          <w:rFonts w:ascii="Tahoma" w:hAnsi="Tahoma" w:cs="Tahoma"/>
          <w:b/>
          <w:bCs/>
          <w:iCs/>
          <w:sz w:val="20"/>
          <w:szCs w:val="20"/>
        </w:rPr>
        <w:t>Nie podlegają wykluczeniu;</w:t>
      </w:r>
    </w:p>
    <w:p w14:paraId="3F3C2EA9" w14:textId="77777777" w:rsidR="00A112EB" w:rsidRPr="009C08F8" w:rsidRDefault="00A112EB" w:rsidP="00CF7976">
      <w:pPr>
        <w:tabs>
          <w:tab w:val="left" w:pos="-993"/>
          <w:tab w:val="left" w:pos="-426"/>
        </w:tabs>
        <w:suppressAutoHyphens/>
        <w:ind w:left="-426"/>
        <w:rPr>
          <w:rFonts w:ascii="Tahoma" w:hAnsi="Tahoma" w:cs="Tahoma"/>
          <w:b/>
          <w:sz w:val="20"/>
          <w:szCs w:val="20"/>
        </w:rPr>
      </w:pPr>
      <w:r w:rsidRPr="00A112EB">
        <w:rPr>
          <w:rFonts w:ascii="Tahoma" w:hAnsi="Tahoma" w:cs="Tahoma"/>
          <w:sz w:val="20"/>
          <w:szCs w:val="20"/>
        </w:rPr>
        <w:t>Brak podstaw do wykluczenia zostanie wstępnie zweryfikowany na podstawie przedłożonego wraz z ofertą oświadczenia</w:t>
      </w:r>
      <w:r w:rsidR="003C6890">
        <w:rPr>
          <w:rFonts w:ascii="Tahoma" w:hAnsi="Tahoma" w:cs="Tahoma"/>
          <w:sz w:val="20"/>
          <w:szCs w:val="20"/>
        </w:rPr>
        <w:t xml:space="preserve"> </w:t>
      </w:r>
      <w:r w:rsidRPr="00A112EB">
        <w:rPr>
          <w:rFonts w:ascii="Tahoma" w:hAnsi="Tahoma" w:cs="Tahoma"/>
          <w:sz w:val="20"/>
          <w:szCs w:val="20"/>
        </w:rPr>
        <w:t xml:space="preserve">– wg wzoru na </w:t>
      </w:r>
      <w:r w:rsidRPr="009C08F8">
        <w:rPr>
          <w:rFonts w:ascii="Tahoma" w:hAnsi="Tahoma" w:cs="Tahoma"/>
          <w:b/>
          <w:sz w:val="20"/>
          <w:szCs w:val="20"/>
        </w:rPr>
        <w:t>załączniku nr 2 do SIWZ.</w:t>
      </w:r>
    </w:p>
    <w:p w14:paraId="02D6DF31" w14:textId="77777777" w:rsidR="0000475A" w:rsidRPr="00A112EB" w:rsidRDefault="0000475A" w:rsidP="00B23C6B">
      <w:pPr>
        <w:tabs>
          <w:tab w:val="left" w:pos="-993"/>
          <w:tab w:val="left" w:pos="0"/>
        </w:tabs>
        <w:suppressAutoHyphens/>
        <w:rPr>
          <w:rFonts w:ascii="Tahoma" w:hAnsi="Tahoma" w:cs="Tahoma"/>
          <w:sz w:val="20"/>
          <w:szCs w:val="20"/>
        </w:rPr>
      </w:pPr>
    </w:p>
    <w:p w14:paraId="083D0D75" w14:textId="77777777" w:rsidR="0031248E" w:rsidRPr="0031248E" w:rsidRDefault="0031248E" w:rsidP="000B3F4B">
      <w:pPr>
        <w:numPr>
          <w:ilvl w:val="2"/>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Zamawiający może wykluczyć Wykonawcę na każdym etapie postępowania o udzielenie zamówienia.</w:t>
      </w:r>
    </w:p>
    <w:p w14:paraId="2939ECE4" w14:textId="77777777" w:rsidR="0031248E" w:rsidRPr="0031248E" w:rsidRDefault="00C7644B" w:rsidP="000B3F4B">
      <w:pPr>
        <w:numPr>
          <w:ilvl w:val="2"/>
          <w:numId w:val="20"/>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Zamawiający</w:t>
      </w:r>
      <w:r w:rsidR="0031248E" w:rsidRPr="0031248E">
        <w:rPr>
          <w:rFonts w:ascii="Tahoma" w:hAnsi="Tahoma" w:cs="Tahoma"/>
          <w:bCs/>
          <w:iCs/>
          <w:sz w:val="20"/>
          <w:szCs w:val="20"/>
        </w:rPr>
        <w:t xml:space="preserve"> na każdym etapie postępowania o udzielenie zamówienia może uznać, </w:t>
      </w:r>
      <w:r w:rsidR="00CF7976">
        <w:rPr>
          <w:rFonts w:ascii="Tahoma" w:hAnsi="Tahoma" w:cs="Tahoma"/>
          <w:bCs/>
          <w:iCs/>
          <w:sz w:val="20"/>
          <w:szCs w:val="20"/>
        </w:rPr>
        <w:t xml:space="preserve">                     </w:t>
      </w:r>
      <w:r w:rsidR="0031248E" w:rsidRPr="0031248E">
        <w:rPr>
          <w:rFonts w:ascii="Tahoma" w:hAnsi="Tahoma" w:cs="Tahoma"/>
          <w:bCs/>
          <w:iCs/>
          <w:sz w:val="20"/>
          <w:szCs w:val="20"/>
        </w:rPr>
        <w:t>że Wykonawca nie posiada wymaganych zdolności, jeżeli zaangażowanie zasobów technicznych lub zawodowych Wykonawcy w inne przedsięwzięcia gospodarcze Wykonawcy może mieć negatywny wpływ na realizacje zamówienia.</w:t>
      </w:r>
    </w:p>
    <w:p w14:paraId="2E41B7D1" w14:textId="77777777" w:rsidR="0031248E" w:rsidRPr="0031248E" w:rsidRDefault="0031248E" w:rsidP="000B3F4B">
      <w:pPr>
        <w:numPr>
          <w:ilvl w:val="2"/>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Wykonawca, który podlega wykluczeniu na podstawie art. 24 ust. 1 pkt 13 i 14 oraz 16–20 lub ust. 5 </w:t>
      </w:r>
      <w:r w:rsidR="00CF7976">
        <w:rPr>
          <w:rFonts w:ascii="Tahoma" w:hAnsi="Tahoma" w:cs="Tahoma"/>
          <w:bCs/>
          <w:iCs/>
          <w:sz w:val="20"/>
          <w:szCs w:val="20"/>
        </w:rPr>
        <w:t xml:space="preserve">pkt 1) </w:t>
      </w:r>
      <w:r w:rsidRPr="0031248E">
        <w:rPr>
          <w:rFonts w:ascii="Tahoma" w:hAnsi="Tahoma" w:cs="Tahoma"/>
          <w:bCs/>
          <w:iCs/>
          <w:sz w:val="20"/>
          <w:szCs w:val="20"/>
        </w:rPr>
        <w:t>ustawy P</w:t>
      </w:r>
      <w:r w:rsidR="00D53C0A">
        <w:rPr>
          <w:rFonts w:ascii="Tahoma" w:hAnsi="Tahoma" w:cs="Tahoma"/>
          <w:bCs/>
          <w:iCs/>
          <w:sz w:val="20"/>
          <w:szCs w:val="20"/>
        </w:rPr>
        <w:t>ZP</w:t>
      </w:r>
      <w:r w:rsidRPr="0031248E">
        <w:rPr>
          <w:rFonts w:ascii="Tahoma" w:hAnsi="Tahoma" w:cs="Tahoma"/>
          <w:bCs/>
          <w:i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7017">
        <w:rPr>
          <w:rFonts w:ascii="Tahoma" w:hAnsi="Tahoma" w:cs="Tahoma"/>
          <w:bCs/>
          <w:iCs/>
          <w:sz w:val="20"/>
          <w:szCs w:val="20"/>
        </w:rPr>
        <w:t>b nieprawidłowemu postępowaniu W</w:t>
      </w:r>
      <w:r w:rsidRPr="0031248E">
        <w:rPr>
          <w:rFonts w:ascii="Tahoma" w:hAnsi="Tahoma" w:cs="Tahoma"/>
          <w:bCs/>
          <w:iCs/>
          <w:sz w:val="20"/>
          <w:szCs w:val="20"/>
        </w:rPr>
        <w:t xml:space="preserve">ykonawcy. Przepisu zdania pierwszego nie stosuje się, jeżeli wobec </w:t>
      </w:r>
      <w:r w:rsidR="00A57017">
        <w:rPr>
          <w:rFonts w:ascii="Tahoma" w:hAnsi="Tahoma" w:cs="Tahoma"/>
          <w:bCs/>
          <w:iCs/>
          <w:sz w:val="20"/>
          <w:szCs w:val="20"/>
        </w:rPr>
        <w:t>W</w:t>
      </w:r>
      <w:r w:rsidRPr="0031248E">
        <w:rPr>
          <w:rFonts w:ascii="Tahoma" w:hAnsi="Tahoma" w:cs="Tahoma"/>
          <w:bCs/>
          <w:iCs/>
          <w:sz w:val="20"/>
          <w:szCs w:val="20"/>
        </w:rPr>
        <w:t>ykonawcy, będącego podmiotem zbiorowym, orzeczono prawomocnym wyrokiem sądu zakaz ubiegania się o udzielenie zamówienia oraz nie upłynął określony w tym wyroku okres obowiązywania tego zakazu.</w:t>
      </w:r>
    </w:p>
    <w:p w14:paraId="2A35A515" w14:textId="77777777" w:rsidR="0031248E" w:rsidRPr="0031248E" w:rsidRDefault="0031248E" w:rsidP="000B3F4B">
      <w:pPr>
        <w:numPr>
          <w:ilvl w:val="2"/>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Wykonawca nie podlega wykluczeniu, jeżeli zamawiający, uwzględniając wagę i</w:t>
      </w:r>
      <w:r w:rsidR="00A57017">
        <w:rPr>
          <w:rFonts w:ascii="Tahoma" w:hAnsi="Tahoma" w:cs="Tahoma"/>
          <w:bCs/>
          <w:iCs/>
          <w:sz w:val="20"/>
          <w:szCs w:val="20"/>
        </w:rPr>
        <w:t xml:space="preserve"> szczególne okoliczności czynu W</w:t>
      </w:r>
      <w:r w:rsidRPr="0031248E">
        <w:rPr>
          <w:rFonts w:ascii="Tahoma" w:hAnsi="Tahoma" w:cs="Tahoma"/>
          <w:bCs/>
          <w:iCs/>
          <w:sz w:val="20"/>
          <w:szCs w:val="20"/>
        </w:rPr>
        <w:t>ykonawcy, uzna za wystarczające dowody przedstawione na pod</w:t>
      </w:r>
      <w:r w:rsidR="00D53C0A">
        <w:rPr>
          <w:rFonts w:ascii="Tahoma" w:hAnsi="Tahoma" w:cs="Tahoma"/>
          <w:bCs/>
          <w:iCs/>
          <w:sz w:val="20"/>
          <w:szCs w:val="20"/>
        </w:rPr>
        <w:t>stawie art. 24 ust. 8 ustawy PZP</w:t>
      </w:r>
      <w:r w:rsidRPr="0031248E">
        <w:rPr>
          <w:rFonts w:ascii="Tahoma" w:hAnsi="Tahoma" w:cs="Tahoma"/>
          <w:bCs/>
          <w:iCs/>
          <w:sz w:val="20"/>
          <w:szCs w:val="20"/>
        </w:rPr>
        <w:t>.</w:t>
      </w:r>
    </w:p>
    <w:p w14:paraId="670AD1C8" w14:textId="77777777" w:rsidR="00717E3F" w:rsidRDefault="0031248E" w:rsidP="000B3F4B">
      <w:pPr>
        <w:numPr>
          <w:ilvl w:val="2"/>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 przypadkach, o których mowa wart. 24 ust. 1 pkt 19 </w:t>
      </w:r>
      <w:r w:rsidR="00D53C0A">
        <w:rPr>
          <w:rFonts w:ascii="Tahoma" w:hAnsi="Tahoma" w:cs="Tahoma"/>
          <w:bCs/>
          <w:iCs/>
          <w:sz w:val="20"/>
          <w:szCs w:val="20"/>
        </w:rPr>
        <w:t>ustawy PZP</w:t>
      </w:r>
      <w:r w:rsidR="00A57017">
        <w:rPr>
          <w:rFonts w:ascii="Tahoma" w:hAnsi="Tahoma" w:cs="Tahoma"/>
          <w:bCs/>
          <w:iCs/>
          <w:sz w:val="20"/>
          <w:szCs w:val="20"/>
        </w:rPr>
        <w:t>, przed wykluczeniem W</w:t>
      </w:r>
      <w:r w:rsidRPr="0031248E">
        <w:rPr>
          <w:rFonts w:ascii="Tahoma" w:hAnsi="Tahoma" w:cs="Tahoma"/>
          <w:bCs/>
          <w:iCs/>
          <w:sz w:val="20"/>
          <w:szCs w:val="20"/>
        </w:rPr>
        <w:t>ykona</w:t>
      </w:r>
      <w:r w:rsidR="00A57017">
        <w:rPr>
          <w:rFonts w:ascii="Tahoma" w:hAnsi="Tahoma" w:cs="Tahoma"/>
          <w:bCs/>
          <w:iCs/>
          <w:sz w:val="20"/>
          <w:szCs w:val="20"/>
        </w:rPr>
        <w:t>wcy, zamawiający zapewnia temu W</w:t>
      </w:r>
      <w:r w:rsidRPr="0031248E">
        <w:rPr>
          <w:rFonts w:ascii="Tahoma" w:hAnsi="Tahoma" w:cs="Tahoma"/>
          <w:bCs/>
          <w:iCs/>
          <w:sz w:val="20"/>
          <w:szCs w:val="20"/>
        </w:rPr>
        <w:t>ykonawcy możliwość udowodnienia, że jego udział w przygotowaniu postępowania o udzielenie zamówienia nie zakłóci konkurencji. Zamawiający wskazuje w protokole sposób zapewnienia konkurencji.</w:t>
      </w:r>
    </w:p>
    <w:p w14:paraId="251EE23A" w14:textId="77777777" w:rsidR="00717E3F" w:rsidRDefault="00717E3F" w:rsidP="00B23C6B">
      <w:pPr>
        <w:tabs>
          <w:tab w:val="left" w:pos="0"/>
        </w:tabs>
        <w:contextualSpacing/>
        <w:jc w:val="both"/>
        <w:rPr>
          <w:rFonts w:ascii="Tahoma" w:hAnsi="Tahoma" w:cs="Tahoma"/>
          <w:bCs/>
          <w:iCs/>
          <w:sz w:val="20"/>
          <w:szCs w:val="20"/>
        </w:rPr>
      </w:pPr>
    </w:p>
    <w:p w14:paraId="2CD990E8" w14:textId="77777777" w:rsidR="00996E66" w:rsidRDefault="00996E66" w:rsidP="00B23C6B">
      <w:pPr>
        <w:tabs>
          <w:tab w:val="left" w:pos="0"/>
        </w:tabs>
        <w:contextualSpacing/>
        <w:jc w:val="both"/>
        <w:rPr>
          <w:rFonts w:ascii="Tahoma" w:hAnsi="Tahoma" w:cs="Tahoma"/>
          <w:bCs/>
          <w:iCs/>
          <w:sz w:val="20"/>
          <w:szCs w:val="20"/>
        </w:rPr>
      </w:pPr>
    </w:p>
    <w:p w14:paraId="3198D2D9" w14:textId="77777777" w:rsidR="00996E66" w:rsidRDefault="00996E66" w:rsidP="00B23C6B">
      <w:pPr>
        <w:tabs>
          <w:tab w:val="left" w:pos="0"/>
        </w:tabs>
        <w:contextualSpacing/>
        <w:jc w:val="both"/>
        <w:rPr>
          <w:rFonts w:ascii="Tahoma" w:hAnsi="Tahoma" w:cs="Tahoma"/>
          <w:bCs/>
          <w:iCs/>
          <w:sz w:val="20"/>
          <w:szCs w:val="20"/>
        </w:rPr>
      </w:pPr>
    </w:p>
    <w:p w14:paraId="4EDD9C02" w14:textId="77777777" w:rsidR="00996E66" w:rsidRDefault="00996E66" w:rsidP="00B23C6B">
      <w:pPr>
        <w:tabs>
          <w:tab w:val="left" w:pos="0"/>
        </w:tabs>
        <w:contextualSpacing/>
        <w:jc w:val="both"/>
        <w:rPr>
          <w:rFonts w:ascii="Tahoma" w:hAnsi="Tahoma" w:cs="Tahoma"/>
          <w:bCs/>
          <w:iCs/>
          <w:sz w:val="20"/>
          <w:szCs w:val="20"/>
        </w:rPr>
      </w:pPr>
    </w:p>
    <w:p w14:paraId="26B6D604" w14:textId="77777777" w:rsidR="00996E66" w:rsidRDefault="00996E66" w:rsidP="00B23C6B">
      <w:pPr>
        <w:tabs>
          <w:tab w:val="left" w:pos="0"/>
        </w:tabs>
        <w:contextualSpacing/>
        <w:jc w:val="both"/>
        <w:rPr>
          <w:rFonts w:ascii="Tahoma" w:hAnsi="Tahoma" w:cs="Tahoma"/>
          <w:bCs/>
          <w:iCs/>
          <w:sz w:val="20"/>
          <w:szCs w:val="20"/>
        </w:rPr>
      </w:pPr>
    </w:p>
    <w:p w14:paraId="4F3D1066" w14:textId="77777777" w:rsidR="00A112EB" w:rsidRPr="00717E3F" w:rsidRDefault="00A112EB" w:rsidP="000B3F4B">
      <w:pPr>
        <w:pStyle w:val="Akapitzlist"/>
        <w:numPr>
          <w:ilvl w:val="1"/>
          <w:numId w:val="20"/>
        </w:numPr>
        <w:tabs>
          <w:tab w:val="left" w:pos="0"/>
        </w:tabs>
        <w:ind w:left="0" w:hanging="284"/>
        <w:jc w:val="both"/>
        <w:rPr>
          <w:rFonts w:ascii="Tahoma" w:hAnsi="Tahoma" w:cs="Tahoma"/>
          <w:bCs/>
          <w:iCs/>
          <w:sz w:val="20"/>
          <w:szCs w:val="20"/>
        </w:rPr>
      </w:pPr>
      <w:r w:rsidRPr="00717E3F">
        <w:rPr>
          <w:rFonts w:ascii="Tahoma" w:hAnsi="Tahoma" w:cs="Tahoma"/>
          <w:b/>
          <w:bCs/>
          <w:iCs/>
          <w:sz w:val="20"/>
          <w:szCs w:val="20"/>
        </w:rPr>
        <w:lastRenderedPageBreak/>
        <w:t>Spełniają warunki udziału w postępowaniu dotyczące:</w:t>
      </w:r>
    </w:p>
    <w:p w14:paraId="74AAF4B0" w14:textId="77777777" w:rsidR="00A112EB" w:rsidRPr="00A112EB" w:rsidRDefault="00A112EB" w:rsidP="00B23C6B">
      <w:pPr>
        <w:keepNext/>
        <w:tabs>
          <w:tab w:val="left" w:pos="0"/>
        </w:tabs>
        <w:suppressAutoHyphens/>
        <w:autoSpaceDE w:val="0"/>
        <w:rPr>
          <w:rFonts w:ascii="Tahoma" w:hAnsi="Tahoma" w:cs="Tahoma"/>
          <w:b/>
          <w:bCs/>
          <w:iCs/>
          <w:sz w:val="20"/>
          <w:szCs w:val="20"/>
        </w:rPr>
      </w:pPr>
    </w:p>
    <w:p w14:paraId="5D7A09C2" w14:textId="77777777" w:rsidR="00A112EB" w:rsidRPr="00A112EB" w:rsidRDefault="00A112EB" w:rsidP="000B3F4B">
      <w:pPr>
        <w:numPr>
          <w:ilvl w:val="4"/>
          <w:numId w:val="29"/>
        </w:numPr>
        <w:tabs>
          <w:tab w:val="left" w:pos="0"/>
        </w:tabs>
        <w:suppressAutoHyphens/>
        <w:ind w:left="0" w:hanging="284"/>
        <w:jc w:val="both"/>
        <w:rPr>
          <w:rFonts w:ascii="Tahoma" w:hAnsi="Tahoma" w:cs="Tahoma"/>
          <w:b/>
          <w:sz w:val="20"/>
          <w:szCs w:val="20"/>
        </w:rPr>
      </w:pPr>
      <w:r w:rsidRPr="00A112EB">
        <w:rPr>
          <w:rFonts w:ascii="Tahoma" w:hAnsi="Tahoma" w:cs="Tahoma"/>
          <w:b/>
          <w:sz w:val="20"/>
          <w:szCs w:val="20"/>
        </w:rPr>
        <w:t>Kompetencji lub uprawnień do prowadzenia określonej działalności zawodowej,</w:t>
      </w:r>
      <w:r w:rsidR="008D499D">
        <w:rPr>
          <w:rFonts w:ascii="Tahoma" w:hAnsi="Tahoma" w:cs="Tahoma"/>
          <w:b/>
          <w:sz w:val="20"/>
          <w:szCs w:val="20"/>
        </w:rPr>
        <w:t xml:space="preserve">            </w:t>
      </w:r>
      <w:r w:rsidRPr="00A112EB">
        <w:rPr>
          <w:rFonts w:ascii="Tahoma" w:hAnsi="Tahoma" w:cs="Tahoma"/>
          <w:b/>
          <w:sz w:val="20"/>
          <w:szCs w:val="20"/>
        </w:rPr>
        <w:t xml:space="preserve"> o ile wynika to z odrębnych przepisów;</w:t>
      </w:r>
    </w:p>
    <w:p w14:paraId="2DD54134" w14:textId="77777777" w:rsidR="00A112EB" w:rsidRPr="00A112EB" w:rsidRDefault="00A112EB" w:rsidP="00B23C6B">
      <w:pPr>
        <w:tabs>
          <w:tab w:val="left" w:pos="-993"/>
          <w:tab w:val="left" w:pos="0"/>
        </w:tabs>
        <w:suppressAutoHyphens/>
        <w:ind w:hanging="142"/>
        <w:rPr>
          <w:rFonts w:ascii="Tahoma" w:hAnsi="Tahoma" w:cs="Tahoma"/>
          <w:sz w:val="20"/>
          <w:szCs w:val="20"/>
        </w:rPr>
      </w:pPr>
      <w:r w:rsidRPr="00A112EB">
        <w:rPr>
          <w:rFonts w:ascii="Tahoma" w:hAnsi="Tahoma" w:cs="Tahoma"/>
          <w:sz w:val="20"/>
          <w:szCs w:val="20"/>
        </w:rPr>
        <w:tab/>
        <w:t>Zamawiający nie wyznacza warunku w tym zakresie.</w:t>
      </w:r>
    </w:p>
    <w:p w14:paraId="693326AE" w14:textId="77777777" w:rsidR="00A112EB" w:rsidRPr="00A112EB" w:rsidRDefault="00A112EB" w:rsidP="00B23C6B">
      <w:pPr>
        <w:tabs>
          <w:tab w:val="left" w:pos="-993"/>
          <w:tab w:val="left" w:pos="0"/>
        </w:tabs>
        <w:suppressAutoHyphens/>
        <w:ind w:hanging="142"/>
        <w:rPr>
          <w:rFonts w:ascii="Tahoma" w:hAnsi="Tahoma" w:cs="Tahoma"/>
          <w:sz w:val="20"/>
          <w:szCs w:val="20"/>
        </w:rPr>
      </w:pPr>
    </w:p>
    <w:p w14:paraId="6A5FC34A" w14:textId="77777777" w:rsidR="00A112EB" w:rsidRPr="008D499D" w:rsidRDefault="00A112EB" w:rsidP="000B3F4B">
      <w:pPr>
        <w:pStyle w:val="Akapitzlist"/>
        <w:numPr>
          <w:ilvl w:val="4"/>
          <w:numId w:val="29"/>
        </w:numPr>
        <w:tabs>
          <w:tab w:val="left" w:pos="0"/>
        </w:tabs>
        <w:suppressAutoHyphens/>
        <w:ind w:hanging="3884"/>
        <w:jc w:val="both"/>
        <w:rPr>
          <w:rFonts w:ascii="Tahoma" w:eastAsia="TimesNewRoman" w:hAnsi="Tahoma" w:cs="Tahoma"/>
          <w:b/>
          <w:sz w:val="20"/>
          <w:szCs w:val="20"/>
        </w:rPr>
      </w:pPr>
      <w:r w:rsidRPr="008D499D">
        <w:rPr>
          <w:rFonts w:ascii="Tahoma" w:eastAsia="TimesNewRoman" w:hAnsi="Tahoma" w:cs="Tahoma"/>
          <w:b/>
          <w:sz w:val="20"/>
          <w:szCs w:val="20"/>
        </w:rPr>
        <w:t>Sytuacji ekonomicznej i finansowej.</w:t>
      </w:r>
    </w:p>
    <w:p w14:paraId="76D3E52A" w14:textId="77777777" w:rsidR="00CF7976" w:rsidRDefault="00A112EB" w:rsidP="00996E66">
      <w:pPr>
        <w:pStyle w:val="Akapitzlist"/>
        <w:tabs>
          <w:tab w:val="left" w:pos="-993"/>
          <w:tab w:val="left" w:pos="0"/>
        </w:tabs>
        <w:suppressAutoHyphens/>
        <w:ind w:left="0"/>
        <w:rPr>
          <w:rFonts w:ascii="Tahoma" w:hAnsi="Tahoma" w:cs="Tahoma"/>
          <w:sz w:val="20"/>
          <w:szCs w:val="20"/>
        </w:rPr>
      </w:pPr>
      <w:r w:rsidRPr="00A112EB">
        <w:rPr>
          <w:rFonts w:ascii="Tahoma" w:hAnsi="Tahoma" w:cs="Tahoma"/>
          <w:sz w:val="20"/>
          <w:szCs w:val="20"/>
        </w:rPr>
        <w:t>Zamawiający nie wyznacza warunku w tym zakresie.</w:t>
      </w:r>
    </w:p>
    <w:p w14:paraId="3A0B830E" w14:textId="77777777" w:rsidR="00996E66" w:rsidRPr="00A112EB" w:rsidRDefault="00996E66" w:rsidP="00996E66">
      <w:pPr>
        <w:pStyle w:val="Akapitzlist"/>
        <w:tabs>
          <w:tab w:val="left" w:pos="-993"/>
          <w:tab w:val="left" w:pos="0"/>
        </w:tabs>
        <w:suppressAutoHyphens/>
        <w:ind w:left="0"/>
        <w:rPr>
          <w:rFonts w:ascii="Tahoma" w:hAnsi="Tahoma" w:cs="Tahoma"/>
          <w:sz w:val="20"/>
          <w:szCs w:val="20"/>
        </w:rPr>
      </w:pPr>
    </w:p>
    <w:p w14:paraId="66AF813B" w14:textId="77777777" w:rsidR="00A112EB" w:rsidRPr="006C09B7" w:rsidRDefault="00A112EB" w:rsidP="000B3F4B">
      <w:pPr>
        <w:numPr>
          <w:ilvl w:val="4"/>
          <w:numId w:val="29"/>
        </w:numPr>
        <w:tabs>
          <w:tab w:val="left" w:pos="0"/>
        </w:tabs>
        <w:suppressAutoHyphens/>
        <w:ind w:left="0" w:hanging="284"/>
        <w:jc w:val="both"/>
        <w:rPr>
          <w:rFonts w:ascii="Tahoma" w:eastAsia="TimesNewRoman" w:hAnsi="Tahoma" w:cs="Tahoma"/>
          <w:b/>
          <w:sz w:val="20"/>
          <w:szCs w:val="20"/>
        </w:rPr>
      </w:pPr>
      <w:r w:rsidRPr="006C09B7">
        <w:rPr>
          <w:rFonts w:ascii="Tahoma" w:eastAsia="TimesNewRoman" w:hAnsi="Tahoma" w:cs="Tahoma"/>
          <w:b/>
          <w:sz w:val="20"/>
          <w:szCs w:val="20"/>
        </w:rPr>
        <w:t xml:space="preserve">Zdolności technicznej i zawodowej </w:t>
      </w:r>
    </w:p>
    <w:p w14:paraId="75FDA9C5" w14:textId="77777777" w:rsidR="006C09B7" w:rsidRPr="006C09B7" w:rsidRDefault="006C09B7" w:rsidP="006C09B7">
      <w:pPr>
        <w:pStyle w:val="Akapitzlist"/>
        <w:suppressAutoHyphens/>
        <w:ind w:left="-284"/>
        <w:jc w:val="both"/>
        <w:rPr>
          <w:rFonts w:ascii="Tahoma" w:eastAsia="TimesNewRoman" w:hAnsi="Tahoma" w:cs="Tahoma"/>
          <w:sz w:val="20"/>
          <w:szCs w:val="20"/>
        </w:rPr>
      </w:pPr>
      <w:r w:rsidRPr="006C09B7">
        <w:rPr>
          <w:rFonts w:ascii="Tahoma" w:eastAsia="TimesNewRoman" w:hAnsi="Tahoma" w:cs="Tahoma"/>
          <w:sz w:val="20"/>
          <w:szCs w:val="20"/>
        </w:rPr>
        <w:t xml:space="preserve">1.Warunek ten zostanie spełniony jeżeli Wykonawca wykaże, że w okresie ostatnich 5 lat przed upływem terminu składania ofert, a jeżeli okres prowadzenia działalności jest krótszy to w tym okresie, wykonał i prawidłowo ukończył co najmniej dwie roboty budowlane polegające na budowie lub </w:t>
      </w:r>
      <w:r w:rsidRPr="006C09B7">
        <w:rPr>
          <w:rFonts w:ascii="Tahoma" w:eastAsia="TimesNewRoman" w:hAnsi="Tahoma" w:cs="Tahoma"/>
          <w:sz w:val="20"/>
          <w:szCs w:val="20"/>
          <w:lang w:bidi="pl-PL"/>
        </w:rPr>
        <w:t>przebudowie lub modernizacji lub remoncie obiektu budowlanego o łącznej wartości minimalnej 100 000,00 zł brutto.</w:t>
      </w:r>
    </w:p>
    <w:p w14:paraId="1F66D5A4" w14:textId="77777777" w:rsidR="006C09B7" w:rsidRPr="006C09B7" w:rsidRDefault="006C09B7" w:rsidP="006C09B7">
      <w:pPr>
        <w:pStyle w:val="Akapitzlist"/>
        <w:suppressAutoHyphens/>
        <w:ind w:left="-284"/>
        <w:jc w:val="both"/>
        <w:rPr>
          <w:rFonts w:ascii="Tahoma" w:eastAsia="TimesNewRoman" w:hAnsi="Tahoma" w:cs="Tahoma"/>
          <w:sz w:val="20"/>
          <w:szCs w:val="20"/>
        </w:rPr>
      </w:pPr>
      <w:r w:rsidRPr="006C09B7">
        <w:rPr>
          <w:rFonts w:ascii="Tahoma" w:eastAsia="TimesNewRoman" w:hAnsi="Tahoma" w:cs="Tahoma"/>
          <w:sz w:val="20"/>
          <w:szCs w:val="20"/>
        </w:rPr>
        <w:t>2.Warunek ten zostanie spełniony jeżeli Wykonawca wykaże, że dysponuje lub będzie dysponował następującymi kluczowymi osobami:</w:t>
      </w:r>
    </w:p>
    <w:p w14:paraId="471EBDC8" w14:textId="77777777" w:rsidR="006C09B7" w:rsidRPr="006C09B7" w:rsidRDefault="006C09B7" w:rsidP="006C09B7">
      <w:pPr>
        <w:pStyle w:val="Akapitzlist"/>
        <w:suppressAutoHyphens/>
        <w:ind w:left="-284"/>
        <w:jc w:val="both"/>
        <w:rPr>
          <w:rFonts w:ascii="Tahoma" w:eastAsia="TimesNewRoman" w:hAnsi="Tahoma" w:cs="Tahoma"/>
          <w:sz w:val="20"/>
          <w:szCs w:val="20"/>
        </w:rPr>
      </w:pPr>
      <w:r w:rsidRPr="006C09B7">
        <w:rPr>
          <w:rFonts w:ascii="Tahoma" w:eastAsia="TimesNewRoman" w:hAnsi="Tahoma" w:cs="Tahoma"/>
          <w:sz w:val="20"/>
          <w:szCs w:val="20"/>
        </w:rPr>
        <w:t>a.</w:t>
      </w:r>
      <w:r w:rsidRPr="006C09B7">
        <w:rPr>
          <w:rFonts w:ascii="Tahoma" w:eastAsia="TimesNewRoman" w:hAnsi="Tahoma" w:cs="Tahoma"/>
          <w:sz w:val="20"/>
          <w:szCs w:val="20"/>
        </w:rPr>
        <w:tab/>
      </w:r>
      <w:r w:rsidRPr="00475CA6">
        <w:rPr>
          <w:rFonts w:ascii="Tahoma" w:eastAsia="TimesNewRoman" w:hAnsi="Tahoma" w:cs="Tahoma"/>
          <w:b/>
          <w:bCs/>
          <w:sz w:val="20"/>
          <w:szCs w:val="20"/>
        </w:rPr>
        <w:t xml:space="preserve">Kierownik </w:t>
      </w:r>
      <w:r w:rsidR="00D53C0A">
        <w:rPr>
          <w:rFonts w:ascii="Tahoma" w:eastAsia="TimesNewRoman" w:hAnsi="Tahoma" w:cs="Tahoma"/>
          <w:b/>
          <w:bCs/>
          <w:sz w:val="20"/>
          <w:szCs w:val="20"/>
        </w:rPr>
        <w:t>b</w:t>
      </w:r>
      <w:r w:rsidRPr="00475CA6">
        <w:rPr>
          <w:rFonts w:ascii="Tahoma" w:eastAsia="TimesNewRoman" w:hAnsi="Tahoma" w:cs="Tahoma"/>
          <w:b/>
          <w:bCs/>
          <w:sz w:val="20"/>
          <w:szCs w:val="20"/>
        </w:rPr>
        <w:t>udowy</w:t>
      </w:r>
      <w:r w:rsidR="00D53C0A">
        <w:rPr>
          <w:rFonts w:ascii="Tahoma" w:eastAsia="TimesNewRoman" w:hAnsi="Tahoma" w:cs="Tahoma"/>
          <w:b/>
          <w:bCs/>
          <w:sz w:val="20"/>
          <w:szCs w:val="20"/>
        </w:rPr>
        <w:t>/r</w:t>
      </w:r>
      <w:r w:rsidR="006D1209" w:rsidRPr="00475CA6">
        <w:rPr>
          <w:rFonts w:ascii="Tahoma" w:eastAsia="TimesNewRoman" w:hAnsi="Tahoma" w:cs="Tahoma"/>
          <w:b/>
          <w:bCs/>
          <w:sz w:val="20"/>
          <w:szCs w:val="20"/>
        </w:rPr>
        <w:t>obót</w:t>
      </w:r>
      <w:r w:rsidRPr="006C09B7">
        <w:rPr>
          <w:rFonts w:ascii="Tahoma" w:eastAsia="TimesNewRoman" w:hAnsi="Tahoma" w:cs="Tahoma"/>
          <w:sz w:val="20"/>
          <w:szCs w:val="20"/>
        </w:rPr>
        <w:t xml:space="preserve"> - minimalna liczba osób: 1, kwalifikacje: uprawnienia budowlane do kierowania robotami budowlanymi w specjalności konstrukcyjno - budowlanej bez ograniczeń lub odpowiadające im ważne uprawnienia budowlane, które zostały wydane na podstawie wcześniej obowiązujących przepisów, doświadczenie zawodowe: w okresie ostatnich pięciu lat przed upływem terminu składania ofert pełnił funkcje Kierownika Budowy</w:t>
      </w:r>
      <w:r w:rsidR="006D1209">
        <w:rPr>
          <w:rFonts w:ascii="Tahoma" w:eastAsia="TimesNewRoman" w:hAnsi="Tahoma" w:cs="Tahoma"/>
          <w:sz w:val="20"/>
          <w:szCs w:val="20"/>
        </w:rPr>
        <w:t>/Robót</w:t>
      </w:r>
      <w:r w:rsidRPr="006C09B7">
        <w:rPr>
          <w:rFonts w:ascii="Tahoma" w:eastAsia="TimesNewRoman" w:hAnsi="Tahoma" w:cs="Tahoma"/>
          <w:sz w:val="20"/>
          <w:szCs w:val="20"/>
        </w:rPr>
        <w:t xml:space="preserve"> przy realizacji co najmniej dwóch zakończonych inwestycj</w:t>
      </w:r>
      <w:r w:rsidR="0035196F">
        <w:rPr>
          <w:rFonts w:ascii="Tahoma" w:eastAsia="TimesNewRoman" w:hAnsi="Tahoma" w:cs="Tahoma"/>
          <w:sz w:val="20"/>
          <w:szCs w:val="20"/>
        </w:rPr>
        <w:t>i</w:t>
      </w:r>
      <w:r w:rsidRPr="006C09B7">
        <w:rPr>
          <w:rFonts w:ascii="Tahoma" w:eastAsia="TimesNewRoman" w:hAnsi="Tahoma" w:cs="Tahoma"/>
          <w:sz w:val="20"/>
          <w:szCs w:val="20"/>
        </w:rPr>
        <w:t xml:space="preserve"> obejmujących budowę, </w:t>
      </w:r>
      <w:r w:rsidRPr="006C09B7">
        <w:rPr>
          <w:rFonts w:ascii="Tahoma" w:eastAsia="TimesNewRoman" w:hAnsi="Tahoma" w:cs="Tahoma"/>
          <w:sz w:val="20"/>
          <w:szCs w:val="20"/>
          <w:lang w:bidi="pl-PL"/>
        </w:rPr>
        <w:t>przebudowę, modernizację lub remont obiektu budowlanego</w:t>
      </w:r>
      <w:r w:rsidRPr="006C09B7">
        <w:rPr>
          <w:rFonts w:ascii="Tahoma" w:eastAsia="TimesNewRoman" w:hAnsi="Tahoma" w:cs="Tahoma"/>
          <w:sz w:val="20"/>
          <w:szCs w:val="20"/>
        </w:rPr>
        <w:t xml:space="preserve"> o łącznej wartości minimalnej 100 000,00 zł brutto.</w:t>
      </w:r>
    </w:p>
    <w:p w14:paraId="01638D42" w14:textId="77777777" w:rsidR="006C09B7" w:rsidRDefault="006C09B7" w:rsidP="006C09B7">
      <w:pPr>
        <w:pStyle w:val="Akapitzlist"/>
        <w:suppressAutoHyphens/>
        <w:ind w:left="-284"/>
        <w:jc w:val="both"/>
        <w:rPr>
          <w:rFonts w:ascii="Tahoma" w:hAnsi="Tahoma" w:cs="Tahoma"/>
          <w:sz w:val="20"/>
          <w:szCs w:val="20"/>
          <w:lang w:bidi="pl-PL"/>
        </w:rPr>
      </w:pPr>
      <w:r w:rsidRPr="006C09B7">
        <w:rPr>
          <w:rFonts w:ascii="Tahoma" w:eastAsia="TimesNewRoman" w:hAnsi="Tahoma" w:cs="Tahoma"/>
          <w:sz w:val="20"/>
          <w:szCs w:val="20"/>
        </w:rPr>
        <w:t xml:space="preserve">b. </w:t>
      </w:r>
      <w:r w:rsidR="006D1209">
        <w:rPr>
          <w:rFonts w:ascii="Tahoma" w:hAnsi="Tahoma" w:cs="Tahoma"/>
          <w:b/>
          <w:sz w:val="20"/>
          <w:szCs w:val="20"/>
          <w:lang w:bidi="pl-PL"/>
        </w:rPr>
        <w:t>Instalator</w:t>
      </w:r>
      <w:r w:rsidRPr="006C09B7">
        <w:rPr>
          <w:rFonts w:ascii="Tahoma" w:hAnsi="Tahoma" w:cs="Tahoma"/>
          <w:b/>
          <w:sz w:val="20"/>
          <w:szCs w:val="20"/>
          <w:lang w:bidi="pl-PL"/>
        </w:rPr>
        <w:t xml:space="preserve"> robót elektrycznych i energoelektrycznych</w:t>
      </w:r>
      <w:r w:rsidRPr="006C09B7">
        <w:rPr>
          <w:rFonts w:ascii="Tahoma" w:hAnsi="Tahoma" w:cs="Tahoma"/>
          <w:sz w:val="20"/>
          <w:szCs w:val="20"/>
          <w:lang w:bidi="pl-PL"/>
        </w:rPr>
        <w:t xml:space="preserve"> – </w:t>
      </w:r>
      <w:r w:rsidRPr="006C09B7">
        <w:rPr>
          <w:rFonts w:ascii="Tahoma" w:hAnsi="Tahoma" w:cs="Tahoma"/>
          <w:sz w:val="20"/>
          <w:szCs w:val="20"/>
          <w:u w:val="single"/>
          <w:lang w:bidi="pl-PL"/>
        </w:rPr>
        <w:t>minimalna liczba osób: 1,</w:t>
      </w:r>
      <w:r w:rsidRPr="006C09B7">
        <w:rPr>
          <w:rFonts w:ascii="Tahoma" w:hAnsi="Tahoma" w:cs="Tahoma"/>
          <w:sz w:val="20"/>
          <w:szCs w:val="20"/>
          <w:lang w:bidi="pl-PL"/>
        </w:rPr>
        <w:t xml:space="preserve"> </w:t>
      </w:r>
      <w:r w:rsidRPr="006C09B7">
        <w:rPr>
          <w:rFonts w:ascii="Tahoma" w:hAnsi="Tahoma" w:cs="Tahoma"/>
          <w:sz w:val="20"/>
          <w:szCs w:val="20"/>
          <w:u w:val="single"/>
          <w:lang w:bidi="pl-PL"/>
        </w:rPr>
        <w:t>kwalifikacje:</w:t>
      </w:r>
      <w:r w:rsidRPr="006C09B7">
        <w:rPr>
          <w:rFonts w:ascii="Tahoma" w:hAnsi="Tahoma" w:cs="Tahoma"/>
          <w:sz w:val="20"/>
          <w:szCs w:val="20"/>
          <w:lang w:bidi="pl-PL"/>
        </w:rPr>
        <w:t xml:space="preserve"> </w:t>
      </w:r>
      <w:r w:rsidR="006D1209">
        <w:rPr>
          <w:rFonts w:ascii="Tahoma" w:hAnsi="Tahoma" w:cs="Tahoma"/>
          <w:sz w:val="20"/>
          <w:szCs w:val="20"/>
          <w:lang w:bidi="pl-PL"/>
        </w:rPr>
        <w:t>świadectwo kwalifikacyjne uprawniające do zajmowania się eksploatacją „E” urządzeń, instalacji i sieci do 1kV</w:t>
      </w:r>
      <w:r w:rsidRPr="006C09B7">
        <w:rPr>
          <w:rFonts w:ascii="Tahoma" w:hAnsi="Tahoma" w:cs="Tahoma"/>
          <w:sz w:val="20"/>
          <w:szCs w:val="20"/>
          <w:lang w:bidi="pl-PL"/>
        </w:rPr>
        <w:t xml:space="preserve">, </w:t>
      </w:r>
      <w:r w:rsidRPr="006C09B7">
        <w:rPr>
          <w:rFonts w:ascii="Tahoma" w:hAnsi="Tahoma" w:cs="Tahoma"/>
          <w:sz w:val="20"/>
          <w:szCs w:val="20"/>
          <w:u w:val="single"/>
          <w:lang w:bidi="pl-PL"/>
        </w:rPr>
        <w:t>doświadczenie:</w:t>
      </w:r>
      <w:r w:rsidRPr="006C09B7">
        <w:rPr>
          <w:rFonts w:ascii="Tahoma" w:hAnsi="Tahoma" w:cs="Tahoma"/>
          <w:sz w:val="20"/>
          <w:szCs w:val="20"/>
          <w:lang w:bidi="pl-PL"/>
        </w:rPr>
        <w:t xml:space="preserve"> co najmniej 5 lat doświadczenia zawodowego </w:t>
      </w:r>
      <w:r w:rsidR="008A6B0F">
        <w:rPr>
          <w:rFonts w:ascii="Tahoma" w:hAnsi="Tahoma" w:cs="Tahoma"/>
          <w:sz w:val="20"/>
          <w:szCs w:val="20"/>
          <w:lang w:bidi="pl-PL"/>
        </w:rPr>
        <w:t>przy eksploatacji urządzeń do 1 kV.</w:t>
      </w:r>
    </w:p>
    <w:p w14:paraId="632ECA28" w14:textId="77777777" w:rsidR="006C09B7" w:rsidRPr="006C09B7" w:rsidRDefault="006C09B7" w:rsidP="006C09B7">
      <w:pPr>
        <w:pStyle w:val="Akapitzlist"/>
        <w:suppressAutoHyphens/>
        <w:ind w:left="-284"/>
        <w:jc w:val="both"/>
        <w:rPr>
          <w:rFonts w:ascii="Tahoma" w:eastAsia="TimesNewRoman" w:hAnsi="Tahoma" w:cs="Tahoma"/>
          <w:sz w:val="20"/>
          <w:szCs w:val="20"/>
        </w:rPr>
      </w:pPr>
    </w:p>
    <w:p w14:paraId="150E4EAE" w14:textId="77777777" w:rsidR="006C09B7" w:rsidRPr="006C09B7" w:rsidRDefault="006C09B7" w:rsidP="006C09B7">
      <w:pPr>
        <w:pStyle w:val="Akapitzlist"/>
        <w:suppressAutoHyphens/>
        <w:ind w:left="-284"/>
        <w:jc w:val="both"/>
        <w:rPr>
          <w:rFonts w:ascii="Tahoma" w:eastAsia="TimesNewRoman" w:hAnsi="Tahoma" w:cs="Tahoma"/>
          <w:sz w:val="20"/>
          <w:szCs w:val="20"/>
        </w:rPr>
      </w:pPr>
      <w:r w:rsidRPr="006C09B7">
        <w:rPr>
          <w:rFonts w:ascii="Tahoma" w:eastAsia="TimesNewRoman" w:hAnsi="Tahoma" w:cs="Tahoma"/>
          <w:sz w:val="20"/>
          <w:szCs w:val="20"/>
        </w:rPr>
        <w:t xml:space="preserve">Do pełnego </w:t>
      </w:r>
      <w:r w:rsidR="008A6B0F">
        <w:rPr>
          <w:rFonts w:ascii="Tahoma" w:eastAsia="TimesNewRoman" w:hAnsi="Tahoma" w:cs="Tahoma"/>
          <w:sz w:val="20"/>
          <w:szCs w:val="20"/>
        </w:rPr>
        <w:t>wykonania przedmiotu zamówienia</w:t>
      </w:r>
      <w:r w:rsidRPr="006C09B7">
        <w:rPr>
          <w:rFonts w:ascii="Tahoma" w:eastAsia="TimesNewRoman" w:hAnsi="Tahoma" w:cs="Tahoma"/>
          <w:sz w:val="20"/>
          <w:szCs w:val="20"/>
        </w:rPr>
        <w:t xml:space="preserve"> Wykonawca powinien zatrudnić wystarczającą liczbę wykwalifikowanego pe</w:t>
      </w:r>
      <w:r w:rsidR="008A6B0F">
        <w:rPr>
          <w:rFonts w:ascii="Tahoma" w:eastAsia="TimesNewRoman" w:hAnsi="Tahoma" w:cs="Tahoma"/>
          <w:sz w:val="20"/>
          <w:szCs w:val="20"/>
        </w:rPr>
        <w:t>rsonelu gwarantującego właściwą</w:t>
      </w:r>
      <w:r w:rsidRPr="006C09B7">
        <w:rPr>
          <w:rFonts w:ascii="Tahoma" w:eastAsia="TimesNewRoman" w:hAnsi="Tahoma" w:cs="Tahoma"/>
          <w:sz w:val="20"/>
          <w:szCs w:val="20"/>
        </w:rPr>
        <w:t xml:space="preserve"> jakość wykonanych prac.</w:t>
      </w:r>
    </w:p>
    <w:p w14:paraId="60ED2899" w14:textId="77777777" w:rsidR="006C09B7" w:rsidRDefault="006C09B7" w:rsidP="006C09B7">
      <w:pPr>
        <w:pStyle w:val="Akapitzlist"/>
        <w:suppressAutoHyphens/>
        <w:rPr>
          <w:rFonts w:eastAsia="TimesNewRoman"/>
          <w:b/>
        </w:rPr>
      </w:pPr>
    </w:p>
    <w:p w14:paraId="053B690D" w14:textId="77777777" w:rsidR="006C09B7" w:rsidRPr="006C09B7" w:rsidRDefault="006C09B7" w:rsidP="006C09B7">
      <w:pPr>
        <w:pStyle w:val="Akapitzlist"/>
        <w:suppressAutoHyphens/>
        <w:ind w:hanging="1004"/>
        <w:rPr>
          <w:rFonts w:ascii="Tahoma" w:eastAsia="TimesNewRoman" w:hAnsi="Tahoma" w:cs="Tahoma"/>
          <w:b/>
          <w:sz w:val="20"/>
          <w:szCs w:val="20"/>
        </w:rPr>
      </w:pPr>
      <w:r w:rsidRPr="006C09B7">
        <w:rPr>
          <w:rFonts w:ascii="Tahoma" w:eastAsia="TimesNewRoman" w:hAnsi="Tahoma" w:cs="Tahoma"/>
          <w:b/>
          <w:sz w:val="20"/>
          <w:szCs w:val="20"/>
        </w:rPr>
        <w:t xml:space="preserve">UWAGA: </w:t>
      </w:r>
    </w:p>
    <w:p w14:paraId="5339C7AD" w14:textId="77777777" w:rsidR="006C09B7" w:rsidRDefault="008A6B0F" w:rsidP="006C09B7">
      <w:pPr>
        <w:pStyle w:val="Akapitzlist"/>
        <w:suppressAutoHyphens/>
        <w:ind w:left="-284"/>
        <w:jc w:val="both"/>
        <w:rPr>
          <w:rFonts w:ascii="Tahoma" w:eastAsia="TimesNewRoman" w:hAnsi="Tahoma" w:cs="Tahoma"/>
          <w:b/>
          <w:sz w:val="20"/>
          <w:szCs w:val="20"/>
        </w:rPr>
      </w:pPr>
      <w:r>
        <w:rPr>
          <w:rFonts w:ascii="Tahoma" w:eastAsia="TimesNewRoman" w:hAnsi="Tahoma" w:cs="Tahoma"/>
          <w:b/>
          <w:sz w:val="20"/>
          <w:szCs w:val="20"/>
        </w:rPr>
        <w:t>Zamawiający</w:t>
      </w:r>
      <w:r w:rsidR="006C09B7" w:rsidRPr="006C09B7">
        <w:rPr>
          <w:rFonts w:ascii="Tahoma" w:eastAsia="TimesNewRoman" w:hAnsi="Tahoma" w:cs="Tahoma"/>
          <w:b/>
          <w:sz w:val="20"/>
          <w:szCs w:val="20"/>
        </w:rPr>
        <w:t xml:space="preserve">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(tekst jednolity: Dz. U. z 2013 r. poz. 1409 z późn.zm.) oraz ustawy o zasadach uznawania kwalifikacji zawodowych nabytych w państwach członkowskich Unii Europejskiej (Dz. U. z 2008 r. nr 63, poz. 394 z późn. zm.).</w:t>
      </w:r>
    </w:p>
    <w:p w14:paraId="6AAE1B46" w14:textId="77777777" w:rsidR="006C09B7" w:rsidRDefault="006C09B7" w:rsidP="006C09B7">
      <w:pPr>
        <w:pStyle w:val="Akapitzlist"/>
        <w:suppressAutoHyphens/>
        <w:ind w:left="-284"/>
        <w:jc w:val="both"/>
        <w:rPr>
          <w:rFonts w:ascii="Tahoma" w:eastAsia="TimesNewRoman" w:hAnsi="Tahoma" w:cs="Tahoma"/>
          <w:b/>
          <w:sz w:val="20"/>
          <w:szCs w:val="20"/>
        </w:rPr>
      </w:pPr>
    </w:p>
    <w:p w14:paraId="34594E0F" w14:textId="77777777" w:rsidR="00A112EB" w:rsidRPr="006C09B7" w:rsidRDefault="00A112EB" w:rsidP="006C09B7">
      <w:pPr>
        <w:pStyle w:val="Akapitzlist"/>
        <w:suppressAutoHyphens/>
        <w:ind w:left="-284"/>
        <w:jc w:val="both"/>
        <w:rPr>
          <w:rFonts w:ascii="Tahoma" w:eastAsia="TimesNewRoman" w:hAnsi="Tahoma" w:cs="Tahoma"/>
          <w:b/>
          <w:sz w:val="20"/>
          <w:szCs w:val="20"/>
        </w:rPr>
      </w:pPr>
      <w:r w:rsidRPr="00FF3EF2">
        <w:rPr>
          <w:rFonts w:ascii="Tahoma" w:hAnsi="Tahoma" w:cs="Tahoma"/>
          <w:b/>
          <w:i/>
          <w:sz w:val="20"/>
          <w:szCs w:val="20"/>
        </w:rPr>
        <w:t>Warunek ten zostanie wstępnie zweryfikowany na podstawie oświadczenia złożonego w załączniku nr 3 do SIWZ.</w:t>
      </w:r>
    </w:p>
    <w:p w14:paraId="61145211" w14:textId="77777777" w:rsidR="009F31DE" w:rsidRPr="009F31DE" w:rsidRDefault="009F31DE" w:rsidP="00B23C6B">
      <w:pPr>
        <w:tabs>
          <w:tab w:val="left" w:pos="0"/>
        </w:tabs>
        <w:rPr>
          <w:rFonts w:ascii="Tahoma" w:hAnsi="Tahoma" w:cs="Tahoma"/>
          <w:b/>
          <w:i/>
          <w:sz w:val="20"/>
          <w:szCs w:val="20"/>
        </w:rPr>
      </w:pPr>
    </w:p>
    <w:p w14:paraId="639D2DFD" w14:textId="77777777" w:rsidR="009F31DE" w:rsidRPr="009F31DE" w:rsidRDefault="009F31DE" w:rsidP="006C09B7">
      <w:pPr>
        <w:tabs>
          <w:tab w:val="left" w:pos="-284"/>
        </w:tabs>
        <w:ind w:left="-284"/>
        <w:rPr>
          <w:rFonts w:ascii="Tahoma" w:hAnsi="Tahoma" w:cs="Tahoma"/>
          <w:b/>
          <w:sz w:val="20"/>
          <w:szCs w:val="20"/>
        </w:rPr>
      </w:pPr>
      <w:r w:rsidRPr="009F31DE">
        <w:rPr>
          <w:rFonts w:ascii="Tahoma" w:hAnsi="Tahoma" w:cs="Tahoma"/>
          <w:b/>
          <w:sz w:val="20"/>
          <w:szCs w:val="20"/>
        </w:rPr>
        <w:t>VI. Fakultatywne podstawy wykluczenia, o których mowa w art. 24 ust. 5 pkt. 1</w:t>
      </w:r>
      <w:r w:rsidR="00BB3730">
        <w:rPr>
          <w:rFonts w:ascii="Tahoma" w:hAnsi="Tahoma" w:cs="Tahoma"/>
          <w:b/>
          <w:sz w:val="20"/>
          <w:szCs w:val="20"/>
        </w:rPr>
        <w:t>)</w:t>
      </w:r>
      <w:r w:rsidRPr="009F31DE">
        <w:rPr>
          <w:rFonts w:ascii="Tahoma" w:hAnsi="Tahoma" w:cs="Tahoma"/>
          <w:b/>
          <w:sz w:val="20"/>
          <w:szCs w:val="20"/>
        </w:rPr>
        <w:t xml:space="preserve"> ustawy PZP.</w:t>
      </w:r>
    </w:p>
    <w:p w14:paraId="1FFA3E9E" w14:textId="77777777" w:rsidR="009F31DE" w:rsidRPr="009F31DE" w:rsidRDefault="009F31DE" w:rsidP="00B23C6B">
      <w:pPr>
        <w:tabs>
          <w:tab w:val="left" w:pos="0"/>
        </w:tabs>
        <w:rPr>
          <w:rFonts w:ascii="Tahoma" w:hAnsi="Tahoma" w:cs="Tahoma"/>
          <w:b/>
          <w:sz w:val="20"/>
          <w:szCs w:val="20"/>
        </w:rPr>
      </w:pPr>
    </w:p>
    <w:p w14:paraId="5E4108F7" w14:textId="77777777" w:rsidR="006C09B7" w:rsidRDefault="009F31DE" w:rsidP="006C09B7">
      <w:pPr>
        <w:tabs>
          <w:tab w:val="left" w:pos="-284"/>
        </w:tabs>
        <w:ind w:left="-284"/>
        <w:rPr>
          <w:rFonts w:ascii="Tahoma" w:hAnsi="Tahoma" w:cs="Tahoma"/>
          <w:b/>
          <w:sz w:val="20"/>
          <w:szCs w:val="20"/>
        </w:rPr>
      </w:pPr>
      <w:r w:rsidRPr="009F31DE">
        <w:rPr>
          <w:rFonts w:ascii="Tahoma" w:hAnsi="Tahoma" w:cs="Tahoma"/>
          <w:b/>
          <w:sz w:val="20"/>
          <w:szCs w:val="20"/>
        </w:rPr>
        <w:t>1. Zamawiający wykluczy z przedmiotowego postępowania o udz</w:t>
      </w:r>
      <w:r w:rsidR="00A57017">
        <w:rPr>
          <w:rFonts w:ascii="Tahoma" w:hAnsi="Tahoma" w:cs="Tahoma"/>
          <w:b/>
          <w:sz w:val="20"/>
          <w:szCs w:val="20"/>
        </w:rPr>
        <w:t>ielenie zamówienia publicznego W</w:t>
      </w:r>
      <w:r w:rsidRPr="009F31DE">
        <w:rPr>
          <w:rFonts w:ascii="Tahoma" w:hAnsi="Tahoma" w:cs="Tahoma"/>
          <w:b/>
          <w:sz w:val="20"/>
          <w:szCs w:val="20"/>
        </w:rPr>
        <w:t>ykonawc</w:t>
      </w:r>
      <w:r w:rsidR="006C09B7">
        <w:rPr>
          <w:rFonts w:ascii="Tahoma" w:hAnsi="Tahoma" w:cs="Tahoma"/>
          <w:b/>
          <w:sz w:val="20"/>
          <w:szCs w:val="20"/>
        </w:rPr>
        <w:t xml:space="preserve">ę: </w:t>
      </w:r>
    </w:p>
    <w:p w14:paraId="0001D635" w14:textId="77777777" w:rsidR="0071196D" w:rsidRDefault="006C09B7" w:rsidP="00996E66">
      <w:pPr>
        <w:tabs>
          <w:tab w:val="left" w:pos="-284"/>
        </w:tabs>
        <w:ind w:left="-284"/>
        <w:jc w:val="both"/>
        <w:rPr>
          <w:rFonts w:ascii="Tahoma" w:hAnsi="Tahoma" w:cs="Tahoma"/>
          <w:b/>
          <w:sz w:val="20"/>
          <w:szCs w:val="20"/>
        </w:rPr>
      </w:pPr>
      <w:r w:rsidRPr="006C09B7">
        <w:rPr>
          <w:rFonts w:ascii="Tahoma" w:eastAsia="Arial Unicode MS" w:hAnsi="Tahoma" w:cs="Tahoma"/>
          <w:b/>
          <w:color w:val="000000"/>
          <w:sz w:val="20"/>
          <w:szCs w:val="20"/>
          <w:bdr w:val="nil"/>
          <w:lang w:eastAsia="en-US"/>
        </w:rPr>
        <w:t xml:space="preserve"> </w:t>
      </w:r>
      <w:r w:rsidRPr="006C09B7">
        <w:rPr>
          <w:rFonts w:ascii="Tahoma" w:hAnsi="Tahoma" w:cs="Tahoma"/>
          <w:color w:val="000000"/>
          <w:sz w:val="20"/>
          <w:szCs w:val="20"/>
        </w:rPr>
        <w:t xml:space="preserve">w stosunku, </w:t>
      </w:r>
      <w:r w:rsidRPr="006C09B7">
        <w:rPr>
          <w:rFonts w:ascii="Tahoma" w:hAnsi="Tahoma" w:cs="Tahoma"/>
          <w:sz w:val="20"/>
          <w:szCs w:val="20"/>
        </w:rPr>
        <w:t>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(Dz.U.2017.1508) lub którego upadłość ogłoszono,</w:t>
      </w:r>
      <w:r w:rsidR="0071196D">
        <w:rPr>
          <w:rFonts w:ascii="Tahoma" w:hAnsi="Tahoma" w:cs="Tahoma"/>
          <w:sz w:val="20"/>
          <w:szCs w:val="20"/>
        </w:rPr>
        <w:t xml:space="preserve"> </w:t>
      </w:r>
      <w:r w:rsidR="00A57017">
        <w:rPr>
          <w:rFonts w:ascii="Tahoma" w:hAnsi="Tahoma" w:cs="Tahoma"/>
          <w:sz w:val="20"/>
          <w:szCs w:val="20"/>
        </w:rPr>
        <w:t>z wyjątkiem W</w:t>
      </w:r>
      <w:r w:rsidRPr="006C09B7">
        <w:rPr>
          <w:rFonts w:ascii="Tahoma" w:hAnsi="Tahoma" w:cs="Tahoma"/>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w:t>
      </w:r>
      <w:r w:rsidR="0071196D">
        <w:rPr>
          <w:rFonts w:ascii="Tahoma" w:hAnsi="Tahoma" w:cs="Tahoma"/>
          <w:sz w:val="20"/>
          <w:szCs w:val="20"/>
        </w:rPr>
        <w:t xml:space="preserve">                </w:t>
      </w:r>
      <w:r w:rsidRPr="006C09B7">
        <w:rPr>
          <w:rFonts w:ascii="Tahoma" w:hAnsi="Tahoma" w:cs="Tahoma"/>
          <w:sz w:val="20"/>
          <w:szCs w:val="20"/>
        </w:rPr>
        <w:t xml:space="preserve"> w trybie art. 366 ust. 1 ustawy z dnia 28 lutego 2003 r. – Prawo upadłościowe (Dz. U. 2017.2344).</w:t>
      </w:r>
    </w:p>
    <w:p w14:paraId="61836700" w14:textId="77777777" w:rsidR="009F31DE" w:rsidRPr="009F31DE" w:rsidRDefault="009F31DE" w:rsidP="0071196D">
      <w:pPr>
        <w:tabs>
          <w:tab w:val="left" w:pos="-284"/>
        </w:tabs>
        <w:spacing w:after="240"/>
        <w:ind w:left="-284"/>
        <w:jc w:val="both"/>
        <w:rPr>
          <w:rFonts w:ascii="Tahoma" w:hAnsi="Tahoma" w:cs="Tahoma"/>
          <w:b/>
          <w:sz w:val="20"/>
          <w:szCs w:val="20"/>
        </w:rPr>
      </w:pPr>
      <w:r w:rsidRPr="009F31DE">
        <w:rPr>
          <w:rFonts w:ascii="Tahoma" w:hAnsi="Tahoma" w:cs="Tahoma"/>
          <w:b/>
          <w:sz w:val="20"/>
          <w:szCs w:val="20"/>
        </w:rPr>
        <w:lastRenderedPageBreak/>
        <w:t xml:space="preserve">VII. Wykaz oświadczeń i dokumentów, jakie mają dostarczyć Wykonawcy w celu potwierdzenia braku podstaw do wykluczenia oraz spełniania warunków udziału </w:t>
      </w:r>
      <w:r w:rsidRPr="009F31DE">
        <w:rPr>
          <w:rFonts w:ascii="Tahoma" w:hAnsi="Tahoma" w:cs="Tahoma"/>
          <w:b/>
          <w:sz w:val="20"/>
          <w:szCs w:val="20"/>
        </w:rPr>
        <w:br/>
        <w:t>w postępowaniu o udzielenie zamówienia publicznego.</w:t>
      </w:r>
    </w:p>
    <w:p w14:paraId="09134A3D" w14:textId="77777777" w:rsidR="009F31DE" w:rsidRPr="009F31DE" w:rsidRDefault="009F31DE" w:rsidP="00B23C6B">
      <w:pPr>
        <w:pStyle w:val="Akapitzlist"/>
        <w:numPr>
          <w:ilvl w:val="0"/>
          <w:numId w:val="2"/>
        </w:numPr>
        <w:tabs>
          <w:tab w:val="left" w:pos="0"/>
        </w:tabs>
        <w:ind w:left="0" w:hanging="284"/>
        <w:jc w:val="both"/>
        <w:rPr>
          <w:rFonts w:ascii="Tahoma" w:hAnsi="Tahoma" w:cs="Tahoma"/>
          <w:b/>
          <w:sz w:val="20"/>
          <w:szCs w:val="20"/>
        </w:rPr>
      </w:pPr>
      <w:r w:rsidRPr="009F31DE">
        <w:rPr>
          <w:rFonts w:ascii="Tahoma" w:hAnsi="Tahoma" w:cs="Tahoma"/>
          <w:b/>
          <w:sz w:val="20"/>
          <w:szCs w:val="20"/>
        </w:rPr>
        <w:t xml:space="preserve">W celu wstępnego wykazania braku podstaw do wykluczenia, o których mowa </w:t>
      </w:r>
      <w:r w:rsidR="009F1961">
        <w:rPr>
          <w:rFonts w:ascii="Tahoma" w:hAnsi="Tahoma" w:cs="Tahoma"/>
          <w:b/>
          <w:sz w:val="20"/>
          <w:szCs w:val="20"/>
        </w:rPr>
        <w:t xml:space="preserve">                </w:t>
      </w:r>
      <w:r w:rsidRPr="009F31DE">
        <w:rPr>
          <w:rFonts w:ascii="Tahoma" w:hAnsi="Tahoma" w:cs="Tahoma"/>
          <w:b/>
          <w:sz w:val="20"/>
          <w:szCs w:val="20"/>
        </w:rPr>
        <w:t>w art. 24 ust. 1 oraz 24 ust. 5 pkt 1) ustawy PZP, wraz z ofertą należy złożyć:</w:t>
      </w:r>
    </w:p>
    <w:p w14:paraId="4413C254" w14:textId="77777777" w:rsidR="009F31DE" w:rsidRPr="00337EBE" w:rsidRDefault="009F31DE" w:rsidP="00B23C6B">
      <w:pPr>
        <w:pStyle w:val="Akapitzlist"/>
        <w:tabs>
          <w:tab w:val="left" w:pos="0"/>
        </w:tabs>
        <w:ind w:left="0"/>
        <w:jc w:val="both"/>
        <w:rPr>
          <w:rFonts w:ascii="Tahoma" w:hAnsi="Tahoma" w:cs="Tahoma"/>
          <w:b/>
          <w:sz w:val="20"/>
          <w:szCs w:val="20"/>
        </w:rPr>
      </w:pPr>
      <w:r w:rsidRPr="009F31DE">
        <w:rPr>
          <w:rFonts w:ascii="Tahoma" w:hAnsi="Tahoma" w:cs="Tahoma"/>
          <w:sz w:val="20"/>
          <w:szCs w:val="20"/>
        </w:rPr>
        <w:t xml:space="preserve">Wypełnione oświadczenie o braku podstaw do wykluczenia – wg wzoru na </w:t>
      </w:r>
      <w:r w:rsidRPr="00FF3EF2">
        <w:rPr>
          <w:rFonts w:ascii="Tahoma" w:hAnsi="Tahoma" w:cs="Tahoma"/>
          <w:b/>
          <w:sz w:val="20"/>
          <w:szCs w:val="20"/>
        </w:rPr>
        <w:t>załączniku nr 2</w:t>
      </w:r>
      <w:r w:rsidR="00D919CE">
        <w:rPr>
          <w:rFonts w:ascii="Tahoma" w:hAnsi="Tahoma" w:cs="Tahoma"/>
          <w:b/>
          <w:sz w:val="20"/>
          <w:szCs w:val="20"/>
        </w:rPr>
        <w:t xml:space="preserve"> </w:t>
      </w:r>
      <w:r w:rsidRPr="00337EBE">
        <w:rPr>
          <w:rFonts w:ascii="Tahoma" w:hAnsi="Tahoma" w:cs="Tahoma"/>
          <w:b/>
          <w:sz w:val="20"/>
          <w:szCs w:val="20"/>
        </w:rPr>
        <w:t>do SIWZ.</w:t>
      </w:r>
    </w:p>
    <w:p w14:paraId="4512E4E3" w14:textId="77777777" w:rsidR="0031248E" w:rsidRPr="009F31DE" w:rsidRDefault="0031248E" w:rsidP="00B23C6B">
      <w:pPr>
        <w:pStyle w:val="Akapitzlist"/>
        <w:tabs>
          <w:tab w:val="left" w:pos="0"/>
        </w:tabs>
        <w:ind w:left="0"/>
        <w:jc w:val="both"/>
        <w:rPr>
          <w:rFonts w:ascii="Tahoma" w:hAnsi="Tahoma" w:cs="Tahoma"/>
          <w:sz w:val="20"/>
          <w:szCs w:val="20"/>
        </w:rPr>
      </w:pPr>
    </w:p>
    <w:p w14:paraId="00E3A02D" w14:textId="77777777"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W celu wstępnego wykazania spełniania warunków udziału w postępowaniu, wraz z ofertą należy złożyć:</w:t>
      </w:r>
    </w:p>
    <w:p w14:paraId="37848B4E" w14:textId="77777777" w:rsidR="009F31DE" w:rsidRDefault="009F31DE" w:rsidP="00B23C6B">
      <w:pPr>
        <w:pStyle w:val="Akapitzlist"/>
        <w:tabs>
          <w:tab w:val="left" w:pos="0"/>
        </w:tabs>
        <w:ind w:left="0"/>
        <w:jc w:val="both"/>
        <w:rPr>
          <w:rFonts w:ascii="Tahoma" w:hAnsi="Tahoma" w:cs="Tahoma"/>
          <w:sz w:val="20"/>
          <w:szCs w:val="20"/>
        </w:rPr>
      </w:pPr>
      <w:r w:rsidRPr="009F31DE">
        <w:rPr>
          <w:rFonts w:ascii="Tahoma" w:hAnsi="Tahoma" w:cs="Tahoma"/>
          <w:sz w:val="20"/>
          <w:szCs w:val="20"/>
        </w:rPr>
        <w:t xml:space="preserve">Wypełnione oświadczenie o spełnianiu warunków udziału w postępowaniu – wg wzoru na </w:t>
      </w:r>
      <w:r w:rsidRPr="00FF3EF2">
        <w:rPr>
          <w:rFonts w:ascii="Tahoma" w:hAnsi="Tahoma" w:cs="Tahoma"/>
          <w:b/>
          <w:sz w:val="20"/>
          <w:szCs w:val="20"/>
        </w:rPr>
        <w:t>załączniku nr 3 do SIWZ</w:t>
      </w:r>
      <w:r w:rsidRPr="009F31DE">
        <w:rPr>
          <w:rFonts w:ascii="Tahoma" w:hAnsi="Tahoma" w:cs="Tahoma"/>
          <w:sz w:val="20"/>
          <w:szCs w:val="20"/>
        </w:rPr>
        <w:t>.</w:t>
      </w:r>
    </w:p>
    <w:p w14:paraId="72E10893" w14:textId="77777777" w:rsidR="00300BEB" w:rsidRDefault="00300BEB" w:rsidP="00B23C6B">
      <w:pPr>
        <w:pStyle w:val="Akapitzlist"/>
        <w:tabs>
          <w:tab w:val="left" w:pos="0"/>
        </w:tabs>
        <w:ind w:left="0"/>
        <w:jc w:val="both"/>
        <w:rPr>
          <w:rFonts w:ascii="Tahoma" w:hAnsi="Tahoma" w:cs="Tahoma"/>
          <w:sz w:val="20"/>
          <w:szCs w:val="20"/>
        </w:rPr>
      </w:pPr>
    </w:p>
    <w:p w14:paraId="3E12E185" w14:textId="77777777" w:rsidR="0031248E" w:rsidRPr="0031248E" w:rsidRDefault="0031248E" w:rsidP="0071196D">
      <w:pPr>
        <w:numPr>
          <w:ilvl w:val="0"/>
          <w:numId w:val="2"/>
        </w:numPr>
        <w:tabs>
          <w:tab w:val="left" w:pos="0"/>
        </w:tabs>
        <w:ind w:left="0" w:hanging="284"/>
        <w:contextualSpacing/>
        <w:jc w:val="both"/>
        <w:rPr>
          <w:rFonts w:ascii="Tahoma" w:hAnsi="Tahoma" w:cs="Tahoma"/>
          <w:b/>
          <w:bCs/>
          <w:iCs/>
          <w:sz w:val="20"/>
          <w:szCs w:val="20"/>
          <w:u w:val="single"/>
        </w:rPr>
      </w:pPr>
      <w:r w:rsidRPr="0031248E">
        <w:rPr>
          <w:rFonts w:ascii="Tahoma" w:hAnsi="Tahoma" w:cs="Tahoma"/>
          <w:b/>
          <w:bCs/>
          <w:iCs/>
          <w:sz w:val="20"/>
          <w:szCs w:val="20"/>
          <w:u w:val="single"/>
        </w:rPr>
        <w:t>Wykonawca, w terminie 3 dni od dnia zamieszczenia na stronie internetowej informacji z otwarcia ofert, o której m</w:t>
      </w:r>
      <w:r w:rsidR="00D53C0A">
        <w:rPr>
          <w:rFonts w:ascii="Tahoma" w:hAnsi="Tahoma" w:cs="Tahoma"/>
          <w:b/>
          <w:bCs/>
          <w:iCs/>
          <w:sz w:val="20"/>
          <w:szCs w:val="20"/>
          <w:u w:val="single"/>
        </w:rPr>
        <w:t>owa w art.  86 ust. 5 ustawy PZP</w:t>
      </w:r>
      <w:r w:rsidRPr="0031248E">
        <w:rPr>
          <w:rFonts w:ascii="Tahoma" w:hAnsi="Tahoma" w:cs="Tahoma"/>
          <w:b/>
          <w:bCs/>
          <w:iCs/>
          <w:sz w:val="20"/>
          <w:szCs w:val="20"/>
          <w:u w:val="single"/>
        </w:rPr>
        <w:t>, przekazuje Zamawiającemu oświadczenie o przynależności lub braku przynależności do tej samej grupy kapitałowej, o której mowa w a</w:t>
      </w:r>
      <w:r w:rsidR="00D53C0A">
        <w:rPr>
          <w:rFonts w:ascii="Tahoma" w:hAnsi="Tahoma" w:cs="Tahoma"/>
          <w:b/>
          <w:bCs/>
          <w:iCs/>
          <w:sz w:val="20"/>
          <w:szCs w:val="20"/>
          <w:u w:val="single"/>
        </w:rPr>
        <w:t>rt. 24 ust. 1 pkt. 23 ustawy PZP</w:t>
      </w:r>
      <w:r w:rsidRPr="0031248E">
        <w:rPr>
          <w:rFonts w:ascii="Tahoma" w:hAnsi="Tahoma" w:cs="Tahoma"/>
          <w:b/>
          <w:bCs/>
          <w:iCs/>
          <w:sz w:val="20"/>
          <w:szCs w:val="20"/>
          <w:u w:val="single"/>
        </w:rPr>
        <w:t>. Wraz ze złożeniem oświadczenia, Wykonawca może przedstawić dowody, że powiązania z innym Wykonawcą nie prowadzą do zakłócenia konkurencji w postępowaniu</w:t>
      </w:r>
      <w:r w:rsidR="0071196D">
        <w:rPr>
          <w:rFonts w:ascii="Tahoma" w:hAnsi="Tahoma" w:cs="Tahoma"/>
          <w:b/>
          <w:bCs/>
          <w:iCs/>
          <w:sz w:val="20"/>
          <w:szCs w:val="20"/>
          <w:u w:val="single"/>
        </w:rPr>
        <w:t xml:space="preserve">                   </w:t>
      </w:r>
      <w:r w:rsidRPr="0031248E">
        <w:rPr>
          <w:rFonts w:ascii="Tahoma" w:hAnsi="Tahoma" w:cs="Tahoma"/>
          <w:b/>
          <w:bCs/>
          <w:iCs/>
          <w:sz w:val="20"/>
          <w:szCs w:val="20"/>
          <w:u w:val="single"/>
        </w:rPr>
        <w:t xml:space="preserve"> o udzielenie zamówienia. Wzór oświadczenia zostanie udostępniony wraz z informacją z otwarcia ofert na stronie internetowej Zamawiającego.</w:t>
      </w:r>
    </w:p>
    <w:p w14:paraId="7562775E" w14:textId="77777777" w:rsidR="0047170D" w:rsidRPr="009F31DE" w:rsidRDefault="0047170D" w:rsidP="00B23C6B">
      <w:pPr>
        <w:tabs>
          <w:tab w:val="left" w:pos="0"/>
        </w:tabs>
        <w:rPr>
          <w:rFonts w:ascii="Tahoma" w:hAnsi="Tahoma" w:cs="Tahoma"/>
          <w:b/>
          <w:sz w:val="20"/>
          <w:szCs w:val="20"/>
        </w:rPr>
      </w:pPr>
    </w:p>
    <w:p w14:paraId="5D8A38FF" w14:textId="77777777"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Pr="009F31DE">
        <w:rPr>
          <w:rFonts w:ascii="Tahoma" w:hAnsi="Tahoma" w:cs="Tahoma"/>
          <w:b/>
          <w:sz w:val="20"/>
          <w:szCs w:val="20"/>
        </w:rPr>
        <w:br/>
        <w:t xml:space="preserve">w przedmiotowym postępowaniu, w celu potwierdzenia braku podstaw do wykluczenia złoży, </w:t>
      </w:r>
      <w:r w:rsidRPr="009F31DE">
        <w:rPr>
          <w:rFonts w:ascii="Tahoma" w:hAnsi="Tahoma" w:cs="Tahoma"/>
          <w:b/>
          <w:sz w:val="20"/>
          <w:szCs w:val="20"/>
          <w:u w:val="single"/>
        </w:rPr>
        <w:t>na pisemne wezwanie Zamawiającego</w:t>
      </w:r>
      <w:r w:rsidRPr="009F31DE">
        <w:rPr>
          <w:rFonts w:ascii="Tahoma" w:hAnsi="Tahoma" w:cs="Tahoma"/>
          <w:b/>
          <w:sz w:val="20"/>
          <w:szCs w:val="20"/>
        </w:rPr>
        <w:t>, następujące dokumenty:</w:t>
      </w:r>
    </w:p>
    <w:p w14:paraId="1AB9858D" w14:textId="77777777" w:rsidR="009F31DE" w:rsidRPr="009F31DE" w:rsidRDefault="009F31DE" w:rsidP="00B23C6B">
      <w:pPr>
        <w:tabs>
          <w:tab w:val="left" w:pos="0"/>
        </w:tabs>
        <w:jc w:val="both"/>
        <w:rPr>
          <w:rFonts w:ascii="Tahoma" w:hAnsi="Tahoma" w:cs="Tahoma"/>
          <w:sz w:val="20"/>
          <w:szCs w:val="20"/>
        </w:rPr>
      </w:pPr>
      <w:r w:rsidRPr="009F31DE">
        <w:rPr>
          <w:rFonts w:ascii="Tahoma" w:hAnsi="Tahoma" w:cs="Tahoma"/>
          <w:sz w:val="20"/>
          <w:szCs w:val="20"/>
        </w:rPr>
        <w:t>Odpis z właściwego rejestru lub centralnej ewidencji i informacji o działalności gospodarczej, jeżeli odrębne przepisy wymagają wpisu do rejestru lub ewidencji, w celu potwierdzenia braku podstaw do wykluczenia na podstawie art. 24 ust. 5 pkt. 1 ustawy PZP</w:t>
      </w:r>
      <w:r w:rsidR="00706448">
        <w:rPr>
          <w:rFonts w:ascii="Tahoma" w:hAnsi="Tahoma" w:cs="Tahoma"/>
          <w:sz w:val="20"/>
          <w:szCs w:val="20"/>
        </w:rPr>
        <w:t>.</w:t>
      </w:r>
    </w:p>
    <w:p w14:paraId="5A452FD0" w14:textId="77777777" w:rsidR="009F31DE" w:rsidRPr="009F31DE" w:rsidRDefault="009F31DE" w:rsidP="00B23C6B">
      <w:pPr>
        <w:tabs>
          <w:tab w:val="left" w:pos="0"/>
        </w:tabs>
        <w:rPr>
          <w:rFonts w:ascii="Tahoma" w:hAnsi="Tahoma" w:cs="Tahoma"/>
          <w:sz w:val="20"/>
          <w:szCs w:val="20"/>
        </w:rPr>
      </w:pPr>
    </w:p>
    <w:p w14:paraId="2B48243E" w14:textId="77777777" w:rsidR="0071196D" w:rsidRDefault="009F31DE" w:rsidP="0071196D">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0000475A">
        <w:rPr>
          <w:rFonts w:ascii="Tahoma" w:hAnsi="Tahoma" w:cs="Tahoma"/>
          <w:b/>
          <w:sz w:val="20"/>
          <w:szCs w:val="20"/>
        </w:rPr>
        <w:t xml:space="preserve">                   </w:t>
      </w:r>
      <w:r w:rsidRPr="009F31DE">
        <w:rPr>
          <w:rFonts w:ascii="Tahoma" w:hAnsi="Tahoma" w:cs="Tahoma"/>
          <w:b/>
          <w:sz w:val="20"/>
          <w:szCs w:val="20"/>
        </w:rPr>
        <w:t xml:space="preserve">                                                w przedmiotowym postępowaniu, w celu potwierdzenia spełniania warunków udziału w postępowaniu, </w:t>
      </w:r>
      <w:r w:rsidRPr="009F31DE">
        <w:rPr>
          <w:rFonts w:ascii="Tahoma" w:hAnsi="Tahoma" w:cs="Tahoma"/>
          <w:b/>
          <w:sz w:val="20"/>
          <w:szCs w:val="20"/>
          <w:u w:val="single"/>
        </w:rPr>
        <w:t>na pisemne wezwanie Zamawiającego</w:t>
      </w:r>
      <w:r w:rsidRPr="009F31DE">
        <w:rPr>
          <w:rFonts w:ascii="Tahoma" w:hAnsi="Tahoma" w:cs="Tahoma"/>
          <w:b/>
          <w:sz w:val="20"/>
          <w:szCs w:val="20"/>
        </w:rPr>
        <w:t>, złoży następujące dokumenty:</w:t>
      </w:r>
    </w:p>
    <w:p w14:paraId="09A324A9" w14:textId="77777777" w:rsidR="0071196D" w:rsidRDefault="0071196D" w:rsidP="0071196D">
      <w:pPr>
        <w:pStyle w:val="Akapitzlist"/>
        <w:tabs>
          <w:tab w:val="left" w:pos="0"/>
        </w:tabs>
        <w:ind w:left="0"/>
        <w:jc w:val="both"/>
        <w:rPr>
          <w:rFonts w:ascii="Tahoma" w:hAnsi="Tahoma" w:cs="Tahoma"/>
          <w:b/>
          <w:sz w:val="20"/>
          <w:szCs w:val="20"/>
        </w:rPr>
      </w:pPr>
      <w:r>
        <w:rPr>
          <w:rFonts w:ascii="Tahoma" w:hAnsi="Tahoma" w:cs="Tahoma"/>
          <w:b/>
          <w:sz w:val="20"/>
          <w:szCs w:val="20"/>
        </w:rPr>
        <w:t xml:space="preserve">1) </w:t>
      </w:r>
      <w:r w:rsidRPr="0071196D">
        <w:rPr>
          <w:rFonts w:ascii="Tahoma" w:hAnsi="Tahoma" w:cs="Tahoma"/>
          <w:bCs/>
          <w:iCs/>
          <w:color w:val="000000"/>
          <w:sz w:val="20"/>
          <w:szCs w:val="20"/>
        </w:rPr>
        <w:t xml:space="preserve">Wykaz </w:t>
      </w:r>
      <w:r>
        <w:rPr>
          <w:rFonts w:ascii="Tahoma" w:hAnsi="Tahoma" w:cs="Tahoma"/>
          <w:bCs/>
          <w:iCs/>
          <w:color w:val="000000"/>
          <w:sz w:val="20"/>
          <w:szCs w:val="20"/>
        </w:rPr>
        <w:t>robót budowlanych</w:t>
      </w:r>
      <w:r w:rsidRPr="0071196D">
        <w:rPr>
          <w:rFonts w:ascii="Tahoma" w:hAnsi="Tahoma" w:cs="Tahoma"/>
          <w:bCs/>
          <w:iCs/>
          <w:color w:val="000000"/>
          <w:sz w:val="20"/>
          <w:szCs w:val="20"/>
        </w:rPr>
        <w:t xml:space="preserve"> - </w:t>
      </w:r>
      <w:r w:rsidRPr="0071196D">
        <w:rPr>
          <w:rFonts w:ascii="Tahoma" w:hAnsi="Tahoma" w:cs="Tahoma"/>
          <w:b/>
          <w:bCs/>
          <w:iCs/>
          <w:color w:val="000000"/>
          <w:sz w:val="20"/>
          <w:szCs w:val="20"/>
        </w:rPr>
        <w:t xml:space="preserve">według wzoru załącznika nr </w:t>
      </w:r>
      <w:r w:rsidR="00996E66">
        <w:rPr>
          <w:rFonts w:ascii="Tahoma" w:hAnsi="Tahoma" w:cs="Tahoma"/>
          <w:b/>
          <w:bCs/>
          <w:iCs/>
          <w:color w:val="000000"/>
          <w:sz w:val="20"/>
          <w:szCs w:val="20"/>
        </w:rPr>
        <w:t>6</w:t>
      </w:r>
      <w:r w:rsidRPr="0071196D">
        <w:rPr>
          <w:rFonts w:ascii="Tahoma" w:hAnsi="Tahoma" w:cs="Tahoma"/>
          <w:b/>
          <w:bCs/>
          <w:iCs/>
          <w:color w:val="000000"/>
          <w:sz w:val="20"/>
          <w:szCs w:val="20"/>
        </w:rPr>
        <w:t xml:space="preserve"> do SIWZ</w:t>
      </w:r>
      <w:r w:rsidRPr="0071196D">
        <w:rPr>
          <w:rFonts w:ascii="Tahoma" w:hAnsi="Tahoma" w:cs="Tahoma"/>
          <w:bCs/>
          <w:iCs/>
          <w:color w:val="000000"/>
          <w:sz w:val="20"/>
          <w:szCs w:val="20"/>
        </w:rPr>
        <w:t xml:space="preserve"> - wykonanych lub wykonywanych w okresie ostatnich </w:t>
      </w:r>
      <w:r>
        <w:rPr>
          <w:rFonts w:ascii="Tahoma" w:hAnsi="Tahoma" w:cs="Tahoma"/>
          <w:bCs/>
          <w:iCs/>
          <w:color w:val="000000"/>
          <w:sz w:val="20"/>
          <w:szCs w:val="20"/>
        </w:rPr>
        <w:t>5</w:t>
      </w:r>
      <w:r w:rsidRPr="0071196D">
        <w:rPr>
          <w:rFonts w:ascii="Tahoma" w:hAnsi="Tahoma" w:cs="Tahoma"/>
          <w:bCs/>
          <w:iCs/>
          <w:color w:val="000000"/>
          <w:sz w:val="20"/>
          <w:szCs w:val="20"/>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bCs/>
          <w:iCs/>
          <w:color w:val="000000"/>
          <w:sz w:val="20"/>
          <w:szCs w:val="20"/>
        </w:rPr>
        <w:t>roboty</w:t>
      </w:r>
      <w:r w:rsidRPr="0071196D">
        <w:rPr>
          <w:rFonts w:ascii="Tahoma" w:hAnsi="Tahoma" w:cs="Tahoma"/>
          <w:bCs/>
          <w:iCs/>
          <w:color w:val="000000"/>
          <w:sz w:val="20"/>
          <w:szCs w:val="20"/>
        </w:rPr>
        <w:t xml:space="preserve"> zostały wykonane, oraz załączeniem dowodów określających czy te </w:t>
      </w:r>
      <w:r>
        <w:rPr>
          <w:rFonts w:ascii="Tahoma" w:hAnsi="Tahoma" w:cs="Tahoma"/>
          <w:bCs/>
          <w:iCs/>
          <w:color w:val="000000"/>
          <w:sz w:val="20"/>
          <w:szCs w:val="20"/>
        </w:rPr>
        <w:t>roboty</w:t>
      </w:r>
      <w:r w:rsidRPr="0071196D">
        <w:rPr>
          <w:rFonts w:ascii="Tahoma" w:hAnsi="Tahoma" w:cs="Tahoma"/>
          <w:bCs/>
          <w:iCs/>
          <w:color w:val="000000"/>
          <w:sz w:val="20"/>
          <w:szCs w:val="20"/>
        </w:rPr>
        <w:t xml:space="preserve"> zostały wykonane należycie, przy czym dowodami, o których mowa, są referencje bądź inne dokumenty wystawione przez podmiot, na rzecz którego były wykonywane, a jeżeli z uzasadnionej przyczyny o obiektywnym charakterze Wykonawca nie jest w stanie uzyskać tych dokumentów – inne dokumenty.</w:t>
      </w:r>
    </w:p>
    <w:p w14:paraId="52C21B78" w14:textId="77777777" w:rsidR="00357D39" w:rsidRPr="0071196D" w:rsidRDefault="0071196D" w:rsidP="0071196D">
      <w:pPr>
        <w:pStyle w:val="Akapitzlist"/>
        <w:tabs>
          <w:tab w:val="left" w:pos="0"/>
        </w:tabs>
        <w:ind w:left="0"/>
        <w:jc w:val="both"/>
        <w:rPr>
          <w:rFonts w:ascii="Tahoma" w:hAnsi="Tahoma" w:cs="Tahoma"/>
          <w:b/>
          <w:sz w:val="20"/>
          <w:szCs w:val="20"/>
        </w:rPr>
      </w:pPr>
      <w:r>
        <w:rPr>
          <w:rFonts w:ascii="Tahoma" w:hAnsi="Tahoma" w:cs="Tahoma"/>
          <w:b/>
          <w:sz w:val="20"/>
          <w:szCs w:val="20"/>
        </w:rPr>
        <w:t xml:space="preserve">2) </w:t>
      </w:r>
      <w:r w:rsidR="00357D39" w:rsidRPr="00357D39">
        <w:rPr>
          <w:rFonts w:ascii="Tahoma" w:hAnsi="Tahoma" w:cs="Tahoma"/>
          <w:sz w:val="20"/>
          <w:szCs w:val="20"/>
        </w:rPr>
        <w:t xml:space="preserve">W zakresie wskazanym w ust. V pkt. 2 lit. c) ppkt </w:t>
      </w:r>
      <w:r>
        <w:rPr>
          <w:rFonts w:ascii="Tahoma" w:hAnsi="Tahoma" w:cs="Tahoma"/>
          <w:sz w:val="20"/>
          <w:szCs w:val="20"/>
        </w:rPr>
        <w:t>2</w:t>
      </w:r>
      <w:r w:rsidR="00357D39" w:rsidRPr="00357D39">
        <w:rPr>
          <w:rFonts w:ascii="Tahoma" w:hAnsi="Tahoma" w:cs="Tahoma"/>
          <w:sz w:val="20"/>
          <w:szCs w:val="20"/>
        </w:rPr>
        <w:t xml:space="preserve">) niniejszej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357D39" w:rsidRPr="00B23C6B">
        <w:rPr>
          <w:rFonts w:ascii="Tahoma" w:hAnsi="Tahoma" w:cs="Tahoma"/>
          <w:sz w:val="20"/>
          <w:szCs w:val="20"/>
        </w:rPr>
        <w:t xml:space="preserve">– </w:t>
      </w:r>
      <w:r w:rsidR="00357D39" w:rsidRPr="00B23C6B">
        <w:rPr>
          <w:rFonts w:ascii="Tahoma" w:hAnsi="Tahoma" w:cs="Tahoma"/>
          <w:b/>
          <w:sz w:val="20"/>
          <w:szCs w:val="20"/>
        </w:rPr>
        <w:t xml:space="preserve">wg wzoru na załączniku nr </w:t>
      </w:r>
      <w:r w:rsidR="00996E66">
        <w:rPr>
          <w:rFonts w:ascii="Tahoma" w:hAnsi="Tahoma" w:cs="Tahoma"/>
          <w:b/>
          <w:sz w:val="20"/>
          <w:szCs w:val="20"/>
        </w:rPr>
        <w:t>5</w:t>
      </w:r>
      <w:r w:rsidR="00357D39" w:rsidRPr="00B23C6B">
        <w:rPr>
          <w:rFonts w:ascii="Tahoma" w:hAnsi="Tahoma" w:cs="Tahoma"/>
          <w:b/>
          <w:sz w:val="20"/>
          <w:szCs w:val="20"/>
        </w:rPr>
        <w:t xml:space="preserve"> do SIWZ.</w:t>
      </w:r>
    </w:p>
    <w:p w14:paraId="7BA4ADA5" w14:textId="77777777" w:rsidR="001971D9" w:rsidRPr="009F31DE" w:rsidRDefault="001971D9" w:rsidP="00B23C6B">
      <w:pPr>
        <w:tabs>
          <w:tab w:val="left" w:pos="0"/>
        </w:tabs>
        <w:rPr>
          <w:rFonts w:ascii="Tahoma" w:hAnsi="Tahoma" w:cs="Tahoma"/>
          <w:b/>
          <w:sz w:val="20"/>
          <w:szCs w:val="20"/>
        </w:rPr>
      </w:pPr>
    </w:p>
    <w:p w14:paraId="77A69816" w14:textId="77777777" w:rsidR="009F31DE" w:rsidRPr="009C08F8"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C08F8">
        <w:rPr>
          <w:rFonts w:ascii="Tahoma" w:hAnsi="Tahoma" w:cs="Tahoma"/>
          <w:sz w:val="20"/>
          <w:szCs w:val="20"/>
        </w:rPr>
        <w:t xml:space="preserve">Dowodami o których mowa w ust VII pkt. </w:t>
      </w:r>
      <w:r w:rsidR="0071196D">
        <w:rPr>
          <w:rFonts w:ascii="Tahoma" w:hAnsi="Tahoma" w:cs="Tahoma"/>
          <w:sz w:val="20"/>
          <w:szCs w:val="20"/>
        </w:rPr>
        <w:t>5</w:t>
      </w:r>
      <w:r w:rsidR="00180B1A" w:rsidRPr="009C08F8">
        <w:rPr>
          <w:rFonts w:ascii="Tahoma" w:hAnsi="Tahoma" w:cs="Tahoma"/>
          <w:sz w:val="20"/>
          <w:szCs w:val="20"/>
        </w:rPr>
        <w:t xml:space="preserve"> SIWZ</w:t>
      </w:r>
      <w:r w:rsidRPr="009C08F8">
        <w:rPr>
          <w:rFonts w:ascii="Tahoma" w:hAnsi="Tahoma" w:cs="Tahoma"/>
          <w:sz w:val="20"/>
          <w:szCs w:val="20"/>
        </w:rPr>
        <w:t xml:space="preserve"> są:</w:t>
      </w:r>
    </w:p>
    <w:p w14:paraId="4D257BA7" w14:textId="77777777" w:rsidR="009F31DE" w:rsidRPr="0071196D" w:rsidRDefault="00D53C0A" w:rsidP="0071196D">
      <w:pPr>
        <w:pStyle w:val="Akapitzlist"/>
        <w:numPr>
          <w:ilvl w:val="1"/>
          <w:numId w:val="2"/>
        </w:numPr>
        <w:tabs>
          <w:tab w:val="left" w:pos="0"/>
        </w:tabs>
        <w:spacing w:after="200"/>
        <w:ind w:left="0" w:hanging="426"/>
        <w:jc w:val="both"/>
        <w:rPr>
          <w:rFonts w:ascii="Tahoma" w:hAnsi="Tahoma" w:cs="Tahoma"/>
          <w:sz w:val="20"/>
          <w:szCs w:val="20"/>
        </w:rPr>
      </w:pPr>
      <w:r>
        <w:rPr>
          <w:rFonts w:ascii="Tahoma" w:hAnsi="Tahoma" w:cs="Tahoma"/>
          <w:sz w:val="20"/>
          <w:szCs w:val="20"/>
        </w:rPr>
        <w:t>r</w:t>
      </w:r>
      <w:r w:rsidR="009F31DE" w:rsidRPr="0071196D">
        <w:rPr>
          <w:rFonts w:ascii="Tahoma" w:hAnsi="Tahoma" w:cs="Tahoma"/>
          <w:sz w:val="20"/>
          <w:szCs w:val="20"/>
        </w:rPr>
        <w:t>eferencje</w:t>
      </w:r>
      <w:r w:rsidR="0071196D">
        <w:rPr>
          <w:rFonts w:ascii="Tahoma" w:hAnsi="Tahoma" w:cs="Tahoma"/>
          <w:sz w:val="20"/>
          <w:szCs w:val="20"/>
        </w:rPr>
        <w:t>/poświadczenie</w:t>
      </w:r>
      <w:r w:rsidR="009F31DE" w:rsidRPr="0071196D">
        <w:rPr>
          <w:rFonts w:ascii="Tahoma" w:hAnsi="Tahoma" w:cs="Tahoma"/>
          <w:sz w:val="20"/>
          <w:szCs w:val="20"/>
        </w:rPr>
        <w:t xml:space="preserve"> bądź inne dokumenty wystawione przez podmiot, na rzecz którego </w:t>
      </w:r>
      <w:r w:rsidR="0071196D" w:rsidRPr="0071196D">
        <w:rPr>
          <w:rFonts w:ascii="Tahoma" w:hAnsi="Tahoma" w:cs="Tahoma"/>
          <w:sz w:val="20"/>
          <w:szCs w:val="20"/>
        </w:rPr>
        <w:t>roboty</w:t>
      </w:r>
      <w:r w:rsidR="009F31DE" w:rsidRPr="0071196D">
        <w:rPr>
          <w:rFonts w:ascii="Tahoma" w:hAnsi="Tahoma" w:cs="Tahoma"/>
          <w:sz w:val="20"/>
          <w:szCs w:val="20"/>
        </w:rPr>
        <w:t xml:space="preserve"> były wykonywane</w:t>
      </w:r>
      <w:r w:rsidR="0071196D" w:rsidRPr="0071196D">
        <w:rPr>
          <w:rFonts w:ascii="Tahoma" w:hAnsi="Tahoma" w:cs="Tahoma"/>
          <w:sz w:val="20"/>
          <w:szCs w:val="20"/>
        </w:rPr>
        <w:t>,</w:t>
      </w:r>
    </w:p>
    <w:p w14:paraId="320592A8" w14:textId="77777777" w:rsidR="009F31DE" w:rsidRDefault="009F31DE" w:rsidP="0071196D">
      <w:pPr>
        <w:pStyle w:val="Akapitzlist"/>
        <w:numPr>
          <w:ilvl w:val="1"/>
          <w:numId w:val="2"/>
        </w:numPr>
        <w:tabs>
          <w:tab w:val="left" w:pos="0"/>
        </w:tabs>
        <w:spacing w:after="200"/>
        <w:ind w:left="0" w:hanging="426"/>
        <w:jc w:val="both"/>
        <w:rPr>
          <w:rFonts w:ascii="Tahoma" w:hAnsi="Tahoma" w:cs="Tahoma"/>
          <w:sz w:val="20"/>
          <w:szCs w:val="20"/>
        </w:rPr>
      </w:pPr>
      <w:r w:rsidRPr="009F31DE">
        <w:rPr>
          <w:rFonts w:ascii="Tahoma" w:hAnsi="Tahoma" w:cs="Tahoma"/>
          <w:sz w:val="20"/>
          <w:szCs w:val="20"/>
        </w:rPr>
        <w:t xml:space="preserve">w przypadku zamówień na </w:t>
      </w:r>
      <w:r w:rsidR="0071196D">
        <w:rPr>
          <w:rFonts w:ascii="Tahoma" w:hAnsi="Tahoma" w:cs="Tahoma"/>
          <w:sz w:val="20"/>
          <w:szCs w:val="20"/>
        </w:rPr>
        <w:t>roboty budowlane</w:t>
      </w:r>
      <w:r w:rsidRPr="009F31DE">
        <w:rPr>
          <w:rFonts w:ascii="Tahoma" w:hAnsi="Tahoma" w:cs="Tahoma"/>
          <w:sz w:val="20"/>
          <w:szCs w:val="20"/>
        </w:rPr>
        <w:t xml:space="preserve"> – oświadczenie Wykonawcy – jeżeli </w:t>
      </w:r>
      <w:r w:rsidR="0071196D">
        <w:rPr>
          <w:rFonts w:ascii="Tahoma" w:hAnsi="Tahoma" w:cs="Tahoma"/>
          <w:sz w:val="20"/>
          <w:szCs w:val="20"/>
        </w:rPr>
        <w:t xml:space="preserve">                        </w:t>
      </w:r>
      <w:r w:rsidRPr="009F31DE">
        <w:rPr>
          <w:rFonts w:ascii="Tahoma" w:hAnsi="Tahoma" w:cs="Tahoma"/>
          <w:sz w:val="20"/>
          <w:szCs w:val="20"/>
        </w:rPr>
        <w:t>z uzasadnionych przy</w:t>
      </w:r>
      <w:r w:rsidR="00A57017">
        <w:rPr>
          <w:rFonts w:ascii="Tahoma" w:hAnsi="Tahoma" w:cs="Tahoma"/>
          <w:sz w:val="20"/>
          <w:szCs w:val="20"/>
        </w:rPr>
        <w:t>czyn o obiektywnym charakterze W</w:t>
      </w:r>
      <w:r w:rsidRPr="009F31DE">
        <w:rPr>
          <w:rFonts w:ascii="Tahoma" w:hAnsi="Tahoma" w:cs="Tahoma"/>
          <w:sz w:val="20"/>
          <w:szCs w:val="20"/>
        </w:rPr>
        <w:t xml:space="preserve">ykonawca nie jest w stanie uzyskać poświadczenia o którym mowa w ust </w:t>
      </w:r>
      <w:r w:rsidR="0071196D">
        <w:rPr>
          <w:rFonts w:ascii="Tahoma" w:hAnsi="Tahoma" w:cs="Tahoma"/>
          <w:sz w:val="20"/>
          <w:szCs w:val="20"/>
        </w:rPr>
        <w:t>a)</w:t>
      </w:r>
      <w:r w:rsidRPr="009F31DE">
        <w:rPr>
          <w:rFonts w:ascii="Tahoma" w:hAnsi="Tahoma" w:cs="Tahoma"/>
          <w:sz w:val="20"/>
          <w:szCs w:val="20"/>
        </w:rPr>
        <w:t>.</w:t>
      </w:r>
    </w:p>
    <w:p w14:paraId="1AD7FA78" w14:textId="77777777" w:rsidR="00706448" w:rsidRDefault="00706448" w:rsidP="00B23C6B">
      <w:pPr>
        <w:pStyle w:val="Akapitzlist"/>
        <w:tabs>
          <w:tab w:val="left" w:pos="0"/>
        </w:tabs>
        <w:spacing w:after="200"/>
        <w:ind w:left="0"/>
        <w:jc w:val="both"/>
        <w:rPr>
          <w:rFonts w:ascii="Tahoma" w:hAnsi="Tahoma" w:cs="Tahoma"/>
          <w:sz w:val="20"/>
          <w:szCs w:val="20"/>
        </w:rPr>
      </w:pPr>
    </w:p>
    <w:p w14:paraId="6AB0935A" w14:textId="77777777" w:rsidR="0071196D" w:rsidRDefault="0071196D" w:rsidP="00B23C6B">
      <w:pPr>
        <w:pStyle w:val="Akapitzlist"/>
        <w:tabs>
          <w:tab w:val="left" w:pos="0"/>
        </w:tabs>
        <w:spacing w:after="200"/>
        <w:ind w:left="0"/>
        <w:jc w:val="both"/>
        <w:rPr>
          <w:rFonts w:ascii="Tahoma" w:hAnsi="Tahoma" w:cs="Tahoma"/>
          <w:sz w:val="20"/>
          <w:szCs w:val="20"/>
        </w:rPr>
      </w:pPr>
    </w:p>
    <w:p w14:paraId="1311C1A9" w14:textId="77777777" w:rsidR="0071196D" w:rsidRPr="009F31DE" w:rsidRDefault="0071196D" w:rsidP="00B23C6B">
      <w:pPr>
        <w:pStyle w:val="Akapitzlist"/>
        <w:tabs>
          <w:tab w:val="left" w:pos="0"/>
        </w:tabs>
        <w:spacing w:after="200"/>
        <w:ind w:left="0"/>
        <w:jc w:val="both"/>
        <w:rPr>
          <w:rFonts w:ascii="Tahoma" w:hAnsi="Tahoma" w:cs="Tahoma"/>
          <w:sz w:val="20"/>
          <w:szCs w:val="20"/>
        </w:rPr>
      </w:pPr>
    </w:p>
    <w:p w14:paraId="2B3F1B54" w14:textId="77777777" w:rsidR="00870B8D" w:rsidRPr="00357D39" w:rsidRDefault="009F31DE" w:rsidP="0071196D">
      <w:pPr>
        <w:pStyle w:val="Akapitzlist"/>
        <w:numPr>
          <w:ilvl w:val="0"/>
          <w:numId w:val="2"/>
        </w:numPr>
        <w:tabs>
          <w:tab w:val="left" w:pos="0"/>
        </w:tabs>
        <w:spacing w:after="200"/>
        <w:ind w:left="0" w:hanging="426"/>
        <w:jc w:val="both"/>
        <w:rPr>
          <w:rFonts w:ascii="Tahoma" w:hAnsi="Tahoma" w:cs="Tahoma"/>
          <w:color w:val="000000"/>
          <w:sz w:val="20"/>
          <w:szCs w:val="20"/>
        </w:rPr>
      </w:pPr>
      <w:r w:rsidRPr="009F31DE">
        <w:rPr>
          <w:rFonts w:ascii="Tahoma" w:hAnsi="Tahoma" w:cs="Tahoma"/>
          <w:color w:val="000000"/>
          <w:sz w:val="20"/>
          <w:szCs w:val="20"/>
        </w:rPr>
        <w:lastRenderedPageBreak/>
        <w:t xml:space="preserve">Wykonawca może, w celu potwierdzenia spełniania warunków udziału w postępowaniu, </w:t>
      </w:r>
      <w:r w:rsidRPr="009F31DE">
        <w:rPr>
          <w:rFonts w:ascii="Tahoma" w:hAnsi="Tahoma" w:cs="Tahoma"/>
          <w:color w:val="000000"/>
          <w:sz w:val="20"/>
          <w:szCs w:val="20"/>
        </w:rPr>
        <w:br/>
        <w:t>w stosownych sytuacjach oraz w odniesieniu do konkretnego zamówienia, lub jego części, polegać na zdolnościach technicznych lub zawodowych innych podmiotów, niezależnie od charakteru prawnego łączących go z nim stosunków prawnych</w:t>
      </w:r>
      <w:r w:rsidR="00BB3730">
        <w:rPr>
          <w:rFonts w:ascii="Tahoma" w:hAnsi="Tahoma" w:cs="Tahoma"/>
          <w:color w:val="000000"/>
          <w:sz w:val="20"/>
          <w:szCs w:val="20"/>
        </w:rPr>
        <w:t>.</w:t>
      </w:r>
    </w:p>
    <w:p w14:paraId="2F08426E" w14:textId="77777777" w:rsidR="0000475A" w:rsidRPr="00870B8D" w:rsidRDefault="0031248E" w:rsidP="0071196D">
      <w:pPr>
        <w:pStyle w:val="Akapitzlist"/>
        <w:numPr>
          <w:ilvl w:val="0"/>
          <w:numId w:val="2"/>
        </w:numPr>
        <w:tabs>
          <w:tab w:val="left" w:pos="0"/>
        </w:tabs>
        <w:spacing w:after="200"/>
        <w:ind w:left="0" w:hanging="426"/>
        <w:jc w:val="both"/>
        <w:rPr>
          <w:rFonts w:ascii="Tahoma" w:hAnsi="Tahoma" w:cs="Tahoma"/>
          <w:sz w:val="20"/>
          <w:szCs w:val="20"/>
        </w:rPr>
      </w:pPr>
      <w:r>
        <w:rPr>
          <w:rFonts w:ascii="Tahoma" w:hAnsi="Tahoma" w:cs="Tahoma"/>
          <w:sz w:val="20"/>
          <w:szCs w:val="20"/>
        </w:rPr>
        <w:t>Wykonawca</w:t>
      </w:r>
      <w:r w:rsidR="00706448">
        <w:rPr>
          <w:rFonts w:ascii="Tahoma" w:hAnsi="Tahoma" w:cs="Tahoma"/>
          <w:sz w:val="20"/>
          <w:szCs w:val="20"/>
        </w:rPr>
        <w:t>,</w:t>
      </w:r>
      <w:r w:rsidR="009F31DE" w:rsidRPr="009F31DE">
        <w:rPr>
          <w:rFonts w:ascii="Tahoma" w:hAnsi="Tahoma" w:cs="Tahoma"/>
          <w:sz w:val="20"/>
          <w:szCs w:val="20"/>
        </w:rPr>
        <w:t xml:space="preserve"> który polega na zdolnościach innych podmiotów, musi udowodnić zamawiającemu, że realizując zamówienie, będzie dysponował niezbędnymi zasobami tych podmiotów, w szczególności przedstawiając</w:t>
      </w:r>
      <w:r w:rsidR="005928F4">
        <w:rPr>
          <w:rFonts w:ascii="Tahoma" w:hAnsi="Tahoma" w:cs="Tahoma"/>
          <w:sz w:val="20"/>
          <w:szCs w:val="20"/>
        </w:rPr>
        <w:t xml:space="preserve"> </w:t>
      </w:r>
      <w:r w:rsidRPr="0031248E">
        <w:rPr>
          <w:rFonts w:ascii="Tahoma" w:hAnsi="Tahoma" w:cs="Tahoma"/>
          <w:b/>
          <w:sz w:val="20"/>
          <w:szCs w:val="20"/>
          <w:u w:val="single"/>
        </w:rPr>
        <w:t>wraz z ofertą</w:t>
      </w:r>
      <w:r w:rsidR="009F31DE" w:rsidRPr="009F31DE">
        <w:rPr>
          <w:rFonts w:ascii="Tahoma" w:hAnsi="Tahoma" w:cs="Tahoma"/>
          <w:sz w:val="20"/>
          <w:szCs w:val="20"/>
        </w:rPr>
        <w:t xml:space="preserve"> zobowiązanie tych podmiotów do oddania mu do dyspozycji niezbędnych zasobów na potrzeby realizacji zamówienia – </w:t>
      </w:r>
      <w:r w:rsidR="009F31DE" w:rsidRPr="0031248E">
        <w:rPr>
          <w:rFonts w:ascii="Tahoma" w:hAnsi="Tahoma" w:cs="Tahoma"/>
          <w:b/>
          <w:sz w:val="20"/>
          <w:szCs w:val="20"/>
        </w:rPr>
        <w:t xml:space="preserve">wg wzoru na załączniku nr </w:t>
      </w:r>
      <w:r w:rsidR="00996E66">
        <w:rPr>
          <w:rFonts w:ascii="Tahoma" w:hAnsi="Tahoma" w:cs="Tahoma"/>
          <w:b/>
          <w:sz w:val="20"/>
          <w:szCs w:val="20"/>
        </w:rPr>
        <w:t>4</w:t>
      </w:r>
      <w:r w:rsidR="009F31DE" w:rsidRPr="0031248E">
        <w:rPr>
          <w:rFonts w:ascii="Tahoma" w:hAnsi="Tahoma" w:cs="Tahoma"/>
          <w:b/>
          <w:sz w:val="20"/>
          <w:szCs w:val="20"/>
        </w:rPr>
        <w:t xml:space="preserve"> do SIWZ</w:t>
      </w:r>
      <w:r w:rsidR="009F31DE" w:rsidRPr="009F31DE">
        <w:rPr>
          <w:rFonts w:ascii="Tahoma" w:hAnsi="Tahoma" w:cs="Tahoma"/>
          <w:sz w:val="20"/>
          <w:szCs w:val="20"/>
        </w:rPr>
        <w:t>.</w:t>
      </w:r>
    </w:p>
    <w:p w14:paraId="6AE9326D" w14:textId="77777777" w:rsidR="00180B1A" w:rsidRPr="0031248E" w:rsidRDefault="009F31DE" w:rsidP="0071196D">
      <w:pPr>
        <w:pStyle w:val="Akapitzlist"/>
        <w:numPr>
          <w:ilvl w:val="0"/>
          <w:numId w:val="2"/>
        </w:numPr>
        <w:tabs>
          <w:tab w:val="left" w:pos="0"/>
        </w:tabs>
        <w:spacing w:after="200"/>
        <w:ind w:left="0" w:hanging="426"/>
        <w:jc w:val="both"/>
        <w:rPr>
          <w:rFonts w:ascii="Tahoma" w:hAnsi="Tahoma" w:cs="Tahoma"/>
          <w:sz w:val="20"/>
          <w:szCs w:val="20"/>
        </w:rPr>
      </w:pPr>
      <w:r w:rsidRPr="00B23C6B">
        <w:rPr>
          <w:rFonts w:ascii="Tahoma" w:hAnsi="Tahoma" w:cs="Tahoma"/>
          <w:sz w:val="20"/>
          <w:szCs w:val="20"/>
        </w:rPr>
        <w:t>Zamaw</w:t>
      </w:r>
      <w:r w:rsidR="00A57017">
        <w:rPr>
          <w:rFonts w:ascii="Tahoma" w:hAnsi="Tahoma" w:cs="Tahoma"/>
          <w:sz w:val="20"/>
          <w:szCs w:val="20"/>
        </w:rPr>
        <w:t>iający oceni, czy udostępniane W</w:t>
      </w:r>
      <w:r w:rsidRPr="00B23C6B">
        <w:rPr>
          <w:rFonts w:ascii="Tahoma" w:hAnsi="Tahoma" w:cs="Tahoma"/>
          <w:sz w:val="20"/>
          <w:szCs w:val="20"/>
        </w:rPr>
        <w:t>ykonawcy przez inne podmioty zdolności techniczne lub zawodow</w:t>
      </w:r>
      <w:r w:rsidR="00A57017">
        <w:rPr>
          <w:rFonts w:ascii="Tahoma" w:hAnsi="Tahoma" w:cs="Tahoma"/>
          <w:sz w:val="20"/>
          <w:szCs w:val="20"/>
        </w:rPr>
        <w:t>e pozwalają na wykazanie przez W</w:t>
      </w:r>
      <w:r w:rsidRPr="00B23C6B">
        <w:rPr>
          <w:rFonts w:ascii="Tahoma" w:hAnsi="Tahoma" w:cs="Tahoma"/>
          <w:sz w:val="20"/>
          <w:szCs w:val="20"/>
        </w:rPr>
        <w:t xml:space="preserve">ykonawcę spełniania warunków udziału                        </w:t>
      </w:r>
      <w:r w:rsidR="0000475A" w:rsidRPr="00B23C6B">
        <w:rPr>
          <w:rFonts w:ascii="Tahoma" w:hAnsi="Tahoma" w:cs="Tahoma"/>
          <w:sz w:val="20"/>
          <w:szCs w:val="20"/>
        </w:rPr>
        <w:t xml:space="preserve">            </w:t>
      </w:r>
      <w:r w:rsidRPr="00B23C6B">
        <w:rPr>
          <w:rFonts w:ascii="Tahoma" w:hAnsi="Tahoma" w:cs="Tahoma"/>
          <w:sz w:val="20"/>
          <w:szCs w:val="20"/>
        </w:rPr>
        <w:t xml:space="preserve">     w postępowaniu oraz zbada, czy nie zachodzą wobec tego podmiotu podstawy wykluczenia,                   o których mowa w art. 24 ust. 1 pkt 13-22 i ust. 5 pkt 1</w:t>
      </w:r>
      <w:r w:rsidR="0000475A" w:rsidRPr="00B23C6B">
        <w:rPr>
          <w:rFonts w:ascii="Tahoma" w:hAnsi="Tahoma" w:cs="Tahoma"/>
          <w:sz w:val="20"/>
          <w:szCs w:val="20"/>
        </w:rPr>
        <w:t xml:space="preserve"> </w:t>
      </w:r>
      <w:r w:rsidRPr="00B23C6B">
        <w:rPr>
          <w:rFonts w:ascii="Tahoma" w:hAnsi="Tahoma" w:cs="Tahoma"/>
          <w:sz w:val="20"/>
          <w:szCs w:val="20"/>
        </w:rPr>
        <w:t>ustawy PZP.</w:t>
      </w:r>
      <w:r w:rsidR="0000475A" w:rsidRPr="00B23C6B">
        <w:rPr>
          <w:rFonts w:ascii="Tahoma" w:hAnsi="Tahoma" w:cs="Tahoma"/>
          <w:sz w:val="20"/>
          <w:szCs w:val="20"/>
        </w:rPr>
        <w:t xml:space="preserve"> </w:t>
      </w:r>
      <w:r w:rsidR="0031248E" w:rsidRPr="00B23C6B">
        <w:rPr>
          <w:rFonts w:ascii="Tahoma" w:hAnsi="Tahoma" w:cs="Tahoma"/>
          <w:sz w:val="20"/>
          <w:szCs w:val="20"/>
        </w:rPr>
        <w:t>W związku z powyższym Wykonawca, który powołuje się na zasoby innych podmiotów, w celu wykazania braku istnienia wobec nich podstaw wykluczenia oraz w zakresie, w jakim powołuje się na ich zasoby, warunków udziału w postępowaniu składa także oświadczenie wg wzoru na Załączniku nr 2 i nr 3 do SIWZ dotyczące tych podmiotów</w:t>
      </w:r>
      <w:r w:rsidR="006B7C7E" w:rsidRPr="00B23C6B">
        <w:rPr>
          <w:rFonts w:ascii="Tahoma" w:hAnsi="Tahoma" w:cs="Tahoma"/>
          <w:sz w:val="20"/>
          <w:szCs w:val="20"/>
        </w:rPr>
        <w:t>.</w:t>
      </w:r>
    </w:p>
    <w:p w14:paraId="0F406FD8" w14:textId="77777777" w:rsidR="009F31DE" w:rsidRPr="009F31DE"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F31DE">
        <w:rPr>
          <w:rFonts w:ascii="Tahoma" w:hAnsi="Tahoma" w:cs="Tahoma"/>
          <w:sz w:val="20"/>
          <w:szCs w:val="20"/>
        </w:rPr>
        <w:t>Jeżeli zdolności techniczne lub zawodowe podmiotu, o którym mowa w pkt. 7, nie</w:t>
      </w:r>
      <w:r w:rsidR="00A57017">
        <w:rPr>
          <w:rFonts w:ascii="Tahoma" w:hAnsi="Tahoma" w:cs="Tahoma"/>
          <w:sz w:val="20"/>
          <w:szCs w:val="20"/>
        </w:rPr>
        <w:t xml:space="preserve"> potwierdzają spełnienia przez W</w:t>
      </w:r>
      <w:r w:rsidRPr="009F31DE">
        <w:rPr>
          <w:rFonts w:ascii="Tahoma" w:hAnsi="Tahoma" w:cs="Tahoma"/>
          <w:sz w:val="20"/>
          <w:szCs w:val="20"/>
        </w:rPr>
        <w:t>ykonawcę warunków udziału w postępowaniu lub zachodzą wobec tych podmiotów podstawy wykluczenia, zam</w:t>
      </w:r>
      <w:r w:rsidR="00A57017">
        <w:rPr>
          <w:rFonts w:ascii="Tahoma" w:hAnsi="Tahoma" w:cs="Tahoma"/>
          <w:sz w:val="20"/>
          <w:szCs w:val="20"/>
        </w:rPr>
        <w:t>awiający żąda, aby W</w:t>
      </w:r>
      <w:r w:rsidRPr="009F31DE">
        <w:rPr>
          <w:rFonts w:ascii="Tahoma" w:hAnsi="Tahoma" w:cs="Tahoma"/>
          <w:sz w:val="20"/>
          <w:szCs w:val="20"/>
        </w:rPr>
        <w:t>ykonawca w terminie określonym przez zamawiającego:</w:t>
      </w:r>
    </w:p>
    <w:p w14:paraId="360F68D7" w14:textId="77777777" w:rsidR="009F31DE" w:rsidRPr="009F31DE" w:rsidRDefault="009F31DE" w:rsidP="00B23C6B">
      <w:pPr>
        <w:pStyle w:val="Akapitzlist"/>
        <w:tabs>
          <w:tab w:val="left" w:pos="0"/>
        </w:tabs>
        <w:spacing w:after="200"/>
        <w:ind w:left="0"/>
        <w:rPr>
          <w:rFonts w:ascii="Tahoma" w:hAnsi="Tahoma" w:cs="Tahoma"/>
          <w:sz w:val="20"/>
          <w:szCs w:val="20"/>
        </w:rPr>
      </w:pPr>
      <w:r w:rsidRPr="009F31DE">
        <w:rPr>
          <w:rFonts w:ascii="Tahoma" w:hAnsi="Tahoma" w:cs="Tahoma"/>
          <w:sz w:val="20"/>
          <w:szCs w:val="20"/>
        </w:rPr>
        <w:t>1)  zastąpił ten podmiot innym podmiotem lub podmiotami lub</w:t>
      </w:r>
      <w:r w:rsidR="00180B1A">
        <w:rPr>
          <w:rFonts w:ascii="Tahoma" w:hAnsi="Tahoma" w:cs="Tahoma"/>
          <w:sz w:val="20"/>
          <w:szCs w:val="20"/>
        </w:rPr>
        <w:t>,</w:t>
      </w:r>
    </w:p>
    <w:p w14:paraId="0835E2DD" w14:textId="77777777" w:rsidR="0031248E" w:rsidRDefault="009F31DE" w:rsidP="00B23C6B">
      <w:pPr>
        <w:pStyle w:val="Akapitzlist"/>
        <w:tabs>
          <w:tab w:val="left" w:pos="0"/>
        </w:tabs>
        <w:spacing w:after="200"/>
        <w:ind w:left="0"/>
        <w:jc w:val="both"/>
        <w:rPr>
          <w:rFonts w:ascii="Tahoma" w:hAnsi="Tahoma" w:cs="Tahoma"/>
          <w:sz w:val="20"/>
          <w:szCs w:val="20"/>
        </w:rPr>
      </w:pPr>
      <w:r w:rsidRPr="009F31DE">
        <w:rPr>
          <w:rFonts w:ascii="Tahoma" w:hAnsi="Tahoma" w:cs="Tahoma"/>
          <w:sz w:val="20"/>
          <w:szCs w:val="20"/>
        </w:rPr>
        <w:t>2) zobowiązał się do osobistego wykonania odpowiedniej części zamówienia, jeżeli wykaże zdolności techniczne lub zawodowe</w:t>
      </w:r>
      <w:r w:rsidR="00180B1A">
        <w:rPr>
          <w:rFonts w:ascii="Tahoma" w:hAnsi="Tahoma" w:cs="Tahoma"/>
          <w:sz w:val="20"/>
          <w:szCs w:val="20"/>
        </w:rPr>
        <w:t xml:space="preserve"> o których mowa </w:t>
      </w:r>
      <w:r w:rsidRPr="009F31DE">
        <w:rPr>
          <w:rFonts w:ascii="Tahoma" w:hAnsi="Tahoma" w:cs="Tahoma"/>
          <w:sz w:val="20"/>
          <w:szCs w:val="20"/>
        </w:rPr>
        <w:t>w pkt. 7</w:t>
      </w:r>
    </w:p>
    <w:p w14:paraId="164CFB33" w14:textId="77777777" w:rsidR="0031248E" w:rsidRP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wspólnego ubiegania się o zamówienie przez Wykonawców, oświadczenie wg wzoru na Załączniku nr 2 oraz nr 3 do SIWZ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14:paraId="224D8EDF" w14:textId="77777777" w:rsidR="0031248E" w:rsidRPr="00865271" w:rsidRDefault="00865271" w:rsidP="00865271">
      <w:pPr>
        <w:pStyle w:val="Akapitzlist"/>
        <w:numPr>
          <w:ilvl w:val="0"/>
          <w:numId w:val="2"/>
        </w:numPr>
        <w:tabs>
          <w:tab w:val="left" w:pos="0"/>
        </w:tabs>
        <w:spacing w:after="200"/>
        <w:ind w:left="0"/>
        <w:jc w:val="both"/>
        <w:rPr>
          <w:rFonts w:ascii="Tahoma" w:hAnsi="Tahoma" w:cs="Tahoma"/>
          <w:sz w:val="20"/>
          <w:szCs w:val="20"/>
        </w:rPr>
      </w:pPr>
      <w:r>
        <w:rPr>
          <w:rFonts w:ascii="Tahoma" w:hAnsi="Tahoma" w:cs="Tahoma"/>
          <w:sz w:val="20"/>
          <w:szCs w:val="20"/>
        </w:rPr>
        <w:t>Podwykonawcy:</w:t>
      </w:r>
    </w:p>
    <w:p w14:paraId="146ED575" w14:textId="77777777" w:rsidR="001971D9" w:rsidRPr="00717E3F" w:rsidRDefault="00D53C0A" w:rsidP="000B3F4B">
      <w:pPr>
        <w:numPr>
          <w:ilvl w:val="0"/>
          <w:numId w:val="21"/>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Zgodnie z art. 36b ustawy PZP</w:t>
      </w:r>
      <w:r w:rsidR="0031248E" w:rsidRPr="0031248E">
        <w:rPr>
          <w:rFonts w:ascii="Tahoma" w:hAnsi="Tahoma" w:cs="Tahoma"/>
          <w:bCs/>
          <w:iCs/>
          <w:sz w:val="20"/>
          <w:szCs w:val="20"/>
        </w:rPr>
        <w:t xml:space="preserve"> Zamawiający żąda wskazania przez Wykonawcę w ofercie części zamówienia, których wykonanie zamierza powierzyć podwykonawcom, i podania przez Wykonawcę firm podwykonawców.</w:t>
      </w:r>
    </w:p>
    <w:p w14:paraId="7AFFB82D" w14:textId="77777777" w:rsidR="0031248E" w:rsidRPr="0031248E" w:rsidRDefault="0031248E" w:rsidP="000B3F4B">
      <w:pPr>
        <w:numPr>
          <w:ilvl w:val="0"/>
          <w:numId w:val="21"/>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Zamawiający żąda, aby przed przystąpieniem do wykonania zamówienia Wykonawca podał nazwy oraz dane kontaktowe podwykonawców i osób do kontaktu z nimi, zaangażowanych w te </w:t>
      </w:r>
      <w:r w:rsidR="0000475A">
        <w:rPr>
          <w:rFonts w:ascii="Tahoma" w:hAnsi="Tahoma" w:cs="Tahoma"/>
          <w:bCs/>
          <w:iCs/>
          <w:sz w:val="20"/>
          <w:szCs w:val="20"/>
        </w:rPr>
        <w:t>usługi</w:t>
      </w:r>
      <w:r w:rsidRPr="0031248E">
        <w:rPr>
          <w:rFonts w:ascii="Tahoma" w:hAnsi="Tahoma" w:cs="Tahoma"/>
          <w:bCs/>
          <w:iCs/>
          <w:sz w:val="20"/>
          <w:szCs w:val="20"/>
        </w:rPr>
        <w:t xml:space="preserve"> a także zawiadamiał i przekazywał informacje na temat nowych podwykonawców, którym w późniejszym okresie zamierza powierzyć realizację zamówienia.</w:t>
      </w:r>
    </w:p>
    <w:p w14:paraId="3F498BE9" w14:textId="77777777" w:rsidR="0031248E" w:rsidRPr="0031248E" w:rsidRDefault="0031248E" w:rsidP="000B3F4B">
      <w:pPr>
        <w:numPr>
          <w:ilvl w:val="0"/>
          <w:numId w:val="21"/>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Jeżeli zmiana albo rezygnacja z podwykonawcy dotyc</w:t>
      </w:r>
      <w:r w:rsidR="00A57017">
        <w:rPr>
          <w:rFonts w:ascii="Tahoma" w:hAnsi="Tahoma" w:cs="Tahoma"/>
          <w:bCs/>
          <w:iCs/>
          <w:sz w:val="20"/>
          <w:szCs w:val="20"/>
        </w:rPr>
        <w:t>zy podmiotu, na którego zasoby W</w:t>
      </w:r>
      <w:r w:rsidRPr="0031248E">
        <w:rPr>
          <w:rFonts w:ascii="Tahoma" w:hAnsi="Tahoma" w:cs="Tahoma"/>
          <w:bCs/>
          <w:iCs/>
          <w:sz w:val="20"/>
          <w:szCs w:val="20"/>
        </w:rPr>
        <w:t>ykonawca powoływał się, na zasadach określonych w pkt. V powyżej w celu wykazania spełniania warunków udziału w postępowaniu, o</w:t>
      </w:r>
      <w:r w:rsidR="00A57017">
        <w:rPr>
          <w:rFonts w:ascii="Tahoma" w:hAnsi="Tahoma" w:cs="Tahoma"/>
          <w:bCs/>
          <w:iCs/>
          <w:sz w:val="20"/>
          <w:szCs w:val="20"/>
        </w:rPr>
        <w:t xml:space="preserve"> których mowa w ust. 7 powyżej W</w:t>
      </w:r>
      <w:r w:rsidRPr="0031248E">
        <w:rPr>
          <w:rFonts w:ascii="Tahoma" w:hAnsi="Tahoma" w:cs="Tahoma"/>
          <w:bCs/>
          <w:iCs/>
          <w:sz w:val="20"/>
          <w:szCs w:val="20"/>
        </w:rPr>
        <w:t>ykonawca jest obowiązany wykazać Zamawiającemu, iż proponowany inny podwykonawca lub wykonawca samodzielnie spełnia je w stopniu nie mniejszym niż wymagany w trakcie postępowania o udzielenie zamówienia.</w:t>
      </w:r>
    </w:p>
    <w:p w14:paraId="03894356"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sporządzone w języku obcym będą składane wraz z tłumaczeniem na język polski, poświadczonym przez Wykonawcę.</w:t>
      </w:r>
    </w:p>
    <w:p w14:paraId="43E8FDFA"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Oświadczenia dotyczące Wykonawcy i innych podmiotów, </w:t>
      </w:r>
      <w:r w:rsidR="00A57017">
        <w:rPr>
          <w:rFonts w:ascii="Tahoma" w:hAnsi="Tahoma" w:cs="Tahoma"/>
          <w:sz w:val="20"/>
          <w:szCs w:val="20"/>
        </w:rPr>
        <w:t>na których zdolnościach polega W</w:t>
      </w:r>
      <w:r w:rsidRPr="00865271">
        <w:rPr>
          <w:rFonts w:ascii="Tahoma" w:hAnsi="Tahoma" w:cs="Tahoma"/>
          <w:sz w:val="20"/>
          <w:szCs w:val="20"/>
        </w:rPr>
        <w:t>ykonawca na zasadach określonych w art. 22a ustawy P</w:t>
      </w:r>
      <w:r w:rsidR="00D53C0A">
        <w:rPr>
          <w:rFonts w:ascii="Tahoma" w:hAnsi="Tahoma" w:cs="Tahoma"/>
          <w:sz w:val="20"/>
          <w:szCs w:val="20"/>
        </w:rPr>
        <w:t>ZP</w:t>
      </w:r>
      <w:r w:rsidRPr="00865271">
        <w:rPr>
          <w:rFonts w:ascii="Tahoma" w:hAnsi="Tahoma" w:cs="Tahoma"/>
          <w:sz w:val="20"/>
          <w:szCs w:val="20"/>
        </w:rPr>
        <w:t xml:space="preserve"> oraz dotyczące podwykonawców, składane są w oryginale. </w:t>
      </w:r>
    </w:p>
    <w:p w14:paraId="5C644173"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inne niż oświadczenia, o których mowa w ust. 1</w:t>
      </w:r>
      <w:r w:rsidR="0071196D">
        <w:rPr>
          <w:rFonts w:ascii="Tahoma" w:hAnsi="Tahoma" w:cs="Tahoma"/>
          <w:sz w:val="20"/>
          <w:szCs w:val="20"/>
        </w:rPr>
        <w:t>4</w:t>
      </w:r>
      <w:r w:rsidRPr="00865271">
        <w:rPr>
          <w:rFonts w:ascii="Tahoma" w:hAnsi="Tahoma" w:cs="Tahoma"/>
          <w:sz w:val="20"/>
          <w:szCs w:val="20"/>
        </w:rPr>
        <w:t xml:space="preserve"> powyżej, składane są w oryginale lub kopii poświadczonej za zgodność z oryginałem. Poświadczenie za zgodność z oryginałem następuje w formie pisemnej lub w formie elektronicznej.</w:t>
      </w:r>
    </w:p>
    <w:p w14:paraId="0D2FCC9F" w14:textId="77777777" w:rsid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14:paraId="7DC99C31" w14:textId="77777777" w:rsidR="0071196D" w:rsidRPr="0071196D" w:rsidRDefault="0071196D" w:rsidP="0071196D">
      <w:pPr>
        <w:tabs>
          <w:tab w:val="left" w:pos="0"/>
        </w:tabs>
        <w:spacing w:after="200"/>
        <w:jc w:val="both"/>
        <w:rPr>
          <w:rFonts w:ascii="Tahoma" w:hAnsi="Tahoma" w:cs="Tahoma"/>
          <w:sz w:val="20"/>
          <w:szCs w:val="20"/>
        </w:rPr>
      </w:pPr>
    </w:p>
    <w:p w14:paraId="3A79F8FD"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lastRenderedPageBreak/>
        <w:t>Jeżeli Wykonawca ma siedzibę lub miejsce zamieszkania poza terytorium Rzeczypospolitej Polskiej zamiast dokumentów, o których mowa w ust. 4 powyżej składa dokument lub dokumenty wystawione w kraju, w którym ma siedzibę lub miejsce zamieszkania, potwierdzające odpowiednio, że nie otwarto jego likwidacji ani nie ogłoszono upadłości.</w:t>
      </w:r>
    </w:p>
    <w:p w14:paraId="7451DF0B" w14:textId="77777777" w:rsidR="006B7C7E" w:rsidRPr="00203475" w:rsidRDefault="0031248E" w:rsidP="00203475">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 o których mowa w ust. 1</w:t>
      </w:r>
      <w:r w:rsidR="0071196D">
        <w:rPr>
          <w:rFonts w:ascii="Tahoma" w:hAnsi="Tahoma" w:cs="Tahoma"/>
          <w:sz w:val="20"/>
          <w:szCs w:val="20"/>
        </w:rPr>
        <w:t>7</w:t>
      </w:r>
      <w:r w:rsidRPr="00865271">
        <w:rPr>
          <w:rFonts w:ascii="Tahoma" w:hAnsi="Tahoma" w:cs="Tahoma"/>
          <w:sz w:val="20"/>
          <w:szCs w:val="20"/>
        </w:rPr>
        <w:t xml:space="preserve"> powyżej powinien być wystawiony nie wcześniej niż 6 miesięcy przed upływem terminu składania ofert. </w:t>
      </w:r>
    </w:p>
    <w:p w14:paraId="03E6A0BC"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 kraju w którym Wykonawca ma siedzibę lub miejsce zamieszkania lub miejsce zamieszkania ma osoba, której dokument dotyczy, nie wydaje się dokumentów, o których mowa w ust</w:t>
      </w:r>
      <w:r w:rsidR="006B7C7E" w:rsidRPr="00865271">
        <w:rPr>
          <w:rFonts w:ascii="Tahoma" w:hAnsi="Tahoma" w:cs="Tahoma"/>
          <w:sz w:val="20"/>
          <w:szCs w:val="20"/>
        </w:rPr>
        <w:t>.</w:t>
      </w:r>
      <w:r w:rsidRPr="00865271">
        <w:rPr>
          <w:rFonts w:ascii="Tahoma" w:hAnsi="Tahoma" w:cs="Tahoma"/>
          <w:sz w:val="20"/>
          <w:szCs w:val="20"/>
        </w:rPr>
        <w:t xml:space="preserve"> 1</w:t>
      </w:r>
      <w:r w:rsidR="0071196D">
        <w:rPr>
          <w:rFonts w:ascii="Tahoma" w:hAnsi="Tahoma" w:cs="Tahoma"/>
          <w:sz w:val="20"/>
          <w:szCs w:val="20"/>
        </w:rPr>
        <w:t>7</w:t>
      </w:r>
      <w:r w:rsidRPr="00865271">
        <w:rPr>
          <w:rFonts w:ascii="Tahoma" w:hAnsi="Tahoma" w:cs="Tahoma"/>
          <w:sz w:val="20"/>
          <w:szCs w:val="20"/>
        </w:rPr>
        <w:t xml:space="preserve">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71196D">
        <w:rPr>
          <w:rFonts w:ascii="Tahoma" w:hAnsi="Tahoma" w:cs="Tahoma"/>
          <w:sz w:val="20"/>
          <w:szCs w:val="20"/>
        </w:rPr>
        <w:t>8</w:t>
      </w:r>
      <w:r w:rsidRPr="00865271">
        <w:rPr>
          <w:rFonts w:ascii="Tahoma" w:hAnsi="Tahoma" w:cs="Tahoma"/>
          <w:sz w:val="20"/>
          <w:szCs w:val="20"/>
        </w:rPr>
        <w:t xml:space="preserve"> powyżej stosuje się odpowiednio.</w:t>
      </w:r>
    </w:p>
    <w:p w14:paraId="41B109F7"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3FD80F03"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C4CE77" w14:textId="77777777" w:rsidR="001971D9" w:rsidRPr="00717E3F" w:rsidRDefault="0031248E" w:rsidP="00865271">
      <w:pPr>
        <w:pStyle w:val="Akapitzlist"/>
        <w:numPr>
          <w:ilvl w:val="0"/>
          <w:numId w:val="2"/>
        </w:numPr>
        <w:tabs>
          <w:tab w:val="left" w:pos="0"/>
        </w:tabs>
        <w:spacing w:after="200"/>
        <w:ind w:left="0"/>
        <w:jc w:val="both"/>
        <w:rPr>
          <w:rFonts w:ascii="Tahoma" w:hAnsi="Tahoma" w:cs="Tahoma"/>
          <w:bCs/>
          <w:iCs/>
          <w:sz w:val="20"/>
          <w:szCs w:val="20"/>
        </w:rPr>
      </w:pPr>
      <w:r w:rsidRPr="00865271">
        <w:rPr>
          <w:rFonts w:ascii="Tahoma" w:hAnsi="Tahoma" w:cs="Tahoma"/>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865271">
        <w:rPr>
          <w:rFonts w:ascii="Tahoma" w:hAnsi="Tahoma" w:cs="Tahoma"/>
          <w:bCs/>
          <w:iCs/>
          <w:sz w:val="20"/>
          <w:szCs w:val="20"/>
        </w:rPr>
        <w:t xml:space="preserve">. </w:t>
      </w:r>
      <w:r w:rsidRPr="0031248E">
        <w:rPr>
          <w:rFonts w:ascii="Tahoma" w:hAnsi="Tahoma" w:cs="Tahoma"/>
          <w:b/>
          <w:bCs/>
          <w:iCs/>
          <w:sz w:val="20"/>
          <w:szCs w:val="20"/>
        </w:rPr>
        <w:t>W takiej sytuacji zaleca się aby Wykonawca wskazał Zamawiającemu sygnaturę postępowania, w którym wymagane dokumenty, oświadczenia się znajdują.</w:t>
      </w:r>
    </w:p>
    <w:p w14:paraId="3F31860B" w14:textId="77777777" w:rsidR="001971D9" w:rsidRPr="00D0138A" w:rsidRDefault="001971D9" w:rsidP="00B23C6B">
      <w:pPr>
        <w:pStyle w:val="Akapitzlist"/>
        <w:tabs>
          <w:tab w:val="left" w:pos="0"/>
        </w:tabs>
        <w:ind w:left="0"/>
        <w:jc w:val="both"/>
        <w:rPr>
          <w:rFonts w:ascii="Tahoma" w:hAnsi="Tahoma" w:cs="Tahoma"/>
          <w:sz w:val="20"/>
          <w:szCs w:val="20"/>
        </w:rPr>
      </w:pPr>
    </w:p>
    <w:p w14:paraId="69F03387" w14:textId="77777777" w:rsidR="00971EF8" w:rsidRDefault="00971EF8" w:rsidP="00B23C6B">
      <w:pPr>
        <w:pStyle w:val="Akapitzlist"/>
        <w:tabs>
          <w:tab w:val="left" w:pos="0"/>
        </w:tabs>
        <w:ind w:left="0"/>
        <w:jc w:val="both"/>
        <w:rPr>
          <w:rFonts w:ascii="Tahoma" w:hAnsi="Tahoma" w:cs="Tahoma"/>
          <w:b/>
          <w:bCs/>
          <w:sz w:val="20"/>
          <w:szCs w:val="20"/>
        </w:rPr>
      </w:pPr>
      <w:r>
        <w:rPr>
          <w:rFonts w:ascii="Tahoma" w:hAnsi="Tahoma" w:cs="Tahoma"/>
          <w:b/>
          <w:sz w:val="20"/>
          <w:szCs w:val="20"/>
        </w:rPr>
        <w:t>VII</w:t>
      </w:r>
      <w:r w:rsidR="00604036">
        <w:rPr>
          <w:rFonts w:ascii="Tahoma" w:hAnsi="Tahoma" w:cs="Tahoma"/>
          <w:b/>
          <w:sz w:val="20"/>
          <w:szCs w:val="20"/>
        </w:rPr>
        <w:t>I</w:t>
      </w:r>
      <w:r>
        <w:rPr>
          <w:rFonts w:ascii="Tahoma" w:hAnsi="Tahoma" w:cs="Tahoma"/>
          <w:b/>
          <w:sz w:val="20"/>
          <w:szCs w:val="20"/>
        </w:rPr>
        <w:t>.</w:t>
      </w:r>
      <w:r w:rsidR="00524186">
        <w:rPr>
          <w:rFonts w:ascii="Tahoma" w:hAnsi="Tahoma" w:cs="Tahoma"/>
          <w:b/>
          <w:sz w:val="20"/>
          <w:szCs w:val="20"/>
        </w:rPr>
        <w:t xml:space="preserve"> </w:t>
      </w:r>
      <w:r>
        <w:rPr>
          <w:rFonts w:ascii="Tahoma" w:hAnsi="Tahoma" w:cs="Tahoma"/>
          <w:b/>
          <w:bCs/>
          <w:sz w:val="20"/>
          <w:szCs w:val="20"/>
        </w:rPr>
        <w:t xml:space="preserve">Informacje o sposobie porozumiewania się Zamawiającego z Wykonawcami oraz przekazywania oświadczeń lub dokumentów, a także wskazanie osób uprawnionych </w:t>
      </w:r>
      <w:r w:rsidR="00A74D6B">
        <w:rPr>
          <w:rFonts w:ascii="Tahoma" w:hAnsi="Tahoma" w:cs="Tahoma"/>
          <w:b/>
          <w:bCs/>
          <w:sz w:val="20"/>
          <w:szCs w:val="20"/>
        </w:rPr>
        <w:br/>
      </w:r>
      <w:r>
        <w:rPr>
          <w:rFonts w:ascii="Tahoma" w:hAnsi="Tahoma" w:cs="Tahoma"/>
          <w:b/>
          <w:bCs/>
          <w:sz w:val="20"/>
          <w:szCs w:val="20"/>
        </w:rPr>
        <w:t>do porozumiewania się z Wykonawcami.</w:t>
      </w:r>
    </w:p>
    <w:p w14:paraId="3EF5B296" w14:textId="77777777" w:rsidR="004B2723" w:rsidRDefault="004B2723" w:rsidP="00B23C6B">
      <w:pPr>
        <w:pStyle w:val="Akapitzlist"/>
        <w:tabs>
          <w:tab w:val="left" w:pos="0"/>
        </w:tabs>
        <w:ind w:left="0"/>
        <w:jc w:val="both"/>
        <w:rPr>
          <w:rFonts w:ascii="Tahoma" w:hAnsi="Tahoma" w:cs="Tahoma"/>
          <w:b/>
          <w:bCs/>
          <w:sz w:val="20"/>
          <w:szCs w:val="20"/>
        </w:rPr>
      </w:pPr>
    </w:p>
    <w:p w14:paraId="72D0F796" w14:textId="77777777" w:rsidR="00971EF8" w:rsidRDefault="00A57017" w:rsidP="00B23C6B">
      <w:pPr>
        <w:pStyle w:val="Akapitzlist"/>
        <w:numPr>
          <w:ilvl w:val="0"/>
          <w:numId w:val="3"/>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Do kontaktowania się z W</w:t>
      </w:r>
      <w:r w:rsidR="00971EF8">
        <w:rPr>
          <w:rFonts w:ascii="Tahoma" w:hAnsi="Tahoma" w:cs="Tahoma"/>
          <w:bCs/>
          <w:iCs/>
          <w:sz w:val="20"/>
          <w:szCs w:val="20"/>
          <w:lang w:eastAsia="ar-SA"/>
        </w:rPr>
        <w:t>ykonawcami upoważniony jest:</w:t>
      </w:r>
    </w:p>
    <w:p w14:paraId="55B72030" w14:textId="77777777" w:rsidR="00B27430" w:rsidRDefault="00B27430" w:rsidP="00B23C6B">
      <w:pPr>
        <w:pStyle w:val="Tekstpodstawowy"/>
        <w:tabs>
          <w:tab w:val="left" w:pos="0"/>
        </w:tabs>
        <w:spacing w:after="0"/>
        <w:rPr>
          <w:rFonts w:ascii="Tahoma" w:hAnsi="Tahoma" w:cs="Tahoma"/>
          <w:b/>
          <w:sz w:val="20"/>
        </w:rPr>
      </w:pPr>
    </w:p>
    <w:p w14:paraId="6D5AC473" w14:textId="77777777" w:rsidR="00971EF8" w:rsidRDefault="00971EF8" w:rsidP="00B23C6B">
      <w:pPr>
        <w:pStyle w:val="Tekstpodstawowy"/>
        <w:tabs>
          <w:tab w:val="left" w:pos="0"/>
        </w:tabs>
        <w:spacing w:after="0"/>
        <w:rPr>
          <w:rFonts w:ascii="Tahoma" w:hAnsi="Tahoma" w:cs="Tahoma"/>
          <w:b/>
          <w:sz w:val="20"/>
        </w:rPr>
      </w:pPr>
      <w:r>
        <w:rPr>
          <w:rFonts w:ascii="Tahoma" w:hAnsi="Tahoma" w:cs="Tahoma"/>
          <w:b/>
          <w:sz w:val="20"/>
        </w:rPr>
        <w:t>w sprawach formalno-prawnych:</w:t>
      </w:r>
    </w:p>
    <w:p w14:paraId="4E2F6903" w14:textId="77777777" w:rsidR="00D03F64" w:rsidRPr="00D03F64" w:rsidRDefault="00D03F64" w:rsidP="00B23C6B">
      <w:pPr>
        <w:pStyle w:val="Tekstpodstawowy"/>
        <w:tabs>
          <w:tab w:val="left" w:pos="0"/>
        </w:tabs>
        <w:spacing w:after="0"/>
        <w:rPr>
          <w:rFonts w:ascii="Tahoma" w:hAnsi="Tahoma" w:cs="Tahoma"/>
          <w:b/>
          <w:sz w:val="20"/>
        </w:rPr>
      </w:pPr>
    </w:p>
    <w:p w14:paraId="0BDC6E09" w14:textId="77777777" w:rsidR="007340A3" w:rsidRDefault="00BB3730" w:rsidP="00B23C6B">
      <w:pPr>
        <w:pStyle w:val="Tekstpodstawowy"/>
        <w:tabs>
          <w:tab w:val="left" w:pos="0"/>
        </w:tabs>
        <w:spacing w:after="0"/>
        <w:rPr>
          <w:rFonts w:ascii="Tahoma" w:hAnsi="Tahoma" w:cs="Tahoma"/>
          <w:b/>
          <w:sz w:val="20"/>
        </w:rPr>
      </w:pPr>
      <w:r>
        <w:rPr>
          <w:rFonts w:ascii="Tahoma" w:hAnsi="Tahoma" w:cs="Tahoma"/>
          <w:b/>
          <w:sz w:val="20"/>
        </w:rPr>
        <w:t xml:space="preserve">Paweł Faczyński </w:t>
      </w:r>
    </w:p>
    <w:p w14:paraId="22760FDC" w14:textId="77777777" w:rsidR="005F1AA9" w:rsidRDefault="005F1AA9" w:rsidP="00B23C6B">
      <w:pPr>
        <w:pStyle w:val="Tekstpodstawowy"/>
        <w:tabs>
          <w:tab w:val="left" w:pos="0"/>
        </w:tabs>
        <w:spacing w:after="0"/>
        <w:rPr>
          <w:rFonts w:ascii="Tahoma" w:hAnsi="Tahoma" w:cs="Tahoma"/>
          <w:sz w:val="20"/>
        </w:rPr>
      </w:pPr>
      <w:r w:rsidRPr="005F1AA9">
        <w:rPr>
          <w:rFonts w:ascii="Tahoma" w:hAnsi="Tahoma" w:cs="Tahoma"/>
          <w:sz w:val="20"/>
        </w:rPr>
        <w:t>Dział Zamówień Publicznych</w:t>
      </w:r>
    </w:p>
    <w:p w14:paraId="264B346E" w14:textId="77777777" w:rsidR="0071196D" w:rsidRDefault="00CB1CC0" w:rsidP="00B23C6B">
      <w:pPr>
        <w:pStyle w:val="Tekstpodstawowy"/>
        <w:tabs>
          <w:tab w:val="left" w:pos="0"/>
        </w:tabs>
        <w:spacing w:after="0"/>
        <w:rPr>
          <w:rFonts w:ascii="Tahoma" w:hAnsi="Tahoma" w:cs="Tahoma"/>
          <w:sz w:val="20"/>
        </w:rPr>
      </w:pPr>
      <w:hyperlink r:id="rId10" w:history="1">
        <w:r w:rsidR="0071196D" w:rsidRPr="008126EC">
          <w:rPr>
            <w:rStyle w:val="Hipercze"/>
            <w:rFonts w:ascii="Tahoma" w:hAnsi="Tahoma" w:cs="Tahoma"/>
            <w:sz w:val="20"/>
          </w:rPr>
          <w:t>pawel.faczynski@operabaltycka.pl</w:t>
        </w:r>
      </w:hyperlink>
    </w:p>
    <w:p w14:paraId="2E271AB5" w14:textId="77777777" w:rsidR="00717E3F" w:rsidRDefault="00717E3F" w:rsidP="00B23C6B">
      <w:pPr>
        <w:pStyle w:val="Tekstpodstawowy"/>
        <w:tabs>
          <w:tab w:val="left" w:pos="0"/>
        </w:tabs>
        <w:spacing w:after="0"/>
        <w:jc w:val="both"/>
        <w:rPr>
          <w:rFonts w:ascii="Tahoma" w:hAnsi="Tahoma" w:cs="Tahoma"/>
          <w:b/>
          <w:sz w:val="20"/>
        </w:rPr>
      </w:pPr>
    </w:p>
    <w:p w14:paraId="2D3854D1" w14:textId="77777777" w:rsidR="00BD28DF" w:rsidRPr="0070160E" w:rsidRDefault="00BD28DF" w:rsidP="00B23C6B">
      <w:pPr>
        <w:pStyle w:val="Tekstpodstawowy"/>
        <w:tabs>
          <w:tab w:val="left" w:pos="0"/>
        </w:tabs>
        <w:spacing w:after="0"/>
        <w:jc w:val="both"/>
        <w:rPr>
          <w:rFonts w:ascii="Tahoma" w:hAnsi="Tahoma" w:cs="Tahoma"/>
          <w:b/>
          <w:sz w:val="20"/>
        </w:rPr>
      </w:pPr>
      <w:r w:rsidRPr="0070160E">
        <w:rPr>
          <w:rFonts w:ascii="Tahoma" w:hAnsi="Tahoma" w:cs="Tahoma"/>
          <w:b/>
          <w:sz w:val="20"/>
        </w:rPr>
        <w:t>w sprawach merytorycznych</w:t>
      </w:r>
      <w:r w:rsidR="0071573B">
        <w:rPr>
          <w:rFonts w:ascii="Tahoma" w:hAnsi="Tahoma" w:cs="Tahoma"/>
          <w:b/>
          <w:sz w:val="20"/>
        </w:rPr>
        <w:t>:</w:t>
      </w:r>
    </w:p>
    <w:p w14:paraId="651A9F34" w14:textId="77777777" w:rsidR="005C4550" w:rsidRDefault="00937FEC" w:rsidP="00B23C6B">
      <w:pPr>
        <w:pStyle w:val="Tekstpodstawowy"/>
        <w:tabs>
          <w:tab w:val="left" w:pos="0"/>
        </w:tabs>
        <w:spacing w:after="0"/>
        <w:rPr>
          <w:rFonts w:ascii="Tahoma" w:hAnsi="Tahoma" w:cs="Tahoma"/>
          <w:b/>
          <w:sz w:val="20"/>
        </w:rPr>
      </w:pPr>
      <w:r>
        <w:rPr>
          <w:rFonts w:ascii="Tahoma" w:hAnsi="Tahoma" w:cs="Tahoma"/>
          <w:b/>
          <w:sz w:val="20"/>
        </w:rPr>
        <w:t>Łukasz Głowiński</w:t>
      </w:r>
    </w:p>
    <w:p w14:paraId="495A8075" w14:textId="77777777" w:rsidR="005C4550" w:rsidRDefault="005B7AE0" w:rsidP="00B23C6B">
      <w:pPr>
        <w:pStyle w:val="Tekstpodstawowy"/>
        <w:tabs>
          <w:tab w:val="left" w:pos="0"/>
        </w:tabs>
        <w:spacing w:after="0"/>
        <w:rPr>
          <w:rFonts w:ascii="Tahoma" w:hAnsi="Tahoma" w:cs="Tahoma"/>
          <w:sz w:val="20"/>
        </w:rPr>
      </w:pPr>
      <w:r>
        <w:rPr>
          <w:rFonts w:ascii="Tahoma" w:hAnsi="Tahoma" w:cs="Tahoma"/>
          <w:sz w:val="20"/>
        </w:rPr>
        <w:t>Specjalista ds. technicznych</w:t>
      </w:r>
    </w:p>
    <w:p w14:paraId="2FFED7EE" w14:textId="77777777" w:rsidR="005C4550" w:rsidRDefault="00CB1CC0" w:rsidP="00B23C6B">
      <w:pPr>
        <w:pStyle w:val="Tekstpodstawowy"/>
        <w:tabs>
          <w:tab w:val="left" w:pos="0"/>
        </w:tabs>
        <w:spacing w:after="0"/>
        <w:rPr>
          <w:rFonts w:ascii="Tahoma" w:hAnsi="Tahoma" w:cs="Tahoma"/>
          <w:sz w:val="20"/>
        </w:rPr>
      </w:pPr>
      <w:hyperlink r:id="rId11" w:history="1">
        <w:r w:rsidR="004C4AFA">
          <w:rPr>
            <w:rStyle w:val="Hipercze"/>
            <w:rFonts w:ascii="Tahoma" w:hAnsi="Tahoma" w:cs="Tahoma"/>
            <w:sz w:val="20"/>
          </w:rPr>
          <w:t>lukasz.glowinski@operabaltycka.pl</w:t>
        </w:r>
      </w:hyperlink>
    </w:p>
    <w:p w14:paraId="5EAE8D9E" w14:textId="77777777" w:rsidR="0047170D" w:rsidRDefault="0047170D" w:rsidP="00B23C6B">
      <w:pPr>
        <w:tabs>
          <w:tab w:val="left" w:pos="0"/>
        </w:tabs>
        <w:jc w:val="both"/>
        <w:rPr>
          <w:rFonts w:ascii="Tahoma" w:hAnsi="Tahoma" w:cs="Tahoma"/>
          <w:sz w:val="20"/>
        </w:rPr>
      </w:pPr>
    </w:p>
    <w:p w14:paraId="697BBD2A" w14:textId="77777777" w:rsidR="0071196D" w:rsidRDefault="0071196D" w:rsidP="0071196D">
      <w:pPr>
        <w:pStyle w:val="Tekstpodstawowy"/>
        <w:tabs>
          <w:tab w:val="left" w:pos="0"/>
        </w:tabs>
        <w:spacing w:after="0"/>
        <w:rPr>
          <w:rFonts w:ascii="Tahoma" w:hAnsi="Tahoma" w:cs="Tahoma"/>
          <w:b/>
          <w:sz w:val="20"/>
        </w:rPr>
      </w:pPr>
      <w:r>
        <w:rPr>
          <w:rFonts w:ascii="Tahoma" w:hAnsi="Tahoma" w:cs="Tahoma"/>
          <w:b/>
          <w:sz w:val="20"/>
        </w:rPr>
        <w:t>Marian Rębała</w:t>
      </w:r>
    </w:p>
    <w:p w14:paraId="4B14DB22" w14:textId="77777777" w:rsidR="0071196D" w:rsidRDefault="0071196D" w:rsidP="0071196D">
      <w:pPr>
        <w:pStyle w:val="Tekstpodstawowy"/>
        <w:tabs>
          <w:tab w:val="left" w:pos="0"/>
        </w:tabs>
        <w:spacing w:after="0"/>
        <w:rPr>
          <w:rFonts w:ascii="Tahoma" w:hAnsi="Tahoma" w:cs="Tahoma"/>
          <w:sz w:val="20"/>
        </w:rPr>
      </w:pPr>
      <w:r w:rsidRPr="0071196D">
        <w:rPr>
          <w:rFonts w:ascii="Tahoma" w:hAnsi="Tahoma" w:cs="Tahoma"/>
          <w:sz w:val="20"/>
        </w:rPr>
        <w:t>Kierownik Działu Eksploatacji i Inwestycji</w:t>
      </w:r>
    </w:p>
    <w:p w14:paraId="7A27903F" w14:textId="77777777" w:rsidR="0071196D" w:rsidRDefault="00CB1CC0" w:rsidP="0071196D">
      <w:pPr>
        <w:pStyle w:val="Tekstpodstawowy"/>
        <w:tabs>
          <w:tab w:val="left" w:pos="0"/>
        </w:tabs>
        <w:spacing w:after="0"/>
        <w:rPr>
          <w:rFonts w:ascii="Tahoma" w:hAnsi="Tahoma" w:cs="Tahoma"/>
          <w:sz w:val="20"/>
        </w:rPr>
      </w:pPr>
      <w:hyperlink r:id="rId12" w:history="1">
        <w:r w:rsidR="0071196D" w:rsidRPr="008126EC">
          <w:rPr>
            <w:rStyle w:val="Hipercze"/>
            <w:rFonts w:ascii="Tahoma" w:hAnsi="Tahoma" w:cs="Tahoma"/>
            <w:sz w:val="20"/>
          </w:rPr>
          <w:t>Marian.rebala@operabaltycka.pl</w:t>
        </w:r>
      </w:hyperlink>
    </w:p>
    <w:p w14:paraId="5AD5CC7A" w14:textId="77777777" w:rsidR="0071196D" w:rsidRDefault="0071196D" w:rsidP="0071196D">
      <w:pPr>
        <w:pStyle w:val="Tekstpodstawowy"/>
        <w:tabs>
          <w:tab w:val="left" w:pos="0"/>
        </w:tabs>
        <w:spacing w:after="0"/>
        <w:rPr>
          <w:rFonts w:ascii="Tahoma" w:hAnsi="Tahoma" w:cs="Tahoma"/>
          <w:sz w:val="20"/>
        </w:rPr>
      </w:pPr>
    </w:p>
    <w:p w14:paraId="57124D72" w14:textId="77777777" w:rsidR="007668C9" w:rsidRPr="007668C9"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 xml:space="preserve">W niniejszym postępowaniu oświadczenia, wnioski, zawiadomienia, dokumenty oraz informacje Wykonawcy przekazują za pośrednictwem faksu lub poczty elektronicznej (w formie pliku PDF. oraz doc. na adres </w:t>
      </w:r>
      <w:r w:rsidRPr="00356926">
        <w:rPr>
          <w:rFonts w:ascii="Tahoma" w:hAnsi="Tahoma" w:cs="Tahoma"/>
          <w:b/>
          <w:sz w:val="20"/>
          <w:szCs w:val="20"/>
        </w:rPr>
        <w:t xml:space="preserve">e-mail: </w:t>
      </w:r>
      <w:hyperlink r:id="rId13" w:history="1">
        <w:r w:rsidR="002B17FE" w:rsidRPr="008126EC">
          <w:rPr>
            <w:rStyle w:val="Hipercze"/>
            <w:rFonts w:ascii="Tahoma" w:hAnsi="Tahoma" w:cs="Tahoma"/>
            <w:b/>
            <w:sz w:val="20"/>
            <w:szCs w:val="20"/>
          </w:rPr>
          <w:t>pawel.faczynski@operabaltycka.pl</w:t>
        </w:r>
      </w:hyperlink>
    </w:p>
    <w:p w14:paraId="7431E22E"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lastRenderedPageBreak/>
        <w:t>Zamawiający przekazuje informacje za pośrednictwem faksu lub poczty elektronicznej</w:t>
      </w:r>
      <w:r w:rsidR="009F1961">
        <w:rPr>
          <w:rFonts w:ascii="Tahoma" w:hAnsi="Tahoma" w:cs="Tahoma"/>
          <w:sz w:val="20"/>
          <w:szCs w:val="20"/>
        </w:rPr>
        <w:t xml:space="preserve">                       </w:t>
      </w:r>
      <w:r w:rsidRPr="00356926">
        <w:rPr>
          <w:rFonts w:ascii="Tahoma" w:hAnsi="Tahoma" w:cs="Tahoma"/>
          <w:sz w:val="20"/>
          <w:szCs w:val="20"/>
        </w:rPr>
        <w:t xml:space="preserve"> z zastrzeżeniem pkt. </w:t>
      </w:r>
      <w:r w:rsidR="007668C9">
        <w:rPr>
          <w:rFonts w:ascii="Tahoma" w:hAnsi="Tahoma" w:cs="Tahoma"/>
          <w:sz w:val="20"/>
          <w:szCs w:val="20"/>
        </w:rPr>
        <w:t>4</w:t>
      </w:r>
      <w:r w:rsidRPr="00356926">
        <w:rPr>
          <w:rFonts w:ascii="Tahoma" w:hAnsi="Tahoma" w:cs="Tahoma"/>
          <w:sz w:val="20"/>
          <w:szCs w:val="20"/>
        </w:rPr>
        <w:t>. Zawsze dopuszczalna jest forma pisemna.</w:t>
      </w:r>
    </w:p>
    <w:p w14:paraId="38BF01C3"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Forma pisemna zastrzeżona jest dla składania oferty wraz z załącznikami, w tym oświadczeń                      i dokumentów potwierdzających spełnianie warunków udziału w postępowaniu oraz pełnomocnictw.</w:t>
      </w:r>
    </w:p>
    <w:p w14:paraId="12B363D8"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14:paraId="070A0C52" w14:textId="77777777" w:rsidR="00B27430" w:rsidRDefault="00B27430" w:rsidP="00B23C6B">
      <w:pPr>
        <w:tabs>
          <w:tab w:val="left" w:pos="0"/>
        </w:tabs>
        <w:rPr>
          <w:rFonts w:ascii="Tahoma" w:hAnsi="Tahoma" w:cs="Tahoma"/>
          <w:b/>
          <w:bCs/>
          <w:sz w:val="20"/>
          <w:szCs w:val="20"/>
        </w:rPr>
      </w:pPr>
    </w:p>
    <w:p w14:paraId="278757C5" w14:textId="77777777" w:rsidR="00BC2261" w:rsidRDefault="00604036" w:rsidP="009F1961">
      <w:pPr>
        <w:tabs>
          <w:tab w:val="left" w:pos="0"/>
        </w:tabs>
        <w:ind w:hanging="284"/>
        <w:rPr>
          <w:rFonts w:ascii="Tahoma" w:hAnsi="Tahoma" w:cs="Tahoma"/>
          <w:b/>
          <w:bCs/>
          <w:sz w:val="20"/>
          <w:szCs w:val="20"/>
        </w:rPr>
      </w:pPr>
      <w:r>
        <w:rPr>
          <w:rFonts w:ascii="Tahoma" w:hAnsi="Tahoma" w:cs="Tahoma"/>
          <w:b/>
          <w:bCs/>
          <w:sz w:val="20"/>
          <w:szCs w:val="20"/>
        </w:rPr>
        <w:t>IX</w:t>
      </w:r>
      <w:r w:rsidR="00971EF8">
        <w:rPr>
          <w:rFonts w:ascii="Tahoma" w:hAnsi="Tahoma" w:cs="Tahoma"/>
          <w:b/>
          <w:bCs/>
          <w:sz w:val="20"/>
          <w:szCs w:val="20"/>
        </w:rPr>
        <w:t>. Wymagania dotyczące wadium.</w:t>
      </w:r>
      <w:r w:rsidR="003A0D9E">
        <w:rPr>
          <w:rFonts w:ascii="Tahoma" w:hAnsi="Tahoma" w:cs="Tahoma"/>
          <w:b/>
          <w:bCs/>
          <w:sz w:val="20"/>
          <w:szCs w:val="20"/>
        </w:rPr>
        <w:t xml:space="preserve"> </w:t>
      </w:r>
    </w:p>
    <w:p w14:paraId="0E3ED9F7" w14:textId="77777777" w:rsidR="009F1961" w:rsidRPr="009F1961" w:rsidRDefault="009F1961" w:rsidP="009F1961">
      <w:pPr>
        <w:tabs>
          <w:tab w:val="left" w:pos="0"/>
        </w:tabs>
        <w:ind w:hanging="284"/>
        <w:rPr>
          <w:rFonts w:ascii="Tahoma" w:hAnsi="Tahoma" w:cs="Tahoma"/>
          <w:bCs/>
          <w:sz w:val="20"/>
          <w:szCs w:val="20"/>
        </w:rPr>
      </w:pPr>
      <w:r w:rsidRPr="009F1961">
        <w:rPr>
          <w:rFonts w:ascii="Tahoma" w:hAnsi="Tahoma" w:cs="Tahoma"/>
          <w:bCs/>
          <w:sz w:val="20"/>
          <w:szCs w:val="20"/>
        </w:rPr>
        <w:t>W przedmiotowym postępowaniu nie wymaga się wpłaty wadium.</w:t>
      </w:r>
    </w:p>
    <w:p w14:paraId="1C3C9174" w14:textId="77777777" w:rsidR="009F1961" w:rsidRPr="00652323" w:rsidRDefault="009F1961" w:rsidP="009F1961">
      <w:pPr>
        <w:tabs>
          <w:tab w:val="left" w:pos="0"/>
        </w:tabs>
        <w:ind w:hanging="284"/>
        <w:rPr>
          <w:rFonts w:ascii="Tahoma" w:hAnsi="Tahoma" w:cs="Tahoma"/>
          <w:color w:val="000000"/>
          <w:sz w:val="20"/>
          <w:szCs w:val="20"/>
          <w:lang w:eastAsia="ar-SA"/>
        </w:rPr>
      </w:pPr>
    </w:p>
    <w:p w14:paraId="5AA4D5DF" w14:textId="77777777" w:rsidR="00971EF8" w:rsidRDefault="00971EF8" w:rsidP="000B3F4B">
      <w:pPr>
        <w:tabs>
          <w:tab w:val="left" w:pos="0"/>
          <w:tab w:val="left" w:pos="360"/>
        </w:tabs>
        <w:ind w:hanging="284"/>
        <w:rPr>
          <w:rFonts w:ascii="Tahoma" w:hAnsi="Tahoma" w:cs="Tahoma"/>
          <w:b/>
          <w:bCs/>
          <w:sz w:val="20"/>
          <w:szCs w:val="20"/>
        </w:rPr>
      </w:pPr>
      <w:r>
        <w:rPr>
          <w:rFonts w:ascii="Tahoma" w:hAnsi="Tahoma" w:cs="Tahoma"/>
          <w:b/>
          <w:bCs/>
          <w:sz w:val="20"/>
          <w:szCs w:val="20"/>
        </w:rPr>
        <w:t>X. Termin związania ofertą.</w:t>
      </w:r>
    </w:p>
    <w:p w14:paraId="00ADB7D6" w14:textId="77777777" w:rsidR="00460BE9" w:rsidRPr="00460BE9" w:rsidRDefault="00460BE9" w:rsidP="00B23C6B">
      <w:pPr>
        <w:numPr>
          <w:ilvl w:val="0"/>
          <w:numId w:val="4"/>
        </w:numPr>
        <w:tabs>
          <w:tab w:val="left" w:pos="-567"/>
          <w:tab w:val="left" w:pos="0"/>
        </w:tabs>
        <w:ind w:left="0" w:hanging="284"/>
        <w:contextualSpacing/>
        <w:jc w:val="both"/>
        <w:rPr>
          <w:rFonts w:ascii="Tahoma" w:hAnsi="Tahoma" w:cs="Tahoma"/>
          <w:sz w:val="20"/>
          <w:szCs w:val="20"/>
        </w:rPr>
      </w:pPr>
      <w:r w:rsidRPr="00460BE9">
        <w:rPr>
          <w:rFonts w:ascii="Tahoma" w:hAnsi="Tahoma" w:cs="Tahoma"/>
          <w:bCs/>
          <w:sz w:val="20"/>
          <w:szCs w:val="20"/>
        </w:rPr>
        <w:t xml:space="preserve">Termin związania ofertą w niniejszym postępowaniu wynosi </w:t>
      </w:r>
      <w:r w:rsidR="00BB3730">
        <w:rPr>
          <w:rFonts w:ascii="Tahoma" w:hAnsi="Tahoma" w:cs="Tahoma"/>
          <w:b/>
          <w:bCs/>
          <w:sz w:val="20"/>
          <w:szCs w:val="20"/>
        </w:rPr>
        <w:t>3</w:t>
      </w:r>
      <w:r w:rsidRPr="00460BE9">
        <w:rPr>
          <w:rFonts w:ascii="Tahoma" w:hAnsi="Tahoma" w:cs="Tahoma"/>
          <w:b/>
          <w:bCs/>
          <w:sz w:val="20"/>
          <w:szCs w:val="20"/>
        </w:rPr>
        <w:t>0 dni.</w:t>
      </w:r>
    </w:p>
    <w:p w14:paraId="23724ED5" w14:textId="77777777" w:rsidR="00460BE9" w:rsidRPr="00460BE9" w:rsidRDefault="00460BE9" w:rsidP="00B23C6B">
      <w:pPr>
        <w:numPr>
          <w:ilvl w:val="0"/>
          <w:numId w:val="4"/>
        </w:numPr>
        <w:tabs>
          <w:tab w:val="left" w:pos="-709"/>
          <w:tab w:val="left" w:pos="0"/>
        </w:tabs>
        <w:ind w:left="0" w:hanging="284"/>
        <w:contextualSpacing/>
        <w:jc w:val="both"/>
        <w:rPr>
          <w:rFonts w:ascii="Tahoma" w:hAnsi="Tahoma" w:cs="Tahoma"/>
          <w:sz w:val="20"/>
          <w:szCs w:val="20"/>
        </w:rPr>
      </w:pPr>
      <w:r w:rsidRPr="00460BE9">
        <w:rPr>
          <w:rFonts w:ascii="Tahoma" w:hAnsi="Tahoma" w:cs="Tahoma"/>
          <w:sz w:val="20"/>
          <w:szCs w:val="20"/>
        </w:rPr>
        <w:t>Wykonawca samodzielnie lub na wniosek Zamawiającego może przedłużyć termin związania ofertą, z tym że Zamawiający może tylko raz, co najmniej na 3 dni przed upływem terminu zw</w:t>
      </w:r>
      <w:r w:rsidR="00A57017">
        <w:rPr>
          <w:rFonts w:ascii="Tahoma" w:hAnsi="Tahoma" w:cs="Tahoma"/>
          <w:sz w:val="20"/>
          <w:szCs w:val="20"/>
        </w:rPr>
        <w:t>iązania ofertą, zwrócić się do W</w:t>
      </w:r>
      <w:r w:rsidRPr="00460BE9">
        <w:rPr>
          <w:rFonts w:ascii="Tahoma" w:hAnsi="Tahoma" w:cs="Tahoma"/>
          <w:sz w:val="20"/>
          <w:szCs w:val="20"/>
        </w:rPr>
        <w:t xml:space="preserve">ykonawców o wyrażenie zgody na przedłużenie tego terminu o oznaczony okres, nie dłuższy jednak niż 60 dni. </w:t>
      </w:r>
    </w:p>
    <w:p w14:paraId="7346FCCC" w14:textId="77777777" w:rsidR="00971EF8" w:rsidRDefault="00460BE9" w:rsidP="00B23C6B">
      <w:pPr>
        <w:numPr>
          <w:ilvl w:val="0"/>
          <w:numId w:val="4"/>
        </w:numPr>
        <w:tabs>
          <w:tab w:val="left" w:pos="0"/>
        </w:tabs>
        <w:ind w:left="0" w:hanging="284"/>
        <w:contextualSpacing/>
        <w:jc w:val="both"/>
        <w:rPr>
          <w:rFonts w:ascii="Tahoma" w:hAnsi="Tahoma" w:cs="Tahoma"/>
          <w:sz w:val="20"/>
          <w:szCs w:val="20"/>
        </w:rPr>
      </w:pPr>
      <w:r w:rsidRPr="00460BE9">
        <w:rPr>
          <w:rFonts w:ascii="Tahoma" w:hAnsi="Tahoma" w:cs="Tahoma"/>
          <w:sz w:val="20"/>
          <w:szCs w:val="20"/>
        </w:rPr>
        <w:t>Bieg terminu związania ofertą rozpoczyna się wraz z upływem terminu składania ofert.</w:t>
      </w:r>
    </w:p>
    <w:p w14:paraId="055D0507" w14:textId="77777777" w:rsidR="004C4AFA" w:rsidRDefault="004C4AFA" w:rsidP="00B23C6B">
      <w:pPr>
        <w:tabs>
          <w:tab w:val="left" w:pos="0"/>
        </w:tabs>
        <w:contextualSpacing/>
        <w:jc w:val="both"/>
        <w:rPr>
          <w:rFonts w:ascii="Tahoma" w:hAnsi="Tahoma" w:cs="Tahoma"/>
          <w:sz w:val="20"/>
          <w:szCs w:val="20"/>
        </w:rPr>
      </w:pPr>
    </w:p>
    <w:p w14:paraId="5C96906B" w14:textId="77777777" w:rsidR="00971EF8" w:rsidRDefault="00971EF8" w:rsidP="000B3F4B">
      <w:pPr>
        <w:widowControl w:val="0"/>
        <w:tabs>
          <w:tab w:val="left" w:pos="0"/>
        </w:tabs>
        <w:suppressAutoHyphens/>
        <w:autoSpaceDE w:val="0"/>
        <w:ind w:hanging="284"/>
        <w:rPr>
          <w:rFonts w:ascii="Tahoma" w:hAnsi="Tahoma" w:cs="Tahoma"/>
          <w:b/>
          <w:sz w:val="20"/>
          <w:szCs w:val="20"/>
          <w:lang w:eastAsia="ar-SA"/>
        </w:rPr>
      </w:pPr>
      <w:r>
        <w:rPr>
          <w:rFonts w:ascii="Tahoma" w:hAnsi="Tahoma" w:cs="Tahoma"/>
          <w:b/>
          <w:sz w:val="20"/>
          <w:szCs w:val="20"/>
          <w:lang w:eastAsia="ar-SA"/>
        </w:rPr>
        <w:t>X</w:t>
      </w:r>
      <w:r w:rsidR="00604036">
        <w:rPr>
          <w:rFonts w:ascii="Tahoma" w:hAnsi="Tahoma" w:cs="Tahoma"/>
          <w:b/>
          <w:sz w:val="20"/>
          <w:szCs w:val="20"/>
          <w:lang w:eastAsia="ar-SA"/>
        </w:rPr>
        <w:t>I</w:t>
      </w:r>
      <w:r>
        <w:rPr>
          <w:rFonts w:ascii="Tahoma" w:hAnsi="Tahoma" w:cs="Tahoma"/>
          <w:b/>
          <w:sz w:val="20"/>
          <w:szCs w:val="20"/>
          <w:lang w:eastAsia="ar-SA"/>
        </w:rPr>
        <w:t>. Opis sposobu przygotowania oferty.</w:t>
      </w:r>
    </w:p>
    <w:p w14:paraId="172F3F87"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Oferta powinna zostać sporządzona według wzoru formularza ofertowego, stanowiącego </w:t>
      </w:r>
      <w:r w:rsidRPr="0031248E">
        <w:rPr>
          <w:rFonts w:ascii="Tahoma" w:hAnsi="Tahoma" w:cs="Tahoma"/>
          <w:b/>
          <w:sz w:val="20"/>
          <w:szCs w:val="20"/>
          <w:lang w:eastAsia="ar-SA"/>
        </w:rPr>
        <w:t>załącznik nr 1 do SIWZ.</w:t>
      </w:r>
    </w:p>
    <w:p w14:paraId="0AA4CBAE" w14:textId="77777777" w:rsidR="00BB3730" w:rsidRPr="00BB3730" w:rsidRDefault="00BB3730" w:rsidP="000B3F4B">
      <w:pPr>
        <w:pStyle w:val="Akapitzlist"/>
        <w:widowControl w:val="0"/>
        <w:numPr>
          <w:ilvl w:val="0"/>
          <w:numId w:val="5"/>
        </w:numPr>
        <w:tabs>
          <w:tab w:val="left" w:pos="-426"/>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Do oferty należy dołączyć dokumenty: wypełnione wstępne oświadczenie o braku podstaw do wykluczenia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2</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wypełnione wstępne oświadczenie o spełnianiu warunków udziału w postępowaniu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3</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ewentualne </w:t>
      </w:r>
      <w:r w:rsidR="004C4AFA">
        <w:rPr>
          <w:rFonts w:ascii="Tahoma" w:hAnsi="Tahoma" w:cs="Tahoma"/>
          <w:sz w:val="20"/>
          <w:szCs w:val="20"/>
          <w:lang w:eastAsia="ar-SA"/>
        </w:rPr>
        <w:t>pełnomocnictwa</w:t>
      </w:r>
      <w:r w:rsidR="002B17FE">
        <w:rPr>
          <w:rFonts w:ascii="Tahoma" w:hAnsi="Tahoma" w:cs="Tahoma"/>
          <w:sz w:val="20"/>
          <w:szCs w:val="20"/>
          <w:lang w:eastAsia="ar-SA"/>
        </w:rPr>
        <w:t>,</w:t>
      </w:r>
      <w:r w:rsidR="002B17FE" w:rsidRPr="002B17FE">
        <w:rPr>
          <w:rFonts w:ascii="Tahoma" w:hAnsi="Tahoma" w:cs="Tahoma"/>
          <w:sz w:val="20"/>
          <w:szCs w:val="20"/>
          <w:lang w:eastAsia="ar-SA"/>
        </w:rPr>
        <w:t xml:space="preserve"> </w:t>
      </w:r>
      <w:r>
        <w:rPr>
          <w:rFonts w:ascii="Tahoma" w:hAnsi="Tahoma" w:cs="Tahoma"/>
          <w:sz w:val="20"/>
          <w:szCs w:val="20"/>
          <w:lang w:eastAsia="ar-SA"/>
        </w:rPr>
        <w:t xml:space="preserve">wypełnione zobowiązanie wg wzoru </w:t>
      </w:r>
      <w:r w:rsidR="0031248E">
        <w:rPr>
          <w:rFonts w:ascii="Tahoma" w:hAnsi="Tahoma" w:cs="Tahoma"/>
          <w:sz w:val="20"/>
          <w:szCs w:val="20"/>
          <w:lang w:eastAsia="ar-SA"/>
        </w:rPr>
        <w:t xml:space="preserve">na </w:t>
      </w:r>
      <w:r w:rsidR="0031248E" w:rsidRPr="0031248E">
        <w:rPr>
          <w:rFonts w:ascii="Tahoma" w:hAnsi="Tahoma" w:cs="Tahoma"/>
          <w:b/>
          <w:sz w:val="20"/>
          <w:szCs w:val="20"/>
          <w:lang w:eastAsia="ar-SA"/>
        </w:rPr>
        <w:t xml:space="preserve">załączniku </w:t>
      </w:r>
      <w:r w:rsidRPr="0031248E">
        <w:rPr>
          <w:rFonts w:ascii="Tahoma" w:hAnsi="Tahoma" w:cs="Tahoma"/>
          <w:b/>
          <w:sz w:val="20"/>
          <w:szCs w:val="20"/>
          <w:lang w:eastAsia="ar-SA"/>
        </w:rPr>
        <w:t xml:space="preserve">nr </w:t>
      </w:r>
      <w:r w:rsidR="00996E66">
        <w:rPr>
          <w:rFonts w:ascii="Tahoma" w:hAnsi="Tahoma" w:cs="Tahoma"/>
          <w:b/>
          <w:sz w:val="20"/>
          <w:szCs w:val="20"/>
          <w:lang w:eastAsia="ar-SA"/>
        </w:rPr>
        <w:t>4</w:t>
      </w:r>
      <w:r w:rsidR="00706448" w:rsidRPr="0031248E">
        <w:rPr>
          <w:rFonts w:ascii="Tahoma" w:hAnsi="Tahoma" w:cs="Tahoma"/>
          <w:b/>
          <w:sz w:val="20"/>
          <w:szCs w:val="20"/>
          <w:lang w:eastAsia="ar-SA"/>
        </w:rPr>
        <w:t xml:space="preserve"> d</w:t>
      </w:r>
      <w:r w:rsidRPr="0031248E">
        <w:rPr>
          <w:rFonts w:ascii="Tahoma" w:hAnsi="Tahoma" w:cs="Tahoma"/>
          <w:b/>
          <w:sz w:val="20"/>
          <w:szCs w:val="20"/>
          <w:lang w:eastAsia="ar-SA"/>
        </w:rPr>
        <w:t>o SIWZ</w:t>
      </w:r>
      <w:r>
        <w:rPr>
          <w:rFonts w:ascii="Tahoma" w:hAnsi="Tahoma" w:cs="Tahoma"/>
          <w:sz w:val="20"/>
          <w:szCs w:val="20"/>
          <w:lang w:eastAsia="ar-SA"/>
        </w:rPr>
        <w:t xml:space="preserve"> – w przypadku powoływania się na zasoby podmiotów trzecich.</w:t>
      </w:r>
    </w:p>
    <w:p w14:paraId="6F267713" w14:textId="77777777" w:rsidR="003413F5"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oferta wraz ze wszystkimi załącznikami była spięta w sposób uniemożliwiający jej zdekompletowanie.</w:t>
      </w:r>
    </w:p>
    <w:p w14:paraId="31B2FBD4"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Wykonawca może złożyć tylko jedną ofertę.</w:t>
      </w:r>
    </w:p>
    <w:p w14:paraId="3A73CB75"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Ofertę sporządza się w języku polskim z zachowaniem formy pisemnej pod rygorem nieważności.</w:t>
      </w:r>
    </w:p>
    <w:p w14:paraId="0751205F"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każda ze stron oferty była ponumerowana i zaparafowana przez Wykonawcę lub osobę/osoby upoważnione do reprezentowania Wykonawcy.</w:t>
      </w:r>
    </w:p>
    <w:p w14:paraId="4E53A052"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Oferta wraz ze wszystkimi załącznikami musi być podpisana przez Wykonawcę lub osobę/osoby</w:t>
      </w:r>
      <w:r w:rsidRPr="00BB3730">
        <w:rPr>
          <w:rFonts w:ascii="Tahoma" w:hAnsi="Tahoma" w:cs="Tahoma"/>
          <w:sz w:val="20"/>
          <w:szCs w:val="20"/>
          <w:lang w:eastAsia="ar-SA"/>
        </w:rPr>
        <w:br/>
        <w:t xml:space="preserve">upoważnione do reprezentowania Wykonawcy. Pełnomocnictwo powinno być dołączone do oferty o ile nie wynika z innych załączonych dokumentów. Pełnomocnictwo powinno być złożone </w:t>
      </w:r>
      <w:r w:rsidR="00E64A29">
        <w:rPr>
          <w:rFonts w:ascii="Tahoma" w:hAnsi="Tahoma" w:cs="Tahoma"/>
          <w:sz w:val="20"/>
          <w:szCs w:val="20"/>
          <w:lang w:eastAsia="ar-SA"/>
        </w:rPr>
        <w:t>w oryginale lub</w:t>
      </w:r>
      <w:r w:rsidRPr="00BB3730">
        <w:rPr>
          <w:rFonts w:ascii="Tahoma" w:hAnsi="Tahoma" w:cs="Tahoma"/>
          <w:sz w:val="20"/>
          <w:szCs w:val="20"/>
          <w:lang w:eastAsia="ar-SA"/>
        </w:rPr>
        <w:t xml:space="preserve"> notarialnie potwierdzonej kopii.</w:t>
      </w:r>
    </w:p>
    <w:p w14:paraId="793A5263"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załączenie przez osoby fizyczne składające ofertę, dokumentów, z których będzie wynikało upoważnienie do podpisania oferty.</w:t>
      </w:r>
    </w:p>
    <w:p w14:paraId="4D778FAF"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Poprawki powinny być naniesione czytelnie i sygnowane podpisem Wykonawcy lub osoby/osób upoważnionych do reprezentowania Wykonawcy.</w:t>
      </w:r>
    </w:p>
    <w:p w14:paraId="7ECFFFD1" w14:textId="77777777" w:rsidR="00717E3F" w:rsidRPr="00D919CE" w:rsidRDefault="00BB3730" w:rsidP="002B17FE">
      <w:pPr>
        <w:pStyle w:val="Akapitzlist"/>
        <w:widowControl w:val="0"/>
        <w:numPr>
          <w:ilvl w:val="0"/>
          <w:numId w:val="5"/>
        </w:numPr>
        <w:tabs>
          <w:tab w:val="left" w:pos="0"/>
          <w:tab w:val="left" w:pos="360"/>
        </w:tabs>
        <w:suppressAutoHyphens/>
        <w:ind w:left="0" w:hanging="426"/>
        <w:jc w:val="both"/>
        <w:rPr>
          <w:rFonts w:ascii="Tahoma" w:hAnsi="Tahoma" w:cs="Tahoma"/>
          <w:sz w:val="20"/>
          <w:szCs w:val="20"/>
          <w:lang w:eastAsia="ar-SA"/>
        </w:rPr>
      </w:pPr>
      <w:r w:rsidRPr="00BB3730">
        <w:rPr>
          <w:rFonts w:ascii="Tahoma" w:hAnsi="Tahoma" w:cs="Tahoma"/>
          <w:sz w:val="20"/>
          <w:szCs w:val="20"/>
          <w:lang w:eastAsia="ar-SA"/>
        </w:rPr>
        <w:t xml:space="preserve"> Wykonawca wskaże w ofercie, które z części zamówienia zamierza powierzyć do wykonania podwykonawcom.</w:t>
      </w:r>
    </w:p>
    <w:p w14:paraId="6EC771DF" w14:textId="69E25C13" w:rsidR="00BB3730" w:rsidRPr="0061356D" w:rsidRDefault="00BB3730" w:rsidP="00B23C6B">
      <w:pPr>
        <w:widowControl w:val="0"/>
        <w:numPr>
          <w:ilvl w:val="0"/>
          <w:numId w:val="5"/>
        </w:numPr>
        <w:tabs>
          <w:tab w:val="left" w:pos="0"/>
        </w:tabs>
        <w:suppressAutoHyphens/>
        <w:ind w:left="0" w:hanging="426"/>
        <w:contextualSpacing/>
        <w:jc w:val="both"/>
        <w:rPr>
          <w:rFonts w:ascii="Tahoma" w:hAnsi="Tahoma" w:cs="Tahoma"/>
          <w:b/>
          <w:iCs/>
          <w:sz w:val="20"/>
          <w:szCs w:val="20"/>
          <w:lang w:eastAsia="ar-SA"/>
        </w:rPr>
      </w:pPr>
      <w:r w:rsidRPr="00BB3730">
        <w:rPr>
          <w:rFonts w:ascii="Tahoma" w:hAnsi="Tahoma" w:cs="Tahoma"/>
          <w:b/>
          <w:bCs/>
          <w:sz w:val="20"/>
          <w:szCs w:val="20"/>
          <w:lang w:eastAsia="ar-SA"/>
        </w:rPr>
        <w:t>Wykonawca winien umieścić ofertę wraz z załącznikami w zamkniętej kopercie zaadresowanej na adres:</w:t>
      </w:r>
    </w:p>
    <w:p w14:paraId="74685991"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Opera Bałtycka</w:t>
      </w:r>
      <w:r w:rsidR="00D53C0A">
        <w:rPr>
          <w:rFonts w:ascii="Tahoma" w:hAnsi="Tahoma" w:cs="Tahoma"/>
          <w:b/>
          <w:bCs/>
          <w:sz w:val="20"/>
          <w:szCs w:val="20"/>
          <w:lang w:eastAsia="ar-SA"/>
        </w:rPr>
        <w:t xml:space="preserve"> w Gdańsku</w:t>
      </w:r>
    </w:p>
    <w:p w14:paraId="6240FCB2"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Al. Zwycięstwa 15</w:t>
      </w:r>
    </w:p>
    <w:p w14:paraId="722B1D97" w14:textId="77777777" w:rsidR="00203475" w:rsidRDefault="007668C9" w:rsidP="00203475">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80-219 Gdańsk</w:t>
      </w:r>
    </w:p>
    <w:p w14:paraId="7B1B1D64" w14:textId="77777777" w:rsidR="00BB3730" w:rsidRPr="00203475" w:rsidRDefault="00BB3730" w:rsidP="00203475">
      <w:pPr>
        <w:widowControl w:val="0"/>
        <w:tabs>
          <w:tab w:val="left" w:pos="0"/>
          <w:tab w:val="left" w:pos="284"/>
        </w:tabs>
        <w:suppressAutoHyphens/>
        <w:ind w:hanging="284"/>
        <w:contextualSpacing/>
        <w:rPr>
          <w:rFonts w:ascii="Tahoma" w:hAnsi="Tahoma" w:cs="Tahoma"/>
          <w:b/>
          <w:bCs/>
          <w:sz w:val="20"/>
          <w:szCs w:val="20"/>
          <w:lang w:eastAsia="ar-SA"/>
        </w:rPr>
      </w:pPr>
      <w:r w:rsidRPr="00BB3730">
        <w:rPr>
          <w:rFonts w:ascii="Tahoma" w:hAnsi="Tahoma" w:cs="Tahoma"/>
          <w:b/>
          <w:bCs/>
          <w:sz w:val="20"/>
          <w:szCs w:val="20"/>
          <w:u w:val="single"/>
          <w:lang w:eastAsia="ar-SA"/>
        </w:rPr>
        <w:t>Na kopercie należy umieścić:</w:t>
      </w:r>
    </w:p>
    <w:p w14:paraId="5A438920" w14:textId="73F75C9B" w:rsidR="001971D9" w:rsidRPr="009F1961" w:rsidRDefault="00BC2261" w:rsidP="00B23C6B">
      <w:pPr>
        <w:widowControl w:val="0"/>
        <w:numPr>
          <w:ilvl w:val="2"/>
          <w:numId w:val="18"/>
        </w:numPr>
        <w:tabs>
          <w:tab w:val="left" w:pos="0"/>
          <w:tab w:val="left" w:pos="284"/>
        </w:tabs>
        <w:suppressAutoHyphens/>
        <w:ind w:left="0" w:hanging="284"/>
        <w:contextualSpacing/>
        <w:jc w:val="both"/>
        <w:rPr>
          <w:rFonts w:ascii="Tahoma" w:hAnsi="Tahoma" w:cs="Tahoma"/>
          <w:b/>
          <w:iCs/>
          <w:sz w:val="20"/>
          <w:szCs w:val="20"/>
          <w:lang w:eastAsia="ar-SA"/>
        </w:rPr>
      </w:pPr>
      <w:r w:rsidRPr="002B17FE">
        <w:rPr>
          <w:rFonts w:ascii="Tahoma" w:hAnsi="Tahoma" w:cs="Tahoma"/>
          <w:b/>
          <w:bCs/>
          <w:sz w:val="20"/>
          <w:szCs w:val="20"/>
          <w:lang w:eastAsia="ar-SA"/>
        </w:rPr>
        <w:t>N</w:t>
      </w:r>
      <w:r w:rsidR="00A57017">
        <w:rPr>
          <w:rFonts w:ascii="Tahoma" w:hAnsi="Tahoma" w:cs="Tahoma"/>
          <w:b/>
          <w:bCs/>
          <w:sz w:val="20"/>
          <w:szCs w:val="20"/>
          <w:lang w:eastAsia="ar-SA"/>
        </w:rPr>
        <w:t>azwę i adres W</w:t>
      </w:r>
      <w:r w:rsidR="00BB3730" w:rsidRPr="002B17FE">
        <w:rPr>
          <w:rFonts w:ascii="Tahoma" w:hAnsi="Tahoma" w:cs="Tahoma"/>
          <w:b/>
          <w:bCs/>
          <w:sz w:val="20"/>
          <w:szCs w:val="20"/>
          <w:lang w:eastAsia="ar-SA"/>
        </w:rPr>
        <w:t>ykonawcy, napis: „</w:t>
      </w:r>
      <w:r w:rsidR="00BB3730" w:rsidRPr="002B17FE">
        <w:rPr>
          <w:rFonts w:ascii="Tahoma" w:hAnsi="Tahoma" w:cs="Tahoma"/>
          <w:b/>
          <w:sz w:val="20"/>
        </w:rPr>
        <w:t xml:space="preserve">Postępowanie nr </w:t>
      </w:r>
      <w:r w:rsidR="007668C9" w:rsidRPr="002B17FE">
        <w:rPr>
          <w:rFonts w:ascii="Tahoma" w:hAnsi="Tahoma" w:cs="Tahoma"/>
          <w:b/>
          <w:sz w:val="20"/>
        </w:rPr>
        <w:t>RZP</w:t>
      </w:r>
      <w:r w:rsidR="007668C9" w:rsidRPr="009F1961">
        <w:rPr>
          <w:rFonts w:ascii="Tahoma" w:hAnsi="Tahoma" w:cs="Tahoma"/>
          <w:b/>
          <w:sz w:val="20"/>
        </w:rPr>
        <w:t>/</w:t>
      </w:r>
      <w:r w:rsidR="009F1961" w:rsidRPr="009F1961">
        <w:rPr>
          <w:rFonts w:ascii="Tahoma" w:hAnsi="Tahoma" w:cs="Tahoma"/>
          <w:b/>
          <w:sz w:val="20"/>
        </w:rPr>
        <w:t>1</w:t>
      </w:r>
      <w:r w:rsidR="007668C9" w:rsidRPr="009F1961">
        <w:rPr>
          <w:rFonts w:ascii="Tahoma" w:hAnsi="Tahoma" w:cs="Tahoma"/>
          <w:b/>
          <w:sz w:val="20"/>
        </w:rPr>
        <w:t>/201</w:t>
      </w:r>
      <w:r w:rsidR="009F1961" w:rsidRPr="009F1961">
        <w:rPr>
          <w:rFonts w:ascii="Tahoma" w:hAnsi="Tahoma" w:cs="Tahoma"/>
          <w:b/>
          <w:sz w:val="20"/>
        </w:rPr>
        <w:t>9</w:t>
      </w:r>
      <w:r w:rsidR="009F1961">
        <w:rPr>
          <w:rFonts w:ascii="Tahoma" w:hAnsi="Tahoma" w:cs="Tahoma"/>
          <w:b/>
          <w:sz w:val="20"/>
        </w:rPr>
        <w:t>.</w:t>
      </w:r>
      <w:r w:rsidR="00BB3730" w:rsidRPr="002B17FE">
        <w:rPr>
          <w:rFonts w:ascii="Tahoma" w:hAnsi="Tahoma" w:cs="Tahoma"/>
          <w:b/>
          <w:sz w:val="20"/>
        </w:rPr>
        <w:t xml:space="preserve"> </w:t>
      </w:r>
      <w:r w:rsidR="00BB3730" w:rsidRPr="002B17FE">
        <w:rPr>
          <w:rFonts w:ascii="Tahoma" w:hAnsi="Tahoma" w:cs="Tahoma"/>
          <w:b/>
          <w:bCs/>
          <w:sz w:val="20"/>
          <w:szCs w:val="20"/>
          <w:lang w:eastAsia="ar-SA"/>
        </w:rPr>
        <w:t xml:space="preserve">Oferta </w:t>
      </w:r>
      <w:r w:rsidR="005B7AE0" w:rsidRPr="002B17FE">
        <w:rPr>
          <w:rFonts w:ascii="Tahoma" w:hAnsi="Tahoma" w:cs="Tahoma"/>
          <w:b/>
          <w:spacing w:val="-4"/>
          <w:sz w:val="20"/>
          <w:szCs w:val="20"/>
          <w:lang w:eastAsia="ar-SA"/>
        </w:rPr>
        <w:t xml:space="preserve">na </w:t>
      </w:r>
      <w:r w:rsidR="002B17FE" w:rsidRPr="002B17FE">
        <w:rPr>
          <w:rFonts w:ascii="Tahoma" w:hAnsi="Tahoma" w:cs="Tahoma"/>
          <w:b/>
          <w:spacing w:val="-4"/>
          <w:sz w:val="20"/>
          <w:szCs w:val="20"/>
          <w:lang w:eastAsia="ar-SA"/>
        </w:rPr>
        <w:t xml:space="preserve">wykonanie </w:t>
      </w:r>
      <w:r w:rsidR="00D53C0A">
        <w:rPr>
          <w:rFonts w:ascii="Tahoma" w:hAnsi="Tahoma" w:cs="Tahoma"/>
          <w:b/>
          <w:spacing w:val="-4"/>
          <w:sz w:val="20"/>
          <w:szCs w:val="20"/>
          <w:lang w:eastAsia="ar-SA"/>
        </w:rPr>
        <w:t>remontu</w:t>
      </w:r>
      <w:r w:rsidR="002B17FE" w:rsidRPr="002B17FE">
        <w:rPr>
          <w:rFonts w:ascii="Tahoma" w:hAnsi="Tahoma" w:cs="Tahoma"/>
          <w:b/>
          <w:spacing w:val="-4"/>
          <w:sz w:val="20"/>
          <w:szCs w:val="20"/>
          <w:lang w:eastAsia="ar-SA"/>
        </w:rPr>
        <w:t xml:space="preserve"> poko</w:t>
      </w:r>
      <w:r w:rsidR="00D53C0A">
        <w:rPr>
          <w:rFonts w:ascii="Tahoma" w:hAnsi="Tahoma" w:cs="Tahoma"/>
          <w:b/>
          <w:spacing w:val="-4"/>
          <w:sz w:val="20"/>
          <w:szCs w:val="20"/>
          <w:lang w:eastAsia="ar-SA"/>
        </w:rPr>
        <w:t>i</w:t>
      </w:r>
      <w:r w:rsidR="002B17FE" w:rsidRPr="002B17FE">
        <w:rPr>
          <w:rFonts w:ascii="Tahoma" w:hAnsi="Tahoma" w:cs="Tahoma"/>
          <w:b/>
          <w:spacing w:val="-4"/>
          <w:sz w:val="20"/>
          <w:szCs w:val="20"/>
          <w:lang w:eastAsia="ar-SA"/>
        </w:rPr>
        <w:t xml:space="preserve"> gościnn</w:t>
      </w:r>
      <w:r w:rsidR="00D53C0A">
        <w:rPr>
          <w:rFonts w:ascii="Tahoma" w:hAnsi="Tahoma" w:cs="Tahoma"/>
          <w:b/>
          <w:spacing w:val="-4"/>
          <w:sz w:val="20"/>
          <w:szCs w:val="20"/>
          <w:lang w:eastAsia="ar-SA"/>
        </w:rPr>
        <w:t>ych</w:t>
      </w:r>
      <w:r w:rsidR="002B17FE" w:rsidRPr="002B17FE">
        <w:rPr>
          <w:rFonts w:ascii="Tahoma" w:hAnsi="Tahoma" w:cs="Tahoma"/>
          <w:b/>
          <w:spacing w:val="-4"/>
          <w:sz w:val="20"/>
          <w:szCs w:val="20"/>
          <w:lang w:eastAsia="ar-SA"/>
        </w:rPr>
        <w:t xml:space="preserve"> w budynku Opery Bałtyckiej</w:t>
      </w:r>
      <w:r w:rsidR="002B17FE">
        <w:rPr>
          <w:rFonts w:ascii="Tahoma" w:hAnsi="Tahoma" w:cs="Tahoma"/>
          <w:b/>
          <w:spacing w:val="-4"/>
          <w:sz w:val="20"/>
          <w:szCs w:val="20"/>
          <w:lang w:eastAsia="ar-SA"/>
        </w:rPr>
        <w:t>”.</w:t>
      </w:r>
      <w:r w:rsidR="002B17FE" w:rsidRPr="002B17FE">
        <w:rPr>
          <w:rFonts w:ascii="Tahoma" w:hAnsi="Tahoma" w:cs="Tahoma"/>
          <w:b/>
          <w:spacing w:val="-4"/>
          <w:sz w:val="20"/>
          <w:szCs w:val="20"/>
          <w:lang w:eastAsia="ar-SA"/>
        </w:rPr>
        <w:t xml:space="preserve"> </w:t>
      </w:r>
      <w:r w:rsidR="00BB3730" w:rsidRPr="002B17FE">
        <w:rPr>
          <w:rFonts w:ascii="Tahoma" w:hAnsi="Tahoma" w:cs="Tahoma"/>
          <w:b/>
          <w:bCs/>
          <w:sz w:val="20"/>
          <w:szCs w:val="20"/>
          <w:lang w:eastAsia="ar-SA"/>
        </w:rPr>
        <w:t xml:space="preserve">Nie otwierać przed dniem </w:t>
      </w:r>
      <w:r w:rsidR="00996E66">
        <w:rPr>
          <w:rFonts w:ascii="Tahoma" w:hAnsi="Tahoma" w:cs="Tahoma"/>
          <w:b/>
          <w:bCs/>
          <w:sz w:val="20"/>
          <w:szCs w:val="20"/>
          <w:lang w:eastAsia="ar-SA"/>
        </w:rPr>
        <w:t>1</w:t>
      </w:r>
      <w:r w:rsidR="00CB1CC0">
        <w:rPr>
          <w:rFonts w:ascii="Tahoma" w:hAnsi="Tahoma" w:cs="Tahoma"/>
          <w:b/>
          <w:bCs/>
          <w:sz w:val="20"/>
          <w:szCs w:val="20"/>
          <w:lang w:eastAsia="ar-SA"/>
        </w:rPr>
        <w:t>6</w:t>
      </w:r>
      <w:r w:rsidR="00996E66">
        <w:rPr>
          <w:rFonts w:ascii="Tahoma" w:hAnsi="Tahoma" w:cs="Tahoma"/>
          <w:b/>
          <w:bCs/>
          <w:sz w:val="20"/>
          <w:szCs w:val="20"/>
          <w:lang w:eastAsia="ar-SA"/>
        </w:rPr>
        <w:t>.08.2019</w:t>
      </w:r>
      <w:r w:rsidR="00357D39" w:rsidRPr="002B17FE">
        <w:rPr>
          <w:rFonts w:ascii="Tahoma" w:hAnsi="Tahoma" w:cs="Tahoma"/>
          <w:b/>
          <w:bCs/>
          <w:sz w:val="20"/>
          <w:szCs w:val="20"/>
          <w:lang w:eastAsia="ar-SA"/>
        </w:rPr>
        <w:t xml:space="preserve"> </w:t>
      </w:r>
      <w:r w:rsidR="00503C14" w:rsidRPr="002B17FE">
        <w:rPr>
          <w:rFonts w:ascii="Tahoma" w:hAnsi="Tahoma" w:cs="Tahoma"/>
          <w:b/>
          <w:bCs/>
          <w:sz w:val="20"/>
          <w:szCs w:val="20"/>
          <w:lang w:eastAsia="ar-SA"/>
        </w:rPr>
        <w:t>r.</w:t>
      </w:r>
      <w:r w:rsidR="00683190" w:rsidRPr="002B17FE">
        <w:rPr>
          <w:rFonts w:ascii="Tahoma" w:hAnsi="Tahoma" w:cs="Tahoma"/>
          <w:b/>
          <w:sz w:val="20"/>
          <w:szCs w:val="20"/>
          <w:lang w:eastAsia="ar-SA"/>
        </w:rPr>
        <w:t xml:space="preserve"> godz. </w:t>
      </w:r>
      <w:r w:rsidR="00996E66">
        <w:rPr>
          <w:rFonts w:ascii="Tahoma" w:hAnsi="Tahoma" w:cs="Tahoma"/>
          <w:b/>
          <w:sz w:val="20"/>
          <w:szCs w:val="20"/>
          <w:lang w:eastAsia="ar-SA"/>
        </w:rPr>
        <w:t>1</w:t>
      </w:r>
      <w:r w:rsidR="00A571F7">
        <w:rPr>
          <w:rFonts w:ascii="Tahoma" w:hAnsi="Tahoma" w:cs="Tahoma"/>
          <w:b/>
          <w:sz w:val="20"/>
          <w:szCs w:val="20"/>
          <w:lang w:eastAsia="ar-SA"/>
        </w:rPr>
        <w:t>4</w:t>
      </w:r>
      <w:r w:rsidR="00996E66">
        <w:rPr>
          <w:rFonts w:ascii="Tahoma" w:hAnsi="Tahoma" w:cs="Tahoma"/>
          <w:b/>
          <w:sz w:val="20"/>
          <w:szCs w:val="20"/>
          <w:lang w:eastAsia="ar-SA"/>
        </w:rPr>
        <w:t>:</w:t>
      </w:r>
      <w:r w:rsidR="00A571F7">
        <w:rPr>
          <w:rFonts w:ascii="Tahoma" w:hAnsi="Tahoma" w:cs="Tahoma"/>
          <w:b/>
          <w:sz w:val="20"/>
          <w:szCs w:val="20"/>
          <w:lang w:eastAsia="ar-SA"/>
        </w:rPr>
        <w:t>3</w:t>
      </w:r>
      <w:r w:rsidR="00996E66">
        <w:rPr>
          <w:rFonts w:ascii="Tahoma" w:hAnsi="Tahoma" w:cs="Tahoma"/>
          <w:b/>
          <w:sz w:val="20"/>
          <w:szCs w:val="20"/>
          <w:lang w:eastAsia="ar-SA"/>
        </w:rPr>
        <w:t>0</w:t>
      </w:r>
      <w:r w:rsidR="00683190" w:rsidRPr="002B17FE">
        <w:rPr>
          <w:rFonts w:ascii="Tahoma" w:hAnsi="Tahoma" w:cs="Tahoma"/>
          <w:b/>
          <w:sz w:val="20"/>
          <w:szCs w:val="20"/>
          <w:lang w:eastAsia="ar-SA"/>
        </w:rPr>
        <w:t>”.</w:t>
      </w:r>
    </w:p>
    <w:p w14:paraId="6BF07DF1" w14:textId="77777777" w:rsidR="00BB3730" w:rsidRPr="00870B8D" w:rsidRDefault="00BB3730" w:rsidP="00B23C6B">
      <w:pPr>
        <w:pStyle w:val="Akapitzlist"/>
        <w:numPr>
          <w:ilvl w:val="0"/>
          <w:numId w:val="5"/>
        </w:numPr>
        <w:tabs>
          <w:tab w:val="left" w:pos="0"/>
        </w:tabs>
        <w:ind w:left="0"/>
        <w:jc w:val="both"/>
        <w:rPr>
          <w:rFonts w:ascii="Tahoma" w:hAnsi="Tahoma" w:cs="Tahoma"/>
          <w:sz w:val="20"/>
          <w:szCs w:val="20"/>
          <w:lang w:eastAsia="ar-SA"/>
        </w:rPr>
      </w:pPr>
      <w:r w:rsidRPr="00870B8D">
        <w:rPr>
          <w:rFonts w:ascii="Tahoma" w:hAnsi="Tahoma" w:cs="Tahoma"/>
          <w:sz w:val="20"/>
          <w:szCs w:val="20"/>
          <w:lang w:eastAsia="ar-SA"/>
        </w:rPr>
        <w:t xml:space="preserve">Wykonawca przed upływem terminu składania ofert, może wprowadzić zmiany do złożonej oferty. Wprowadzenie zmian do złożonych ofert należy dokonać w formie określonej w pkt. 11, </w:t>
      </w:r>
      <w:r w:rsidRPr="00870B8D">
        <w:rPr>
          <w:rFonts w:ascii="Tahoma" w:hAnsi="Tahoma" w:cs="Tahoma"/>
          <w:sz w:val="20"/>
          <w:szCs w:val="20"/>
          <w:lang w:eastAsia="ar-SA"/>
        </w:rPr>
        <w:br/>
        <w:t>z dopiskiem „Zmiana oferty”.</w:t>
      </w:r>
    </w:p>
    <w:p w14:paraId="041C8748" w14:textId="77777777" w:rsidR="00D919CE" w:rsidRPr="00203475"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lastRenderedPageBreak/>
        <w:t>Wykonawca przed upływem terminu składania ofert może wycofać swoją ofertę poprzez wysłanie informacji do Zamawiającego o wycofaniu swojej oferty, pod warunkiem, iż informacja ta dotrze do Zamawiającego przed upływem terminu składania ofert.</w:t>
      </w:r>
    </w:p>
    <w:p w14:paraId="557E8B07" w14:textId="77777777" w:rsidR="00BB3730" w:rsidRPr="00870B8D"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Informacje zawarte w ofercie, które stanowią tajemnicę przedsiębiorstwa w rozumieniu ustawy </w:t>
      </w:r>
      <w:r w:rsidRPr="00870B8D">
        <w:rPr>
          <w:rFonts w:ascii="Tahoma" w:hAnsi="Tahoma" w:cs="Tahoma"/>
          <w:sz w:val="20"/>
          <w:szCs w:val="20"/>
          <w:lang w:eastAsia="ar-SA"/>
        </w:rPr>
        <w:br/>
        <w:t>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14:paraId="72A87C62" w14:textId="77777777" w:rsidR="00BB3730" w:rsidRPr="00870B8D" w:rsidRDefault="00BB3730" w:rsidP="00203475">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Wykonawca ponosi koszty związane z przygotowaniem i złożeniem oferty. </w:t>
      </w:r>
    </w:p>
    <w:p w14:paraId="44B8AA92" w14:textId="77777777" w:rsidR="00FC6929" w:rsidRPr="00870B8D" w:rsidRDefault="00FC6929" w:rsidP="00B23C6B">
      <w:pPr>
        <w:tabs>
          <w:tab w:val="left" w:pos="0"/>
        </w:tabs>
        <w:rPr>
          <w:rFonts w:ascii="Tahoma" w:hAnsi="Tahoma" w:cs="Tahoma"/>
          <w:b/>
          <w:bCs/>
          <w:iCs/>
          <w:sz w:val="20"/>
          <w:szCs w:val="20"/>
          <w:lang w:eastAsia="ar-SA"/>
        </w:rPr>
      </w:pPr>
    </w:p>
    <w:p w14:paraId="7B747D53" w14:textId="77777777" w:rsidR="007668C9" w:rsidRPr="00870B8D" w:rsidRDefault="00971EF8" w:rsidP="00B23C6B">
      <w:pPr>
        <w:tabs>
          <w:tab w:val="left" w:pos="0"/>
        </w:tabs>
        <w:rPr>
          <w:rFonts w:ascii="Tahoma" w:hAnsi="Tahoma" w:cs="Tahoma"/>
          <w:b/>
          <w:bCs/>
          <w:iCs/>
          <w:sz w:val="20"/>
          <w:szCs w:val="20"/>
          <w:lang w:eastAsia="ar-SA"/>
        </w:rPr>
      </w:pPr>
      <w:r w:rsidRPr="00870B8D">
        <w:rPr>
          <w:rFonts w:ascii="Tahoma" w:hAnsi="Tahoma" w:cs="Tahoma"/>
          <w:b/>
          <w:bCs/>
          <w:iCs/>
          <w:sz w:val="20"/>
          <w:szCs w:val="20"/>
          <w:lang w:eastAsia="ar-SA"/>
        </w:rPr>
        <w:t>XI</w:t>
      </w:r>
      <w:r w:rsidR="00604036" w:rsidRPr="00870B8D">
        <w:rPr>
          <w:rFonts w:ascii="Tahoma" w:hAnsi="Tahoma" w:cs="Tahoma"/>
          <w:b/>
          <w:bCs/>
          <w:iCs/>
          <w:sz w:val="20"/>
          <w:szCs w:val="20"/>
          <w:lang w:eastAsia="ar-SA"/>
        </w:rPr>
        <w:t>I</w:t>
      </w:r>
      <w:r w:rsidRPr="00870B8D">
        <w:rPr>
          <w:rFonts w:ascii="Tahoma" w:hAnsi="Tahoma" w:cs="Tahoma"/>
          <w:b/>
          <w:bCs/>
          <w:iCs/>
          <w:sz w:val="20"/>
          <w:szCs w:val="20"/>
          <w:lang w:eastAsia="ar-SA"/>
        </w:rPr>
        <w:t>. Miejsce oraz termin składania i otwarcia ofert.</w:t>
      </w:r>
    </w:p>
    <w:p w14:paraId="3EF8D4A2" w14:textId="77777777" w:rsidR="007668C9" w:rsidRPr="00357D39" w:rsidRDefault="007668C9" w:rsidP="00B23C6B">
      <w:pPr>
        <w:numPr>
          <w:ilvl w:val="0"/>
          <w:numId w:val="6"/>
        </w:numPr>
        <w:tabs>
          <w:tab w:val="left" w:pos="0"/>
        </w:tabs>
        <w:ind w:left="0" w:hanging="284"/>
        <w:jc w:val="both"/>
        <w:rPr>
          <w:rFonts w:ascii="Tahoma" w:hAnsi="Tahoma" w:cs="Tahoma"/>
          <w:b/>
          <w:bCs/>
          <w:iCs/>
          <w:sz w:val="20"/>
          <w:szCs w:val="20"/>
          <w:lang w:eastAsia="ar-SA"/>
        </w:rPr>
      </w:pPr>
      <w:r w:rsidRPr="00870B8D">
        <w:rPr>
          <w:rFonts w:ascii="Tahoma" w:hAnsi="Tahoma" w:cs="Tahoma"/>
          <w:bCs/>
          <w:iCs/>
          <w:sz w:val="20"/>
          <w:szCs w:val="20"/>
          <w:lang w:eastAsia="ar-SA"/>
        </w:rPr>
        <w:t>Oferty należy składać w Sekretariacie Opery Batyck</w:t>
      </w:r>
      <w:r w:rsidR="00D53C0A">
        <w:rPr>
          <w:rFonts w:ascii="Tahoma" w:hAnsi="Tahoma" w:cs="Tahoma"/>
          <w:bCs/>
          <w:iCs/>
          <w:sz w:val="20"/>
          <w:szCs w:val="20"/>
          <w:lang w:eastAsia="ar-SA"/>
        </w:rPr>
        <w:t>iej w 80-</w:t>
      </w:r>
      <w:r w:rsidRPr="00870B8D">
        <w:rPr>
          <w:rFonts w:ascii="Tahoma" w:hAnsi="Tahoma" w:cs="Tahoma"/>
          <w:bCs/>
          <w:iCs/>
          <w:sz w:val="20"/>
          <w:szCs w:val="20"/>
          <w:lang w:eastAsia="ar-SA"/>
        </w:rPr>
        <w:t>219 Gdańsku</w:t>
      </w:r>
      <w:bookmarkStart w:id="2" w:name="_Hlk511600189"/>
      <w:r w:rsidRPr="00870B8D">
        <w:rPr>
          <w:rFonts w:ascii="Tahoma" w:hAnsi="Tahoma" w:cs="Tahoma"/>
          <w:bCs/>
          <w:iCs/>
          <w:sz w:val="20"/>
          <w:szCs w:val="20"/>
          <w:lang w:eastAsia="ar-SA"/>
        </w:rPr>
        <w:t xml:space="preserve">, Al. Zwycięstwa 15, -            </w:t>
      </w:r>
      <w:r w:rsidRPr="00357D39">
        <w:rPr>
          <w:rFonts w:ascii="Tahoma" w:hAnsi="Tahoma" w:cs="Tahoma"/>
          <w:bCs/>
          <w:iCs/>
          <w:sz w:val="20"/>
          <w:szCs w:val="20"/>
          <w:lang w:eastAsia="ar-SA"/>
        </w:rPr>
        <w:t>I piętro, pokój 131</w:t>
      </w:r>
    </w:p>
    <w:bookmarkEnd w:id="2"/>
    <w:p w14:paraId="6B0231E0" w14:textId="6E293F61"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Termin składania ofert upływa dnia</w:t>
      </w:r>
      <w:r w:rsidR="00524186" w:rsidRPr="00996E66">
        <w:rPr>
          <w:rFonts w:ascii="Tahoma" w:hAnsi="Tahoma" w:cs="Tahoma"/>
          <w:bCs/>
          <w:iCs/>
          <w:sz w:val="20"/>
          <w:szCs w:val="20"/>
          <w:lang w:eastAsia="ar-SA"/>
        </w:rPr>
        <w:t xml:space="preserve"> </w:t>
      </w:r>
      <w:r w:rsidR="00996E66" w:rsidRPr="00996E66">
        <w:rPr>
          <w:rFonts w:ascii="Tahoma" w:hAnsi="Tahoma" w:cs="Tahoma"/>
          <w:b/>
          <w:bCs/>
          <w:iCs/>
          <w:sz w:val="20"/>
          <w:szCs w:val="20"/>
          <w:u w:val="single"/>
          <w:lang w:eastAsia="ar-SA"/>
        </w:rPr>
        <w:t>1</w:t>
      </w:r>
      <w:r w:rsidR="007B063E">
        <w:rPr>
          <w:rFonts w:ascii="Tahoma" w:hAnsi="Tahoma" w:cs="Tahoma"/>
          <w:b/>
          <w:bCs/>
          <w:iCs/>
          <w:sz w:val="20"/>
          <w:szCs w:val="20"/>
          <w:u w:val="single"/>
          <w:lang w:eastAsia="ar-SA"/>
        </w:rPr>
        <w:t>6</w:t>
      </w:r>
      <w:r w:rsidR="00996E66" w:rsidRPr="00996E66">
        <w:rPr>
          <w:rFonts w:ascii="Tahoma" w:hAnsi="Tahoma" w:cs="Tahoma"/>
          <w:b/>
          <w:bCs/>
          <w:iCs/>
          <w:sz w:val="20"/>
          <w:szCs w:val="20"/>
          <w:u w:val="single"/>
          <w:lang w:eastAsia="ar-SA"/>
        </w:rPr>
        <w:t>.08.2019</w:t>
      </w:r>
      <w:r w:rsidR="00542923" w:rsidRPr="00996E66">
        <w:rPr>
          <w:rFonts w:ascii="Tahoma" w:hAnsi="Tahoma" w:cs="Tahoma"/>
          <w:b/>
          <w:bCs/>
          <w:iCs/>
          <w:sz w:val="20"/>
          <w:szCs w:val="20"/>
          <w:u w:val="single"/>
          <w:lang w:eastAsia="ar-SA"/>
        </w:rPr>
        <w:t xml:space="preserve">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996E66" w:rsidRPr="00996E66">
        <w:rPr>
          <w:rFonts w:ascii="Tahoma" w:hAnsi="Tahoma" w:cs="Tahoma"/>
          <w:b/>
          <w:bCs/>
          <w:iCs/>
          <w:sz w:val="20"/>
          <w:szCs w:val="20"/>
          <w:u w:val="single"/>
          <w:lang w:eastAsia="ar-SA"/>
        </w:rPr>
        <w:t>1</w:t>
      </w:r>
      <w:r w:rsidR="00985A80">
        <w:rPr>
          <w:rFonts w:ascii="Tahoma" w:hAnsi="Tahoma" w:cs="Tahoma"/>
          <w:b/>
          <w:bCs/>
          <w:iCs/>
          <w:sz w:val="20"/>
          <w:szCs w:val="20"/>
          <w:u w:val="single"/>
          <w:lang w:eastAsia="ar-SA"/>
        </w:rPr>
        <w:t>4</w:t>
      </w:r>
      <w:r w:rsidR="00996E66" w:rsidRPr="00996E66">
        <w:rPr>
          <w:rFonts w:ascii="Tahoma" w:hAnsi="Tahoma" w:cs="Tahoma"/>
          <w:b/>
          <w:bCs/>
          <w:iCs/>
          <w:sz w:val="20"/>
          <w:szCs w:val="20"/>
          <w:u w:val="single"/>
          <w:lang w:eastAsia="ar-SA"/>
        </w:rPr>
        <w:t>:</w:t>
      </w:r>
      <w:r w:rsidR="00985A80">
        <w:rPr>
          <w:rFonts w:ascii="Tahoma" w:hAnsi="Tahoma" w:cs="Tahoma"/>
          <w:b/>
          <w:bCs/>
          <w:iCs/>
          <w:sz w:val="20"/>
          <w:szCs w:val="20"/>
          <w:u w:val="single"/>
          <w:lang w:eastAsia="ar-SA"/>
        </w:rPr>
        <w:t>00</w:t>
      </w:r>
    </w:p>
    <w:p w14:paraId="4E405536" w14:textId="77777777"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Oferty otrzymane po tym terminie Komisja przetargowa zwróci niezwłocznie bez ich otwierania.</w:t>
      </w:r>
    </w:p>
    <w:p w14:paraId="1511D5C2" w14:textId="7AC1FA98" w:rsidR="007668C9" w:rsidRPr="00870B8D" w:rsidRDefault="00971EF8" w:rsidP="00B23C6B">
      <w:pPr>
        <w:numPr>
          <w:ilvl w:val="0"/>
          <w:numId w:val="6"/>
        </w:numPr>
        <w:tabs>
          <w:tab w:val="left" w:pos="0"/>
        </w:tabs>
        <w:ind w:left="0" w:hanging="284"/>
        <w:rPr>
          <w:rFonts w:ascii="Tahoma" w:hAnsi="Tahoma" w:cs="Tahoma"/>
          <w:sz w:val="20"/>
        </w:rPr>
      </w:pPr>
      <w:r w:rsidRPr="00996E66">
        <w:rPr>
          <w:rFonts w:ascii="Tahoma" w:hAnsi="Tahoma" w:cs="Tahoma"/>
          <w:bCs/>
          <w:iCs/>
          <w:sz w:val="20"/>
          <w:szCs w:val="20"/>
          <w:lang w:eastAsia="ar-SA"/>
        </w:rPr>
        <w:t>Oferty zostaną otwarte w dniu</w:t>
      </w:r>
      <w:r w:rsidR="00524186" w:rsidRPr="00996E66">
        <w:rPr>
          <w:rFonts w:ascii="Tahoma" w:hAnsi="Tahoma" w:cs="Tahoma"/>
          <w:bCs/>
          <w:iCs/>
          <w:sz w:val="20"/>
          <w:szCs w:val="20"/>
          <w:lang w:eastAsia="ar-SA"/>
        </w:rPr>
        <w:t xml:space="preserve"> </w:t>
      </w:r>
      <w:r w:rsidR="00996E66" w:rsidRPr="00996E66">
        <w:rPr>
          <w:rFonts w:ascii="Tahoma" w:hAnsi="Tahoma" w:cs="Tahoma"/>
          <w:b/>
          <w:bCs/>
          <w:iCs/>
          <w:sz w:val="20"/>
          <w:szCs w:val="20"/>
          <w:u w:val="single"/>
          <w:lang w:eastAsia="ar-SA"/>
        </w:rPr>
        <w:t>1</w:t>
      </w:r>
      <w:r w:rsidR="007B063E">
        <w:rPr>
          <w:rFonts w:ascii="Tahoma" w:hAnsi="Tahoma" w:cs="Tahoma"/>
          <w:b/>
          <w:bCs/>
          <w:iCs/>
          <w:sz w:val="20"/>
          <w:szCs w:val="20"/>
          <w:u w:val="single"/>
          <w:lang w:eastAsia="ar-SA"/>
        </w:rPr>
        <w:t>6</w:t>
      </w:r>
      <w:bookmarkStart w:id="3" w:name="_GoBack"/>
      <w:bookmarkEnd w:id="3"/>
      <w:r w:rsidR="00996E66" w:rsidRPr="00996E66">
        <w:rPr>
          <w:rFonts w:ascii="Tahoma" w:hAnsi="Tahoma" w:cs="Tahoma"/>
          <w:b/>
          <w:bCs/>
          <w:iCs/>
          <w:sz w:val="20"/>
          <w:szCs w:val="20"/>
          <w:u w:val="single"/>
          <w:lang w:eastAsia="ar-SA"/>
        </w:rPr>
        <w:t xml:space="preserve">.08.2019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996E66" w:rsidRPr="00996E66">
        <w:rPr>
          <w:rFonts w:ascii="Tahoma" w:hAnsi="Tahoma" w:cs="Tahoma"/>
          <w:b/>
          <w:bCs/>
          <w:iCs/>
          <w:sz w:val="20"/>
          <w:szCs w:val="20"/>
          <w:u w:val="single"/>
          <w:lang w:eastAsia="ar-SA"/>
        </w:rPr>
        <w:t>1</w:t>
      </w:r>
      <w:r w:rsidR="00985A80">
        <w:rPr>
          <w:rFonts w:ascii="Tahoma" w:hAnsi="Tahoma" w:cs="Tahoma"/>
          <w:b/>
          <w:bCs/>
          <w:iCs/>
          <w:sz w:val="20"/>
          <w:szCs w:val="20"/>
          <w:u w:val="single"/>
          <w:lang w:eastAsia="ar-SA"/>
        </w:rPr>
        <w:t>4</w:t>
      </w:r>
      <w:r w:rsidR="00996E66" w:rsidRPr="00996E66">
        <w:rPr>
          <w:rFonts w:ascii="Tahoma" w:hAnsi="Tahoma" w:cs="Tahoma"/>
          <w:b/>
          <w:bCs/>
          <w:iCs/>
          <w:sz w:val="20"/>
          <w:szCs w:val="20"/>
          <w:u w:val="single"/>
          <w:lang w:eastAsia="ar-SA"/>
        </w:rPr>
        <w:t>:</w:t>
      </w:r>
      <w:r w:rsidR="00985A80">
        <w:rPr>
          <w:rFonts w:ascii="Tahoma" w:hAnsi="Tahoma" w:cs="Tahoma"/>
          <w:b/>
          <w:bCs/>
          <w:iCs/>
          <w:sz w:val="20"/>
          <w:szCs w:val="20"/>
          <w:u w:val="single"/>
          <w:lang w:eastAsia="ar-SA"/>
        </w:rPr>
        <w:t>3</w:t>
      </w:r>
      <w:r w:rsidR="00996E66" w:rsidRPr="00996E66">
        <w:rPr>
          <w:rFonts w:ascii="Tahoma" w:hAnsi="Tahoma" w:cs="Tahoma"/>
          <w:b/>
          <w:bCs/>
          <w:iCs/>
          <w:sz w:val="20"/>
          <w:szCs w:val="20"/>
          <w:u w:val="single"/>
          <w:lang w:eastAsia="ar-SA"/>
        </w:rPr>
        <w:t>0</w:t>
      </w:r>
      <w:r w:rsidR="00983900" w:rsidRPr="00996E66">
        <w:rPr>
          <w:rFonts w:ascii="Tahoma" w:hAnsi="Tahoma" w:cs="Tahoma"/>
          <w:sz w:val="20"/>
        </w:rPr>
        <w:t xml:space="preserve"> w </w:t>
      </w:r>
      <w:r w:rsidR="007668C9" w:rsidRPr="00996E66">
        <w:rPr>
          <w:rFonts w:ascii="Tahoma" w:hAnsi="Tahoma" w:cs="Tahoma"/>
          <w:sz w:val="20"/>
        </w:rPr>
        <w:t>Dziale</w:t>
      </w:r>
      <w:r w:rsidR="00983900" w:rsidRPr="00996E66">
        <w:rPr>
          <w:rFonts w:ascii="Tahoma" w:hAnsi="Tahoma" w:cs="Tahoma"/>
          <w:sz w:val="20"/>
        </w:rPr>
        <w:t xml:space="preserve"> Zamówień P</w:t>
      </w:r>
      <w:r w:rsidRPr="00996E66">
        <w:rPr>
          <w:rFonts w:ascii="Tahoma" w:hAnsi="Tahoma" w:cs="Tahoma"/>
          <w:sz w:val="20"/>
        </w:rPr>
        <w:t>ublicznych</w:t>
      </w:r>
      <w:r w:rsidR="007668C9" w:rsidRPr="00996E66">
        <w:rPr>
          <w:rFonts w:ascii="Tahoma" w:hAnsi="Tahoma" w:cs="Tahoma"/>
          <w:sz w:val="20"/>
        </w:rPr>
        <w:t>,</w:t>
      </w:r>
      <w:r w:rsidR="007668C9" w:rsidRPr="00870B8D">
        <w:rPr>
          <w:rFonts w:ascii="Tahoma" w:hAnsi="Tahoma" w:cs="Tahoma"/>
          <w:sz w:val="20"/>
        </w:rPr>
        <w:t xml:space="preserve"> </w:t>
      </w:r>
      <w:r w:rsidR="00F700E7">
        <w:rPr>
          <w:rFonts w:ascii="Tahoma" w:hAnsi="Tahoma" w:cs="Tahoma"/>
          <w:sz w:val="20"/>
        </w:rPr>
        <w:t xml:space="preserve">  </w:t>
      </w:r>
      <w:r w:rsidR="007668C9" w:rsidRPr="00870B8D">
        <w:rPr>
          <w:rFonts w:ascii="Tahoma" w:hAnsi="Tahoma" w:cs="Tahoma"/>
          <w:sz w:val="20"/>
        </w:rPr>
        <w:t>Al. Zwycięstwa 15, parter, pokój 53.</w:t>
      </w:r>
    </w:p>
    <w:p w14:paraId="68421E7C" w14:textId="77777777" w:rsidR="00971EF8" w:rsidRPr="007668C9"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7668C9">
        <w:rPr>
          <w:rFonts w:ascii="Tahoma" w:hAnsi="Tahoma" w:cs="Tahoma"/>
          <w:bCs/>
          <w:iCs/>
          <w:sz w:val="20"/>
          <w:szCs w:val="20"/>
          <w:lang w:eastAsia="ar-SA"/>
        </w:rPr>
        <w:t>Wykonawcy mogą być obecni przy otwieraniu ofert.</w:t>
      </w:r>
    </w:p>
    <w:p w14:paraId="4B985EED" w14:textId="77777777" w:rsidR="00971EF8"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 xml:space="preserve">Bezpośrednio przed otwarciem ofert </w:t>
      </w:r>
      <w:r w:rsidR="00BF491A">
        <w:rPr>
          <w:rFonts w:ascii="Tahoma" w:hAnsi="Tahoma" w:cs="Tahoma"/>
          <w:bCs/>
          <w:iCs/>
          <w:sz w:val="20"/>
          <w:szCs w:val="20"/>
          <w:lang w:eastAsia="ar-SA"/>
        </w:rPr>
        <w:t>Zamawiający</w:t>
      </w:r>
      <w:r>
        <w:rPr>
          <w:rFonts w:ascii="Tahoma" w:hAnsi="Tahoma" w:cs="Tahoma"/>
          <w:bCs/>
          <w:iCs/>
          <w:sz w:val="20"/>
          <w:szCs w:val="20"/>
          <w:lang w:eastAsia="ar-SA"/>
        </w:rPr>
        <w:t xml:space="preserve"> poinformuje Wykonawców, jaką kwotę Zamawiający zamierza przeznaczyć na sfinansowanie zamówienia. </w:t>
      </w:r>
    </w:p>
    <w:p w14:paraId="2F7E88CF" w14:textId="77777777" w:rsidR="00717E3F" w:rsidRPr="00557A53" w:rsidRDefault="00BF491A"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w:t>
      </w:r>
      <w:r w:rsidR="00971EF8">
        <w:rPr>
          <w:rFonts w:ascii="Tahoma" w:hAnsi="Tahoma" w:cs="Tahoma"/>
          <w:bCs/>
          <w:iCs/>
          <w:sz w:val="20"/>
          <w:szCs w:val="20"/>
          <w:lang w:eastAsia="ar-SA"/>
        </w:rPr>
        <w:t xml:space="preserve"> poda Wykonawcom do wiadomości:</w:t>
      </w:r>
    </w:p>
    <w:p w14:paraId="24533775"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nazwę i adres Wykonawcy, którego oferta jest otwierana,</w:t>
      </w:r>
    </w:p>
    <w:p w14:paraId="27833735"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cenę oferty.</w:t>
      </w:r>
    </w:p>
    <w:p w14:paraId="6FE9AC77" w14:textId="77777777" w:rsidR="00983900" w:rsidRDefault="00983900"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 umożliwia zapoznanie się z treścią złożonych ofert</w:t>
      </w:r>
      <w:r w:rsidRPr="00BC36D0">
        <w:rPr>
          <w:rFonts w:ascii="Tahoma" w:hAnsi="Tahoma" w:cs="Tahoma"/>
          <w:bCs/>
          <w:iCs/>
          <w:sz w:val="20"/>
          <w:szCs w:val="20"/>
          <w:lang w:eastAsia="ar-SA"/>
        </w:rPr>
        <w:t>,</w:t>
      </w:r>
      <w:r>
        <w:rPr>
          <w:rFonts w:ascii="Tahoma" w:hAnsi="Tahoma" w:cs="Tahoma"/>
          <w:bCs/>
          <w:iCs/>
          <w:sz w:val="20"/>
          <w:szCs w:val="20"/>
          <w:lang w:eastAsia="ar-SA"/>
        </w:rPr>
        <w:t xml:space="preserve"> po wcześniejszym</w:t>
      </w:r>
      <w:r w:rsidR="00162086">
        <w:rPr>
          <w:rFonts w:ascii="Tahoma" w:hAnsi="Tahoma" w:cs="Tahoma"/>
          <w:bCs/>
          <w:iCs/>
          <w:sz w:val="20"/>
          <w:szCs w:val="20"/>
          <w:lang w:eastAsia="ar-SA"/>
        </w:rPr>
        <w:t xml:space="preserve"> złożeniu wniosku o wgląd w Dziale</w:t>
      </w:r>
      <w:r w:rsidR="005928F4">
        <w:rPr>
          <w:rFonts w:ascii="Tahoma" w:hAnsi="Tahoma" w:cs="Tahoma"/>
          <w:bCs/>
          <w:iCs/>
          <w:sz w:val="20"/>
          <w:szCs w:val="20"/>
          <w:lang w:eastAsia="ar-SA"/>
        </w:rPr>
        <w:t xml:space="preserve"> </w:t>
      </w:r>
      <w:r w:rsidR="00162086">
        <w:rPr>
          <w:rFonts w:ascii="Tahoma" w:hAnsi="Tahoma" w:cs="Tahoma"/>
          <w:bCs/>
          <w:iCs/>
          <w:sz w:val="20"/>
          <w:szCs w:val="20"/>
          <w:lang w:eastAsia="ar-SA"/>
        </w:rPr>
        <w:t>Zamówień Publicznych Zamawiającego</w:t>
      </w:r>
      <w:r>
        <w:rPr>
          <w:rFonts w:ascii="Tahoma" w:hAnsi="Tahoma" w:cs="Tahoma"/>
          <w:bCs/>
          <w:iCs/>
          <w:sz w:val="20"/>
          <w:szCs w:val="20"/>
          <w:lang w:eastAsia="ar-SA"/>
        </w:rPr>
        <w:t>.</w:t>
      </w:r>
    </w:p>
    <w:p w14:paraId="728A449E" w14:textId="77777777" w:rsidR="00524186" w:rsidRPr="003E7095" w:rsidRDefault="00524186" w:rsidP="00B23C6B">
      <w:pPr>
        <w:pStyle w:val="Akapitzlist"/>
        <w:tabs>
          <w:tab w:val="left" w:pos="0"/>
        </w:tabs>
        <w:ind w:left="0"/>
        <w:jc w:val="both"/>
        <w:rPr>
          <w:rFonts w:ascii="Tahoma" w:hAnsi="Tahoma" w:cs="Tahoma"/>
          <w:bCs/>
          <w:iCs/>
          <w:sz w:val="20"/>
          <w:szCs w:val="20"/>
          <w:lang w:eastAsia="ar-SA"/>
        </w:rPr>
      </w:pPr>
    </w:p>
    <w:p w14:paraId="3D77571C" w14:textId="77777777" w:rsidR="004815D5" w:rsidRDefault="00971EF8" w:rsidP="00B23C6B">
      <w:pPr>
        <w:tabs>
          <w:tab w:val="left" w:pos="0"/>
          <w:tab w:val="left" w:pos="360"/>
        </w:tabs>
        <w:rPr>
          <w:rFonts w:ascii="Tahoma" w:hAnsi="Tahoma" w:cs="Tahoma"/>
          <w:bCs/>
          <w:sz w:val="20"/>
          <w:szCs w:val="20"/>
        </w:rPr>
      </w:pPr>
      <w:r>
        <w:rPr>
          <w:rFonts w:ascii="Tahoma" w:hAnsi="Tahoma" w:cs="Tahoma"/>
          <w:b/>
          <w:bCs/>
          <w:sz w:val="20"/>
          <w:szCs w:val="20"/>
        </w:rPr>
        <w:t>XII</w:t>
      </w:r>
      <w:r w:rsidR="00604036">
        <w:rPr>
          <w:rFonts w:ascii="Tahoma" w:hAnsi="Tahoma" w:cs="Tahoma"/>
          <w:b/>
          <w:bCs/>
          <w:sz w:val="20"/>
          <w:szCs w:val="20"/>
        </w:rPr>
        <w:t>I</w:t>
      </w:r>
      <w:r>
        <w:rPr>
          <w:rFonts w:ascii="Tahoma" w:hAnsi="Tahoma" w:cs="Tahoma"/>
          <w:b/>
          <w:bCs/>
          <w:sz w:val="20"/>
          <w:szCs w:val="20"/>
        </w:rPr>
        <w:t>. Opis sposobu obliczenia ceny</w:t>
      </w:r>
      <w:r>
        <w:rPr>
          <w:rFonts w:ascii="Tahoma" w:hAnsi="Tahoma" w:cs="Tahoma"/>
          <w:bCs/>
          <w:sz w:val="20"/>
          <w:szCs w:val="20"/>
        </w:rPr>
        <w:t>.</w:t>
      </w:r>
    </w:p>
    <w:p w14:paraId="2655B4CD" w14:textId="77777777" w:rsidR="002B17FE" w:rsidRPr="002B17FE" w:rsidRDefault="002B17FE" w:rsidP="002B17FE">
      <w:pPr>
        <w:numPr>
          <w:ilvl w:val="0"/>
          <w:numId w:val="16"/>
        </w:numPr>
        <w:tabs>
          <w:tab w:val="clear" w:pos="0"/>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Zamawiający przyjął w niniejszym postępowaniu za podstawę rozliczenia wykonania przedmiotu zamówienia z Wykonawcą wynagrodzenie ryczałtowe, które musi uwzględniać wszystkie wymagania specyfikacji istotnych warunków zamówienia oraz obejmować wszelkie koszty jakie poniesie Wykonawca z tytułu należytej oraz zgodnej z obowiązującymi przepisami realizacji przedmiotu zamówienia.</w:t>
      </w:r>
    </w:p>
    <w:p w14:paraId="4105D7F7" w14:textId="77777777" w:rsidR="002B17FE" w:rsidRPr="002B17FE" w:rsidRDefault="002B17FE" w:rsidP="002B17FE">
      <w:pPr>
        <w:numPr>
          <w:ilvl w:val="0"/>
          <w:numId w:val="16"/>
        </w:numPr>
        <w:tabs>
          <w:tab w:val="clear" w:pos="0"/>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Wszystkie koszty, które będą opłacane przez Wykonawcę w ramach realizacji przedmiotu zamówienia, muszą być doliczone do ceny oferty złożonej przez Wykonawcę.</w:t>
      </w:r>
    </w:p>
    <w:p w14:paraId="183B011D" w14:textId="77777777" w:rsidR="002B17FE" w:rsidRPr="002B17FE" w:rsidRDefault="002B17FE" w:rsidP="002B17FE">
      <w:pPr>
        <w:numPr>
          <w:ilvl w:val="0"/>
          <w:numId w:val="16"/>
        </w:numPr>
        <w:tabs>
          <w:tab w:val="clear" w:pos="0"/>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projektowania i wykonania robót, a wszystkie utrudnienia wynikające z warunków realizacji Wykonawca winien uwzględnić w podanej cenie oferty.</w:t>
      </w:r>
    </w:p>
    <w:p w14:paraId="2AA67BF8" w14:textId="77777777" w:rsidR="002B17FE" w:rsidRPr="002B17FE" w:rsidRDefault="002B17FE" w:rsidP="002B17FE">
      <w:pPr>
        <w:numPr>
          <w:ilvl w:val="0"/>
          <w:numId w:val="16"/>
        </w:numPr>
        <w:tabs>
          <w:tab w:val="clear" w:pos="0"/>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Cechą charakterystyczną wynagrodzenia ryczałtowego wynikającą z art. 632 k.c. jest zakaz podwyższania ceny ryczałtowej niezależnie od rozmiaru czy kosztów prac, choćby były one nieprzewidywalne w czasie zawarcia umowy.</w:t>
      </w:r>
    </w:p>
    <w:p w14:paraId="4FEEA90B" w14:textId="77777777" w:rsidR="002B17FE" w:rsidRPr="002B17FE" w:rsidRDefault="002B17FE" w:rsidP="002B17FE">
      <w:pPr>
        <w:numPr>
          <w:ilvl w:val="0"/>
          <w:numId w:val="16"/>
        </w:numPr>
        <w:tabs>
          <w:tab w:val="left" w:pos="142"/>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Cena musi być podana w złotych polskich z dokładności do dwóch miejsc po przecinku.</w:t>
      </w:r>
    </w:p>
    <w:p w14:paraId="11D7DD92" w14:textId="77777777" w:rsidR="002B17FE" w:rsidRPr="002B17FE" w:rsidRDefault="002B17FE" w:rsidP="002B17FE">
      <w:pPr>
        <w:numPr>
          <w:ilvl w:val="0"/>
          <w:numId w:val="16"/>
        </w:numPr>
        <w:tabs>
          <w:tab w:val="left" w:pos="142"/>
          <w:tab w:val="left" w:pos="284"/>
        </w:tabs>
        <w:jc w:val="both"/>
        <w:rPr>
          <w:rFonts w:ascii="Tahoma" w:hAnsi="Tahoma" w:cs="Tahoma"/>
          <w:bCs/>
          <w:iCs/>
          <w:sz w:val="20"/>
          <w:szCs w:val="20"/>
          <w:lang w:eastAsia="ar-SA"/>
        </w:rPr>
      </w:pPr>
      <w:r w:rsidRPr="002B17FE">
        <w:rPr>
          <w:rFonts w:ascii="Tahoma" w:hAnsi="Tahoma" w:cs="Tahoma"/>
          <w:bCs/>
          <w:iCs/>
          <w:sz w:val="20"/>
          <w:szCs w:val="20"/>
          <w:lang w:eastAsia="ar-SA"/>
        </w:rPr>
        <w:t>Wykonawca zobowiązany jest do wypełnienia formularza ofertowego i określenia w nim ceny netto, stawki VAT oraz ceny brutto.</w:t>
      </w:r>
    </w:p>
    <w:p w14:paraId="215BE3F6" w14:textId="77777777" w:rsidR="002B17FE" w:rsidRPr="004A1893" w:rsidRDefault="002B17FE" w:rsidP="002B17FE">
      <w:pPr>
        <w:contextualSpacing/>
        <w:rPr>
          <w:rFonts w:ascii="Tahoma" w:hAnsi="Tahoma" w:cs="Tahoma"/>
          <w:bCs/>
          <w:iCs/>
          <w:sz w:val="20"/>
          <w:szCs w:val="20"/>
          <w:lang w:eastAsia="ar-SA"/>
        </w:rPr>
      </w:pPr>
    </w:p>
    <w:p w14:paraId="5D451780" w14:textId="77777777" w:rsidR="002B17FE" w:rsidRPr="004A1893" w:rsidRDefault="002B17FE" w:rsidP="002B17FE">
      <w:pPr>
        <w:contextualSpacing/>
        <w:rPr>
          <w:rFonts w:ascii="Tahoma" w:hAnsi="Tahoma" w:cs="Tahoma"/>
          <w:b/>
          <w:bCs/>
          <w:iCs/>
          <w:sz w:val="20"/>
          <w:szCs w:val="20"/>
          <w:u w:val="single"/>
          <w:lang w:eastAsia="ar-SA"/>
        </w:rPr>
      </w:pPr>
      <w:r w:rsidRPr="004A1893">
        <w:rPr>
          <w:rFonts w:ascii="Tahoma" w:hAnsi="Tahoma" w:cs="Tahoma"/>
          <w:b/>
          <w:bCs/>
          <w:iCs/>
          <w:sz w:val="20"/>
          <w:szCs w:val="20"/>
          <w:u w:val="single"/>
          <w:lang w:eastAsia="ar-SA"/>
        </w:rPr>
        <w:t>Ponadto:</w:t>
      </w:r>
    </w:p>
    <w:p w14:paraId="3EA3801D" w14:textId="77777777" w:rsidR="002B17FE" w:rsidRPr="004A1893" w:rsidRDefault="002B17FE" w:rsidP="002B17FE">
      <w:pPr>
        <w:tabs>
          <w:tab w:val="left" w:pos="142"/>
          <w:tab w:val="left" w:pos="284"/>
        </w:tabs>
        <w:jc w:val="both"/>
        <w:rPr>
          <w:rFonts w:ascii="Tahoma" w:hAnsi="Tahoma" w:cs="Tahoma"/>
          <w:b/>
          <w:bCs/>
          <w:iCs/>
          <w:sz w:val="20"/>
          <w:szCs w:val="20"/>
          <w:lang w:eastAsia="ar-SA"/>
        </w:rPr>
      </w:pPr>
      <w:r w:rsidRPr="004A1893">
        <w:rPr>
          <w:rFonts w:ascii="Tahoma" w:hAnsi="Tahoma" w:cs="Tahoma"/>
          <w:b/>
          <w:bCs/>
          <w:iCs/>
          <w:sz w:val="20"/>
          <w:szCs w:val="20"/>
          <w:lang w:eastAsia="ar-SA"/>
        </w:rPr>
        <w:t>W celu prawidłowego skalkulowania oferty Zamawiający załączył do niniejszej SIWZ przedmiar robót, który nie stanowi opisu przedmiotu zamówienia</w:t>
      </w:r>
      <w:r w:rsidR="004A1893">
        <w:rPr>
          <w:rFonts w:ascii="Tahoma" w:hAnsi="Tahoma" w:cs="Tahoma"/>
          <w:b/>
          <w:bCs/>
          <w:iCs/>
          <w:sz w:val="20"/>
          <w:szCs w:val="20"/>
          <w:lang w:eastAsia="ar-SA"/>
        </w:rPr>
        <w:t xml:space="preserve">                                 </w:t>
      </w:r>
      <w:r w:rsidRPr="004A1893">
        <w:rPr>
          <w:rFonts w:ascii="Tahoma" w:hAnsi="Tahoma" w:cs="Tahoma"/>
          <w:b/>
          <w:bCs/>
          <w:iCs/>
          <w:sz w:val="20"/>
          <w:szCs w:val="20"/>
          <w:lang w:eastAsia="ar-SA"/>
        </w:rPr>
        <w:t xml:space="preserve"> a przekazany jest wyłącznie dla ułatwienia wyliczenia ceny oferty.</w:t>
      </w:r>
    </w:p>
    <w:p w14:paraId="2176A09E" w14:textId="77777777" w:rsidR="002B17FE" w:rsidRPr="004A1893" w:rsidRDefault="002B17FE" w:rsidP="002B17FE">
      <w:pPr>
        <w:tabs>
          <w:tab w:val="left" w:pos="142"/>
          <w:tab w:val="left" w:pos="284"/>
        </w:tabs>
        <w:jc w:val="both"/>
        <w:rPr>
          <w:rFonts w:ascii="Tahoma" w:hAnsi="Tahoma" w:cs="Tahoma"/>
          <w:b/>
          <w:bCs/>
          <w:iCs/>
          <w:sz w:val="20"/>
          <w:szCs w:val="20"/>
          <w:lang w:eastAsia="ar-SA"/>
        </w:rPr>
      </w:pPr>
      <w:r w:rsidRPr="004A1893">
        <w:rPr>
          <w:rFonts w:ascii="Tahoma" w:hAnsi="Tahoma" w:cs="Tahoma"/>
          <w:b/>
          <w:bCs/>
          <w:iCs/>
          <w:sz w:val="20"/>
          <w:szCs w:val="20"/>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5EFC9D32" w14:textId="77777777" w:rsidR="002B17FE" w:rsidRDefault="002B17FE" w:rsidP="002B17FE">
      <w:pPr>
        <w:rPr>
          <w:b/>
          <w:bCs/>
          <w:iCs/>
          <w:sz w:val="20"/>
          <w:szCs w:val="20"/>
          <w:lang w:eastAsia="ar-SA"/>
        </w:rPr>
      </w:pPr>
    </w:p>
    <w:p w14:paraId="1C27722A" w14:textId="77777777" w:rsidR="00B5467C" w:rsidRDefault="00B5467C" w:rsidP="00B23C6B">
      <w:pPr>
        <w:tabs>
          <w:tab w:val="left" w:pos="0"/>
        </w:tabs>
        <w:rPr>
          <w:rFonts w:ascii="Tahoma" w:hAnsi="Tahoma" w:cs="Tahoma"/>
          <w:b/>
          <w:bCs/>
          <w:iCs/>
          <w:sz w:val="20"/>
          <w:szCs w:val="20"/>
        </w:rPr>
      </w:pPr>
    </w:p>
    <w:p w14:paraId="3053776C" w14:textId="77777777" w:rsidR="0008393B" w:rsidRPr="00045C6C" w:rsidRDefault="00604036" w:rsidP="00B23C6B">
      <w:pPr>
        <w:tabs>
          <w:tab w:val="left" w:pos="0"/>
        </w:tabs>
        <w:jc w:val="both"/>
        <w:rPr>
          <w:rFonts w:ascii="Tahoma" w:hAnsi="Tahoma" w:cs="Tahoma"/>
          <w:b/>
          <w:bCs/>
          <w:iCs/>
          <w:sz w:val="20"/>
          <w:szCs w:val="20"/>
        </w:rPr>
      </w:pPr>
      <w:r>
        <w:rPr>
          <w:rFonts w:ascii="Tahoma" w:hAnsi="Tahoma" w:cs="Tahoma"/>
          <w:b/>
          <w:bCs/>
          <w:iCs/>
          <w:sz w:val="20"/>
          <w:szCs w:val="20"/>
        </w:rPr>
        <w:t>XIV</w:t>
      </w:r>
      <w:r w:rsidR="0097283B">
        <w:rPr>
          <w:rFonts w:ascii="Tahoma" w:hAnsi="Tahoma" w:cs="Tahoma"/>
          <w:b/>
          <w:bCs/>
          <w:iCs/>
          <w:sz w:val="20"/>
          <w:szCs w:val="20"/>
        </w:rPr>
        <w:t>. Opis kryteriów, którymi Zamawiający będzie się kierował przy wyborze oferty, wraz z podaniem znaczenia tych kryteriów i sposób oceny oferty.</w:t>
      </w:r>
    </w:p>
    <w:p w14:paraId="0D192CA0" w14:textId="77777777" w:rsidR="0008393B" w:rsidRDefault="0008393B" w:rsidP="00B23C6B">
      <w:pPr>
        <w:pStyle w:val="Akapitzlist"/>
        <w:tabs>
          <w:tab w:val="left" w:pos="0"/>
        </w:tabs>
        <w:ind w:left="0"/>
        <w:jc w:val="both"/>
        <w:rPr>
          <w:rFonts w:ascii="Tahoma" w:hAnsi="Tahoma" w:cs="Tahoma"/>
          <w:bCs/>
          <w:iCs/>
          <w:sz w:val="20"/>
          <w:szCs w:val="20"/>
        </w:rPr>
      </w:pPr>
    </w:p>
    <w:p w14:paraId="19D1A70E" w14:textId="77777777" w:rsidR="002B17FE" w:rsidRPr="002B17FE" w:rsidRDefault="002B17FE" w:rsidP="002B17FE">
      <w:pPr>
        <w:tabs>
          <w:tab w:val="left" w:pos="284"/>
        </w:tabs>
        <w:jc w:val="both"/>
        <w:rPr>
          <w:rFonts w:ascii="Tahoma" w:hAnsi="Tahoma" w:cs="Tahoma"/>
          <w:bCs/>
          <w:iCs/>
          <w:sz w:val="20"/>
          <w:szCs w:val="20"/>
        </w:rPr>
      </w:pPr>
      <w:r w:rsidRPr="002B17FE">
        <w:rPr>
          <w:rFonts w:ascii="Tahoma" w:hAnsi="Tahoma" w:cs="Tahoma"/>
          <w:bCs/>
          <w:iCs/>
          <w:sz w:val="20"/>
          <w:szCs w:val="20"/>
        </w:rPr>
        <w:t>Wszystkie oferty niepodlegające odrzuceniu oceniane będą na podstawie następujących kryteriów:</w:t>
      </w:r>
    </w:p>
    <w:p w14:paraId="1B028F04" w14:textId="77777777" w:rsidR="002B17FE" w:rsidRPr="002B17FE" w:rsidRDefault="002B17FE" w:rsidP="002B17FE">
      <w:pPr>
        <w:tabs>
          <w:tab w:val="left" w:pos="284"/>
        </w:tabs>
        <w:jc w:val="both"/>
        <w:rPr>
          <w:rFonts w:ascii="Tahoma" w:hAnsi="Tahoma" w:cs="Tahoma"/>
          <w:bCs/>
          <w:iCs/>
          <w:sz w:val="20"/>
          <w:szCs w:val="20"/>
        </w:rPr>
      </w:pPr>
    </w:p>
    <w:p w14:paraId="4C355881" w14:textId="77777777" w:rsidR="002B17FE" w:rsidRPr="002B17FE" w:rsidRDefault="002B17FE" w:rsidP="002B17FE">
      <w:pPr>
        <w:spacing w:line="276" w:lineRule="auto"/>
        <w:jc w:val="both"/>
        <w:rPr>
          <w:rFonts w:ascii="Tahoma" w:hAnsi="Tahoma" w:cs="Tahoma"/>
          <w:b/>
          <w:bCs/>
          <w:iCs/>
          <w:sz w:val="20"/>
          <w:szCs w:val="20"/>
        </w:rPr>
      </w:pPr>
      <w:r w:rsidRPr="002B17FE">
        <w:rPr>
          <w:rFonts w:ascii="Tahoma" w:hAnsi="Tahoma" w:cs="Tahoma"/>
          <w:b/>
          <w:bCs/>
          <w:iCs/>
          <w:sz w:val="20"/>
          <w:szCs w:val="20"/>
        </w:rPr>
        <w:t xml:space="preserve">Kryterium: cena – znaczenie 60% </w:t>
      </w:r>
    </w:p>
    <w:p w14:paraId="359134B7" w14:textId="77777777" w:rsidR="002B17FE" w:rsidRPr="002B17FE" w:rsidRDefault="002B17FE" w:rsidP="002B17FE">
      <w:pPr>
        <w:spacing w:line="276" w:lineRule="auto"/>
        <w:jc w:val="both"/>
        <w:rPr>
          <w:rFonts w:ascii="Tahoma" w:hAnsi="Tahoma" w:cs="Tahoma"/>
          <w:b/>
          <w:bCs/>
          <w:iCs/>
          <w:sz w:val="20"/>
          <w:szCs w:val="20"/>
        </w:rPr>
      </w:pPr>
      <w:r w:rsidRPr="002B17FE">
        <w:rPr>
          <w:rFonts w:ascii="Tahoma" w:hAnsi="Tahoma" w:cs="Tahoma"/>
          <w:b/>
          <w:bCs/>
          <w:iCs/>
          <w:sz w:val="20"/>
          <w:szCs w:val="20"/>
        </w:rPr>
        <w:t xml:space="preserve">Kryterium: gwarancja - znaczenie 40% </w:t>
      </w:r>
    </w:p>
    <w:p w14:paraId="1EA020E2" w14:textId="77777777" w:rsidR="002B17FE" w:rsidRPr="002B17FE" w:rsidRDefault="002B17FE" w:rsidP="002B17FE">
      <w:pPr>
        <w:spacing w:line="276" w:lineRule="auto"/>
        <w:jc w:val="both"/>
        <w:rPr>
          <w:rFonts w:ascii="Tahoma" w:hAnsi="Tahoma" w:cs="Tahoma"/>
          <w:b/>
          <w:bCs/>
          <w:iCs/>
          <w:sz w:val="20"/>
          <w:szCs w:val="20"/>
        </w:rPr>
      </w:pPr>
    </w:p>
    <w:p w14:paraId="001A2DC3" w14:textId="77777777" w:rsidR="002B17FE" w:rsidRPr="002B17FE" w:rsidRDefault="002B17FE" w:rsidP="002B17FE">
      <w:pPr>
        <w:ind w:left="720" w:hanging="720"/>
        <w:jc w:val="both"/>
        <w:rPr>
          <w:rFonts w:ascii="Tahoma" w:hAnsi="Tahoma" w:cs="Tahoma"/>
          <w:b/>
          <w:bCs/>
          <w:iCs/>
          <w:sz w:val="20"/>
          <w:szCs w:val="20"/>
        </w:rPr>
      </w:pPr>
      <w:r w:rsidRPr="002B17FE">
        <w:rPr>
          <w:rFonts w:ascii="Tahoma" w:hAnsi="Tahoma" w:cs="Tahoma"/>
          <w:b/>
          <w:bCs/>
          <w:iCs/>
          <w:sz w:val="20"/>
          <w:szCs w:val="20"/>
        </w:rPr>
        <w:t>1. Kryterium: cena – znaczenie 60%</w:t>
      </w:r>
    </w:p>
    <w:p w14:paraId="075A3309" w14:textId="77777777" w:rsidR="002B17FE" w:rsidRPr="002B17FE" w:rsidRDefault="002B17FE" w:rsidP="002B17FE">
      <w:pPr>
        <w:ind w:left="720" w:hanging="720"/>
        <w:jc w:val="both"/>
        <w:rPr>
          <w:rFonts w:ascii="Tahoma" w:hAnsi="Tahoma" w:cs="Tahoma"/>
          <w:b/>
          <w:bCs/>
          <w:iCs/>
          <w:sz w:val="20"/>
          <w:szCs w:val="20"/>
        </w:rPr>
      </w:pPr>
    </w:p>
    <w:p w14:paraId="2A64A5A8" w14:textId="77777777" w:rsidR="002B17FE" w:rsidRPr="002B17FE" w:rsidRDefault="002B17FE" w:rsidP="002B17FE">
      <w:pPr>
        <w:jc w:val="both"/>
        <w:rPr>
          <w:rFonts w:ascii="Tahoma" w:hAnsi="Tahoma" w:cs="Tahoma"/>
          <w:bCs/>
          <w:iCs/>
          <w:sz w:val="20"/>
          <w:szCs w:val="20"/>
        </w:rPr>
      </w:pPr>
      <w:r w:rsidRPr="002B17FE">
        <w:rPr>
          <w:rFonts w:ascii="Tahoma" w:hAnsi="Tahoma" w:cs="Tahoma"/>
          <w:bCs/>
          <w:iCs/>
          <w:sz w:val="20"/>
          <w:szCs w:val="20"/>
        </w:rPr>
        <w:t>Liczba punktów jaką można uzyskać w kryterium cena, obliczona zostanie na podstawie następującego wzoru:</w:t>
      </w:r>
    </w:p>
    <w:p w14:paraId="7233E786" w14:textId="77777777" w:rsidR="002B17FE" w:rsidRPr="002B17FE" w:rsidRDefault="002B17FE" w:rsidP="002B17FE">
      <w:pPr>
        <w:pStyle w:val="Akapitzlist"/>
        <w:ind w:left="284"/>
        <w:jc w:val="both"/>
        <w:rPr>
          <w:rFonts w:ascii="Tahoma" w:hAnsi="Tahoma" w:cs="Tahoma"/>
          <w:bCs/>
          <w:iCs/>
          <w:sz w:val="20"/>
          <w:szCs w:val="20"/>
        </w:rPr>
      </w:pPr>
    </w:p>
    <w:p w14:paraId="4C45F7E7" w14:textId="77777777" w:rsidR="002B17FE" w:rsidRPr="002B17FE"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min</w:t>
      </w:r>
    </w:p>
    <w:p w14:paraId="334430A9" w14:textId="77777777" w:rsidR="002B17FE" w:rsidRPr="002B17FE" w:rsidRDefault="00CB1CC0" w:rsidP="002B17FE">
      <w:pPr>
        <w:jc w:val="both"/>
        <w:rPr>
          <w:rFonts w:ascii="Tahoma" w:hAnsi="Tahoma" w:cs="Tahoma"/>
          <w:b/>
          <w:sz w:val="20"/>
          <w:szCs w:val="20"/>
          <w:vertAlign w:val="superscript"/>
        </w:rPr>
      </w:pPr>
      <w:r>
        <w:rPr>
          <w:rFonts w:ascii="Tahoma" w:hAnsi="Tahoma" w:cs="Tahoma"/>
          <w:noProof/>
          <w:sz w:val="20"/>
          <w:szCs w:val="20"/>
        </w:rPr>
        <w:pict w14:anchorId="0227B65A">
          <v:line id="Line 76" o:spid="_x0000_s1035" style="position:absolute;left:0;text-align:left;z-index:251679744;visibility:visibl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gIAADUEAAAOAAAAZHJzL2Uyb0RvYy54bWysU8GO2jAQvVfqP1i+QxI2GyA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" strokeweight=".26mm">
            <v:stroke joinstyle="miter"/>
          </v:line>
        </w:pict>
      </w:r>
      <w:r w:rsidR="002B17FE" w:rsidRPr="002B17FE">
        <w:rPr>
          <w:rFonts w:ascii="Tahoma" w:hAnsi="Tahoma" w:cs="Tahoma"/>
          <w:b/>
          <w:sz w:val="20"/>
          <w:szCs w:val="20"/>
        </w:rPr>
        <w:t xml:space="preserve">                                 X  =                       </w:t>
      </w:r>
      <w:r w:rsidR="002B17FE" w:rsidRPr="002B17FE">
        <w:rPr>
          <w:rFonts w:ascii="Tahoma" w:hAnsi="Tahoma" w:cs="Tahoma"/>
          <w:b/>
          <w:sz w:val="20"/>
          <w:szCs w:val="20"/>
          <w:vertAlign w:val="superscript"/>
        </w:rPr>
        <w:t xml:space="preserve">x </w:t>
      </w:r>
      <w:r w:rsidR="002B17FE" w:rsidRPr="002B17FE">
        <w:rPr>
          <w:rFonts w:ascii="Tahoma" w:hAnsi="Tahoma" w:cs="Tahoma"/>
          <w:b/>
          <w:sz w:val="20"/>
          <w:szCs w:val="20"/>
        </w:rPr>
        <w:t xml:space="preserve"> 60 pkt.</w:t>
      </w:r>
    </w:p>
    <w:p w14:paraId="5A0B91C5" w14:textId="77777777" w:rsidR="002B17FE" w:rsidRPr="002B17FE"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O</w:t>
      </w:r>
    </w:p>
    <w:p w14:paraId="08E40C42" w14:textId="77777777" w:rsidR="002B17FE" w:rsidRPr="002B17FE" w:rsidRDefault="002B17FE" w:rsidP="002B17FE">
      <w:pPr>
        <w:jc w:val="both"/>
        <w:rPr>
          <w:rFonts w:ascii="Tahoma" w:hAnsi="Tahoma" w:cs="Tahoma"/>
          <w:b/>
          <w:sz w:val="20"/>
          <w:szCs w:val="20"/>
        </w:rPr>
      </w:pPr>
      <w:r w:rsidRPr="002B17FE">
        <w:rPr>
          <w:rFonts w:ascii="Tahoma" w:hAnsi="Tahoma" w:cs="Tahoma"/>
          <w:b/>
          <w:sz w:val="20"/>
          <w:szCs w:val="20"/>
        </w:rPr>
        <w:t>gdzie:</w:t>
      </w:r>
    </w:p>
    <w:p w14:paraId="2FB703B7" w14:textId="77777777" w:rsidR="002B17FE" w:rsidRPr="002B17FE" w:rsidRDefault="002B17FE" w:rsidP="002B17FE">
      <w:pPr>
        <w:jc w:val="both"/>
        <w:rPr>
          <w:rFonts w:ascii="Tahoma" w:hAnsi="Tahoma" w:cs="Tahoma"/>
          <w:b/>
          <w:i/>
          <w:sz w:val="20"/>
          <w:szCs w:val="20"/>
          <w:u w:val="single"/>
        </w:rPr>
      </w:pPr>
    </w:p>
    <w:p w14:paraId="1B163EC0" w14:textId="77777777" w:rsidR="002B17FE" w:rsidRPr="002B17FE" w:rsidRDefault="002B17FE" w:rsidP="002B17FE">
      <w:pPr>
        <w:jc w:val="both"/>
        <w:rPr>
          <w:rFonts w:ascii="Tahoma" w:hAnsi="Tahoma" w:cs="Tahoma"/>
          <w:sz w:val="20"/>
          <w:szCs w:val="20"/>
        </w:rPr>
      </w:pPr>
      <w:r w:rsidRPr="002B17FE">
        <w:rPr>
          <w:rFonts w:ascii="Tahoma" w:hAnsi="Tahoma" w:cs="Tahoma"/>
          <w:b/>
          <w:sz w:val="20"/>
          <w:szCs w:val="20"/>
        </w:rPr>
        <w:t>X</w:t>
      </w:r>
      <w:r w:rsidRPr="002B17FE">
        <w:rPr>
          <w:rFonts w:ascii="Tahoma" w:hAnsi="Tahoma" w:cs="Tahoma"/>
          <w:sz w:val="20"/>
          <w:szCs w:val="20"/>
        </w:rPr>
        <w:t xml:space="preserve"> – wartość punktowa ocenianego kryterium</w:t>
      </w:r>
    </w:p>
    <w:p w14:paraId="3F72193A" w14:textId="77777777" w:rsidR="002B17FE" w:rsidRPr="002B17FE" w:rsidRDefault="002B17FE" w:rsidP="002B17FE">
      <w:pPr>
        <w:jc w:val="both"/>
        <w:rPr>
          <w:rFonts w:ascii="Tahoma" w:hAnsi="Tahoma" w:cs="Tahoma"/>
          <w:sz w:val="20"/>
          <w:szCs w:val="20"/>
        </w:rPr>
      </w:pPr>
      <w:r w:rsidRPr="002B17FE">
        <w:rPr>
          <w:rFonts w:ascii="Tahoma" w:hAnsi="Tahoma" w:cs="Tahoma"/>
          <w:b/>
          <w:sz w:val="20"/>
          <w:szCs w:val="20"/>
        </w:rPr>
        <w:t>C min</w:t>
      </w:r>
      <w:r w:rsidRPr="002B17FE">
        <w:rPr>
          <w:rFonts w:ascii="Tahoma" w:hAnsi="Tahoma" w:cs="Tahoma"/>
          <w:sz w:val="20"/>
          <w:szCs w:val="20"/>
        </w:rPr>
        <w:t xml:space="preserve"> – najniższa cena ze złożonych ofert</w:t>
      </w:r>
    </w:p>
    <w:p w14:paraId="173E98DE" w14:textId="77777777" w:rsidR="002B17FE" w:rsidRPr="002B17FE" w:rsidRDefault="002B17FE" w:rsidP="002B17FE">
      <w:pPr>
        <w:jc w:val="both"/>
        <w:rPr>
          <w:rFonts w:ascii="Tahoma" w:hAnsi="Tahoma" w:cs="Tahoma"/>
          <w:sz w:val="20"/>
          <w:szCs w:val="20"/>
        </w:rPr>
      </w:pPr>
      <w:r w:rsidRPr="002B17FE">
        <w:rPr>
          <w:rFonts w:ascii="Tahoma" w:hAnsi="Tahoma" w:cs="Tahoma"/>
          <w:b/>
          <w:sz w:val="20"/>
          <w:szCs w:val="20"/>
        </w:rPr>
        <w:t>Co</w:t>
      </w:r>
      <w:r w:rsidRPr="002B17FE">
        <w:rPr>
          <w:rFonts w:ascii="Tahoma" w:hAnsi="Tahoma" w:cs="Tahoma"/>
          <w:sz w:val="20"/>
          <w:szCs w:val="20"/>
        </w:rPr>
        <w:t xml:space="preserve"> – cena ocenianej oferty</w:t>
      </w:r>
    </w:p>
    <w:p w14:paraId="577B4B79" w14:textId="77777777" w:rsidR="002B17FE" w:rsidRPr="002B17FE" w:rsidRDefault="002B17FE" w:rsidP="002B17FE">
      <w:pPr>
        <w:jc w:val="both"/>
        <w:rPr>
          <w:rFonts w:ascii="Tahoma" w:hAnsi="Tahoma" w:cs="Tahoma"/>
          <w:sz w:val="20"/>
          <w:szCs w:val="20"/>
        </w:rPr>
      </w:pPr>
    </w:p>
    <w:p w14:paraId="300B3E18"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Wykonawca może uzyskać maksymalnie 60 pkt.</w:t>
      </w:r>
    </w:p>
    <w:p w14:paraId="3A59F017" w14:textId="77777777" w:rsidR="002B17FE" w:rsidRPr="002B17FE" w:rsidRDefault="002B17FE" w:rsidP="002B17FE">
      <w:pPr>
        <w:jc w:val="both"/>
        <w:rPr>
          <w:rFonts w:ascii="Tahoma" w:hAnsi="Tahoma" w:cs="Tahoma"/>
          <w:sz w:val="20"/>
          <w:szCs w:val="20"/>
        </w:rPr>
      </w:pPr>
    </w:p>
    <w:p w14:paraId="275C863D"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2. Kryterium: „gwarancja” – znaczenie 40 %</w:t>
      </w:r>
    </w:p>
    <w:p w14:paraId="23968A82"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Wykonawca otrzyma następującą liczbę punktów za zaoferowanie następujących terminów gwarancji na wykonane roboty objęte przedmiotem niniejszego zamówienia:</w:t>
      </w:r>
    </w:p>
    <w:p w14:paraId="614C677B" w14:textId="77777777" w:rsidR="002B17FE" w:rsidRPr="002B17FE" w:rsidRDefault="002B17FE" w:rsidP="002B17FE">
      <w:pPr>
        <w:jc w:val="both"/>
        <w:rPr>
          <w:rFonts w:ascii="Tahoma" w:hAnsi="Tahoma" w:cs="Tahoma"/>
          <w:b/>
          <w:bCs/>
          <w:iCs/>
          <w:sz w:val="20"/>
          <w:szCs w:val="20"/>
        </w:rPr>
      </w:pPr>
    </w:p>
    <w:p w14:paraId="4B2AB3BF"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36 miesięcy – 0 pkt</w:t>
      </w:r>
    </w:p>
    <w:p w14:paraId="403E8CF7"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37 miesięcy – 1 pkt</w:t>
      </w:r>
    </w:p>
    <w:p w14:paraId="3AB2ACC2"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38 miesięcy – 2 pkt</w:t>
      </w:r>
    </w:p>
    <w:p w14:paraId="739A5DD3"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39 miesięcy – 3 pkt</w:t>
      </w:r>
    </w:p>
    <w:p w14:paraId="040E4F35"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40 miesięcy – 4 pkt</w:t>
      </w:r>
    </w:p>
    <w:p w14:paraId="340158EE"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41 miesięcy – 6 pkt</w:t>
      </w:r>
    </w:p>
    <w:p w14:paraId="32BD708A"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42 miesiące – 8 pkt</w:t>
      </w:r>
    </w:p>
    <w:p w14:paraId="28931BF3"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43 miesiące – 10 pkt</w:t>
      </w:r>
    </w:p>
    <w:p w14:paraId="2EA40D80"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44 miesiące – 12 pkt</w:t>
      </w:r>
    </w:p>
    <w:p w14:paraId="66A6A145"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45 miesiące – 14 pkt</w:t>
      </w:r>
    </w:p>
    <w:p w14:paraId="2185AFA2"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46 miesięcy – 16 pkt</w:t>
      </w:r>
    </w:p>
    <w:p w14:paraId="20AF8BFB"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47 miesięcy – 18 pkt</w:t>
      </w:r>
    </w:p>
    <w:p w14:paraId="0999E385"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48 miesięcy -  20 pkt</w:t>
      </w:r>
    </w:p>
    <w:p w14:paraId="6FBA15CB"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49 miesięcy – 22 pkt</w:t>
      </w:r>
    </w:p>
    <w:p w14:paraId="50E2FA97"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50 miesięcy – 24 pkt</w:t>
      </w:r>
    </w:p>
    <w:p w14:paraId="2EB457C9"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51 miesięcy – 26 pkt</w:t>
      </w:r>
    </w:p>
    <w:p w14:paraId="57988732"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52 miesiące – 28 pkt</w:t>
      </w:r>
    </w:p>
    <w:p w14:paraId="11876674"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53 miesiące – 30 pkt</w:t>
      </w:r>
    </w:p>
    <w:p w14:paraId="12722917"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54 miesiące -  32 pkt</w:t>
      </w:r>
    </w:p>
    <w:p w14:paraId="409F0CA1"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55 miesięcy – 34 pkt</w:t>
      </w:r>
    </w:p>
    <w:p w14:paraId="30B45BF3"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56 miesięcy – 36 pkt</w:t>
      </w:r>
    </w:p>
    <w:p w14:paraId="12383C7E"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57 miesięcy – 37 pkt</w:t>
      </w:r>
    </w:p>
    <w:p w14:paraId="12755EA1"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58 miesięcy – 38 pkt</w:t>
      </w:r>
    </w:p>
    <w:p w14:paraId="3BBC0A73"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59 miesięcy – 39 pkt</w:t>
      </w:r>
    </w:p>
    <w:p w14:paraId="37E9ADF4" w14:textId="77777777"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60 miesięcy – 40 pkt</w:t>
      </w:r>
    </w:p>
    <w:p w14:paraId="1AC32AC2" w14:textId="77777777" w:rsidR="002B17FE" w:rsidRPr="002B17FE" w:rsidRDefault="002B17FE" w:rsidP="002B17FE">
      <w:pPr>
        <w:jc w:val="both"/>
        <w:rPr>
          <w:rFonts w:ascii="Tahoma" w:hAnsi="Tahoma" w:cs="Tahoma"/>
          <w:b/>
          <w:bCs/>
          <w:iCs/>
          <w:sz w:val="20"/>
          <w:szCs w:val="20"/>
        </w:rPr>
      </w:pPr>
    </w:p>
    <w:p w14:paraId="4C4C0208" w14:textId="77777777" w:rsidR="002B17FE" w:rsidRPr="002B17FE" w:rsidRDefault="002B17FE" w:rsidP="002B17FE">
      <w:pPr>
        <w:jc w:val="both"/>
        <w:rPr>
          <w:rFonts w:ascii="Tahoma" w:hAnsi="Tahoma" w:cs="Tahoma"/>
          <w:bCs/>
          <w:iCs/>
          <w:sz w:val="20"/>
          <w:szCs w:val="20"/>
        </w:rPr>
      </w:pPr>
      <w:r w:rsidRPr="002B17FE">
        <w:rPr>
          <w:rFonts w:ascii="Tahoma" w:hAnsi="Tahoma" w:cs="Tahoma"/>
          <w:bCs/>
          <w:iCs/>
          <w:sz w:val="20"/>
          <w:szCs w:val="20"/>
        </w:rPr>
        <w:lastRenderedPageBreak/>
        <w:t xml:space="preserve">Gwarancja musi być wyrażona w pełnych miesiącach. Zmawiający wymaga minimum 36 miesięcznego okresu gwarancji. W przypadku nie uzupełnienia w druku oferty pola „gwarancja” Zamawiający uzna, iż Wykonawca zaoferował 36 miesięczny okres gwarancji             </w:t>
      </w:r>
      <w:r>
        <w:rPr>
          <w:rFonts w:ascii="Tahoma" w:hAnsi="Tahoma" w:cs="Tahoma"/>
          <w:bCs/>
          <w:iCs/>
          <w:sz w:val="20"/>
          <w:szCs w:val="20"/>
        </w:rPr>
        <w:t xml:space="preserve">                   </w:t>
      </w:r>
      <w:r w:rsidRPr="002B17FE">
        <w:rPr>
          <w:rFonts w:ascii="Tahoma" w:hAnsi="Tahoma" w:cs="Tahoma"/>
          <w:bCs/>
          <w:iCs/>
          <w:sz w:val="20"/>
          <w:szCs w:val="20"/>
        </w:rPr>
        <w:t xml:space="preserve"> i tym samym przyzna Wykonawcy 0 punktów. W przypadku wpisania przez Wykonawcę wyższej niż 60 miesięcy wartości Zamawiający uzna, że Wykonawca zaoferował 60 miesięczny okres gwarancji i tym samym przyzna Wykonawcy  40 punktów.</w:t>
      </w:r>
    </w:p>
    <w:p w14:paraId="1AF6D788" w14:textId="77777777" w:rsidR="002B17FE" w:rsidRPr="002B17FE" w:rsidRDefault="002B17FE" w:rsidP="002B17FE">
      <w:pPr>
        <w:jc w:val="both"/>
        <w:rPr>
          <w:rFonts w:ascii="Tahoma" w:hAnsi="Tahoma" w:cs="Tahoma"/>
          <w:bCs/>
          <w:iCs/>
          <w:sz w:val="20"/>
          <w:szCs w:val="20"/>
        </w:rPr>
      </w:pPr>
    </w:p>
    <w:p w14:paraId="0AB74218" w14:textId="77777777" w:rsidR="002B17FE" w:rsidRPr="002B17FE" w:rsidRDefault="002B17FE" w:rsidP="002B17FE">
      <w:pPr>
        <w:jc w:val="both"/>
        <w:rPr>
          <w:rFonts w:ascii="Tahoma" w:hAnsi="Tahoma" w:cs="Tahoma"/>
          <w:b/>
          <w:sz w:val="20"/>
          <w:szCs w:val="20"/>
        </w:rPr>
      </w:pPr>
      <w:r w:rsidRPr="002B17FE">
        <w:rPr>
          <w:rFonts w:ascii="Tahoma" w:hAnsi="Tahoma" w:cs="Tahoma"/>
          <w:b/>
          <w:sz w:val="20"/>
          <w:szCs w:val="20"/>
        </w:rPr>
        <w:t>Wykonawca może otrzymać maksymalnie 40 punktów w kryterium „gwarancja”.</w:t>
      </w:r>
    </w:p>
    <w:p w14:paraId="336F4359" w14:textId="77777777" w:rsidR="00203475" w:rsidRDefault="00203475" w:rsidP="00B23C6B">
      <w:pPr>
        <w:tabs>
          <w:tab w:val="left" w:pos="0"/>
          <w:tab w:val="left" w:pos="360"/>
        </w:tabs>
        <w:jc w:val="both"/>
        <w:rPr>
          <w:rFonts w:ascii="Tahoma" w:hAnsi="Tahoma" w:cs="Tahoma"/>
          <w:b/>
          <w:bCs/>
          <w:sz w:val="20"/>
          <w:szCs w:val="20"/>
        </w:rPr>
      </w:pPr>
    </w:p>
    <w:p w14:paraId="4E7782C0" w14:textId="77777777" w:rsidR="00971EF8" w:rsidRDefault="00604036" w:rsidP="00B23C6B">
      <w:pPr>
        <w:tabs>
          <w:tab w:val="left" w:pos="0"/>
          <w:tab w:val="left" w:pos="360"/>
        </w:tabs>
        <w:jc w:val="both"/>
        <w:rPr>
          <w:rFonts w:ascii="Tahoma" w:hAnsi="Tahoma" w:cs="Tahoma"/>
          <w:b/>
          <w:bCs/>
          <w:sz w:val="20"/>
          <w:szCs w:val="20"/>
        </w:rPr>
      </w:pPr>
      <w:r>
        <w:rPr>
          <w:rFonts w:ascii="Tahoma" w:hAnsi="Tahoma" w:cs="Tahoma"/>
          <w:b/>
          <w:bCs/>
          <w:sz w:val="20"/>
          <w:szCs w:val="20"/>
        </w:rPr>
        <w:t>X</w:t>
      </w:r>
      <w:r w:rsidR="00971EF8">
        <w:rPr>
          <w:rFonts w:ascii="Tahoma" w:hAnsi="Tahoma" w:cs="Tahoma"/>
          <w:b/>
          <w:bCs/>
          <w:sz w:val="20"/>
          <w:szCs w:val="20"/>
        </w:rPr>
        <w:t xml:space="preserve">V. Informacja o formalnościach, jakie powinny zostać dopełnione po wyborze oferty </w:t>
      </w:r>
      <w:r w:rsidR="008D1C85">
        <w:rPr>
          <w:rFonts w:ascii="Tahoma" w:hAnsi="Tahoma" w:cs="Tahoma"/>
          <w:b/>
          <w:bCs/>
          <w:sz w:val="20"/>
          <w:szCs w:val="20"/>
        </w:rPr>
        <w:br/>
      </w:r>
      <w:r w:rsidR="00971EF8">
        <w:rPr>
          <w:rFonts w:ascii="Tahoma" w:hAnsi="Tahoma" w:cs="Tahoma"/>
          <w:b/>
          <w:bCs/>
          <w:sz w:val="20"/>
          <w:szCs w:val="20"/>
        </w:rPr>
        <w:t>w celu zawarcia umowy w sprawie zamówienia publicznego.</w:t>
      </w:r>
    </w:p>
    <w:p w14:paraId="59DFDC49" w14:textId="77777777" w:rsidR="002B17FE" w:rsidRPr="002B17FE" w:rsidRDefault="002B17FE" w:rsidP="002B17FE">
      <w:pPr>
        <w:pStyle w:val="Akapitzlist"/>
        <w:numPr>
          <w:ilvl w:val="0"/>
          <w:numId w:val="43"/>
        </w:numPr>
        <w:tabs>
          <w:tab w:val="left" w:pos="284"/>
        </w:tabs>
        <w:ind w:left="0" w:firstLine="0"/>
        <w:jc w:val="both"/>
        <w:rPr>
          <w:rFonts w:ascii="Tahoma" w:hAnsi="Tahoma" w:cs="Tahoma"/>
          <w:bCs/>
          <w:sz w:val="20"/>
          <w:szCs w:val="20"/>
        </w:rPr>
      </w:pPr>
      <w:r w:rsidRPr="002B17FE">
        <w:rPr>
          <w:rFonts w:ascii="Tahoma" w:hAnsi="Tahoma" w:cs="Tahoma"/>
          <w:bCs/>
          <w:sz w:val="20"/>
          <w:szCs w:val="20"/>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7C12C2DE" w14:textId="77777777" w:rsidR="002B17FE" w:rsidRPr="002B17FE" w:rsidRDefault="002B17FE" w:rsidP="002B17FE">
      <w:pPr>
        <w:pStyle w:val="Akapitzlist"/>
        <w:numPr>
          <w:ilvl w:val="0"/>
          <w:numId w:val="43"/>
        </w:numPr>
        <w:tabs>
          <w:tab w:val="left" w:pos="284"/>
        </w:tabs>
        <w:ind w:left="0" w:firstLine="0"/>
        <w:jc w:val="both"/>
        <w:rPr>
          <w:rFonts w:ascii="Tahoma" w:hAnsi="Tahoma" w:cs="Tahoma"/>
          <w:bCs/>
          <w:sz w:val="20"/>
          <w:szCs w:val="20"/>
        </w:rPr>
      </w:pPr>
      <w:r w:rsidRPr="002B17FE">
        <w:rPr>
          <w:rFonts w:ascii="Tahoma" w:hAnsi="Tahoma" w:cs="Tahoma"/>
          <w:sz w:val="20"/>
          <w:szCs w:val="20"/>
          <w:lang w:bidi="pl-PL"/>
        </w:rPr>
        <w:t>Wykonawca, którego oferta została wybrana nie później niż na 2 dni robocze przed wyznaczonym terminem podpisania umowy dostarczy do siedziby Zamawiającego:</w:t>
      </w:r>
    </w:p>
    <w:p w14:paraId="76CAC37E" w14:textId="77777777" w:rsidR="002B17FE" w:rsidRPr="002B17FE" w:rsidRDefault="002B17FE" w:rsidP="00996E66">
      <w:pPr>
        <w:numPr>
          <w:ilvl w:val="0"/>
          <w:numId w:val="42"/>
        </w:numPr>
        <w:tabs>
          <w:tab w:val="left" w:pos="426"/>
          <w:tab w:val="right" w:pos="10932"/>
        </w:tabs>
        <w:suppressAutoHyphens/>
        <w:ind w:left="426" w:hanging="426"/>
        <w:jc w:val="both"/>
        <w:rPr>
          <w:rFonts w:ascii="Tahoma" w:hAnsi="Tahoma" w:cs="Tahoma"/>
          <w:sz w:val="20"/>
          <w:szCs w:val="20"/>
          <w:lang w:bidi="pl-PL"/>
        </w:rPr>
      </w:pPr>
      <w:r w:rsidRPr="002B17FE">
        <w:rPr>
          <w:rFonts w:ascii="Tahoma" w:hAnsi="Tahoma" w:cs="Tahoma"/>
          <w:sz w:val="20"/>
          <w:szCs w:val="20"/>
          <w:lang w:bidi="pl-PL"/>
        </w:rPr>
        <w:t xml:space="preserve">Kopie stosownych uprawnień budowlanych wraz z aktualnymi zaświadczeniami </w:t>
      </w:r>
      <w:r w:rsidR="00996E66">
        <w:rPr>
          <w:rFonts w:ascii="Tahoma" w:hAnsi="Tahoma" w:cs="Tahoma"/>
          <w:sz w:val="20"/>
          <w:szCs w:val="20"/>
          <w:lang w:bidi="pl-PL"/>
        </w:rPr>
        <w:t xml:space="preserve">                               </w:t>
      </w:r>
      <w:r w:rsidRPr="002B17FE">
        <w:rPr>
          <w:rFonts w:ascii="Tahoma" w:hAnsi="Tahoma" w:cs="Tahoma"/>
          <w:sz w:val="20"/>
          <w:szCs w:val="20"/>
          <w:lang w:bidi="pl-PL"/>
        </w:rPr>
        <w:t>o przynależności do właściwej izby samorządu zawodowego jeżeli wobec wskazanej osoby powstaje taki obowiązek (ważne na dzień otwarcia ofert);</w:t>
      </w:r>
    </w:p>
    <w:p w14:paraId="5BBABAEC" w14:textId="77777777" w:rsidR="002B17FE" w:rsidRPr="002B17FE" w:rsidRDefault="00556170" w:rsidP="00996E66">
      <w:pPr>
        <w:numPr>
          <w:ilvl w:val="0"/>
          <w:numId w:val="42"/>
        </w:numPr>
        <w:tabs>
          <w:tab w:val="left" w:pos="284"/>
          <w:tab w:val="center" w:pos="426"/>
          <w:tab w:val="right" w:pos="10932"/>
        </w:tabs>
        <w:suppressAutoHyphens/>
        <w:ind w:left="284" w:hanging="284"/>
        <w:jc w:val="both"/>
        <w:rPr>
          <w:rFonts w:ascii="Tahoma" w:hAnsi="Tahoma" w:cs="Tahoma"/>
          <w:sz w:val="20"/>
          <w:szCs w:val="20"/>
          <w:lang w:bidi="pl-PL"/>
        </w:rPr>
      </w:pPr>
      <w:r>
        <w:rPr>
          <w:rFonts w:ascii="Tahoma" w:hAnsi="Tahoma" w:cs="Tahoma"/>
          <w:sz w:val="20"/>
          <w:szCs w:val="20"/>
          <w:lang w:bidi="pl-PL"/>
        </w:rPr>
        <w:t xml:space="preserve">  </w:t>
      </w:r>
      <w:r w:rsidR="002B17FE" w:rsidRPr="002B17FE">
        <w:rPr>
          <w:rFonts w:ascii="Tahoma" w:hAnsi="Tahoma" w:cs="Tahoma"/>
          <w:sz w:val="20"/>
          <w:szCs w:val="20"/>
          <w:lang w:bidi="pl-PL"/>
        </w:rPr>
        <w:t xml:space="preserve">kosztorys ofertowy sporządzony na podstawie przedmiaru robót stanowiącego załącznik nr </w:t>
      </w:r>
      <w:r w:rsidR="00996E66">
        <w:rPr>
          <w:rFonts w:ascii="Tahoma" w:hAnsi="Tahoma" w:cs="Tahoma"/>
          <w:b/>
          <w:sz w:val="20"/>
          <w:szCs w:val="20"/>
          <w:lang w:bidi="pl-PL"/>
        </w:rPr>
        <w:t>8</w:t>
      </w:r>
      <w:r w:rsidR="002B17FE" w:rsidRPr="004A1893">
        <w:rPr>
          <w:rFonts w:ascii="Tahoma" w:hAnsi="Tahoma" w:cs="Tahoma"/>
          <w:b/>
          <w:sz w:val="20"/>
          <w:szCs w:val="20"/>
          <w:lang w:bidi="pl-PL"/>
        </w:rPr>
        <w:t xml:space="preserve"> do SIWZ;</w:t>
      </w:r>
    </w:p>
    <w:p w14:paraId="25A1DD35" w14:textId="77777777" w:rsidR="002B17FE" w:rsidRPr="002B17FE" w:rsidRDefault="002B17FE" w:rsidP="00556170">
      <w:pPr>
        <w:numPr>
          <w:ilvl w:val="0"/>
          <w:numId w:val="42"/>
        </w:numPr>
        <w:tabs>
          <w:tab w:val="left" w:pos="284"/>
          <w:tab w:val="center" w:pos="426"/>
          <w:tab w:val="right" w:pos="10932"/>
        </w:tabs>
        <w:suppressAutoHyphens/>
        <w:ind w:left="142" w:hanging="142"/>
        <w:jc w:val="both"/>
        <w:rPr>
          <w:rFonts w:ascii="Tahoma" w:hAnsi="Tahoma" w:cs="Tahoma"/>
          <w:sz w:val="20"/>
          <w:szCs w:val="20"/>
          <w:lang w:bidi="pl-PL"/>
        </w:rPr>
      </w:pPr>
      <w:r w:rsidRPr="002B17FE">
        <w:rPr>
          <w:rFonts w:ascii="Tahoma" w:hAnsi="Tahoma" w:cs="Tahoma"/>
          <w:sz w:val="20"/>
          <w:szCs w:val="20"/>
          <w:lang w:bidi="pl-PL"/>
        </w:rPr>
        <w:t>polisę potwierdzającą, że ubezpieczył na własny koszt budowę i roboty: w zakresie wszystkich ryzyk budowlanych(wszelkich szkód i strat materialnych polegających na utracie, uszkodzeniu lub zniszczeniu mienia), a także od odpowiedzialności cywilnej i następstw nieszczęśliwych wypadków, które mogą powstać w związku z prowadzonymi robotami budowlanymi, w tym - z ruchem pojazdów mechanicznych, na placu budowy lub w jego sąsiedztwie. Suma ubezpieczenia, o którym mowa powyżej będzie nie niższa niż pełna wartość wynagrodzenia, o którym mowa w § 3 ust. 1 umowy.</w:t>
      </w:r>
    </w:p>
    <w:p w14:paraId="4DAFFC31" w14:textId="77777777" w:rsidR="004C4AFA" w:rsidRPr="00357D39" w:rsidRDefault="004C4AFA" w:rsidP="00B23C6B">
      <w:pPr>
        <w:tabs>
          <w:tab w:val="left" w:pos="0"/>
          <w:tab w:val="left" w:pos="284"/>
          <w:tab w:val="left" w:pos="360"/>
        </w:tabs>
        <w:ind w:hanging="2160"/>
        <w:jc w:val="both"/>
        <w:rPr>
          <w:rFonts w:ascii="Tahoma" w:hAnsi="Tahoma" w:cs="Tahoma"/>
          <w:bCs/>
          <w:sz w:val="20"/>
          <w:szCs w:val="20"/>
        </w:rPr>
      </w:pPr>
    </w:p>
    <w:p w14:paraId="736AB7A5" w14:textId="77777777" w:rsidR="0040366B" w:rsidRPr="00717E3F" w:rsidRDefault="00971EF8" w:rsidP="00B23C6B">
      <w:pPr>
        <w:tabs>
          <w:tab w:val="left" w:pos="0"/>
          <w:tab w:val="left" w:pos="360"/>
        </w:tabs>
        <w:rPr>
          <w:rFonts w:ascii="Tahoma" w:hAnsi="Tahoma" w:cs="Tahoma"/>
          <w:b/>
          <w:bCs/>
          <w:sz w:val="20"/>
          <w:szCs w:val="20"/>
        </w:rPr>
      </w:pPr>
      <w:r w:rsidRPr="00717E3F">
        <w:rPr>
          <w:rFonts w:ascii="Tahoma" w:hAnsi="Tahoma" w:cs="Tahoma"/>
          <w:b/>
          <w:bCs/>
          <w:sz w:val="20"/>
          <w:szCs w:val="20"/>
        </w:rPr>
        <w:t>XV</w:t>
      </w:r>
      <w:r w:rsidR="00604036">
        <w:rPr>
          <w:rFonts w:ascii="Tahoma" w:hAnsi="Tahoma" w:cs="Tahoma"/>
          <w:b/>
          <w:bCs/>
          <w:sz w:val="20"/>
          <w:szCs w:val="20"/>
        </w:rPr>
        <w:t>I</w:t>
      </w:r>
      <w:r w:rsidRPr="00717E3F">
        <w:rPr>
          <w:rFonts w:ascii="Tahoma" w:hAnsi="Tahoma" w:cs="Tahoma"/>
          <w:b/>
          <w:bCs/>
          <w:sz w:val="20"/>
          <w:szCs w:val="20"/>
        </w:rPr>
        <w:t xml:space="preserve"> Wymagania dotyczące zabezpieczenia należytego wykonania umowy.</w:t>
      </w:r>
    </w:p>
    <w:p w14:paraId="60141898" w14:textId="77777777" w:rsidR="004A1893" w:rsidRPr="00C4250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W celu pokrycia roszczeń z tytułu niewykonania lub nienależytego wykonania umowy Zamawiający będzie żądał wniesienia przez Wykonawcę</w:t>
      </w:r>
      <w:r>
        <w:rPr>
          <w:rFonts w:ascii="Tahoma" w:hAnsi="Tahoma" w:cs="Tahoma"/>
          <w:color w:val="000000"/>
          <w:sz w:val="20"/>
          <w:szCs w:val="20"/>
        </w:rPr>
        <w:t>,</w:t>
      </w:r>
      <w:r w:rsidRPr="00C42503">
        <w:rPr>
          <w:rFonts w:ascii="Tahoma" w:hAnsi="Tahoma" w:cs="Tahoma"/>
          <w:color w:val="000000"/>
          <w:sz w:val="20"/>
          <w:szCs w:val="20"/>
        </w:rPr>
        <w:t xml:space="preserve"> z którym zawrze umowę w sprawie zamówienia publicznego, zabezpieczenia należytego wykonania umowy w wysokości </w:t>
      </w:r>
      <w:r w:rsidR="008A6335">
        <w:rPr>
          <w:rFonts w:ascii="Tahoma" w:hAnsi="Tahoma" w:cs="Tahoma"/>
          <w:b/>
          <w:color w:val="000000"/>
          <w:sz w:val="20"/>
          <w:szCs w:val="20"/>
        </w:rPr>
        <w:t>8</w:t>
      </w:r>
      <w:r w:rsidRPr="00C42503">
        <w:rPr>
          <w:rFonts w:ascii="Tahoma" w:hAnsi="Tahoma" w:cs="Tahoma"/>
          <w:b/>
          <w:color w:val="000000"/>
          <w:sz w:val="20"/>
          <w:szCs w:val="20"/>
        </w:rPr>
        <w:t xml:space="preserve"> %</w:t>
      </w:r>
      <w:r w:rsidRPr="00C42503">
        <w:rPr>
          <w:rFonts w:ascii="Tahoma" w:hAnsi="Tahoma" w:cs="Tahoma"/>
          <w:color w:val="000000"/>
          <w:sz w:val="20"/>
          <w:szCs w:val="20"/>
        </w:rPr>
        <w:t xml:space="preserve"> całkowitej ceny oferty.</w:t>
      </w:r>
    </w:p>
    <w:p w14:paraId="7E006F88" w14:textId="77777777" w:rsidR="004A1893" w:rsidRPr="00C4250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Wykonawca zobowiązany będzie wnieść zabezpieczenie najpóźniej z dniem zawarcia umowy.</w:t>
      </w:r>
    </w:p>
    <w:p w14:paraId="71C3BF52" w14:textId="77777777" w:rsidR="004A1893" w:rsidRPr="0092595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Zabezpieczenie należytego wykonania umowy może być wniesione zgodnie z wyborem Wykonawcy w jednej lub w kilku następujących formach: w pieniądzu</w:t>
      </w:r>
      <w:r w:rsidRPr="00C42503">
        <w:rPr>
          <w:rFonts w:ascii="Tahoma" w:hAnsi="Tahoma" w:cs="Tahoma"/>
          <w:color w:val="FF0000"/>
          <w:sz w:val="20"/>
          <w:szCs w:val="20"/>
        </w:rPr>
        <w:t>,</w:t>
      </w:r>
      <w:r w:rsidRPr="00C42503">
        <w:rPr>
          <w:rFonts w:ascii="Tahoma" w:hAnsi="Tahoma" w:cs="Tahoma"/>
          <w:color w:val="000000"/>
          <w:sz w:val="20"/>
          <w:szCs w:val="20"/>
        </w:rPr>
        <w:t xml:space="preserve"> </w:t>
      </w:r>
      <w:r w:rsidRPr="00C42503">
        <w:rPr>
          <w:rFonts w:ascii="Tahoma" w:hAnsi="Tahoma" w:cs="Tahoma"/>
          <w:bCs/>
          <w:color w:val="000000"/>
          <w:sz w:val="20"/>
          <w:szCs w:val="20"/>
        </w:rPr>
        <w:t>poręczeniach b</w:t>
      </w:r>
      <w:r>
        <w:rPr>
          <w:rFonts w:ascii="Tahoma" w:hAnsi="Tahoma" w:cs="Tahoma"/>
          <w:bCs/>
          <w:color w:val="000000"/>
          <w:sz w:val="20"/>
          <w:szCs w:val="20"/>
        </w:rPr>
        <w:t xml:space="preserve">ankowych </w:t>
      </w:r>
      <w:r w:rsidRPr="00C42503">
        <w:rPr>
          <w:rFonts w:ascii="Tahoma" w:hAnsi="Tahoma" w:cs="Tahoma"/>
          <w:bCs/>
          <w:color w:val="000000"/>
          <w:sz w:val="20"/>
          <w:szCs w:val="20"/>
        </w:rPr>
        <w:t xml:space="preserve">lub poręczeniach spółdzielczej kasy oszczędnościowo - kredytowej, </w:t>
      </w:r>
      <w:r>
        <w:rPr>
          <w:rFonts w:ascii="Tahoma" w:hAnsi="Tahoma" w:cs="Tahoma"/>
          <w:bCs/>
          <w:color w:val="000000"/>
          <w:sz w:val="20"/>
          <w:szCs w:val="20"/>
        </w:rPr>
        <w:t xml:space="preserve">                    </w:t>
      </w:r>
      <w:r w:rsidRPr="00C42503">
        <w:rPr>
          <w:rFonts w:ascii="Tahoma" w:hAnsi="Tahoma" w:cs="Tahoma"/>
          <w:bCs/>
          <w:color w:val="000000"/>
          <w:sz w:val="20"/>
          <w:szCs w:val="20"/>
        </w:rPr>
        <w:t>(z tym że poręczenie kasy jest zawsze poręczeniem pieniężnym),</w:t>
      </w:r>
      <w:r w:rsidRPr="00C42503">
        <w:rPr>
          <w:rFonts w:ascii="Tahoma" w:hAnsi="Tahoma" w:cs="Tahoma"/>
          <w:color w:val="000000"/>
          <w:sz w:val="20"/>
          <w:szCs w:val="20"/>
        </w:rPr>
        <w:t xml:space="preserve"> gwarancjach bankowych, gwarancjach ubezpieczeniowych, poręczeniach udzielanych przez podmioty, o których mowa w art. 6 b ust. 5 pkt 2 ustawy z dnia 9 listopada 2000 r. o utworzeniu Polskiej Agencji Rozwoju Przedsiębiorczości (te</w:t>
      </w:r>
      <w:r>
        <w:rPr>
          <w:rFonts w:ascii="Tahoma" w:hAnsi="Tahoma" w:cs="Tahoma"/>
          <w:color w:val="000000"/>
          <w:sz w:val="20"/>
          <w:szCs w:val="20"/>
        </w:rPr>
        <w:t xml:space="preserve">kst jednolity Dz. U. </w:t>
      </w:r>
      <w:r w:rsidRPr="00C42503">
        <w:rPr>
          <w:rFonts w:ascii="Tahoma" w:hAnsi="Tahoma" w:cs="Tahoma"/>
          <w:color w:val="000000"/>
          <w:sz w:val="20"/>
          <w:szCs w:val="20"/>
        </w:rPr>
        <w:t>z 2007 r. Nr 42, poz. 275 z późn. zm.).</w:t>
      </w:r>
    </w:p>
    <w:p w14:paraId="7D8FA3FF" w14:textId="77777777" w:rsidR="004A1893" w:rsidRPr="00C4250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 xml:space="preserve">Zabezpieczenie należytego wykonania umowy wnoszone w pieniądzu należy przelać </w:t>
      </w:r>
      <w:r w:rsidR="00996E66">
        <w:rPr>
          <w:rFonts w:ascii="Tahoma" w:hAnsi="Tahoma" w:cs="Tahoma"/>
          <w:color w:val="000000"/>
          <w:sz w:val="20"/>
          <w:szCs w:val="20"/>
        </w:rPr>
        <w:t xml:space="preserve">                    </w:t>
      </w:r>
      <w:r w:rsidRPr="00C42503">
        <w:rPr>
          <w:rFonts w:ascii="Tahoma" w:hAnsi="Tahoma" w:cs="Tahoma"/>
          <w:color w:val="000000"/>
          <w:sz w:val="20"/>
          <w:szCs w:val="20"/>
        </w:rPr>
        <w:t xml:space="preserve">na rachunek Zamawiającego: </w:t>
      </w:r>
      <w:r>
        <w:rPr>
          <w:rFonts w:ascii="Tahoma" w:hAnsi="Tahoma" w:cs="Tahoma"/>
          <w:b/>
          <w:sz w:val="20"/>
          <w:szCs w:val="20"/>
        </w:rPr>
        <w:t xml:space="preserve">Santander </w:t>
      </w:r>
      <w:r w:rsidR="008A6335">
        <w:rPr>
          <w:rFonts w:ascii="Tahoma" w:hAnsi="Tahoma" w:cs="Tahoma"/>
          <w:b/>
          <w:sz w:val="20"/>
          <w:szCs w:val="20"/>
        </w:rPr>
        <w:t>B</w:t>
      </w:r>
      <w:r>
        <w:rPr>
          <w:rFonts w:ascii="Tahoma" w:hAnsi="Tahoma" w:cs="Tahoma"/>
          <w:b/>
          <w:sz w:val="20"/>
          <w:szCs w:val="20"/>
        </w:rPr>
        <w:t>ank nr 90 1090 1098 0000 0000 0901 5463</w:t>
      </w:r>
    </w:p>
    <w:p w14:paraId="0A936D8B" w14:textId="77777777" w:rsidR="004A1893" w:rsidRPr="00C4250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 xml:space="preserve">Zabezpieczenie wnoszone w postaci poręczenia lub gwarancji musi zawierać następujące elementy: </w:t>
      </w:r>
    </w:p>
    <w:p w14:paraId="54DE235E" w14:textId="77777777" w:rsidR="004A1893" w:rsidRPr="00C42503" w:rsidRDefault="004A1893" w:rsidP="004A1893">
      <w:pPr>
        <w:numPr>
          <w:ilvl w:val="0"/>
          <w:numId w:val="47"/>
        </w:numPr>
        <w:autoSpaceDE w:val="0"/>
        <w:autoSpaceDN w:val="0"/>
        <w:adjustRightInd w:val="0"/>
        <w:ind w:left="567" w:hanging="283"/>
        <w:contextualSpacing/>
        <w:jc w:val="both"/>
        <w:rPr>
          <w:rFonts w:ascii="Tahoma" w:hAnsi="Tahoma" w:cs="Tahoma"/>
          <w:color w:val="000000"/>
          <w:sz w:val="20"/>
          <w:szCs w:val="20"/>
        </w:rPr>
      </w:pPr>
      <w:r w:rsidRPr="00C42503">
        <w:rPr>
          <w:rFonts w:ascii="Tahoma" w:hAnsi="Tahoma" w:cs="Tahoma"/>
          <w:color w:val="000000"/>
          <w:sz w:val="20"/>
          <w:szCs w:val="20"/>
        </w:rPr>
        <w:t>Nazwę Wykonawcy i jego siedzibę (adres);</w:t>
      </w:r>
    </w:p>
    <w:p w14:paraId="68FFBDFD" w14:textId="77777777" w:rsidR="004A1893" w:rsidRPr="00C42503" w:rsidRDefault="004A1893" w:rsidP="004A1893">
      <w:pPr>
        <w:numPr>
          <w:ilvl w:val="0"/>
          <w:numId w:val="47"/>
        </w:numPr>
        <w:autoSpaceDE w:val="0"/>
        <w:autoSpaceDN w:val="0"/>
        <w:adjustRightInd w:val="0"/>
        <w:ind w:left="567" w:hanging="283"/>
        <w:contextualSpacing/>
        <w:jc w:val="both"/>
        <w:rPr>
          <w:rFonts w:ascii="Tahoma" w:hAnsi="Tahoma" w:cs="Tahoma"/>
          <w:color w:val="000000"/>
          <w:sz w:val="20"/>
          <w:szCs w:val="20"/>
        </w:rPr>
      </w:pPr>
      <w:r w:rsidRPr="00C42503">
        <w:rPr>
          <w:rFonts w:ascii="Tahoma" w:hAnsi="Tahoma" w:cs="Tahoma"/>
          <w:color w:val="000000"/>
          <w:sz w:val="20"/>
          <w:szCs w:val="20"/>
        </w:rPr>
        <w:t>Nazwę Beneficjenta (zamawiającego);</w:t>
      </w:r>
    </w:p>
    <w:p w14:paraId="362881E1" w14:textId="77777777" w:rsidR="004A1893" w:rsidRPr="00C42503" w:rsidRDefault="004A1893" w:rsidP="004A1893">
      <w:pPr>
        <w:numPr>
          <w:ilvl w:val="0"/>
          <w:numId w:val="47"/>
        </w:numPr>
        <w:autoSpaceDE w:val="0"/>
        <w:autoSpaceDN w:val="0"/>
        <w:adjustRightInd w:val="0"/>
        <w:ind w:left="567" w:hanging="283"/>
        <w:contextualSpacing/>
        <w:jc w:val="both"/>
        <w:rPr>
          <w:rFonts w:ascii="Tahoma" w:hAnsi="Tahoma" w:cs="Tahoma"/>
          <w:color w:val="000000"/>
          <w:sz w:val="20"/>
          <w:szCs w:val="20"/>
        </w:rPr>
      </w:pPr>
      <w:r w:rsidRPr="00C42503">
        <w:rPr>
          <w:rFonts w:ascii="Tahoma" w:hAnsi="Tahoma" w:cs="Tahoma"/>
          <w:color w:val="000000"/>
          <w:sz w:val="20"/>
          <w:szCs w:val="20"/>
        </w:rPr>
        <w:t>Nazwę Gwaranta lub Poręczyciela;</w:t>
      </w:r>
    </w:p>
    <w:p w14:paraId="4B0B6EF4" w14:textId="77777777" w:rsidR="004A1893" w:rsidRPr="00C42503" w:rsidRDefault="004A1893" w:rsidP="004A1893">
      <w:pPr>
        <w:numPr>
          <w:ilvl w:val="0"/>
          <w:numId w:val="47"/>
        </w:numPr>
        <w:autoSpaceDE w:val="0"/>
        <w:autoSpaceDN w:val="0"/>
        <w:adjustRightInd w:val="0"/>
        <w:ind w:left="567" w:hanging="283"/>
        <w:contextualSpacing/>
        <w:jc w:val="both"/>
        <w:rPr>
          <w:rFonts w:ascii="Tahoma" w:hAnsi="Tahoma" w:cs="Tahoma"/>
          <w:color w:val="000000"/>
          <w:sz w:val="20"/>
          <w:szCs w:val="20"/>
        </w:rPr>
      </w:pPr>
      <w:r w:rsidRPr="00C42503">
        <w:rPr>
          <w:rFonts w:ascii="Tahoma" w:hAnsi="Tahoma" w:cs="Tahoma"/>
          <w:color w:val="000000"/>
          <w:sz w:val="20"/>
          <w:szCs w:val="20"/>
        </w:rPr>
        <w:t>Określać wierzytelność, która ma być zabezpieczona gwarancją;</w:t>
      </w:r>
    </w:p>
    <w:p w14:paraId="10AC54CB" w14:textId="77777777" w:rsidR="004A1893" w:rsidRPr="00C42503" w:rsidRDefault="004A1893" w:rsidP="004A1893">
      <w:pPr>
        <w:numPr>
          <w:ilvl w:val="0"/>
          <w:numId w:val="47"/>
        </w:numPr>
        <w:autoSpaceDE w:val="0"/>
        <w:autoSpaceDN w:val="0"/>
        <w:adjustRightInd w:val="0"/>
        <w:ind w:left="567" w:hanging="283"/>
        <w:contextualSpacing/>
        <w:jc w:val="both"/>
        <w:rPr>
          <w:rFonts w:ascii="Tahoma" w:hAnsi="Tahoma" w:cs="Tahoma"/>
          <w:color w:val="000000"/>
          <w:sz w:val="20"/>
          <w:szCs w:val="20"/>
        </w:rPr>
      </w:pPr>
      <w:r w:rsidRPr="00C42503">
        <w:rPr>
          <w:rFonts w:ascii="Tahoma" w:hAnsi="Tahoma" w:cs="Tahoma"/>
          <w:color w:val="000000"/>
          <w:sz w:val="20"/>
          <w:szCs w:val="20"/>
        </w:rPr>
        <w:t xml:space="preserve">Sformułowanie zobowiązania Gwaranta do </w:t>
      </w:r>
      <w:r w:rsidRPr="00C42503">
        <w:rPr>
          <w:rFonts w:ascii="Tahoma" w:hAnsi="Tahoma" w:cs="Tahoma"/>
          <w:b/>
          <w:bCs/>
          <w:color w:val="000000"/>
          <w:sz w:val="20"/>
          <w:szCs w:val="20"/>
          <w:u w:val="single"/>
        </w:rPr>
        <w:t>nieodwołalnego i bezwarunkowego zapłacenia kwoty zobowiązania na pierwsze żądanie zapłaty</w:t>
      </w:r>
      <w:r w:rsidRPr="00C42503">
        <w:rPr>
          <w:rFonts w:ascii="Tahoma" w:hAnsi="Tahoma" w:cs="Tahoma"/>
          <w:color w:val="000000"/>
          <w:sz w:val="20"/>
          <w:szCs w:val="20"/>
        </w:rPr>
        <w:t>,</w:t>
      </w:r>
      <w:r w:rsidRPr="00C42503">
        <w:rPr>
          <w:rFonts w:ascii="Tahoma" w:hAnsi="Tahoma" w:cs="Tahoma"/>
          <w:sz w:val="20"/>
          <w:szCs w:val="20"/>
        </w:rPr>
        <w:t xml:space="preserve"> w terminie do 14 dni od dnia złożenia przez Beneficjenta pisemnego żądania zapłaty,</w:t>
      </w:r>
      <w:r w:rsidR="00A57017">
        <w:rPr>
          <w:rFonts w:ascii="Tahoma" w:hAnsi="Tahoma" w:cs="Tahoma"/>
          <w:color w:val="000000"/>
          <w:sz w:val="20"/>
          <w:szCs w:val="20"/>
        </w:rPr>
        <w:t xml:space="preserve"> w przypadku gdy Wykonawca:</w:t>
      </w:r>
    </w:p>
    <w:p w14:paraId="3E3DB488" w14:textId="77777777" w:rsidR="004A1893" w:rsidRPr="00C42503" w:rsidRDefault="004A1893" w:rsidP="004A1893">
      <w:pPr>
        <w:numPr>
          <w:ilvl w:val="0"/>
          <w:numId w:val="48"/>
        </w:numPr>
        <w:autoSpaceDE w:val="0"/>
        <w:autoSpaceDN w:val="0"/>
        <w:adjustRightInd w:val="0"/>
        <w:ind w:left="851" w:hanging="284"/>
        <w:contextualSpacing/>
        <w:jc w:val="both"/>
        <w:rPr>
          <w:rFonts w:ascii="Tahoma" w:hAnsi="Tahoma" w:cs="Tahoma"/>
          <w:color w:val="000000"/>
          <w:sz w:val="20"/>
          <w:szCs w:val="20"/>
        </w:rPr>
      </w:pPr>
      <w:r w:rsidRPr="00C42503">
        <w:rPr>
          <w:rFonts w:ascii="Tahoma" w:hAnsi="Tahoma" w:cs="Tahoma"/>
          <w:color w:val="000000"/>
          <w:sz w:val="20"/>
          <w:szCs w:val="20"/>
        </w:rPr>
        <w:t xml:space="preserve">nie wykonał przedmiotu umowy w terminach wynikających z umowy; </w:t>
      </w:r>
    </w:p>
    <w:p w14:paraId="60439581" w14:textId="77777777" w:rsidR="004A1893" w:rsidRPr="00C42503" w:rsidRDefault="004A1893" w:rsidP="004A1893">
      <w:pPr>
        <w:numPr>
          <w:ilvl w:val="0"/>
          <w:numId w:val="48"/>
        </w:numPr>
        <w:autoSpaceDE w:val="0"/>
        <w:autoSpaceDN w:val="0"/>
        <w:adjustRightInd w:val="0"/>
        <w:ind w:left="851" w:hanging="284"/>
        <w:contextualSpacing/>
        <w:jc w:val="both"/>
        <w:rPr>
          <w:rFonts w:ascii="Tahoma" w:hAnsi="Tahoma" w:cs="Tahoma"/>
          <w:color w:val="000000"/>
          <w:sz w:val="20"/>
          <w:szCs w:val="20"/>
        </w:rPr>
      </w:pPr>
      <w:r w:rsidRPr="00C42503">
        <w:rPr>
          <w:rFonts w:ascii="Tahoma" w:hAnsi="Tahoma" w:cs="Tahoma"/>
          <w:color w:val="000000"/>
          <w:sz w:val="20"/>
          <w:szCs w:val="20"/>
        </w:rPr>
        <w:t>wykonał nienależycie przedmiot umowy.</w:t>
      </w:r>
    </w:p>
    <w:p w14:paraId="1BCB5660" w14:textId="77777777" w:rsidR="004A1893" w:rsidRPr="00C42503" w:rsidRDefault="004A1893" w:rsidP="004A1893">
      <w:pPr>
        <w:numPr>
          <w:ilvl w:val="0"/>
          <w:numId w:val="46"/>
        </w:numPr>
        <w:autoSpaceDE w:val="0"/>
        <w:autoSpaceDN w:val="0"/>
        <w:adjustRightInd w:val="0"/>
        <w:ind w:left="284" w:hanging="284"/>
        <w:contextualSpacing/>
        <w:jc w:val="both"/>
        <w:rPr>
          <w:rFonts w:ascii="Tahoma" w:hAnsi="Tahoma" w:cs="Tahoma"/>
          <w:b/>
          <w:color w:val="000000"/>
          <w:sz w:val="20"/>
          <w:szCs w:val="20"/>
        </w:rPr>
      </w:pPr>
      <w:r w:rsidRPr="00C42503">
        <w:rPr>
          <w:rFonts w:ascii="Tahoma" w:hAnsi="Tahoma" w:cs="Tahoma"/>
          <w:b/>
          <w:color w:val="000000"/>
          <w:sz w:val="20"/>
          <w:szCs w:val="20"/>
        </w:rPr>
        <w:lastRenderedPageBreak/>
        <w:t>Zamawiający w przypadku zabezpieczenia wnoszonego w formie, o której mowa w pkt 5 powyżej nie dopuszcza aby w jego treści znajdowały się sformułowania utrudniające lub uniemożliwiające skorzystanie z takiego zabezpieczenia, w szczególności zamawiający nie dopuszcza użycia w sposób pośredni lub bezpośredni sformułowań dotyczących:</w:t>
      </w:r>
    </w:p>
    <w:p w14:paraId="62BD528D" w14:textId="77777777" w:rsidR="004A1893" w:rsidRPr="00C42503" w:rsidRDefault="004A1893" w:rsidP="004A1893">
      <w:pPr>
        <w:numPr>
          <w:ilvl w:val="1"/>
          <w:numId w:val="45"/>
        </w:numPr>
        <w:autoSpaceDE w:val="0"/>
        <w:autoSpaceDN w:val="0"/>
        <w:adjustRightInd w:val="0"/>
        <w:ind w:left="567" w:hanging="283"/>
        <w:contextualSpacing/>
        <w:jc w:val="both"/>
        <w:rPr>
          <w:rFonts w:ascii="Tahoma" w:hAnsi="Tahoma" w:cs="Tahoma"/>
          <w:b/>
          <w:color w:val="000000"/>
          <w:sz w:val="20"/>
          <w:szCs w:val="20"/>
        </w:rPr>
      </w:pPr>
      <w:r w:rsidRPr="00C42503">
        <w:rPr>
          <w:rFonts w:ascii="Tahoma" w:hAnsi="Tahoma" w:cs="Tahoma"/>
          <w:b/>
          <w:color w:val="000000"/>
          <w:sz w:val="20"/>
          <w:szCs w:val="20"/>
        </w:rPr>
        <w:t>przekazania żądania zapłaty za pośrednictwem Banku w którym Zamawiający prowadzi rachunek, który jednocześnie winien potwierdzić, iż podpisy na żądaniu zapłaty należą do osób uprawnionych do zaciągania zobowiązań majątkowych;</w:t>
      </w:r>
    </w:p>
    <w:p w14:paraId="1414D579" w14:textId="77777777" w:rsidR="004A1893" w:rsidRPr="00C42503" w:rsidRDefault="004A1893" w:rsidP="004A1893">
      <w:pPr>
        <w:numPr>
          <w:ilvl w:val="1"/>
          <w:numId w:val="45"/>
        </w:numPr>
        <w:autoSpaceDE w:val="0"/>
        <w:autoSpaceDN w:val="0"/>
        <w:adjustRightInd w:val="0"/>
        <w:ind w:left="567" w:hanging="283"/>
        <w:contextualSpacing/>
        <w:jc w:val="both"/>
        <w:rPr>
          <w:rFonts w:ascii="Tahoma" w:hAnsi="Tahoma" w:cs="Tahoma"/>
          <w:b/>
          <w:color w:val="000000"/>
          <w:sz w:val="20"/>
          <w:szCs w:val="20"/>
        </w:rPr>
      </w:pPr>
      <w:r w:rsidRPr="00C42503">
        <w:rPr>
          <w:rFonts w:ascii="Tahoma" w:hAnsi="Tahoma" w:cs="Tahoma"/>
          <w:b/>
          <w:color w:val="000000"/>
          <w:sz w:val="20"/>
          <w:szCs w:val="20"/>
        </w:rPr>
        <w:t>notarialnego potwierdzenia, iż podpisy na żądaniu zapłaty należą do osób uprawnionych do zaciągania zobowiązań majątkowych.</w:t>
      </w:r>
    </w:p>
    <w:p w14:paraId="7E4E4C29" w14:textId="77777777" w:rsidR="004A1893" w:rsidRPr="00C42503" w:rsidRDefault="004A1893" w:rsidP="004A1893">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Z chwilą zaistnienia przynajmniej jednego z wymienionych w pkt 5 ppkt. 5 lit. a) i b) powyżej przypadków, Zamawiający wystąpi do Gwaranta lub Poręczyciela z pisemnym żądaniem zapłacenia kwoty stanowiącej zabezpieczenie należytego wykonania umowy.</w:t>
      </w:r>
    </w:p>
    <w:p w14:paraId="1CCCAC7E" w14:textId="77777777" w:rsidR="008A6335" w:rsidRDefault="004A1893" w:rsidP="008A6335">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C42503">
        <w:rPr>
          <w:rFonts w:ascii="Tahoma" w:hAnsi="Tahoma" w:cs="Tahoma"/>
          <w:color w:val="000000"/>
          <w:sz w:val="20"/>
          <w:szCs w:val="20"/>
        </w:rPr>
        <w:t>W trakcie realizacji umowy Wykonawca może dokonać zmiany formy zabezpieczenia na jedną lub kilka form, o których mowa w pkt 3 powyżej, przy czym zmiana form zabezpieczenia musi być dokonywana z zachowaniem ciągłości zabezpieczenia i bez zmniejszenia jego wysokości.</w:t>
      </w:r>
    </w:p>
    <w:p w14:paraId="73023151" w14:textId="77777777" w:rsidR="004A1893" w:rsidRPr="008A6335" w:rsidRDefault="004A1893" w:rsidP="008A6335">
      <w:pPr>
        <w:widowControl w:val="0"/>
        <w:numPr>
          <w:ilvl w:val="0"/>
          <w:numId w:val="46"/>
        </w:numPr>
        <w:suppressAutoHyphens/>
        <w:autoSpaceDE w:val="0"/>
        <w:ind w:left="284" w:hanging="284"/>
        <w:contextualSpacing/>
        <w:jc w:val="both"/>
        <w:rPr>
          <w:rFonts w:ascii="Tahoma" w:hAnsi="Tahoma" w:cs="Tahoma"/>
          <w:i/>
          <w:color w:val="000000"/>
          <w:sz w:val="20"/>
          <w:szCs w:val="20"/>
        </w:rPr>
      </w:pPr>
      <w:r w:rsidRPr="008A6335">
        <w:rPr>
          <w:rFonts w:ascii="Tahoma" w:hAnsi="Tahoma" w:cs="Tahoma"/>
          <w:sz w:val="20"/>
          <w:szCs w:val="20"/>
        </w:rPr>
        <w:t>Zamawiający zwróci zabezpieczenie w terminie 30 dni od dnia wykonania zamówienia                     i uznania go przez Zamawiającego za należycie wykonane.</w:t>
      </w:r>
    </w:p>
    <w:p w14:paraId="362ADE92" w14:textId="77777777" w:rsidR="00971EF8" w:rsidRDefault="00971EF8" w:rsidP="00B23C6B">
      <w:pPr>
        <w:tabs>
          <w:tab w:val="left" w:pos="0"/>
          <w:tab w:val="left" w:pos="360"/>
        </w:tabs>
        <w:jc w:val="center"/>
        <w:rPr>
          <w:rFonts w:ascii="Tahoma" w:hAnsi="Tahoma" w:cs="Tahoma"/>
          <w:b/>
          <w:bCs/>
          <w:sz w:val="20"/>
          <w:szCs w:val="20"/>
        </w:rPr>
      </w:pPr>
    </w:p>
    <w:p w14:paraId="25A9617B" w14:textId="77777777" w:rsidR="0040366B" w:rsidRDefault="00971EF8" w:rsidP="00B23C6B">
      <w:pPr>
        <w:tabs>
          <w:tab w:val="left" w:pos="0"/>
          <w:tab w:val="left" w:pos="360"/>
        </w:tabs>
        <w:jc w:val="both"/>
        <w:rPr>
          <w:rFonts w:ascii="Tahoma" w:hAnsi="Tahoma" w:cs="Tahoma"/>
          <w:b/>
          <w:bCs/>
          <w:sz w:val="20"/>
          <w:szCs w:val="20"/>
        </w:rPr>
      </w:pPr>
      <w:r>
        <w:rPr>
          <w:rFonts w:ascii="Tahoma" w:hAnsi="Tahoma" w:cs="Tahoma"/>
          <w:b/>
          <w:bCs/>
          <w:sz w:val="20"/>
          <w:szCs w:val="20"/>
        </w:rPr>
        <w:t>XVI</w:t>
      </w:r>
      <w:r w:rsidR="00604036">
        <w:rPr>
          <w:rFonts w:ascii="Tahoma" w:hAnsi="Tahoma" w:cs="Tahoma"/>
          <w:b/>
          <w:bCs/>
          <w:sz w:val="20"/>
          <w:szCs w:val="20"/>
        </w:rPr>
        <w:t>I</w:t>
      </w:r>
      <w:r>
        <w:rPr>
          <w:rFonts w:ascii="Tahoma" w:hAnsi="Tahoma" w:cs="Tahoma"/>
          <w:b/>
          <w:bCs/>
          <w:sz w:val="20"/>
          <w:szCs w:val="20"/>
        </w:rPr>
        <w:t>. Istotne dla stron postanowienia, które zostaną wprowadzone do treści zawieranej umowy w sprawie zamówienia publicznego, ogólne warunki umowy, wzór umowy.</w:t>
      </w:r>
    </w:p>
    <w:p w14:paraId="6E0D685F" w14:textId="77777777" w:rsidR="00971EF8" w:rsidRDefault="00971EF8" w:rsidP="00B23C6B">
      <w:pPr>
        <w:tabs>
          <w:tab w:val="left" w:pos="0"/>
        </w:tabs>
        <w:jc w:val="both"/>
        <w:rPr>
          <w:rFonts w:ascii="Tahoma" w:hAnsi="Tahoma" w:cs="Tahoma"/>
          <w:bCs/>
          <w:sz w:val="20"/>
          <w:szCs w:val="20"/>
        </w:rPr>
      </w:pPr>
      <w:r>
        <w:rPr>
          <w:rFonts w:ascii="Tahoma" w:hAnsi="Tahoma" w:cs="Tahoma"/>
          <w:bCs/>
          <w:sz w:val="20"/>
          <w:szCs w:val="20"/>
        </w:rPr>
        <w:t xml:space="preserve">Zamawiający wymaga aby Wykonawca zawarł z nim umowę o zamówienie publiczne na warunkach określonych </w:t>
      </w:r>
      <w:r w:rsidR="000C4E60">
        <w:rPr>
          <w:rFonts w:ascii="Tahoma" w:hAnsi="Tahoma" w:cs="Tahoma"/>
          <w:bCs/>
          <w:sz w:val="20"/>
          <w:szCs w:val="20"/>
        </w:rPr>
        <w:t xml:space="preserve">w projekcie umowy, stanowiącym </w:t>
      </w:r>
      <w:r w:rsidR="000C4E60" w:rsidRPr="0031248E">
        <w:rPr>
          <w:rFonts w:ascii="Tahoma" w:hAnsi="Tahoma" w:cs="Tahoma"/>
          <w:b/>
          <w:bCs/>
          <w:sz w:val="20"/>
          <w:szCs w:val="20"/>
        </w:rPr>
        <w:t>Z</w:t>
      </w:r>
      <w:r w:rsidRPr="0031248E">
        <w:rPr>
          <w:rFonts w:ascii="Tahoma" w:hAnsi="Tahoma" w:cs="Tahoma"/>
          <w:b/>
          <w:bCs/>
          <w:sz w:val="20"/>
          <w:szCs w:val="20"/>
        </w:rPr>
        <w:t>ałączni</w:t>
      </w:r>
      <w:r w:rsidR="00706448" w:rsidRPr="0031248E">
        <w:rPr>
          <w:rFonts w:ascii="Tahoma" w:hAnsi="Tahoma" w:cs="Tahoma"/>
          <w:b/>
          <w:bCs/>
          <w:sz w:val="20"/>
          <w:szCs w:val="20"/>
        </w:rPr>
        <w:t>k</w:t>
      </w:r>
      <w:r w:rsidRPr="0031248E">
        <w:rPr>
          <w:rFonts w:ascii="Tahoma" w:hAnsi="Tahoma" w:cs="Tahoma"/>
          <w:b/>
          <w:bCs/>
          <w:sz w:val="20"/>
          <w:szCs w:val="20"/>
        </w:rPr>
        <w:t xml:space="preserve"> nr </w:t>
      </w:r>
      <w:r w:rsidR="00996E66">
        <w:rPr>
          <w:rFonts w:ascii="Tahoma" w:hAnsi="Tahoma" w:cs="Tahoma"/>
          <w:b/>
          <w:bCs/>
          <w:sz w:val="20"/>
          <w:szCs w:val="20"/>
        </w:rPr>
        <w:t xml:space="preserve">7 </w:t>
      </w:r>
      <w:r w:rsidRPr="0031248E">
        <w:rPr>
          <w:rFonts w:ascii="Tahoma" w:hAnsi="Tahoma" w:cs="Tahoma"/>
          <w:b/>
          <w:bCs/>
          <w:sz w:val="20"/>
          <w:szCs w:val="20"/>
        </w:rPr>
        <w:t>do SIWZ.</w:t>
      </w:r>
    </w:p>
    <w:p w14:paraId="136A09AA" w14:textId="77777777" w:rsidR="00971EF8" w:rsidRDefault="00971EF8" w:rsidP="00B23C6B">
      <w:pPr>
        <w:tabs>
          <w:tab w:val="left" w:pos="0"/>
        </w:tabs>
        <w:rPr>
          <w:rFonts w:ascii="Tahoma" w:hAnsi="Tahoma" w:cs="Tahoma"/>
          <w:b/>
          <w:bCs/>
          <w:iCs/>
          <w:sz w:val="20"/>
          <w:szCs w:val="20"/>
          <w:lang w:eastAsia="ar-SA"/>
        </w:rPr>
      </w:pPr>
    </w:p>
    <w:p w14:paraId="660169B1" w14:textId="77777777" w:rsidR="00971EF8" w:rsidRDefault="00971EF8" w:rsidP="00B23C6B">
      <w:pPr>
        <w:tabs>
          <w:tab w:val="left" w:pos="0"/>
        </w:tabs>
        <w:jc w:val="both"/>
        <w:rPr>
          <w:rFonts w:ascii="Tahoma" w:hAnsi="Tahoma" w:cs="Tahoma"/>
          <w:b/>
          <w:bCs/>
          <w:iCs/>
          <w:sz w:val="20"/>
          <w:szCs w:val="20"/>
          <w:lang w:eastAsia="ar-SA"/>
        </w:rPr>
      </w:pPr>
      <w:r>
        <w:rPr>
          <w:rFonts w:ascii="Tahoma" w:hAnsi="Tahoma" w:cs="Tahoma"/>
          <w:b/>
          <w:bCs/>
          <w:iCs/>
          <w:sz w:val="20"/>
          <w:szCs w:val="20"/>
          <w:lang w:eastAsia="ar-SA"/>
        </w:rPr>
        <w:t>XVII</w:t>
      </w:r>
      <w:r w:rsidR="00604036">
        <w:rPr>
          <w:rFonts w:ascii="Tahoma" w:hAnsi="Tahoma" w:cs="Tahoma"/>
          <w:b/>
          <w:bCs/>
          <w:iCs/>
          <w:sz w:val="20"/>
          <w:szCs w:val="20"/>
          <w:lang w:eastAsia="ar-SA"/>
        </w:rPr>
        <w:t>I</w:t>
      </w:r>
      <w:r>
        <w:rPr>
          <w:rFonts w:ascii="Tahoma" w:hAnsi="Tahoma" w:cs="Tahoma"/>
          <w:b/>
          <w:bCs/>
          <w:iCs/>
          <w:sz w:val="20"/>
          <w:szCs w:val="20"/>
          <w:lang w:eastAsia="ar-SA"/>
        </w:rPr>
        <w:t>. Pouczenie o środkach ochrony prawnej przysługujących Wykonawcy w toku postępowania o udzielenie zamówienia publicznego.</w:t>
      </w:r>
    </w:p>
    <w:p w14:paraId="5F408836" w14:textId="77777777" w:rsidR="0031248E" w:rsidRPr="0031248E" w:rsidRDefault="0031248E" w:rsidP="000B3F4B">
      <w:pPr>
        <w:numPr>
          <w:ilvl w:val="1"/>
          <w:numId w:val="22"/>
        </w:numPr>
        <w:tabs>
          <w:tab w:val="clear" w:pos="927"/>
          <w:tab w:val="left" w:pos="0"/>
          <w:tab w:val="num" w:pos="284"/>
        </w:tabs>
        <w:suppressAutoHyphens/>
        <w:ind w:left="0" w:firstLine="0"/>
        <w:contextualSpacing/>
        <w:jc w:val="both"/>
        <w:rPr>
          <w:rFonts w:ascii="Tahoma" w:hAnsi="Tahoma" w:cs="Tahoma"/>
          <w:bCs/>
          <w:color w:val="00000A"/>
          <w:kern w:val="2"/>
          <w:sz w:val="20"/>
          <w:szCs w:val="20"/>
          <w:lang w:eastAsia="zh-CN"/>
        </w:rPr>
      </w:pPr>
      <w:r w:rsidRPr="0031248E">
        <w:rPr>
          <w:rFonts w:ascii="Tahoma" w:hAnsi="Tahoma" w:cs="Tahoma"/>
          <w:bCs/>
          <w:color w:val="00000A"/>
          <w:kern w:val="2"/>
          <w:sz w:val="20"/>
          <w:szCs w:val="20"/>
          <w:lang w:eastAsia="zh-CN"/>
        </w:rPr>
        <w:t xml:space="preserve">Odwołanie wnosi się w terminie </w:t>
      </w:r>
      <w:r w:rsidR="007668C9">
        <w:rPr>
          <w:rFonts w:ascii="Tahoma" w:hAnsi="Tahoma" w:cs="Tahoma"/>
          <w:bCs/>
          <w:color w:val="00000A"/>
          <w:kern w:val="2"/>
          <w:sz w:val="20"/>
          <w:szCs w:val="20"/>
          <w:lang w:eastAsia="zh-CN"/>
        </w:rPr>
        <w:t>5</w:t>
      </w:r>
      <w:r w:rsidRPr="0031248E">
        <w:rPr>
          <w:rFonts w:ascii="Tahoma" w:hAnsi="Tahoma" w:cs="Tahoma"/>
          <w:bCs/>
          <w:color w:val="00000A"/>
          <w:kern w:val="2"/>
          <w:sz w:val="20"/>
          <w:szCs w:val="20"/>
          <w:lang w:eastAsia="zh-CN"/>
        </w:rPr>
        <w:t xml:space="preserve"> dni od dnia przesłania informacji o czynności zamawiającego stanowiącej podstawę jego wniesienia – jeżeli zostały przesłane w sposób określony w art. 180</w:t>
      </w:r>
      <w:r w:rsidR="00D53C0A">
        <w:rPr>
          <w:rFonts w:ascii="Tahoma" w:hAnsi="Tahoma" w:cs="Tahoma"/>
          <w:bCs/>
          <w:color w:val="00000A"/>
          <w:kern w:val="2"/>
          <w:sz w:val="20"/>
          <w:szCs w:val="20"/>
          <w:lang w:eastAsia="zh-CN"/>
        </w:rPr>
        <w:t xml:space="preserve"> ust. 5 zdanie drugie ustawy PZP</w:t>
      </w:r>
      <w:r w:rsidRPr="0031248E">
        <w:rPr>
          <w:rFonts w:ascii="Tahoma" w:hAnsi="Tahoma" w:cs="Tahoma"/>
          <w:bCs/>
          <w:color w:val="00000A"/>
          <w:kern w:val="2"/>
          <w:sz w:val="20"/>
          <w:szCs w:val="20"/>
          <w:lang w:eastAsia="zh-CN"/>
        </w:rPr>
        <w:t xml:space="preserve"> albo w terminie 1</w:t>
      </w:r>
      <w:r w:rsidR="007668C9">
        <w:rPr>
          <w:rFonts w:ascii="Tahoma" w:hAnsi="Tahoma" w:cs="Tahoma"/>
          <w:bCs/>
          <w:color w:val="00000A"/>
          <w:kern w:val="2"/>
          <w:sz w:val="20"/>
          <w:szCs w:val="20"/>
          <w:lang w:eastAsia="zh-CN"/>
        </w:rPr>
        <w:t>0</w:t>
      </w:r>
      <w:r w:rsidR="00C5400B">
        <w:rPr>
          <w:rFonts w:ascii="Tahoma" w:hAnsi="Tahoma" w:cs="Tahoma"/>
          <w:bCs/>
          <w:color w:val="00000A"/>
          <w:kern w:val="2"/>
          <w:sz w:val="20"/>
          <w:szCs w:val="20"/>
          <w:lang w:eastAsia="zh-CN"/>
        </w:rPr>
        <w:t xml:space="preserve"> </w:t>
      </w:r>
      <w:r w:rsidRPr="0031248E">
        <w:rPr>
          <w:rFonts w:ascii="Tahoma" w:hAnsi="Tahoma" w:cs="Tahoma"/>
          <w:bCs/>
          <w:color w:val="00000A"/>
          <w:kern w:val="2"/>
          <w:sz w:val="20"/>
          <w:szCs w:val="20"/>
          <w:lang w:eastAsia="zh-CN"/>
        </w:rPr>
        <w:t>dni – jeżeli zostały przesłane w inny sposób.</w:t>
      </w:r>
    </w:p>
    <w:p w14:paraId="49B66273" w14:textId="77777777" w:rsidR="0031248E" w:rsidRDefault="0031248E" w:rsidP="000B3F4B">
      <w:pPr>
        <w:numPr>
          <w:ilvl w:val="1"/>
          <w:numId w:val="22"/>
        </w:numPr>
        <w:tabs>
          <w:tab w:val="clear" w:pos="927"/>
          <w:tab w:val="left" w:pos="0"/>
          <w:tab w:val="num" w:pos="284"/>
        </w:tabs>
        <w:suppressAutoHyphens/>
        <w:ind w:left="0" w:firstLine="0"/>
        <w:contextualSpacing/>
        <w:jc w:val="both"/>
        <w:rPr>
          <w:rFonts w:ascii="Tahoma" w:hAnsi="Tahoma" w:cs="Tahoma"/>
          <w:b/>
          <w:bCs/>
          <w:color w:val="00000A"/>
          <w:kern w:val="2"/>
          <w:sz w:val="20"/>
          <w:szCs w:val="20"/>
          <w:lang w:eastAsia="zh-CN"/>
        </w:rPr>
      </w:pPr>
      <w:r w:rsidRPr="0031248E">
        <w:rPr>
          <w:rFonts w:ascii="Tahoma" w:hAnsi="Tahoma" w:cs="Tahoma"/>
          <w:bCs/>
          <w:iCs/>
          <w:color w:val="00000A"/>
          <w:kern w:val="2"/>
          <w:sz w:val="20"/>
          <w:szCs w:val="20"/>
          <w:lang w:eastAsia="ar-SA"/>
        </w:rPr>
        <w:t>Zasady wnoszenia środków ochrony prawnej w niniejszym postępowaniu regulują przepisy Działu VI  ustawy z dnia 29 stycznia 2004 roku Prawo zamówień Publicznych (Tekst jednolity: Dz. U. z 201</w:t>
      </w:r>
      <w:r w:rsidR="00556170">
        <w:rPr>
          <w:rFonts w:ascii="Tahoma" w:hAnsi="Tahoma" w:cs="Tahoma"/>
          <w:bCs/>
          <w:iCs/>
          <w:color w:val="00000A"/>
          <w:kern w:val="2"/>
          <w:sz w:val="20"/>
          <w:szCs w:val="20"/>
          <w:lang w:eastAsia="ar-SA"/>
        </w:rPr>
        <w:t>8</w:t>
      </w:r>
      <w:r w:rsidRPr="0031248E">
        <w:rPr>
          <w:rFonts w:ascii="Tahoma" w:hAnsi="Tahoma" w:cs="Tahoma"/>
          <w:bCs/>
          <w:iCs/>
          <w:color w:val="00000A"/>
          <w:kern w:val="2"/>
          <w:sz w:val="20"/>
          <w:szCs w:val="20"/>
          <w:lang w:eastAsia="ar-SA"/>
        </w:rPr>
        <w:t xml:space="preserve"> r., poz. 1</w:t>
      </w:r>
      <w:r w:rsidR="00556170">
        <w:rPr>
          <w:rFonts w:ascii="Tahoma" w:hAnsi="Tahoma" w:cs="Tahoma"/>
          <w:bCs/>
          <w:iCs/>
          <w:color w:val="00000A"/>
          <w:kern w:val="2"/>
          <w:sz w:val="20"/>
          <w:szCs w:val="20"/>
          <w:lang w:eastAsia="ar-SA"/>
        </w:rPr>
        <w:t>986</w:t>
      </w:r>
      <w:r w:rsidRPr="0031248E">
        <w:rPr>
          <w:rFonts w:ascii="Tahoma" w:hAnsi="Tahoma" w:cs="Tahoma"/>
          <w:bCs/>
          <w:iCs/>
          <w:color w:val="00000A"/>
          <w:kern w:val="2"/>
          <w:sz w:val="20"/>
          <w:szCs w:val="20"/>
          <w:lang w:eastAsia="ar-SA"/>
        </w:rPr>
        <w:t xml:space="preserve"> z późn. zm.).</w:t>
      </w:r>
    </w:p>
    <w:p w14:paraId="74EB9FA7" w14:textId="77777777" w:rsidR="0047170D" w:rsidRPr="00B5467C" w:rsidRDefault="0047170D" w:rsidP="00B23C6B">
      <w:pPr>
        <w:tabs>
          <w:tab w:val="left" w:pos="0"/>
        </w:tabs>
        <w:contextualSpacing/>
        <w:jc w:val="both"/>
        <w:rPr>
          <w:rFonts w:ascii="Tahoma" w:hAnsi="Tahoma" w:cs="Tahoma"/>
          <w:bCs/>
          <w:iCs/>
          <w:sz w:val="20"/>
          <w:szCs w:val="20"/>
          <w:lang w:eastAsia="ar-SA"/>
        </w:rPr>
      </w:pPr>
    </w:p>
    <w:p w14:paraId="0E58CD9F" w14:textId="77777777" w:rsidR="00971EF8" w:rsidRDefault="00971EF8" w:rsidP="00B23C6B">
      <w:pPr>
        <w:tabs>
          <w:tab w:val="left" w:pos="0"/>
          <w:tab w:val="left" w:pos="360"/>
        </w:tabs>
        <w:jc w:val="center"/>
        <w:rPr>
          <w:rFonts w:ascii="Tahoma" w:hAnsi="Tahoma" w:cs="Tahoma"/>
          <w:b/>
          <w:bCs/>
          <w:sz w:val="20"/>
          <w:szCs w:val="20"/>
        </w:rPr>
      </w:pPr>
      <w:r>
        <w:rPr>
          <w:rFonts w:ascii="Tahoma" w:hAnsi="Tahoma" w:cs="Tahoma"/>
          <w:b/>
          <w:bCs/>
          <w:sz w:val="20"/>
          <w:szCs w:val="20"/>
        </w:rPr>
        <w:t>CZĘŚĆ SZCZEGÓLNA</w:t>
      </w:r>
    </w:p>
    <w:p w14:paraId="7FD4FB4A" w14:textId="77777777" w:rsidR="00971EF8" w:rsidRDefault="00971EF8" w:rsidP="00B23C6B">
      <w:pPr>
        <w:tabs>
          <w:tab w:val="left" w:pos="0"/>
          <w:tab w:val="left" w:pos="360"/>
        </w:tabs>
        <w:jc w:val="center"/>
        <w:rPr>
          <w:rFonts w:ascii="Tahoma" w:hAnsi="Tahoma" w:cs="Tahoma"/>
          <w:b/>
          <w:bCs/>
          <w:sz w:val="20"/>
          <w:szCs w:val="20"/>
        </w:rPr>
      </w:pPr>
    </w:p>
    <w:p w14:paraId="28B93E5F" w14:textId="77777777" w:rsidR="0066199D" w:rsidRPr="0066199D" w:rsidRDefault="00604036" w:rsidP="00B23C6B">
      <w:pPr>
        <w:tabs>
          <w:tab w:val="left" w:pos="0"/>
        </w:tabs>
        <w:jc w:val="both"/>
        <w:rPr>
          <w:rFonts w:ascii="Tahoma" w:hAnsi="Tahoma" w:cs="Tahoma"/>
          <w:b/>
          <w:bCs/>
          <w:iCs/>
          <w:sz w:val="20"/>
          <w:szCs w:val="20"/>
          <w:lang w:eastAsia="ar-SA"/>
        </w:rPr>
      </w:pPr>
      <w:r>
        <w:rPr>
          <w:rFonts w:ascii="Tahoma" w:hAnsi="Tahoma" w:cs="Tahoma"/>
          <w:b/>
          <w:bCs/>
          <w:iCs/>
          <w:sz w:val="20"/>
          <w:szCs w:val="20"/>
          <w:lang w:eastAsia="ar-SA"/>
        </w:rPr>
        <w:t>XIX</w:t>
      </w:r>
      <w:r w:rsidR="0066199D" w:rsidRPr="0066199D">
        <w:rPr>
          <w:rFonts w:ascii="Tahoma" w:hAnsi="Tahoma" w:cs="Tahoma"/>
          <w:b/>
          <w:bCs/>
          <w:iCs/>
          <w:sz w:val="20"/>
          <w:szCs w:val="20"/>
          <w:lang w:eastAsia="ar-SA"/>
        </w:rPr>
        <w:t xml:space="preserve">. Zasady zwracania się Wykonawców o udzielenie wyjaśnień do treści SIWZ </w:t>
      </w:r>
      <w:r w:rsidR="0066199D" w:rsidRPr="0066199D">
        <w:rPr>
          <w:rFonts w:ascii="Tahoma" w:hAnsi="Tahoma" w:cs="Tahoma"/>
          <w:b/>
          <w:bCs/>
          <w:iCs/>
          <w:sz w:val="20"/>
          <w:szCs w:val="20"/>
          <w:lang w:eastAsia="ar-SA"/>
        </w:rPr>
        <w:br/>
        <w:t>i udzielania przez Zamawiającego tych wyjaśnień.</w:t>
      </w:r>
    </w:p>
    <w:p w14:paraId="659A78FC" w14:textId="77777777"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Każdy uczestnik postępowania ma prawo zwrócić się do Komisji przetargowej o wyjaśnienie treści niniejszej SIWZ. Komisja przetargowa udzieli wyjaśnień niezwłocznie, jednak nie później niż </w:t>
      </w:r>
      <w:r w:rsidR="00E64A29">
        <w:rPr>
          <w:rFonts w:ascii="Tahoma" w:hAnsi="Tahoma" w:cs="Tahoma"/>
          <w:bCs/>
          <w:iCs/>
          <w:sz w:val="20"/>
          <w:szCs w:val="20"/>
          <w:lang w:eastAsia="ar-SA"/>
        </w:rPr>
        <w:t>2</w:t>
      </w:r>
      <w:r w:rsidRPr="0066199D">
        <w:rPr>
          <w:rFonts w:ascii="Tahoma" w:hAnsi="Tahoma" w:cs="Tahoma"/>
          <w:bCs/>
          <w:iCs/>
          <w:sz w:val="20"/>
          <w:szCs w:val="20"/>
          <w:lang w:eastAsia="ar-SA"/>
        </w:rPr>
        <w:t xml:space="preserve"> dni przed upływem terminu składania ofert, pod warunkiem, że wniosek o wyjaśnienie treści SWIZ wpłynął nie później niż do końca dnia, w którym upływa połowa wyznaczonego terminu do składania ofert.</w:t>
      </w:r>
    </w:p>
    <w:p w14:paraId="72203768" w14:textId="77777777"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sz w:val="20"/>
          <w:szCs w:val="20"/>
        </w:rPr>
        <w:t>Jeżeli wniosek o wyjaśnienie treści SIWZ wpłynął do Zamawiającego po upływie terminu składania wniosku, o którym mowa w pkt. 1, lub dotyczy udzielonych wyjaśnień, Zamawiający może udzielić wyjaśnień albo pozostawić wniosek bez rozpoznania.</w:t>
      </w:r>
    </w:p>
    <w:p w14:paraId="58FA8525" w14:textId="77777777"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sz w:val="20"/>
          <w:szCs w:val="20"/>
        </w:rPr>
        <w:t>Przedłużenie terminu składania ofert nie wpływa na bieg terminu składania wniosku</w:t>
      </w:r>
      <w:r w:rsidRPr="0066199D">
        <w:rPr>
          <w:rFonts w:ascii="Tahoma" w:hAnsi="Tahoma" w:cs="Tahoma"/>
          <w:sz w:val="20"/>
          <w:szCs w:val="20"/>
        </w:rPr>
        <w:t>, o którym mowa w pkt. 1.</w:t>
      </w:r>
    </w:p>
    <w:p w14:paraId="1DD2B9BB" w14:textId="77777777" w:rsidR="0066199D" w:rsidRPr="00996E66" w:rsidRDefault="0066199D" w:rsidP="00B23C6B">
      <w:pPr>
        <w:numPr>
          <w:ilvl w:val="0"/>
          <w:numId w:val="7"/>
        </w:numPr>
        <w:tabs>
          <w:tab w:val="left" w:pos="0"/>
        </w:tabs>
        <w:ind w:left="0" w:hanging="284"/>
        <w:contextualSpacing/>
        <w:jc w:val="both"/>
        <w:rPr>
          <w:rFonts w:ascii="Tahoma" w:hAnsi="Tahoma" w:cs="Tahoma"/>
          <w:b/>
          <w:bCs/>
          <w:iCs/>
          <w:color w:val="5B9BD5"/>
          <w:sz w:val="20"/>
          <w:szCs w:val="20"/>
          <w:lang w:eastAsia="ar-SA"/>
        </w:rPr>
      </w:pPr>
      <w:r w:rsidRPr="0066199D">
        <w:rPr>
          <w:rFonts w:ascii="Tahoma" w:hAnsi="Tahoma" w:cs="Tahoma"/>
          <w:bCs/>
          <w:iCs/>
          <w:sz w:val="20"/>
          <w:szCs w:val="20"/>
          <w:lang w:eastAsia="ar-SA"/>
        </w:rPr>
        <w:t xml:space="preserve">Treść zapytań wraz z wyjaśnieniami Komisja przetargowa przekaże Wykonawcom, którym przekazała SIWZ, bez ujawniania źródła zapytania, oraz zamieści na stronie internetowej: </w:t>
      </w:r>
      <w:hyperlink r:id="rId14" w:history="1">
        <w:r w:rsidR="00E22D9E" w:rsidRPr="00996E66">
          <w:rPr>
            <w:rFonts w:ascii="Tahoma" w:hAnsi="Tahoma" w:cs="Tahoma"/>
            <w:color w:val="0000FF"/>
            <w:sz w:val="20"/>
            <w:szCs w:val="20"/>
            <w:u w:val="single"/>
          </w:rPr>
          <w:t>https://operabaltycka.pl/pl/przetargi</w:t>
        </w:r>
      </w:hyperlink>
    </w:p>
    <w:p w14:paraId="382BF3E1" w14:textId="77777777" w:rsidR="009C08F8" w:rsidRDefault="009C08F8" w:rsidP="00B23C6B">
      <w:pPr>
        <w:tabs>
          <w:tab w:val="left" w:pos="0"/>
        </w:tabs>
        <w:contextualSpacing/>
        <w:jc w:val="both"/>
        <w:rPr>
          <w:rFonts w:ascii="Tahoma" w:hAnsi="Tahoma" w:cs="Tahoma"/>
          <w:b/>
          <w:bCs/>
          <w:iCs/>
          <w:sz w:val="20"/>
          <w:szCs w:val="20"/>
          <w:lang w:eastAsia="ar-SA"/>
        </w:rPr>
      </w:pPr>
    </w:p>
    <w:p w14:paraId="0937DA61" w14:textId="77777777" w:rsidR="004A1893" w:rsidRDefault="004A1893" w:rsidP="00B23C6B">
      <w:pPr>
        <w:tabs>
          <w:tab w:val="left" w:pos="0"/>
        </w:tabs>
        <w:contextualSpacing/>
        <w:jc w:val="both"/>
        <w:rPr>
          <w:rFonts w:ascii="Tahoma" w:hAnsi="Tahoma" w:cs="Tahoma"/>
          <w:b/>
          <w:bCs/>
          <w:iCs/>
          <w:sz w:val="20"/>
          <w:szCs w:val="20"/>
          <w:lang w:eastAsia="ar-SA"/>
        </w:rPr>
      </w:pPr>
    </w:p>
    <w:p w14:paraId="3EC17456" w14:textId="77777777" w:rsidR="008A6335" w:rsidRDefault="008A6335" w:rsidP="00B23C6B">
      <w:pPr>
        <w:tabs>
          <w:tab w:val="left" w:pos="0"/>
        </w:tabs>
        <w:contextualSpacing/>
        <w:jc w:val="both"/>
        <w:rPr>
          <w:rFonts w:ascii="Tahoma" w:hAnsi="Tahoma" w:cs="Tahoma"/>
          <w:b/>
          <w:bCs/>
          <w:iCs/>
          <w:sz w:val="20"/>
          <w:szCs w:val="20"/>
          <w:lang w:eastAsia="ar-SA"/>
        </w:rPr>
      </w:pPr>
    </w:p>
    <w:p w14:paraId="1E98CA75" w14:textId="77777777" w:rsidR="008A6335" w:rsidRDefault="008A6335" w:rsidP="00B23C6B">
      <w:pPr>
        <w:tabs>
          <w:tab w:val="left" w:pos="0"/>
        </w:tabs>
        <w:contextualSpacing/>
        <w:jc w:val="both"/>
        <w:rPr>
          <w:rFonts w:ascii="Tahoma" w:hAnsi="Tahoma" w:cs="Tahoma"/>
          <w:b/>
          <w:bCs/>
          <w:iCs/>
          <w:sz w:val="20"/>
          <w:szCs w:val="20"/>
          <w:lang w:eastAsia="ar-SA"/>
        </w:rPr>
      </w:pPr>
    </w:p>
    <w:p w14:paraId="669B9B5B" w14:textId="77777777" w:rsidR="004A1893" w:rsidRPr="0066199D" w:rsidRDefault="004A1893" w:rsidP="00B23C6B">
      <w:pPr>
        <w:tabs>
          <w:tab w:val="left" w:pos="0"/>
        </w:tabs>
        <w:contextualSpacing/>
        <w:jc w:val="both"/>
        <w:rPr>
          <w:rFonts w:ascii="Tahoma" w:hAnsi="Tahoma" w:cs="Tahoma"/>
          <w:b/>
          <w:bCs/>
          <w:iCs/>
          <w:sz w:val="20"/>
          <w:szCs w:val="20"/>
          <w:lang w:eastAsia="ar-SA"/>
        </w:rPr>
      </w:pPr>
    </w:p>
    <w:p w14:paraId="7AA3DC61" w14:textId="77777777" w:rsidR="0066199D" w:rsidRPr="0066199D" w:rsidRDefault="00604036" w:rsidP="00203475">
      <w:pPr>
        <w:tabs>
          <w:tab w:val="left" w:pos="0"/>
        </w:tabs>
        <w:ind w:hanging="284"/>
        <w:rPr>
          <w:rFonts w:ascii="Tahoma" w:hAnsi="Tahoma" w:cs="Tahoma"/>
          <w:b/>
          <w:bCs/>
          <w:iCs/>
          <w:sz w:val="20"/>
          <w:szCs w:val="20"/>
          <w:lang w:eastAsia="ar-SA"/>
        </w:rPr>
      </w:pPr>
      <w:r>
        <w:rPr>
          <w:rFonts w:ascii="Tahoma" w:hAnsi="Tahoma" w:cs="Tahoma"/>
          <w:b/>
          <w:bCs/>
          <w:iCs/>
          <w:sz w:val="20"/>
          <w:szCs w:val="20"/>
          <w:lang w:eastAsia="ar-SA"/>
        </w:rPr>
        <w:lastRenderedPageBreak/>
        <w:t>X</w:t>
      </w:r>
      <w:r w:rsidR="0066199D" w:rsidRPr="0066199D">
        <w:rPr>
          <w:rFonts w:ascii="Tahoma" w:hAnsi="Tahoma" w:cs="Tahoma"/>
          <w:b/>
          <w:bCs/>
          <w:iCs/>
          <w:sz w:val="20"/>
          <w:szCs w:val="20"/>
          <w:lang w:eastAsia="ar-SA"/>
        </w:rPr>
        <w:t>X. Zasady i tryb wyboru oferty najkorzystniejszej.</w:t>
      </w:r>
    </w:p>
    <w:p w14:paraId="7B4A6BC6" w14:textId="77777777"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Wyboru najkorzystniejszej oferty dokonuje Komisja przetargowa po uprzednim sprawdzeniu </w:t>
      </w:r>
      <w:r w:rsidR="00A57017">
        <w:rPr>
          <w:rFonts w:ascii="Tahoma" w:hAnsi="Tahoma" w:cs="Tahoma"/>
          <w:bCs/>
          <w:iCs/>
          <w:sz w:val="20"/>
          <w:szCs w:val="20"/>
          <w:lang w:eastAsia="ar-SA"/>
        </w:rPr>
        <w:t xml:space="preserve">      </w:t>
      </w:r>
      <w:r w:rsidRPr="0066199D">
        <w:rPr>
          <w:rFonts w:ascii="Tahoma" w:hAnsi="Tahoma" w:cs="Tahoma"/>
          <w:bCs/>
          <w:iCs/>
          <w:sz w:val="20"/>
          <w:szCs w:val="20"/>
          <w:lang w:eastAsia="ar-SA"/>
        </w:rPr>
        <w:t>i ocenie ofert na podstawie kryteriów oceny określonych w pkt. XIII niniejszej SIWZ.</w:t>
      </w:r>
    </w:p>
    <w:p w14:paraId="7115728E" w14:textId="77777777"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Komisja przetargowa poprawi w ofertach omyłki o których mowa w art. 87 ust 2 ustawy PZP niezwłocznie zawiadamiając o tym </w:t>
      </w:r>
      <w:r w:rsidR="00A57017">
        <w:rPr>
          <w:rFonts w:ascii="Tahoma" w:hAnsi="Tahoma" w:cs="Tahoma"/>
          <w:bCs/>
          <w:iCs/>
          <w:sz w:val="20"/>
          <w:szCs w:val="20"/>
          <w:lang w:eastAsia="ar-SA"/>
        </w:rPr>
        <w:t>W</w:t>
      </w:r>
      <w:r w:rsidRPr="0066199D">
        <w:rPr>
          <w:rFonts w:ascii="Tahoma" w:hAnsi="Tahoma" w:cs="Tahoma"/>
          <w:bCs/>
          <w:iCs/>
          <w:sz w:val="20"/>
          <w:szCs w:val="20"/>
          <w:lang w:eastAsia="ar-SA"/>
        </w:rPr>
        <w:t>ykonawcę, którego oferta została poprawiona.</w:t>
      </w:r>
    </w:p>
    <w:p w14:paraId="5ED89384" w14:textId="77777777"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Oferta </w:t>
      </w:r>
      <w:r w:rsidR="00A57017">
        <w:rPr>
          <w:rFonts w:ascii="Tahoma" w:hAnsi="Tahoma" w:cs="Tahoma"/>
          <w:bCs/>
          <w:iCs/>
          <w:sz w:val="20"/>
          <w:szCs w:val="20"/>
          <w:lang w:eastAsia="ar-SA"/>
        </w:rPr>
        <w:t>W</w:t>
      </w:r>
      <w:r w:rsidRPr="0066199D">
        <w:rPr>
          <w:rFonts w:ascii="Tahoma" w:hAnsi="Tahoma" w:cs="Tahoma"/>
          <w:bCs/>
          <w:iCs/>
          <w:sz w:val="20"/>
          <w:szCs w:val="20"/>
          <w:lang w:eastAsia="ar-SA"/>
        </w:rPr>
        <w:t>ykonawcy zostanie odrzucona w przypadku wystąpienia którejkolwiek z przesłanek określonych w art. 89 ust 1 ustawy PZP</w:t>
      </w:r>
      <w:r w:rsidR="00A57017">
        <w:rPr>
          <w:rFonts w:ascii="Tahoma" w:hAnsi="Tahoma" w:cs="Tahoma"/>
          <w:bCs/>
          <w:iCs/>
          <w:sz w:val="20"/>
          <w:szCs w:val="20"/>
          <w:lang w:eastAsia="ar-SA"/>
        </w:rPr>
        <w:t>.</w:t>
      </w:r>
    </w:p>
    <w:p w14:paraId="35A01861" w14:textId="77777777" w:rsidR="007678B8"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Zamawiający unieważni postępowanie o udzielenie zamówienia publicznego w przypadku wystąpienia którejkolwiek z przesłanek określonych w art. 93 ustawy PZP.</w:t>
      </w:r>
    </w:p>
    <w:p w14:paraId="59D40A84" w14:textId="77777777" w:rsidR="004A1893" w:rsidRPr="004A1893" w:rsidRDefault="004A1893" w:rsidP="004A1893">
      <w:pPr>
        <w:tabs>
          <w:tab w:val="left" w:pos="0"/>
        </w:tabs>
        <w:contextualSpacing/>
        <w:jc w:val="both"/>
        <w:rPr>
          <w:rFonts w:ascii="Tahoma" w:hAnsi="Tahoma" w:cs="Tahoma"/>
          <w:bCs/>
          <w:iCs/>
          <w:sz w:val="20"/>
          <w:szCs w:val="20"/>
          <w:lang w:eastAsia="ar-SA"/>
        </w:rPr>
      </w:pPr>
    </w:p>
    <w:p w14:paraId="36A45C85" w14:textId="77777777"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 Termin zawarcia umowy.</w:t>
      </w:r>
    </w:p>
    <w:p w14:paraId="5A7E29BD" w14:textId="77777777" w:rsidR="0066199D" w:rsidRPr="0066199D" w:rsidRDefault="0066199D" w:rsidP="00B23C6B">
      <w:pPr>
        <w:numPr>
          <w:ilvl w:val="0"/>
          <w:numId w:val="9"/>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Wykonawca, którego oferta zostanie wybrana jako najkorzystniejsza, zobowiązany będzie </w:t>
      </w:r>
      <w:r w:rsidRPr="0066199D">
        <w:rPr>
          <w:rFonts w:ascii="Tahoma" w:hAnsi="Tahoma" w:cs="Tahoma"/>
          <w:bCs/>
          <w:iCs/>
          <w:sz w:val="20"/>
          <w:szCs w:val="20"/>
          <w:lang w:eastAsia="ar-SA"/>
        </w:rPr>
        <w:br/>
        <w:t xml:space="preserve">do zawarcia umowy w terminie określonym przez zamawiającego, nie krótszym niż </w:t>
      </w:r>
      <w:r w:rsidR="00BE2957">
        <w:rPr>
          <w:rFonts w:ascii="Tahoma" w:hAnsi="Tahoma" w:cs="Tahoma"/>
          <w:bCs/>
          <w:iCs/>
          <w:sz w:val="20"/>
          <w:szCs w:val="20"/>
          <w:lang w:eastAsia="ar-SA"/>
        </w:rPr>
        <w:t>5</w:t>
      </w:r>
      <w:r w:rsidRPr="0066199D">
        <w:rPr>
          <w:rFonts w:ascii="Tahoma" w:hAnsi="Tahoma" w:cs="Tahoma"/>
          <w:bCs/>
          <w:iCs/>
          <w:sz w:val="20"/>
          <w:szCs w:val="20"/>
          <w:lang w:eastAsia="ar-SA"/>
        </w:rPr>
        <w:t xml:space="preserve"> dni od dnia przesłania zawiadomienia o wyborze oferty najkorzystniejszej za pośrednictwem </w:t>
      </w:r>
      <w:r w:rsidR="008A6335">
        <w:rPr>
          <w:rFonts w:ascii="Tahoma" w:hAnsi="Tahoma" w:cs="Tahoma"/>
          <w:bCs/>
          <w:iCs/>
          <w:sz w:val="20"/>
          <w:szCs w:val="20"/>
          <w:lang w:eastAsia="ar-SA"/>
        </w:rPr>
        <w:t>e-mail</w:t>
      </w:r>
      <w:r w:rsidRPr="0066199D">
        <w:rPr>
          <w:rFonts w:ascii="Tahoma" w:hAnsi="Tahoma" w:cs="Tahoma"/>
          <w:bCs/>
          <w:iCs/>
          <w:sz w:val="20"/>
          <w:szCs w:val="20"/>
          <w:lang w:eastAsia="ar-SA"/>
        </w:rPr>
        <w:t xml:space="preserve">, </w:t>
      </w:r>
      <w:r w:rsidRPr="0066199D">
        <w:rPr>
          <w:rFonts w:ascii="Tahoma" w:hAnsi="Tahoma" w:cs="Tahoma"/>
          <w:bCs/>
          <w:iCs/>
          <w:sz w:val="20"/>
          <w:szCs w:val="20"/>
          <w:lang w:eastAsia="ar-SA"/>
        </w:rPr>
        <w:br/>
        <w:t xml:space="preserve">z zastrzeżeniem sytuacji określonej w art. 94 ust. 2 pkt. 1) lit. a ustawy PZP. </w:t>
      </w:r>
    </w:p>
    <w:p w14:paraId="3514262E" w14:textId="77777777" w:rsidR="004C4AFA" w:rsidRDefault="0066199D" w:rsidP="00B23C6B">
      <w:pPr>
        <w:numPr>
          <w:ilvl w:val="0"/>
          <w:numId w:val="9"/>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Jeżeli </w:t>
      </w:r>
      <w:r w:rsidR="00A57017">
        <w:rPr>
          <w:rFonts w:ascii="Tahoma" w:hAnsi="Tahoma" w:cs="Tahoma"/>
          <w:bCs/>
          <w:iCs/>
          <w:sz w:val="20"/>
          <w:szCs w:val="20"/>
          <w:lang w:eastAsia="ar-SA"/>
        </w:rPr>
        <w:t>W</w:t>
      </w:r>
      <w:r w:rsidRPr="0066199D">
        <w:rPr>
          <w:rFonts w:ascii="Tahoma" w:hAnsi="Tahoma" w:cs="Tahoma"/>
          <w:bCs/>
          <w:iCs/>
          <w:sz w:val="20"/>
          <w:szCs w:val="20"/>
          <w:lang w:eastAsia="ar-SA"/>
        </w:rPr>
        <w:t xml:space="preserve">ykonawca, którego oferta została wybrana jako najkorzystniejsza będzie uchylał się </w:t>
      </w:r>
      <w:r w:rsidRPr="0066199D">
        <w:rPr>
          <w:rFonts w:ascii="Tahoma" w:hAnsi="Tahoma" w:cs="Tahoma"/>
          <w:bCs/>
          <w:iCs/>
          <w:sz w:val="20"/>
          <w:szCs w:val="20"/>
          <w:lang w:eastAsia="ar-SA"/>
        </w:rPr>
        <w:br/>
        <w:t>od zawarcia umowy, zamawiający może wybrać ofertę najkorzystniejszą spośród pozostałych ofert, bez przeprowadzania ich ponownej oceny, chyba, że zachodzą przesłanki unieważnienia postępowania.</w:t>
      </w:r>
    </w:p>
    <w:p w14:paraId="6109897A" w14:textId="77777777" w:rsidR="007678B8" w:rsidRDefault="007678B8" w:rsidP="007678B8">
      <w:pPr>
        <w:tabs>
          <w:tab w:val="left" w:pos="0"/>
        </w:tabs>
        <w:contextualSpacing/>
        <w:jc w:val="both"/>
        <w:rPr>
          <w:rFonts w:ascii="Tahoma" w:hAnsi="Tahoma" w:cs="Tahoma"/>
          <w:bCs/>
          <w:iCs/>
          <w:sz w:val="20"/>
          <w:szCs w:val="20"/>
          <w:lang w:eastAsia="ar-SA"/>
        </w:rPr>
      </w:pPr>
    </w:p>
    <w:p w14:paraId="45EBF432" w14:textId="77777777" w:rsidR="00870B8D" w:rsidRDefault="007678B8" w:rsidP="007678B8">
      <w:pPr>
        <w:tabs>
          <w:tab w:val="left" w:pos="-284"/>
        </w:tabs>
        <w:ind w:left="-284"/>
        <w:contextualSpacing/>
        <w:jc w:val="both"/>
        <w:rPr>
          <w:rFonts w:ascii="Tahoma" w:hAnsi="Tahoma" w:cs="Tahoma"/>
          <w:b/>
          <w:iCs/>
          <w:sz w:val="20"/>
          <w:szCs w:val="20"/>
          <w:lang w:eastAsia="ar-SA"/>
        </w:rPr>
      </w:pPr>
      <w:r w:rsidRPr="007678B8">
        <w:rPr>
          <w:rFonts w:ascii="Tahoma" w:hAnsi="Tahoma" w:cs="Tahoma"/>
          <w:b/>
          <w:iCs/>
          <w:sz w:val="20"/>
          <w:szCs w:val="20"/>
          <w:lang w:eastAsia="ar-SA"/>
        </w:rPr>
        <w:t>XXII. Klauzula informacyjna dotycząca Rozporządzenia o Ochronie Danych Osobowych (RODO)</w:t>
      </w:r>
    </w:p>
    <w:p w14:paraId="08040B11" w14:textId="77777777" w:rsidR="007678B8" w:rsidRPr="007678B8" w:rsidRDefault="007678B8" w:rsidP="007678B8">
      <w:pPr>
        <w:ind w:left="-284"/>
        <w:jc w:val="both"/>
        <w:rPr>
          <w:rFonts w:ascii="Tahoma" w:hAnsi="Tahoma" w:cs="Tahoma"/>
          <w:b/>
          <w:bCs/>
          <w:sz w:val="20"/>
          <w:szCs w:val="20"/>
        </w:rPr>
      </w:pPr>
    </w:p>
    <w:p w14:paraId="1E294A0B"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zamawiający informuje, że:</w:t>
      </w:r>
    </w:p>
    <w:p w14:paraId="310A4AAF"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administratorem danych osobowych przekazywanych w ramach tego postępowania jest Opera Bałtycka w Gdańsku, aleja Zwycięstwa 15, 80-219 Gdańsk;</w:t>
      </w:r>
    </w:p>
    <w:p w14:paraId="72DFE85F"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inspektorem ochrony danych w Operze Bałtyckiej w Gdańsku jest pan Mateusz Gigiewicz, kontakt e-mail: iod@operabaltycka.pl, tel. 519 156 165;</w:t>
      </w:r>
    </w:p>
    <w:p w14:paraId="12E28BAF"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3) dane osobowe przetwarzane będą na podstawie art. 6 ust. 1 lit. c RODO w celu związanym z postępowaniem o udzielenie zamówienia publicznego </w:t>
      </w:r>
      <w:r>
        <w:rPr>
          <w:rFonts w:ascii="Tahoma" w:hAnsi="Tahoma" w:cs="Tahoma"/>
          <w:i/>
          <w:iCs/>
          <w:color w:val="FF0000"/>
          <w:sz w:val="20"/>
          <w:szCs w:val="20"/>
        </w:rPr>
        <w:t>RZP/1/2019</w:t>
      </w:r>
      <w:r w:rsidRPr="007678B8">
        <w:rPr>
          <w:rFonts w:ascii="Tahoma" w:hAnsi="Tahoma" w:cs="Tahoma"/>
          <w:sz w:val="20"/>
          <w:szCs w:val="20"/>
        </w:rPr>
        <w:t xml:space="preserve"> w trybie przetargu nieograniczonego;</w:t>
      </w:r>
    </w:p>
    <w:p w14:paraId="18158621"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4) odbiorcami danych osobowych będą osoby lub podmioty, którym udostępniona zostanie dokumentacja postępowania w oparciu o art. </w:t>
      </w:r>
      <w:r w:rsidR="000B6347">
        <w:rPr>
          <w:rFonts w:ascii="Tahoma" w:hAnsi="Tahoma" w:cs="Tahoma"/>
          <w:sz w:val="20"/>
          <w:szCs w:val="20"/>
        </w:rPr>
        <w:t>8 oraz art. 96 ust. 3 ustawy PZP</w:t>
      </w:r>
      <w:r w:rsidRPr="007678B8">
        <w:rPr>
          <w:rFonts w:ascii="Tahoma" w:hAnsi="Tahoma" w:cs="Tahoma"/>
          <w:sz w:val="20"/>
          <w:szCs w:val="20"/>
        </w:rPr>
        <w:t>;</w:t>
      </w:r>
    </w:p>
    <w:p w14:paraId="0CC75364"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5) dane osobowe będą przechowywane, zgodnie z art. 97 ust</w:t>
      </w:r>
      <w:r w:rsidR="000B6347">
        <w:rPr>
          <w:rFonts w:ascii="Tahoma" w:hAnsi="Tahoma" w:cs="Tahoma"/>
          <w:sz w:val="20"/>
          <w:szCs w:val="20"/>
        </w:rPr>
        <w:t>. 1 ustawy PZP</w:t>
      </w:r>
      <w:r w:rsidRPr="007678B8">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55D6EE08"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6) obowiązek podania bezpośrednio dotyczących danych osobowych jest wymogiem ustawowym ok</w:t>
      </w:r>
      <w:r w:rsidR="000B6347">
        <w:rPr>
          <w:rFonts w:ascii="Tahoma" w:hAnsi="Tahoma" w:cs="Tahoma"/>
          <w:sz w:val="20"/>
          <w:szCs w:val="20"/>
        </w:rPr>
        <w:t>reślonym w przepisach ustawy PZP</w:t>
      </w:r>
      <w:r w:rsidRPr="007678B8">
        <w:rPr>
          <w:rFonts w:ascii="Tahoma" w:hAnsi="Tahoma" w:cs="Tahoma"/>
          <w:sz w:val="20"/>
          <w:szCs w:val="20"/>
        </w:rPr>
        <w:t>, związanym z udziałem w postępowaniu o udzielenie zamówienia publicznego; konsekwencje niepodania określon</w:t>
      </w:r>
      <w:r w:rsidR="000B6347">
        <w:rPr>
          <w:rFonts w:ascii="Tahoma" w:hAnsi="Tahoma" w:cs="Tahoma"/>
          <w:sz w:val="20"/>
          <w:szCs w:val="20"/>
        </w:rPr>
        <w:t>ych danych wynikają z ustawy PZP</w:t>
      </w:r>
      <w:r w:rsidRPr="007678B8">
        <w:rPr>
          <w:rFonts w:ascii="Tahoma" w:hAnsi="Tahoma" w:cs="Tahoma"/>
          <w:sz w:val="20"/>
          <w:szCs w:val="20"/>
        </w:rPr>
        <w:t>;</w:t>
      </w:r>
    </w:p>
    <w:p w14:paraId="3176866B" w14:textId="77777777" w:rsidR="007678B8" w:rsidRDefault="007678B8" w:rsidP="007678B8">
      <w:pPr>
        <w:ind w:left="-284"/>
        <w:jc w:val="both"/>
        <w:rPr>
          <w:rFonts w:ascii="Tahoma" w:hAnsi="Tahoma" w:cs="Tahoma"/>
          <w:sz w:val="20"/>
          <w:szCs w:val="20"/>
        </w:rPr>
      </w:pPr>
      <w:r w:rsidRPr="007678B8">
        <w:rPr>
          <w:rFonts w:ascii="Tahoma" w:hAnsi="Tahoma" w:cs="Tahoma"/>
          <w:sz w:val="20"/>
          <w:szCs w:val="20"/>
        </w:rPr>
        <w:t>7) w odniesieniu do danych osobowych decyzje nie będą podejmowane w sposób zautomatyzowany, stosowanie do art. 22 RODO.</w:t>
      </w:r>
    </w:p>
    <w:p w14:paraId="2B0F84B9" w14:textId="77777777" w:rsidR="007678B8" w:rsidRPr="007678B8" w:rsidRDefault="007678B8" w:rsidP="007678B8">
      <w:pPr>
        <w:ind w:left="-284"/>
        <w:jc w:val="both"/>
        <w:rPr>
          <w:rFonts w:ascii="Tahoma" w:hAnsi="Tahoma" w:cs="Tahoma"/>
          <w:sz w:val="20"/>
          <w:szCs w:val="20"/>
        </w:rPr>
      </w:pPr>
    </w:p>
    <w:p w14:paraId="0D637C7C"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Osoba, której dane osobowe dotyczą ma prawo do:</w:t>
      </w:r>
    </w:p>
    <w:p w14:paraId="3CAB5B44"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dostępu do nich na podstawie art. 15 RODO;</w:t>
      </w:r>
    </w:p>
    <w:p w14:paraId="14D91EB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do sprostowania danych osobowych na podstawie art. 16 RODO;</w:t>
      </w:r>
    </w:p>
    <w:p w14:paraId="687C123E"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żądania od administratora ograniczenia przetwarzania danych osobowych z zastrzeżeniem przypadków, o których mowa w art. 18 ust. 2 RODO;</w:t>
      </w:r>
    </w:p>
    <w:p w14:paraId="7AD4C47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4) do wniesienia skargi do Prezesa Urzędu Ochrony Danych Osobowych, gdy uzna, że ich przetwarzanie narusza przepisy RODO;</w:t>
      </w:r>
    </w:p>
    <w:p w14:paraId="4F81F14E" w14:textId="77777777" w:rsidR="007678B8" w:rsidRPr="007678B8" w:rsidRDefault="007678B8" w:rsidP="007678B8">
      <w:pPr>
        <w:ind w:left="-284"/>
        <w:jc w:val="both"/>
        <w:rPr>
          <w:rFonts w:ascii="Tahoma" w:hAnsi="Tahoma" w:cs="Tahoma"/>
          <w:sz w:val="20"/>
          <w:szCs w:val="20"/>
        </w:rPr>
      </w:pPr>
    </w:p>
    <w:p w14:paraId="471322B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Osobie tej nie przysługuje:</w:t>
      </w:r>
    </w:p>
    <w:p w14:paraId="4427971A"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prawo do usunięcia danych osobowych w związku z art. 17 ust. 3 lit. b, d lub e RODO;</w:t>
      </w:r>
    </w:p>
    <w:p w14:paraId="3DDCAB5E"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prawo do przenoszenia danych osobowych, o którym mowa w art. 20 RODO;</w:t>
      </w:r>
    </w:p>
    <w:p w14:paraId="55A716B4"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prawo sprzeciwu na podstawie art. 21 RODO wobec przetwarzania danych osobowych, gdyż podstawą prawną przetwarzania tych danych osobowych jest art. 6 ust. 1 lit. c RODO.</w:t>
      </w:r>
    </w:p>
    <w:p w14:paraId="061EE444" w14:textId="77777777" w:rsidR="007678B8" w:rsidRPr="007678B8" w:rsidRDefault="007678B8" w:rsidP="007678B8">
      <w:pPr>
        <w:tabs>
          <w:tab w:val="left" w:pos="0"/>
        </w:tabs>
        <w:ind w:hanging="284"/>
        <w:contextualSpacing/>
        <w:jc w:val="both"/>
        <w:rPr>
          <w:rFonts w:ascii="Tahoma" w:hAnsi="Tahoma" w:cs="Tahoma"/>
          <w:b/>
          <w:iCs/>
          <w:sz w:val="20"/>
          <w:szCs w:val="20"/>
          <w:lang w:eastAsia="ar-SA"/>
        </w:rPr>
      </w:pPr>
    </w:p>
    <w:p w14:paraId="6A27B541" w14:textId="77777777"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w:t>
      </w:r>
      <w:r w:rsidR="007678B8">
        <w:rPr>
          <w:rFonts w:ascii="Tahoma" w:hAnsi="Tahoma" w:cs="Tahoma"/>
          <w:b/>
          <w:bCs/>
          <w:iCs/>
          <w:sz w:val="20"/>
          <w:szCs w:val="20"/>
          <w:lang w:eastAsia="ar-SA"/>
        </w:rPr>
        <w:t>I</w:t>
      </w:r>
      <w:r w:rsidRPr="0066199D">
        <w:rPr>
          <w:rFonts w:ascii="Tahoma" w:hAnsi="Tahoma" w:cs="Tahoma"/>
          <w:b/>
          <w:bCs/>
          <w:iCs/>
          <w:sz w:val="20"/>
          <w:szCs w:val="20"/>
          <w:lang w:eastAsia="ar-SA"/>
        </w:rPr>
        <w:t>I. Pozostałe informacje.</w:t>
      </w:r>
    </w:p>
    <w:p w14:paraId="1061736E" w14:textId="77777777" w:rsidR="0066199D" w:rsidRPr="0066199D" w:rsidRDefault="0066199D" w:rsidP="00B23C6B">
      <w:pPr>
        <w:numPr>
          <w:ilvl w:val="0"/>
          <w:numId w:val="10"/>
        </w:numPr>
        <w:tabs>
          <w:tab w:val="left" w:pos="0"/>
        </w:tabs>
        <w:ind w:left="0" w:hanging="284"/>
        <w:contextualSpacing/>
        <w:rPr>
          <w:rFonts w:ascii="Tahoma" w:hAnsi="Tahoma" w:cs="Tahoma"/>
          <w:bCs/>
          <w:iCs/>
          <w:sz w:val="20"/>
          <w:szCs w:val="20"/>
          <w:lang w:eastAsia="ar-SA"/>
        </w:rPr>
      </w:pPr>
      <w:r w:rsidRPr="0066199D">
        <w:rPr>
          <w:rFonts w:ascii="Tahoma" w:hAnsi="Tahoma" w:cs="Tahoma"/>
          <w:bCs/>
          <w:iCs/>
          <w:sz w:val="20"/>
          <w:szCs w:val="20"/>
          <w:lang w:eastAsia="ar-SA"/>
        </w:rPr>
        <w:t>Zamawiający nie dopuszcza składania ofert wariantowych.</w:t>
      </w:r>
    </w:p>
    <w:p w14:paraId="0595FD42" w14:textId="77777777" w:rsidR="00CE68D4" w:rsidRPr="00CE68D4" w:rsidRDefault="0066199D" w:rsidP="00B23C6B">
      <w:pPr>
        <w:numPr>
          <w:ilvl w:val="0"/>
          <w:numId w:val="10"/>
        </w:numPr>
        <w:tabs>
          <w:tab w:val="left" w:pos="0"/>
        </w:tabs>
        <w:ind w:left="0" w:hanging="284"/>
        <w:jc w:val="both"/>
        <w:rPr>
          <w:rFonts w:ascii="Tahoma" w:hAnsi="Tahoma" w:cs="Tahoma"/>
          <w:color w:val="000000"/>
          <w:sz w:val="20"/>
          <w:szCs w:val="20"/>
          <w:lang w:eastAsia="ar-SA"/>
        </w:rPr>
      </w:pPr>
      <w:r w:rsidRPr="0066199D">
        <w:rPr>
          <w:rFonts w:ascii="Tahoma" w:hAnsi="Tahoma" w:cs="Tahoma"/>
          <w:sz w:val="20"/>
          <w:szCs w:val="20"/>
        </w:rPr>
        <w:t xml:space="preserve">Zamawiający </w:t>
      </w:r>
      <w:r w:rsidR="00BE2957">
        <w:rPr>
          <w:rFonts w:ascii="Tahoma" w:hAnsi="Tahoma" w:cs="Tahoma"/>
          <w:sz w:val="20"/>
          <w:szCs w:val="20"/>
        </w:rPr>
        <w:t xml:space="preserve">nie </w:t>
      </w:r>
      <w:r w:rsidR="008B247F">
        <w:rPr>
          <w:rFonts w:ascii="Tahoma" w:hAnsi="Tahoma" w:cs="Tahoma"/>
          <w:sz w:val="20"/>
          <w:szCs w:val="20"/>
        </w:rPr>
        <w:t>dopuszcza składani</w:t>
      </w:r>
      <w:r w:rsidR="00BE2957">
        <w:rPr>
          <w:rFonts w:ascii="Tahoma" w:hAnsi="Tahoma" w:cs="Tahoma"/>
          <w:sz w:val="20"/>
          <w:szCs w:val="20"/>
        </w:rPr>
        <w:t>a</w:t>
      </w:r>
      <w:r>
        <w:rPr>
          <w:rFonts w:ascii="Tahoma" w:hAnsi="Tahoma" w:cs="Tahoma"/>
          <w:sz w:val="20"/>
          <w:szCs w:val="20"/>
        </w:rPr>
        <w:t xml:space="preserve"> ofert częściowych</w:t>
      </w:r>
      <w:r w:rsidRPr="0066199D">
        <w:rPr>
          <w:rFonts w:ascii="Tahoma" w:hAnsi="Tahoma" w:cs="Tahoma"/>
          <w:sz w:val="20"/>
          <w:szCs w:val="20"/>
        </w:rPr>
        <w:t>.</w:t>
      </w:r>
    </w:p>
    <w:p w14:paraId="66218C97" w14:textId="77777777" w:rsidR="00CE68D4" w:rsidRPr="00717E3F" w:rsidRDefault="00927C59" w:rsidP="00B23C6B">
      <w:pPr>
        <w:numPr>
          <w:ilvl w:val="0"/>
          <w:numId w:val="10"/>
        </w:numPr>
        <w:tabs>
          <w:tab w:val="left" w:pos="0"/>
        </w:tabs>
        <w:ind w:left="0" w:hanging="284"/>
        <w:jc w:val="both"/>
        <w:rPr>
          <w:rFonts w:ascii="Tahoma" w:hAnsi="Tahoma" w:cs="Tahoma"/>
          <w:color w:val="000000"/>
          <w:sz w:val="20"/>
          <w:szCs w:val="20"/>
          <w:lang w:eastAsia="ar-SA"/>
        </w:rPr>
      </w:pPr>
      <w:r>
        <w:rPr>
          <w:rFonts w:ascii="Tahoma" w:hAnsi="Tahoma" w:cs="Tahoma"/>
          <w:sz w:val="20"/>
          <w:szCs w:val="20"/>
        </w:rPr>
        <w:t xml:space="preserve">Zamawiający </w:t>
      </w:r>
      <w:r w:rsidR="00717E3F" w:rsidRPr="00717E3F">
        <w:rPr>
          <w:rFonts w:ascii="Tahoma" w:hAnsi="Tahoma" w:cs="Tahoma"/>
          <w:sz w:val="20"/>
          <w:szCs w:val="20"/>
        </w:rPr>
        <w:t xml:space="preserve">nie </w:t>
      </w:r>
      <w:r w:rsidR="00731553" w:rsidRPr="00717E3F">
        <w:rPr>
          <w:rFonts w:ascii="Tahoma" w:hAnsi="Tahoma" w:cs="Tahoma"/>
          <w:sz w:val="20"/>
          <w:szCs w:val="20"/>
        </w:rPr>
        <w:t>przewiduje udzielanie</w:t>
      </w:r>
      <w:r w:rsidR="00CE68D4" w:rsidRPr="00717E3F">
        <w:rPr>
          <w:rFonts w:ascii="Tahoma" w:hAnsi="Tahoma" w:cs="Tahoma"/>
          <w:sz w:val="20"/>
          <w:szCs w:val="20"/>
        </w:rPr>
        <w:t xml:space="preserve"> zamówień o których mowa w art. 67 ust. 1 pkt. 7</w:t>
      </w:r>
      <w:r w:rsidR="00C64F9A">
        <w:rPr>
          <w:rFonts w:ascii="Tahoma" w:hAnsi="Tahoma" w:cs="Tahoma"/>
          <w:sz w:val="20"/>
          <w:szCs w:val="20"/>
        </w:rPr>
        <w:t xml:space="preserve"> ustawy</w:t>
      </w:r>
      <w:r w:rsidR="00CE68D4" w:rsidRPr="00717E3F">
        <w:rPr>
          <w:rFonts w:ascii="Tahoma" w:hAnsi="Tahoma" w:cs="Tahoma"/>
          <w:sz w:val="20"/>
          <w:szCs w:val="20"/>
        </w:rPr>
        <w:t xml:space="preserve"> PZP.</w:t>
      </w:r>
    </w:p>
    <w:p w14:paraId="301B5EDD" w14:textId="77777777" w:rsidR="0066199D" w:rsidRPr="0066199D" w:rsidRDefault="0066199D" w:rsidP="00B23C6B">
      <w:pPr>
        <w:numPr>
          <w:ilvl w:val="0"/>
          <w:numId w:val="10"/>
        </w:numPr>
        <w:tabs>
          <w:tab w:val="left" w:pos="0"/>
        </w:tabs>
        <w:ind w:left="0" w:hanging="284"/>
        <w:contextualSpacing/>
        <w:jc w:val="both"/>
        <w:rPr>
          <w:rFonts w:ascii="Tahoma" w:hAnsi="Tahoma" w:cs="Tahoma"/>
          <w:bCs/>
          <w:iCs/>
          <w:color w:val="000000"/>
          <w:sz w:val="20"/>
          <w:szCs w:val="20"/>
          <w:lang w:eastAsia="ar-SA"/>
        </w:rPr>
      </w:pPr>
      <w:r w:rsidRPr="0066199D">
        <w:rPr>
          <w:rFonts w:ascii="Tahoma" w:hAnsi="Tahoma" w:cs="Tahoma"/>
          <w:color w:val="000000"/>
          <w:sz w:val="20"/>
          <w:szCs w:val="20"/>
          <w:lang w:eastAsia="ar-SA"/>
        </w:rPr>
        <w:t xml:space="preserve">Zamawiający dopuszcza zmianę umowy zgodnie z załącznikiem </w:t>
      </w:r>
      <w:r w:rsidR="00FF3EF2">
        <w:rPr>
          <w:rFonts w:ascii="Tahoma" w:hAnsi="Tahoma" w:cs="Tahoma"/>
          <w:color w:val="000000"/>
          <w:sz w:val="20"/>
          <w:szCs w:val="20"/>
          <w:lang w:eastAsia="ar-SA"/>
        </w:rPr>
        <w:t>7</w:t>
      </w:r>
      <w:r w:rsidR="009C08F8">
        <w:rPr>
          <w:rFonts w:ascii="Tahoma" w:hAnsi="Tahoma" w:cs="Tahoma"/>
          <w:color w:val="000000"/>
          <w:sz w:val="20"/>
          <w:szCs w:val="20"/>
          <w:lang w:eastAsia="ar-SA"/>
        </w:rPr>
        <w:t xml:space="preserve"> </w:t>
      </w:r>
      <w:r w:rsidRPr="0066199D">
        <w:rPr>
          <w:rFonts w:ascii="Tahoma" w:hAnsi="Tahoma" w:cs="Tahoma"/>
          <w:color w:val="000000"/>
          <w:sz w:val="20"/>
          <w:szCs w:val="20"/>
          <w:lang w:eastAsia="ar-SA"/>
        </w:rPr>
        <w:t>do SIWZ.</w:t>
      </w:r>
    </w:p>
    <w:p w14:paraId="25130E3E" w14:textId="77777777" w:rsidR="00180B1A" w:rsidRPr="0031248E" w:rsidRDefault="0066199D" w:rsidP="00B23C6B">
      <w:pPr>
        <w:numPr>
          <w:ilvl w:val="0"/>
          <w:numId w:val="10"/>
        </w:numPr>
        <w:shd w:val="clear" w:color="auto" w:fill="FFFFFF"/>
        <w:tabs>
          <w:tab w:val="left" w:pos="0"/>
          <w:tab w:val="left" w:pos="284"/>
        </w:tabs>
        <w:suppressAutoHyphens/>
        <w:spacing w:line="245" w:lineRule="exact"/>
        <w:ind w:left="0" w:right="1" w:hanging="284"/>
        <w:jc w:val="both"/>
        <w:rPr>
          <w:rFonts w:ascii="Tahoma" w:hAnsi="Tahoma" w:cs="Tahoma"/>
          <w:sz w:val="20"/>
          <w:lang w:eastAsia="ar-SA"/>
        </w:rPr>
      </w:pPr>
      <w:r w:rsidRPr="0066199D">
        <w:rPr>
          <w:rFonts w:ascii="Tahoma" w:hAnsi="Tahoma" w:cs="Tahoma"/>
          <w:sz w:val="20"/>
          <w:lang w:eastAsia="ar-SA"/>
        </w:rPr>
        <w:t xml:space="preserve">W przypadku gdy wartości podane przez Wykonawców na oświadczeniach i dokumentach, </w:t>
      </w:r>
      <w:r w:rsidRPr="0066199D">
        <w:rPr>
          <w:rFonts w:ascii="Tahoma" w:hAnsi="Tahoma" w:cs="Tahoma"/>
          <w:sz w:val="20"/>
          <w:lang w:eastAsia="ar-SA"/>
        </w:rPr>
        <w:br/>
        <w:t>o których mowa w pkt VII SIWZ, podane będą w walucie innej niż PLN, Zamawiający przeliczy te wartości na PLN przyjmując średni kurs NBP danej waluty na dzień wszczęcia postępowania.</w:t>
      </w:r>
    </w:p>
    <w:p w14:paraId="67161EB6"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 xml:space="preserve">Wszelkie nieuregulowane w niniejszym SIWZ czynności, uprawnienia, obowiązki Wykonawców </w:t>
      </w:r>
      <w:r w:rsidRPr="0066199D">
        <w:rPr>
          <w:rFonts w:ascii="Tahoma" w:hAnsi="Tahoma" w:cs="Tahoma"/>
          <w:sz w:val="20"/>
          <w:lang w:eastAsia="ar-SA"/>
        </w:rPr>
        <w:br/>
        <w:t>i Zamawiającego, których ustawa nie nakazała zawierać Zamawiającemu w SIWZ, a które mogą przyczynić się do właściwego przebiegu postępowania, reguluje ustawa PZP.</w:t>
      </w:r>
    </w:p>
    <w:p w14:paraId="56A5232D"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Zamawiający przewiduje dokonanie zmian umowy w toku jej realizacji w przypadku zaistnienia okoliczności, o których mowa w art. 144.</w:t>
      </w:r>
      <w:r w:rsidR="00C64F9A">
        <w:rPr>
          <w:rFonts w:ascii="Tahoma" w:hAnsi="Tahoma" w:cs="Tahoma"/>
          <w:sz w:val="20"/>
          <w:lang w:eastAsia="ar-SA"/>
        </w:rPr>
        <w:t xml:space="preserve"> </w:t>
      </w:r>
      <w:r w:rsidR="00E64A29">
        <w:rPr>
          <w:rFonts w:ascii="Tahoma" w:hAnsi="Tahoma" w:cs="Tahoma"/>
          <w:bCs/>
          <w:iCs/>
          <w:sz w:val="20"/>
          <w:szCs w:val="20"/>
          <w:lang w:eastAsia="ar-SA"/>
        </w:rPr>
        <w:t>(</w:t>
      </w:r>
      <w:r w:rsidRPr="0066199D">
        <w:rPr>
          <w:rFonts w:ascii="Tahoma" w:hAnsi="Tahoma" w:cs="Tahoma"/>
          <w:bCs/>
          <w:iCs/>
          <w:sz w:val="20"/>
          <w:szCs w:val="20"/>
          <w:lang w:eastAsia="ar-SA"/>
        </w:rPr>
        <w:t>Dz.U. z 201</w:t>
      </w:r>
      <w:r w:rsidR="00556170">
        <w:rPr>
          <w:rFonts w:ascii="Tahoma" w:hAnsi="Tahoma" w:cs="Tahoma"/>
          <w:bCs/>
          <w:iCs/>
          <w:sz w:val="20"/>
          <w:szCs w:val="20"/>
          <w:lang w:eastAsia="ar-SA"/>
        </w:rPr>
        <w:t>8</w:t>
      </w:r>
      <w:r w:rsidRPr="0066199D">
        <w:rPr>
          <w:rFonts w:ascii="Tahoma" w:hAnsi="Tahoma" w:cs="Tahoma"/>
          <w:bCs/>
          <w:iCs/>
          <w:sz w:val="20"/>
          <w:szCs w:val="20"/>
          <w:lang w:eastAsia="ar-SA"/>
        </w:rPr>
        <w:t xml:space="preserve"> poz.</w:t>
      </w:r>
      <w:r w:rsidR="00E64A29">
        <w:rPr>
          <w:rFonts w:ascii="Tahoma" w:hAnsi="Tahoma" w:cs="Tahoma"/>
          <w:bCs/>
          <w:iCs/>
          <w:sz w:val="20"/>
          <w:szCs w:val="20"/>
          <w:lang w:eastAsia="ar-SA"/>
        </w:rPr>
        <w:t>1</w:t>
      </w:r>
      <w:r w:rsidR="00556170">
        <w:rPr>
          <w:rFonts w:ascii="Tahoma" w:hAnsi="Tahoma" w:cs="Tahoma"/>
          <w:bCs/>
          <w:iCs/>
          <w:sz w:val="20"/>
          <w:szCs w:val="20"/>
          <w:lang w:eastAsia="ar-SA"/>
        </w:rPr>
        <w:t>986</w:t>
      </w:r>
      <w:r w:rsidR="0047170D">
        <w:rPr>
          <w:rFonts w:ascii="Tahoma" w:hAnsi="Tahoma" w:cs="Tahoma"/>
          <w:bCs/>
          <w:iCs/>
          <w:sz w:val="20"/>
          <w:szCs w:val="20"/>
          <w:lang w:eastAsia="ar-SA"/>
        </w:rPr>
        <w:t xml:space="preserve"> ze zm.</w:t>
      </w:r>
      <w:r w:rsidR="00E64A29">
        <w:rPr>
          <w:rFonts w:ascii="Tahoma" w:hAnsi="Tahoma" w:cs="Tahoma"/>
          <w:bCs/>
          <w:iCs/>
          <w:sz w:val="20"/>
          <w:szCs w:val="20"/>
          <w:lang w:eastAsia="ar-SA"/>
        </w:rPr>
        <w:t>)</w:t>
      </w:r>
    </w:p>
    <w:p w14:paraId="1843673E" w14:textId="77777777" w:rsidR="00E64A29" w:rsidRDefault="00E64A29" w:rsidP="00B23C6B">
      <w:pPr>
        <w:widowControl w:val="0"/>
        <w:tabs>
          <w:tab w:val="left" w:pos="0"/>
        </w:tabs>
        <w:suppressAutoHyphens/>
        <w:autoSpaceDE w:val="0"/>
        <w:rPr>
          <w:rFonts w:ascii="Tahoma" w:hAnsi="Tahoma" w:cs="Tahoma"/>
          <w:b/>
          <w:sz w:val="16"/>
          <w:szCs w:val="16"/>
          <w:u w:val="single"/>
          <w:lang w:eastAsia="ar-SA"/>
        </w:rPr>
      </w:pPr>
    </w:p>
    <w:p w14:paraId="6CDC6C98" w14:textId="77777777" w:rsidR="0047170D" w:rsidRDefault="0047170D" w:rsidP="00B23C6B">
      <w:pPr>
        <w:widowControl w:val="0"/>
        <w:tabs>
          <w:tab w:val="left" w:pos="0"/>
        </w:tabs>
        <w:suppressAutoHyphens/>
        <w:autoSpaceDE w:val="0"/>
        <w:rPr>
          <w:rFonts w:ascii="Tahoma" w:hAnsi="Tahoma" w:cs="Tahoma"/>
          <w:b/>
          <w:sz w:val="16"/>
          <w:szCs w:val="16"/>
          <w:u w:val="single"/>
          <w:lang w:eastAsia="ar-SA"/>
        </w:rPr>
      </w:pPr>
    </w:p>
    <w:p w14:paraId="5F3EF076" w14:textId="77777777" w:rsidR="0047170D" w:rsidRPr="0066199D" w:rsidRDefault="0047170D" w:rsidP="00B23C6B">
      <w:pPr>
        <w:widowControl w:val="0"/>
        <w:tabs>
          <w:tab w:val="left" w:pos="0"/>
        </w:tabs>
        <w:suppressAutoHyphens/>
        <w:autoSpaceDE w:val="0"/>
        <w:rPr>
          <w:rFonts w:ascii="Tahoma" w:hAnsi="Tahoma" w:cs="Tahoma"/>
          <w:b/>
          <w:sz w:val="16"/>
          <w:szCs w:val="16"/>
          <w:u w:val="single"/>
          <w:lang w:eastAsia="ar-SA"/>
        </w:rPr>
      </w:pPr>
    </w:p>
    <w:p w14:paraId="0C9BD8C7" w14:textId="77777777" w:rsidR="0066199D" w:rsidRPr="0066199D" w:rsidRDefault="0066199D" w:rsidP="00B23C6B">
      <w:pPr>
        <w:widowControl w:val="0"/>
        <w:tabs>
          <w:tab w:val="left" w:pos="0"/>
        </w:tabs>
        <w:suppressAutoHyphens/>
        <w:autoSpaceDE w:val="0"/>
        <w:rPr>
          <w:rFonts w:ascii="Tahoma" w:hAnsi="Tahoma" w:cs="Tahoma"/>
          <w:b/>
          <w:sz w:val="16"/>
          <w:szCs w:val="16"/>
          <w:u w:val="single"/>
          <w:lang w:eastAsia="ar-SA"/>
        </w:rPr>
      </w:pPr>
      <w:r w:rsidRPr="0066199D">
        <w:rPr>
          <w:rFonts w:ascii="Tahoma" w:hAnsi="Tahoma" w:cs="Tahoma"/>
          <w:b/>
          <w:sz w:val="16"/>
          <w:szCs w:val="16"/>
          <w:u w:val="single"/>
          <w:lang w:eastAsia="ar-SA"/>
        </w:rPr>
        <w:t>Załączniki:</w:t>
      </w:r>
    </w:p>
    <w:p w14:paraId="51D81213" w14:textId="77777777" w:rsidR="00973C02" w:rsidRPr="00973C02" w:rsidRDefault="00973C02"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sidRPr="00973C02">
        <w:rPr>
          <w:rFonts w:ascii="Tahoma" w:hAnsi="Tahoma" w:cs="Tahoma"/>
          <w:sz w:val="16"/>
          <w:szCs w:val="16"/>
          <w:lang w:eastAsia="ar-SA"/>
        </w:rPr>
        <w:t>Druk</w:t>
      </w:r>
      <w:r w:rsidR="00996E66">
        <w:rPr>
          <w:rFonts w:ascii="Tahoma" w:hAnsi="Tahoma" w:cs="Tahoma"/>
          <w:sz w:val="16"/>
          <w:szCs w:val="16"/>
          <w:lang w:eastAsia="ar-SA"/>
        </w:rPr>
        <w:t xml:space="preserve"> oferty </w:t>
      </w:r>
    </w:p>
    <w:p w14:paraId="693A3D30" w14:textId="77777777" w:rsidR="00973C02"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Wstępne oświadczenie</w:t>
      </w:r>
      <w:r w:rsidR="00996E66">
        <w:rPr>
          <w:rFonts w:ascii="Tahoma" w:hAnsi="Tahoma" w:cs="Tahoma"/>
          <w:sz w:val="16"/>
          <w:szCs w:val="16"/>
          <w:lang w:eastAsia="ar-SA"/>
        </w:rPr>
        <w:t xml:space="preserve"> – brak podstaw do wykluczenia </w:t>
      </w:r>
    </w:p>
    <w:p w14:paraId="7A4A55EB" w14:textId="77777777" w:rsidR="00E64A29"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Wstępne oświadczenie – spełnianie warunków udziału w postępowaniu </w:t>
      </w:r>
    </w:p>
    <w:p w14:paraId="10CEFF67" w14:textId="77777777" w:rsidR="00300BEB"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Wzór zobowiązania podmiotu trzeciego</w:t>
      </w:r>
    </w:p>
    <w:p w14:paraId="7028BC9A" w14:textId="77777777" w:rsidR="00996E66"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Wykaz osób </w:t>
      </w:r>
    </w:p>
    <w:p w14:paraId="65D843E6" w14:textId="77777777" w:rsidR="00996E66"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Wykaz robót budowlanych</w:t>
      </w:r>
    </w:p>
    <w:p w14:paraId="34B1B462" w14:textId="77777777" w:rsidR="00BC2261" w:rsidRDefault="00996E66"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Projekt umowy</w:t>
      </w:r>
    </w:p>
    <w:p w14:paraId="2061E7AC" w14:textId="77777777" w:rsidR="00996E66" w:rsidRDefault="00996E66"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Przedmiar robót</w:t>
      </w:r>
    </w:p>
    <w:p w14:paraId="670183AE" w14:textId="77777777" w:rsidR="00996E66" w:rsidRPr="00996E66" w:rsidRDefault="002E4C3A"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Dokumentacja projektowa</w:t>
      </w:r>
    </w:p>
    <w:p w14:paraId="40258E04" w14:textId="77777777" w:rsidR="0047170D" w:rsidRDefault="0047170D" w:rsidP="00B23C6B">
      <w:pPr>
        <w:widowControl w:val="0"/>
        <w:tabs>
          <w:tab w:val="left" w:pos="0"/>
        </w:tabs>
        <w:suppressAutoHyphens/>
        <w:autoSpaceDE w:val="0"/>
        <w:ind w:hanging="284"/>
        <w:jc w:val="both"/>
        <w:rPr>
          <w:rFonts w:ascii="Tahoma" w:hAnsi="Tahoma" w:cs="Tahoma"/>
          <w:sz w:val="16"/>
          <w:szCs w:val="16"/>
          <w:lang w:eastAsia="ar-SA"/>
        </w:rPr>
      </w:pPr>
    </w:p>
    <w:p w14:paraId="7BC60731"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770ED789"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0F6FA2FA"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8CBFC34"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5497373F"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82F5C5B"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5BF6DB2F"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84388E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1E78578"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69F822FC" w14:textId="77777777" w:rsidR="00870B8D" w:rsidRDefault="00870B8D" w:rsidP="00B23C6B">
      <w:pPr>
        <w:widowControl w:val="0"/>
        <w:tabs>
          <w:tab w:val="left" w:pos="0"/>
        </w:tabs>
        <w:suppressAutoHyphens/>
        <w:autoSpaceDE w:val="0"/>
        <w:jc w:val="both"/>
        <w:rPr>
          <w:rFonts w:ascii="Tahoma" w:hAnsi="Tahoma" w:cs="Tahoma"/>
          <w:sz w:val="16"/>
          <w:szCs w:val="16"/>
          <w:lang w:eastAsia="ar-SA"/>
        </w:rPr>
      </w:pPr>
    </w:p>
    <w:p w14:paraId="6F6307F1" w14:textId="77777777" w:rsidR="00870B8D" w:rsidRDefault="00870B8D" w:rsidP="00B23C6B">
      <w:pPr>
        <w:widowControl w:val="0"/>
        <w:tabs>
          <w:tab w:val="left" w:pos="0"/>
        </w:tabs>
        <w:suppressAutoHyphens/>
        <w:autoSpaceDE w:val="0"/>
        <w:jc w:val="both"/>
        <w:rPr>
          <w:rFonts w:ascii="Tahoma" w:hAnsi="Tahoma" w:cs="Tahoma"/>
          <w:sz w:val="16"/>
          <w:szCs w:val="16"/>
          <w:lang w:eastAsia="ar-SA"/>
        </w:rPr>
      </w:pPr>
    </w:p>
    <w:p w14:paraId="4534A60E" w14:textId="77777777" w:rsidR="00870B8D" w:rsidRDefault="00870B8D" w:rsidP="00B23C6B">
      <w:pPr>
        <w:widowControl w:val="0"/>
        <w:tabs>
          <w:tab w:val="left" w:pos="0"/>
        </w:tabs>
        <w:suppressAutoHyphens/>
        <w:autoSpaceDE w:val="0"/>
        <w:jc w:val="both"/>
        <w:rPr>
          <w:rFonts w:ascii="Tahoma" w:hAnsi="Tahoma" w:cs="Tahoma"/>
          <w:sz w:val="16"/>
          <w:szCs w:val="16"/>
          <w:lang w:eastAsia="ar-SA"/>
        </w:rPr>
      </w:pPr>
    </w:p>
    <w:p w14:paraId="0FD34A85" w14:textId="77777777" w:rsidR="00870B8D" w:rsidRDefault="00870B8D" w:rsidP="00B23C6B">
      <w:pPr>
        <w:widowControl w:val="0"/>
        <w:tabs>
          <w:tab w:val="left" w:pos="0"/>
        </w:tabs>
        <w:suppressAutoHyphens/>
        <w:autoSpaceDE w:val="0"/>
        <w:jc w:val="both"/>
        <w:rPr>
          <w:rFonts w:ascii="Tahoma" w:hAnsi="Tahoma" w:cs="Tahoma"/>
          <w:sz w:val="16"/>
          <w:szCs w:val="16"/>
          <w:lang w:eastAsia="ar-SA"/>
        </w:rPr>
      </w:pPr>
    </w:p>
    <w:p w14:paraId="37DE8537" w14:textId="77777777" w:rsidR="00870B8D" w:rsidRDefault="00870B8D" w:rsidP="00B23C6B">
      <w:pPr>
        <w:widowControl w:val="0"/>
        <w:tabs>
          <w:tab w:val="left" w:pos="0"/>
        </w:tabs>
        <w:suppressAutoHyphens/>
        <w:autoSpaceDE w:val="0"/>
        <w:jc w:val="both"/>
        <w:rPr>
          <w:rFonts w:ascii="Tahoma" w:hAnsi="Tahoma" w:cs="Tahoma"/>
          <w:sz w:val="16"/>
          <w:szCs w:val="16"/>
          <w:lang w:eastAsia="ar-SA"/>
        </w:rPr>
      </w:pPr>
    </w:p>
    <w:p w14:paraId="6EA971F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7585C22E"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7775A6B"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8D49084" w14:textId="77777777" w:rsidR="00300BEB" w:rsidRDefault="00300BEB" w:rsidP="00B23C6B">
      <w:pPr>
        <w:widowControl w:val="0"/>
        <w:tabs>
          <w:tab w:val="left" w:pos="0"/>
        </w:tabs>
        <w:suppressAutoHyphens/>
        <w:autoSpaceDE w:val="0"/>
        <w:jc w:val="both"/>
        <w:rPr>
          <w:rFonts w:ascii="Tahoma" w:hAnsi="Tahoma" w:cs="Tahoma"/>
          <w:sz w:val="16"/>
          <w:szCs w:val="16"/>
          <w:lang w:eastAsia="ar-SA"/>
        </w:rPr>
      </w:pPr>
    </w:p>
    <w:p w14:paraId="7DB8E307" w14:textId="77777777" w:rsidR="00300BEB" w:rsidRDefault="00300BEB" w:rsidP="00B23C6B">
      <w:pPr>
        <w:widowControl w:val="0"/>
        <w:tabs>
          <w:tab w:val="left" w:pos="0"/>
        </w:tabs>
        <w:suppressAutoHyphens/>
        <w:autoSpaceDE w:val="0"/>
        <w:jc w:val="both"/>
        <w:rPr>
          <w:rFonts w:ascii="Tahoma" w:hAnsi="Tahoma" w:cs="Tahoma"/>
          <w:sz w:val="16"/>
          <w:szCs w:val="16"/>
          <w:lang w:eastAsia="ar-SA"/>
        </w:rPr>
      </w:pPr>
    </w:p>
    <w:p w14:paraId="38EA83E5"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17D2C7E1"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0C4AB47F"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28FB10A1"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42B9B593"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69778E02"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2A8FD91D"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6B890712"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02E14011"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16638FD7"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0491DF69"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6B348161"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585455F5"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36726B40"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5E894885"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53B00117"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2226A2FA"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3F471F92"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2692FA35" w14:textId="77777777" w:rsidR="00556170" w:rsidRDefault="00556170" w:rsidP="00B23C6B">
      <w:pPr>
        <w:widowControl w:val="0"/>
        <w:tabs>
          <w:tab w:val="left" w:pos="0"/>
        </w:tabs>
        <w:suppressAutoHyphens/>
        <w:autoSpaceDE w:val="0"/>
        <w:jc w:val="both"/>
        <w:rPr>
          <w:rFonts w:ascii="Tahoma" w:hAnsi="Tahoma" w:cs="Tahoma"/>
          <w:sz w:val="16"/>
          <w:szCs w:val="16"/>
          <w:lang w:eastAsia="ar-SA"/>
        </w:rPr>
      </w:pPr>
    </w:p>
    <w:p w14:paraId="6F9598BF" w14:textId="77777777" w:rsidR="004A1893" w:rsidRDefault="004A1893" w:rsidP="00B23C6B">
      <w:pPr>
        <w:widowControl w:val="0"/>
        <w:tabs>
          <w:tab w:val="left" w:pos="0"/>
        </w:tabs>
        <w:suppressAutoHyphens/>
        <w:autoSpaceDE w:val="0"/>
        <w:jc w:val="both"/>
        <w:rPr>
          <w:rFonts w:ascii="Tahoma" w:hAnsi="Tahoma" w:cs="Tahoma"/>
          <w:sz w:val="16"/>
          <w:szCs w:val="16"/>
          <w:lang w:eastAsia="ar-SA"/>
        </w:rPr>
      </w:pPr>
    </w:p>
    <w:p w14:paraId="5911BAE4" w14:textId="77777777" w:rsidR="004A1893" w:rsidRDefault="004A1893" w:rsidP="00B23C6B">
      <w:pPr>
        <w:widowControl w:val="0"/>
        <w:tabs>
          <w:tab w:val="left" w:pos="0"/>
        </w:tabs>
        <w:suppressAutoHyphens/>
        <w:autoSpaceDE w:val="0"/>
        <w:jc w:val="both"/>
        <w:rPr>
          <w:rFonts w:ascii="Tahoma" w:hAnsi="Tahoma" w:cs="Tahoma"/>
          <w:sz w:val="16"/>
          <w:szCs w:val="16"/>
          <w:lang w:eastAsia="ar-SA"/>
        </w:rPr>
      </w:pPr>
    </w:p>
    <w:p w14:paraId="183B9F10" w14:textId="77777777" w:rsidR="00203475" w:rsidRDefault="00203475" w:rsidP="00B23C6B">
      <w:pPr>
        <w:widowControl w:val="0"/>
        <w:tabs>
          <w:tab w:val="left" w:pos="0"/>
        </w:tabs>
        <w:suppressAutoHyphens/>
        <w:autoSpaceDE w:val="0"/>
        <w:jc w:val="both"/>
        <w:rPr>
          <w:rFonts w:ascii="Tahoma" w:hAnsi="Tahoma" w:cs="Tahoma"/>
          <w:sz w:val="16"/>
          <w:szCs w:val="16"/>
          <w:lang w:eastAsia="ar-SA"/>
        </w:rPr>
      </w:pPr>
    </w:p>
    <w:p w14:paraId="4251E14F" w14:textId="77777777" w:rsidR="004C4AFA" w:rsidRDefault="004C4AFA" w:rsidP="00B23C6B">
      <w:pPr>
        <w:widowControl w:val="0"/>
        <w:tabs>
          <w:tab w:val="left" w:pos="0"/>
        </w:tabs>
        <w:suppressAutoHyphens/>
        <w:autoSpaceDE w:val="0"/>
        <w:jc w:val="both"/>
        <w:rPr>
          <w:rFonts w:ascii="Tahoma" w:hAnsi="Tahoma" w:cs="Tahoma"/>
          <w:sz w:val="16"/>
          <w:szCs w:val="16"/>
          <w:lang w:eastAsia="ar-SA"/>
        </w:rPr>
      </w:pPr>
    </w:p>
    <w:p w14:paraId="5A3D6BE3" w14:textId="77777777" w:rsidR="00971EF8" w:rsidRPr="00B5467C" w:rsidRDefault="00CB1CC0" w:rsidP="00203475">
      <w:pPr>
        <w:widowControl w:val="0"/>
        <w:tabs>
          <w:tab w:val="left" w:pos="0"/>
        </w:tabs>
        <w:suppressAutoHyphens/>
        <w:autoSpaceDE w:val="0"/>
        <w:jc w:val="both"/>
        <w:rPr>
          <w:rFonts w:ascii="Tahoma" w:hAnsi="Tahoma" w:cs="Tahoma"/>
          <w:sz w:val="16"/>
          <w:szCs w:val="16"/>
          <w:lang w:eastAsia="ar-SA"/>
        </w:rPr>
      </w:pPr>
      <w:r>
        <w:rPr>
          <w:rFonts w:ascii="Tahoma" w:hAnsi="Tahoma" w:cs="Tahoma"/>
          <w:noProof/>
          <w:sz w:val="20"/>
        </w:rPr>
        <w:pict w14:anchorId="488B4A80">
          <v:shapetype id="_x0000_t202" coordsize="21600,21600" o:spt="202" path="m,l,21600r21600,l21600,xe">
            <v:stroke joinstyle="miter"/>
            <v:path gradientshapeok="t" o:connecttype="rect"/>
          </v:shapetype>
          <v:shape id="Text Box 20" o:spid="_x0000_s1028" type="#_x0000_t202" style="position:absolute;left:0;text-align:left;margin-left:7.2pt;margin-top:1.4pt;width:149.85pt;height:60.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" strokeweight=".5pt">
            <v:textbox inset=".25pt,.25pt,.25pt,.25pt">
              <w:txbxContent>
                <w:p w14:paraId="274117D8" w14:textId="77777777" w:rsidR="00CB1CC0" w:rsidRDefault="00CB1CC0"/>
                <w:p w14:paraId="073C7B56" w14:textId="77777777" w:rsidR="00CB1CC0" w:rsidRDefault="00CB1CC0"/>
                <w:p w14:paraId="365438C2" w14:textId="77777777" w:rsidR="00CB1CC0" w:rsidRDefault="00CB1CC0" w:rsidP="00B74E99">
                  <w:pPr>
                    <w:jc w:val="center"/>
                    <w:rPr>
                      <w:rFonts w:ascii="Tahoma" w:hAnsi="Tahoma" w:cs="Tahoma"/>
                      <w:bCs/>
                      <w:sz w:val="16"/>
                      <w:szCs w:val="16"/>
                    </w:rPr>
                  </w:pPr>
                </w:p>
                <w:p w14:paraId="58122BE3" w14:textId="77777777" w:rsidR="00CB1CC0" w:rsidRDefault="00CB1CC0" w:rsidP="00B74E99">
                  <w:pPr>
                    <w:jc w:val="center"/>
                    <w:rPr>
                      <w:rFonts w:ascii="Tahoma" w:hAnsi="Tahoma" w:cs="Tahoma"/>
                      <w:bCs/>
                      <w:sz w:val="16"/>
                      <w:szCs w:val="16"/>
                    </w:rPr>
                  </w:pPr>
                </w:p>
                <w:p w14:paraId="4C2A9342" w14:textId="77777777" w:rsidR="00CB1CC0" w:rsidRDefault="00CB1CC0" w:rsidP="00B74E99">
                  <w:pPr>
                    <w:jc w:val="center"/>
                    <w:rPr>
                      <w:rFonts w:ascii="Tahoma" w:hAnsi="Tahoma" w:cs="Tahoma"/>
                      <w:bCs/>
                      <w:sz w:val="16"/>
                      <w:szCs w:val="16"/>
                    </w:rPr>
                  </w:pPr>
                  <w:r>
                    <w:rPr>
                      <w:rFonts w:ascii="Tahoma" w:hAnsi="Tahoma" w:cs="Tahoma"/>
                      <w:bCs/>
                      <w:sz w:val="16"/>
                      <w:szCs w:val="16"/>
                    </w:rPr>
                    <w:t>(pieczęć wykonawcy)</w:t>
                  </w:r>
                </w:p>
                <w:p w14:paraId="1860251E" w14:textId="77777777" w:rsidR="00CB1CC0" w:rsidRDefault="00CB1CC0" w:rsidP="003B3FD3">
                  <w:pPr>
                    <w:jc w:val="center"/>
                  </w:pPr>
                </w:p>
              </w:txbxContent>
            </v:textbox>
          </v:shape>
        </w:pict>
      </w:r>
    </w:p>
    <w:p w14:paraId="0160DBA7" w14:textId="77777777" w:rsidR="00B74E99" w:rsidRPr="00662B98" w:rsidRDefault="00B74E99" w:rsidP="00B23C6B">
      <w:pPr>
        <w:widowControl w:val="0"/>
        <w:tabs>
          <w:tab w:val="left" w:pos="0"/>
        </w:tabs>
        <w:suppressAutoHyphens/>
        <w:autoSpaceDE w:val="0"/>
        <w:jc w:val="both"/>
        <w:rPr>
          <w:rFonts w:ascii="Tahoma" w:hAnsi="Tahoma" w:cs="Tahoma"/>
          <w:color w:val="000000"/>
          <w:sz w:val="16"/>
          <w:szCs w:val="16"/>
          <w:lang w:eastAsia="ar-SA"/>
        </w:rPr>
      </w:pPr>
    </w:p>
    <w:p w14:paraId="7BD756A1" w14:textId="77777777"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ZAŁĄCZNIK NR 1 do SIWZ</w:t>
      </w:r>
    </w:p>
    <w:p w14:paraId="0F234AD7" w14:textId="77777777"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 xml:space="preserve">NS: </w:t>
      </w:r>
      <w:r w:rsidR="00BE2957">
        <w:rPr>
          <w:rFonts w:ascii="Tahoma" w:hAnsi="Tahoma" w:cs="Tahoma"/>
          <w:b/>
          <w:color w:val="000000"/>
          <w:sz w:val="20"/>
          <w:lang w:eastAsia="ar-SA"/>
        </w:rPr>
        <w:t>RZP/</w:t>
      </w:r>
      <w:r w:rsidR="004A1893">
        <w:rPr>
          <w:rFonts w:ascii="Tahoma" w:hAnsi="Tahoma" w:cs="Tahoma"/>
          <w:b/>
          <w:color w:val="000000"/>
          <w:sz w:val="20"/>
          <w:lang w:eastAsia="ar-SA"/>
        </w:rPr>
        <w:t>1</w:t>
      </w:r>
      <w:r w:rsidR="00BE2957">
        <w:rPr>
          <w:rFonts w:ascii="Tahoma" w:hAnsi="Tahoma" w:cs="Tahoma"/>
          <w:b/>
          <w:color w:val="000000"/>
          <w:sz w:val="20"/>
          <w:lang w:eastAsia="ar-SA"/>
        </w:rPr>
        <w:t>/201</w:t>
      </w:r>
      <w:r w:rsidR="00556170">
        <w:rPr>
          <w:rFonts w:ascii="Tahoma" w:hAnsi="Tahoma" w:cs="Tahoma"/>
          <w:b/>
          <w:color w:val="000000"/>
          <w:sz w:val="20"/>
          <w:lang w:eastAsia="ar-SA"/>
        </w:rPr>
        <w:t>9</w:t>
      </w:r>
    </w:p>
    <w:p w14:paraId="57FACBC8"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 xml:space="preserve">                                                                                                                       ..................dnia............................</w:t>
      </w:r>
    </w:p>
    <w:p w14:paraId="4B68A1E7"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ab/>
      </w:r>
      <w:r w:rsidRPr="00662B98">
        <w:rPr>
          <w:rFonts w:ascii="Tahoma" w:hAnsi="Tahoma" w:cs="Tahoma"/>
          <w:color w:val="000000"/>
          <w:sz w:val="8"/>
          <w:lang w:eastAsia="ar-SA"/>
        </w:rPr>
        <w:t>.</w:t>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p>
    <w:p w14:paraId="08180A7D"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bookmarkStart w:id="4" w:name="_Hlk511763842"/>
      <w:r w:rsidRPr="00BE2957">
        <w:rPr>
          <w:rFonts w:ascii="Tahoma" w:hAnsi="Tahoma" w:cs="Tahoma"/>
          <w:b/>
          <w:i/>
          <w:color w:val="000000"/>
          <w:sz w:val="20"/>
          <w:szCs w:val="20"/>
          <w:lang w:eastAsia="ar-SA"/>
        </w:rPr>
        <w:t xml:space="preserve">Opera Bałtycka </w:t>
      </w:r>
      <w:r w:rsidR="000B6347">
        <w:rPr>
          <w:rFonts w:ascii="Tahoma" w:hAnsi="Tahoma" w:cs="Tahoma"/>
          <w:b/>
          <w:i/>
          <w:color w:val="000000"/>
          <w:sz w:val="20"/>
          <w:szCs w:val="20"/>
          <w:lang w:eastAsia="ar-SA"/>
        </w:rPr>
        <w:t>w Gdańsku</w:t>
      </w:r>
    </w:p>
    <w:p w14:paraId="1D5722A5"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Al. Zwycięstwa 15</w:t>
      </w:r>
    </w:p>
    <w:p w14:paraId="32D8E77D" w14:textId="77777777" w:rsid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80-219 Gdańsk</w:t>
      </w:r>
      <w:bookmarkEnd w:id="4"/>
    </w:p>
    <w:p w14:paraId="46356E31" w14:textId="77777777" w:rsidR="00BE2957" w:rsidRDefault="00BE2957" w:rsidP="00B23C6B">
      <w:pPr>
        <w:tabs>
          <w:tab w:val="left" w:pos="0"/>
        </w:tabs>
        <w:suppressAutoHyphens/>
        <w:spacing w:line="360" w:lineRule="auto"/>
        <w:jc w:val="center"/>
        <w:rPr>
          <w:rFonts w:ascii="Tahoma" w:hAnsi="Tahoma" w:cs="Tahoma"/>
          <w:b/>
          <w:color w:val="000000"/>
          <w:sz w:val="20"/>
          <w:lang w:eastAsia="ar-SA"/>
        </w:rPr>
      </w:pPr>
    </w:p>
    <w:p w14:paraId="0AD12818" w14:textId="77777777" w:rsidR="00B74E99" w:rsidRPr="00662B98" w:rsidRDefault="00B74E99" w:rsidP="00B23C6B">
      <w:pPr>
        <w:tabs>
          <w:tab w:val="left" w:pos="0"/>
        </w:tabs>
        <w:suppressAutoHyphens/>
        <w:spacing w:line="360" w:lineRule="auto"/>
        <w:jc w:val="center"/>
        <w:rPr>
          <w:rFonts w:ascii="Tahoma" w:hAnsi="Tahoma" w:cs="Tahoma"/>
          <w:b/>
          <w:color w:val="000000"/>
          <w:sz w:val="20"/>
          <w:lang w:eastAsia="ar-SA"/>
        </w:rPr>
      </w:pPr>
      <w:r w:rsidRPr="00662B98">
        <w:rPr>
          <w:rFonts w:ascii="Tahoma" w:hAnsi="Tahoma" w:cs="Tahoma"/>
          <w:b/>
          <w:color w:val="000000"/>
          <w:sz w:val="20"/>
          <w:lang w:eastAsia="ar-SA"/>
        </w:rPr>
        <w:t>OFERTA</w:t>
      </w:r>
    </w:p>
    <w:p w14:paraId="14FBCF7A" w14:textId="77777777" w:rsidR="005B7AE0" w:rsidRPr="005B7AE0" w:rsidRDefault="00556170" w:rsidP="00B23C6B">
      <w:pPr>
        <w:tabs>
          <w:tab w:val="left" w:pos="0"/>
        </w:tabs>
        <w:suppressAutoHyphens/>
        <w:jc w:val="center"/>
        <w:rPr>
          <w:rFonts w:ascii="Tahoma" w:hAnsi="Tahoma" w:cs="Tahoma"/>
          <w:b/>
          <w:sz w:val="20"/>
          <w:szCs w:val="20"/>
          <w:lang w:eastAsia="ar-SA"/>
        </w:rPr>
      </w:pPr>
      <w:bookmarkStart w:id="5" w:name="_Hlk15248566"/>
      <w:r w:rsidRPr="00556170">
        <w:rPr>
          <w:rFonts w:ascii="Tahoma" w:hAnsi="Tahoma" w:cs="Tahoma"/>
          <w:b/>
          <w:spacing w:val="-4"/>
          <w:sz w:val="20"/>
          <w:szCs w:val="20"/>
          <w:lang w:eastAsia="ar-SA"/>
        </w:rPr>
        <w:t xml:space="preserve">na wykonanie </w:t>
      </w:r>
      <w:r w:rsidR="006B04A8">
        <w:rPr>
          <w:rFonts w:ascii="Tahoma" w:hAnsi="Tahoma" w:cs="Tahoma"/>
          <w:b/>
          <w:spacing w:val="-4"/>
          <w:sz w:val="20"/>
          <w:szCs w:val="20"/>
          <w:lang w:eastAsia="ar-SA"/>
        </w:rPr>
        <w:t>remontu</w:t>
      </w:r>
      <w:r w:rsidRPr="00556170">
        <w:rPr>
          <w:rFonts w:ascii="Tahoma" w:hAnsi="Tahoma" w:cs="Tahoma"/>
          <w:b/>
          <w:spacing w:val="-4"/>
          <w:sz w:val="20"/>
          <w:szCs w:val="20"/>
          <w:lang w:eastAsia="ar-SA"/>
        </w:rPr>
        <w:t xml:space="preserve"> poko</w:t>
      </w:r>
      <w:r w:rsidR="006B04A8">
        <w:rPr>
          <w:rFonts w:ascii="Tahoma" w:hAnsi="Tahoma" w:cs="Tahoma"/>
          <w:b/>
          <w:spacing w:val="-4"/>
          <w:sz w:val="20"/>
          <w:szCs w:val="20"/>
          <w:lang w:eastAsia="ar-SA"/>
        </w:rPr>
        <w:t>i</w:t>
      </w:r>
      <w:r w:rsidRPr="00556170">
        <w:rPr>
          <w:rFonts w:ascii="Tahoma" w:hAnsi="Tahoma" w:cs="Tahoma"/>
          <w:b/>
          <w:spacing w:val="-4"/>
          <w:sz w:val="20"/>
          <w:szCs w:val="20"/>
          <w:lang w:eastAsia="ar-SA"/>
        </w:rPr>
        <w:t xml:space="preserve"> gościnn</w:t>
      </w:r>
      <w:r w:rsidR="006B04A8">
        <w:rPr>
          <w:rFonts w:ascii="Tahoma" w:hAnsi="Tahoma" w:cs="Tahoma"/>
          <w:b/>
          <w:spacing w:val="-4"/>
          <w:sz w:val="20"/>
          <w:szCs w:val="20"/>
          <w:lang w:eastAsia="ar-SA"/>
        </w:rPr>
        <w:t>ych</w:t>
      </w:r>
      <w:r w:rsidRPr="00556170">
        <w:rPr>
          <w:rFonts w:ascii="Tahoma" w:hAnsi="Tahoma" w:cs="Tahoma"/>
          <w:b/>
          <w:spacing w:val="-4"/>
          <w:sz w:val="20"/>
          <w:szCs w:val="20"/>
          <w:lang w:eastAsia="ar-SA"/>
        </w:rPr>
        <w:t xml:space="preserve"> w budynku Opery Bałtyckiej</w:t>
      </w:r>
      <w:r w:rsidR="000B6347">
        <w:rPr>
          <w:rFonts w:ascii="Tahoma" w:hAnsi="Tahoma" w:cs="Tahoma"/>
          <w:b/>
          <w:spacing w:val="-4"/>
          <w:sz w:val="20"/>
          <w:szCs w:val="20"/>
          <w:lang w:eastAsia="ar-SA"/>
        </w:rPr>
        <w:t xml:space="preserve"> w Gdańsku</w:t>
      </w:r>
    </w:p>
    <w:p w14:paraId="1B533BFC" w14:textId="77777777" w:rsidR="005501DA" w:rsidRDefault="005501DA" w:rsidP="00B23C6B">
      <w:pPr>
        <w:tabs>
          <w:tab w:val="left" w:pos="0"/>
        </w:tabs>
        <w:suppressAutoHyphens/>
        <w:jc w:val="center"/>
        <w:rPr>
          <w:rFonts w:ascii="Tahoma" w:hAnsi="Tahoma" w:cs="Tahoma"/>
          <w:b/>
          <w:i/>
          <w:spacing w:val="-4"/>
          <w:sz w:val="20"/>
          <w:szCs w:val="20"/>
          <w:u w:val="single"/>
          <w:lang w:eastAsia="ar-SA"/>
        </w:rPr>
      </w:pPr>
    </w:p>
    <w:bookmarkEnd w:id="5"/>
    <w:p w14:paraId="63310305" w14:textId="77777777" w:rsidR="00B74E99" w:rsidRPr="00662B98" w:rsidRDefault="00B74E99" w:rsidP="00B23C6B">
      <w:pPr>
        <w:tabs>
          <w:tab w:val="left" w:pos="0"/>
        </w:tabs>
        <w:suppressAutoHyphens/>
        <w:spacing w:line="360" w:lineRule="auto"/>
        <w:jc w:val="both"/>
        <w:rPr>
          <w:rFonts w:ascii="Tahoma" w:hAnsi="Tahoma" w:cs="Tahoma"/>
          <w:b/>
          <w:color w:val="000000"/>
          <w:sz w:val="20"/>
          <w:lang w:eastAsia="ar-SA"/>
        </w:rPr>
      </w:pPr>
      <w:r w:rsidRPr="00662B98">
        <w:rPr>
          <w:rFonts w:ascii="Tahoma" w:hAnsi="Tahoma" w:cs="Tahoma"/>
          <w:b/>
          <w:color w:val="000000"/>
          <w:sz w:val="20"/>
          <w:lang w:eastAsia="ar-SA"/>
        </w:rPr>
        <w:t>I. Dane dotyczące Wykonawcy:</w:t>
      </w:r>
    </w:p>
    <w:p w14:paraId="6A4DB3CD"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Pełna nazwa Wykonawcy: ………………….................................................................................. Adres siedziby: ...............................................................</w:t>
      </w:r>
      <w:r w:rsidR="00203475">
        <w:rPr>
          <w:rFonts w:ascii="Tahoma" w:hAnsi="Tahoma" w:cs="Tahoma"/>
          <w:color w:val="000000"/>
          <w:sz w:val="20"/>
          <w:lang w:eastAsia="ar-SA"/>
        </w:rPr>
        <w:t>......................................................</w:t>
      </w:r>
    </w:p>
    <w:p w14:paraId="41F7A946"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NIP:………………………………………......................REGON…………………….............………………..........</w:t>
      </w:r>
    </w:p>
    <w:p w14:paraId="5525A830" w14:textId="77777777" w:rsidR="00B74E99"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Tel.................................................................Fax.................................................................</w:t>
      </w:r>
    </w:p>
    <w:p w14:paraId="20B21766" w14:textId="77777777" w:rsidR="00180B1A" w:rsidRPr="00662B98" w:rsidRDefault="00203475" w:rsidP="00B23C6B">
      <w:pPr>
        <w:tabs>
          <w:tab w:val="left" w:pos="0"/>
        </w:tabs>
        <w:suppressAutoHyphens/>
        <w:spacing w:line="360" w:lineRule="auto"/>
        <w:jc w:val="both"/>
        <w:rPr>
          <w:rFonts w:ascii="Tahoma" w:hAnsi="Tahoma" w:cs="Tahoma"/>
          <w:color w:val="000000"/>
          <w:sz w:val="20"/>
          <w:lang w:eastAsia="ar-SA"/>
        </w:rPr>
      </w:pPr>
      <w:r>
        <w:rPr>
          <w:rFonts w:ascii="Tahoma" w:hAnsi="Tahoma" w:cs="Tahoma"/>
          <w:color w:val="000000"/>
          <w:sz w:val="20"/>
          <w:lang w:eastAsia="ar-SA"/>
        </w:rPr>
        <w:t>Mail: ………………………………………………………………………………………………………………………………..</w:t>
      </w:r>
    </w:p>
    <w:p w14:paraId="6B387559" w14:textId="77777777" w:rsidR="009637E8" w:rsidRPr="009637E8" w:rsidRDefault="009637E8" w:rsidP="00B23C6B">
      <w:pPr>
        <w:tabs>
          <w:tab w:val="left" w:pos="0"/>
        </w:tabs>
        <w:suppressAutoHyphens/>
        <w:spacing w:line="360" w:lineRule="auto"/>
        <w:rPr>
          <w:rFonts w:ascii="Tahoma" w:hAnsi="Tahoma" w:cs="Tahoma"/>
          <w:b/>
          <w:color w:val="000000"/>
          <w:sz w:val="20"/>
          <w:lang w:eastAsia="ar-SA"/>
        </w:rPr>
      </w:pPr>
      <w:r w:rsidRPr="009637E8">
        <w:rPr>
          <w:rFonts w:ascii="Tahoma" w:hAnsi="Tahoma" w:cs="Tahoma"/>
          <w:b/>
          <w:color w:val="000000"/>
          <w:sz w:val="20"/>
          <w:lang w:eastAsia="ar-SA"/>
        </w:rPr>
        <w:t>II. Cena oferty:</w:t>
      </w:r>
    </w:p>
    <w:p w14:paraId="6FFADA9B" w14:textId="77777777"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 odpowiedzi na ogłoszenie o zamówieniu oferuję/oferujemy spełnienie przedmiotu zamówienia za cenę ryczałtową:</w:t>
      </w:r>
    </w:p>
    <w:p w14:paraId="05A14F25" w14:textId="77777777" w:rsidR="00556170" w:rsidRPr="00556170" w:rsidRDefault="00556170" w:rsidP="00556170">
      <w:pPr>
        <w:suppressAutoHyphens/>
        <w:rPr>
          <w:rFonts w:ascii="Tahoma" w:hAnsi="Tahoma" w:cs="Tahoma"/>
          <w:sz w:val="20"/>
          <w:szCs w:val="20"/>
          <w:lang w:eastAsia="ar-SA"/>
        </w:rPr>
      </w:pPr>
    </w:p>
    <w:p w14:paraId="1865E209" w14:textId="77777777" w:rsidR="00556170" w:rsidRPr="00556170" w:rsidRDefault="00556170" w:rsidP="00556170">
      <w:pPr>
        <w:suppressAutoHyphens/>
        <w:rPr>
          <w:rFonts w:ascii="Tahoma" w:hAnsi="Tahoma" w:cs="Tahoma"/>
          <w:b/>
          <w:sz w:val="20"/>
          <w:szCs w:val="20"/>
          <w:lang w:eastAsia="ar-SA"/>
        </w:rPr>
      </w:pPr>
      <w:r w:rsidRPr="00556170">
        <w:rPr>
          <w:rFonts w:ascii="Tahoma" w:hAnsi="Tahoma" w:cs="Tahoma"/>
          <w:b/>
          <w:sz w:val="20"/>
          <w:szCs w:val="20"/>
          <w:lang w:eastAsia="ar-SA"/>
        </w:rPr>
        <w:t xml:space="preserve">Cena całkowita </w:t>
      </w:r>
      <w:r w:rsidR="000B6347">
        <w:rPr>
          <w:rFonts w:ascii="Tahoma" w:hAnsi="Tahoma" w:cs="Tahoma"/>
          <w:b/>
          <w:sz w:val="20"/>
          <w:szCs w:val="20"/>
          <w:lang w:eastAsia="ar-SA"/>
        </w:rPr>
        <w:t xml:space="preserve">brutto </w:t>
      </w:r>
      <w:r w:rsidRPr="00556170">
        <w:rPr>
          <w:rFonts w:ascii="Tahoma" w:hAnsi="Tahoma" w:cs="Tahoma"/>
          <w:b/>
          <w:sz w:val="20"/>
          <w:szCs w:val="20"/>
          <w:lang w:eastAsia="ar-SA"/>
        </w:rPr>
        <w:t>…………………………………………………………….zł</w:t>
      </w:r>
    </w:p>
    <w:p w14:paraId="179D3176" w14:textId="77777777" w:rsidR="00556170" w:rsidRPr="00556170" w:rsidRDefault="00556170" w:rsidP="00556170">
      <w:pPr>
        <w:suppressAutoHyphens/>
        <w:rPr>
          <w:rFonts w:ascii="Tahoma" w:hAnsi="Tahoma" w:cs="Tahoma"/>
          <w:sz w:val="20"/>
          <w:szCs w:val="20"/>
          <w:lang w:eastAsia="ar-SA"/>
        </w:rPr>
      </w:pPr>
    </w:p>
    <w:p w14:paraId="047F4C92" w14:textId="77777777"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 tym stawka VAT ……….. % (………………………….zł)</w:t>
      </w:r>
    </w:p>
    <w:p w14:paraId="22A92235" w14:textId="77777777" w:rsidR="00556170" w:rsidRPr="00556170" w:rsidRDefault="00556170" w:rsidP="00556170">
      <w:pPr>
        <w:suppressAutoHyphens/>
        <w:rPr>
          <w:rFonts w:ascii="Tahoma" w:hAnsi="Tahoma" w:cs="Tahoma"/>
          <w:sz w:val="20"/>
          <w:szCs w:val="20"/>
          <w:lang w:eastAsia="ar-SA"/>
        </w:rPr>
      </w:pPr>
    </w:p>
    <w:p w14:paraId="4D920253" w14:textId="77777777"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Wartość netto …………………………………………….. zł</w:t>
      </w:r>
    </w:p>
    <w:p w14:paraId="75701765" w14:textId="77777777" w:rsidR="00556170" w:rsidRDefault="00556170" w:rsidP="00556170">
      <w:pPr>
        <w:suppressAutoHyphens/>
      </w:pPr>
    </w:p>
    <w:p w14:paraId="683E7773" w14:textId="77777777" w:rsidR="00556170" w:rsidRPr="00556170" w:rsidRDefault="00556170" w:rsidP="00556170">
      <w:pPr>
        <w:suppressAutoHyphens/>
        <w:rPr>
          <w:rFonts w:ascii="Tahoma" w:hAnsi="Tahoma" w:cs="Tahoma"/>
          <w:b/>
          <w:bCs/>
          <w:sz w:val="20"/>
          <w:szCs w:val="20"/>
          <w:lang w:eastAsia="ar-SA"/>
        </w:rPr>
      </w:pPr>
      <w:r w:rsidRPr="00556170">
        <w:rPr>
          <w:rFonts w:ascii="Tahoma" w:hAnsi="Tahoma" w:cs="Tahoma"/>
          <w:b/>
          <w:bCs/>
          <w:sz w:val="20"/>
          <w:szCs w:val="20"/>
        </w:rPr>
        <w:t>III. Kryterium</w:t>
      </w:r>
    </w:p>
    <w:p w14:paraId="3F795710" w14:textId="77777777" w:rsidR="00556170" w:rsidRPr="00556170" w:rsidRDefault="00556170" w:rsidP="00556170">
      <w:pPr>
        <w:suppressAutoHyphens/>
        <w:jc w:val="both"/>
        <w:rPr>
          <w:rFonts w:ascii="Tahoma" w:hAnsi="Tahoma" w:cs="Tahoma"/>
          <w:b/>
          <w:sz w:val="20"/>
          <w:szCs w:val="20"/>
          <w:lang w:eastAsia="ar-SA"/>
        </w:rPr>
      </w:pPr>
      <w:r w:rsidRPr="00556170">
        <w:rPr>
          <w:rFonts w:ascii="Tahoma" w:hAnsi="Tahoma" w:cs="Tahoma"/>
          <w:b/>
          <w:sz w:val="20"/>
          <w:szCs w:val="20"/>
          <w:lang w:eastAsia="ar-SA"/>
        </w:rPr>
        <w:t>Kryterium „gwarancja” - ……… miesięcy</w:t>
      </w:r>
    </w:p>
    <w:p w14:paraId="2D0DC3F3" w14:textId="77777777" w:rsidR="00556170" w:rsidRPr="00556170" w:rsidRDefault="00556170" w:rsidP="00556170">
      <w:pPr>
        <w:jc w:val="both"/>
        <w:rPr>
          <w:rFonts w:ascii="Tahoma" w:hAnsi="Tahoma" w:cs="Tahoma"/>
          <w:bCs/>
          <w:iCs/>
          <w:sz w:val="20"/>
          <w:szCs w:val="20"/>
        </w:rPr>
      </w:pPr>
      <w:r w:rsidRPr="00556170">
        <w:rPr>
          <w:rFonts w:ascii="Tahoma" w:hAnsi="Tahoma" w:cs="Tahoma"/>
          <w:bCs/>
          <w:iCs/>
          <w:sz w:val="20"/>
          <w:szCs w:val="20"/>
        </w:rPr>
        <w:t>Gwarancja musi być wyrażona w pełnych miesiącach. Zmawiający wymaga minimum 36 miesięcznego okresu gwarancji. W przypadku nie uzupełnienia w druku oferty pola „gwarancja” Zamawiający uzna, iż Wykonawca zaoferował 36 miesięczny okres gwarancji i tym samym przyzna Wykonawcy 0 punktów. W przypadku wpisania przez Wykonawcę wyższej niż 60 miesięcy wartości Zamawiający uzna, że Wykonawca zaoferował 60 miesięczny okres gwarancji i tym samym przyzna Wykonawcy  40 punktów.</w:t>
      </w:r>
    </w:p>
    <w:p w14:paraId="04231188" w14:textId="77777777" w:rsidR="00730D2A" w:rsidRPr="005501DA" w:rsidRDefault="00730D2A" w:rsidP="00730D2A">
      <w:pPr>
        <w:tabs>
          <w:tab w:val="left" w:pos="0"/>
        </w:tabs>
        <w:suppressAutoHyphens/>
        <w:jc w:val="both"/>
        <w:rPr>
          <w:rFonts w:ascii="Tahoma" w:hAnsi="Tahoma" w:cs="Tahoma"/>
          <w:i/>
          <w:sz w:val="16"/>
          <w:szCs w:val="16"/>
          <w:lang w:eastAsia="ar-SA"/>
        </w:rPr>
      </w:pPr>
    </w:p>
    <w:p w14:paraId="50643020" w14:textId="77777777" w:rsidR="00AD24D9" w:rsidRPr="00AD24D9" w:rsidRDefault="005501DA" w:rsidP="00B23C6B">
      <w:pPr>
        <w:tabs>
          <w:tab w:val="left" w:pos="0"/>
        </w:tabs>
        <w:suppressAutoHyphens/>
        <w:jc w:val="both"/>
        <w:rPr>
          <w:rFonts w:ascii="Tahoma" w:hAnsi="Tahoma" w:cs="Tahoma"/>
          <w:sz w:val="20"/>
          <w:szCs w:val="20"/>
          <w:lang w:eastAsia="ar-SA"/>
        </w:rPr>
      </w:pPr>
      <w:r>
        <w:rPr>
          <w:rFonts w:ascii="Tahoma" w:hAnsi="Tahoma" w:cs="Tahoma"/>
          <w:b/>
          <w:sz w:val="20"/>
          <w:szCs w:val="20"/>
          <w:lang w:eastAsia="ar-SA"/>
        </w:rPr>
        <w:t>IV</w:t>
      </w:r>
      <w:r w:rsidR="00AD24D9" w:rsidRPr="00AD24D9">
        <w:rPr>
          <w:rFonts w:ascii="Tahoma" w:hAnsi="Tahoma" w:cs="Tahoma"/>
          <w:b/>
          <w:sz w:val="20"/>
          <w:szCs w:val="20"/>
          <w:lang w:eastAsia="ar-SA"/>
        </w:rPr>
        <w:t>.</w:t>
      </w:r>
      <w:r w:rsidR="00524186">
        <w:rPr>
          <w:rFonts w:ascii="Tahoma" w:hAnsi="Tahoma" w:cs="Tahoma"/>
          <w:b/>
          <w:sz w:val="20"/>
          <w:szCs w:val="20"/>
          <w:lang w:eastAsia="ar-SA"/>
        </w:rPr>
        <w:t xml:space="preserve"> </w:t>
      </w:r>
      <w:r w:rsidR="00AD24D9" w:rsidRPr="00AD24D9">
        <w:rPr>
          <w:rFonts w:ascii="Tahoma" w:hAnsi="Tahoma" w:cs="Tahoma"/>
          <w:b/>
          <w:color w:val="000000"/>
          <w:sz w:val="20"/>
          <w:lang w:eastAsia="ar-SA"/>
        </w:rPr>
        <w:t>Płatność</w:t>
      </w:r>
      <w:r w:rsidR="006C49A6">
        <w:rPr>
          <w:rFonts w:ascii="Tahoma" w:hAnsi="Tahoma" w:cs="Tahoma"/>
          <w:b/>
          <w:color w:val="000000"/>
          <w:sz w:val="20"/>
          <w:lang w:eastAsia="ar-SA"/>
        </w:rPr>
        <w:t xml:space="preserve"> </w:t>
      </w:r>
    </w:p>
    <w:p w14:paraId="2E970B6D" w14:textId="77777777" w:rsidR="00C64F9A" w:rsidRPr="00C64F9A" w:rsidRDefault="00C64F9A" w:rsidP="00C64F9A">
      <w:pPr>
        <w:tabs>
          <w:tab w:val="num" w:pos="426"/>
        </w:tabs>
        <w:suppressAutoHyphens/>
        <w:overflowPunct w:val="0"/>
        <w:autoSpaceDE w:val="0"/>
        <w:spacing w:after="200"/>
        <w:contextualSpacing/>
        <w:jc w:val="both"/>
        <w:rPr>
          <w:rFonts w:ascii="Tahoma" w:hAnsi="Tahoma" w:cs="Tahoma"/>
          <w:iCs/>
          <w:color w:val="000000"/>
          <w:sz w:val="20"/>
          <w:szCs w:val="20"/>
        </w:rPr>
      </w:pPr>
      <w:r w:rsidRPr="00C64F9A">
        <w:rPr>
          <w:rFonts w:ascii="Tahoma" w:hAnsi="Tahoma" w:cs="Tahoma"/>
          <w:iCs/>
          <w:color w:val="000000"/>
          <w:sz w:val="20"/>
          <w:szCs w:val="20"/>
        </w:rPr>
        <w:t>Wynagrodzenie będzie płatne z konta Zamawiającego na konto Wykonawcy wskazane na fakturze w następujący sposób:</w:t>
      </w:r>
    </w:p>
    <w:p w14:paraId="739E193B" w14:textId="77777777" w:rsidR="00C64F9A" w:rsidRPr="00C64F9A" w:rsidRDefault="00C64F9A" w:rsidP="00C64F9A">
      <w:pPr>
        <w:widowControl w:val="0"/>
        <w:numPr>
          <w:ilvl w:val="0"/>
          <w:numId w:val="50"/>
        </w:numPr>
        <w:autoSpaceDE w:val="0"/>
        <w:autoSpaceDN w:val="0"/>
        <w:adjustRightInd w:val="0"/>
        <w:spacing w:after="200"/>
        <w:ind w:left="284" w:hanging="284"/>
        <w:contextualSpacing/>
        <w:jc w:val="both"/>
        <w:rPr>
          <w:rFonts w:ascii="Tahoma" w:hAnsi="Tahoma" w:cs="Tahoma"/>
          <w:sz w:val="20"/>
          <w:szCs w:val="20"/>
        </w:rPr>
      </w:pPr>
      <w:r w:rsidRPr="00C64F9A">
        <w:rPr>
          <w:rFonts w:ascii="Tahoma" w:hAnsi="Tahoma" w:cs="Tahoma"/>
          <w:sz w:val="20"/>
          <w:szCs w:val="20"/>
        </w:rPr>
        <w:t xml:space="preserve">wartość netto – 30 dni od daty otrzymania faktury VAT przez Zamawiającego, </w:t>
      </w:r>
    </w:p>
    <w:p w14:paraId="133AD4F6" w14:textId="77777777" w:rsidR="00C64F9A" w:rsidRPr="00C64F9A" w:rsidRDefault="00C64F9A" w:rsidP="00C64F9A">
      <w:pPr>
        <w:widowControl w:val="0"/>
        <w:numPr>
          <w:ilvl w:val="0"/>
          <w:numId w:val="50"/>
        </w:numPr>
        <w:autoSpaceDE w:val="0"/>
        <w:autoSpaceDN w:val="0"/>
        <w:adjustRightInd w:val="0"/>
        <w:spacing w:after="200"/>
        <w:ind w:left="284" w:hanging="284"/>
        <w:contextualSpacing/>
        <w:jc w:val="both"/>
        <w:rPr>
          <w:rFonts w:ascii="Tahoma" w:hAnsi="Tahoma" w:cs="Tahoma"/>
          <w:sz w:val="20"/>
          <w:szCs w:val="20"/>
        </w:rPr>
      </w:pPr>
      <w:r w:rsidRPr="00C64F9A">
        <w:rPr>
          <w:rFonts w:ascii="Tahoma" w:hAnsi="Tahoma" w:cs="Tahoma"/>
          <w:sz w:val="20"/>
          <w:szCs w:val="20"/>
        </w:rPr>
        <w:t>podatek VAT: w dwóch ratach</w:t>
      </w:r>
    </w:p>
    <w:p w14:paraId="5308A3D4" w14:textId="77777777" w:rsidR="00C64F9A" w:rsidRDefault="00C64F9A" w:rsidP="00C64F9A">
      <w:pPr>
        <w:widowControl w:val="0"/>
        <w:autoSpaceDE w:val="0"/>
        <w:autoSpaceDN w:val="0"/>
        <w:adjustRightInd w:val="0"/>
        <w:spacing w:after="200"/>
        <w:contextualSpacing/>
        <w:jc w:val="both"/>
        <w:rPr>
          <w:rFonts w:ascii="Tahoma" w:hAnsi="Tahoma" w:cs="Tahoma"/>
          <w:sz w:val="20"/>
          <w:szCs w:val="20"/>
        </w:rPr>
      </w:pPr>
      <w:r w:rsidRPr="00C64F9A">
        <w:rPr>
          <w:rFonts w:ascii="Tahoma" w:hAnsi="Tahoma" w:cs="Tahoma"/>
          <w:sz w:val="20"/>
          <w:szCs w:val="20"/>
        </w:rPr>
        <w:t xml:space="preserve">6 %  - 30 dni od daty otrzymania faktury VAT przez Zamawiającego, </w:t>
      </w:r>
    </w:p>
    <w:p w14:paraId="0D81DA47" w14:textId="77777777" w:rsidR="00C64F9A" w:rsidRDefault="00C64F9A" w:rsidP="00C64F9A">
      <w:pPr>
        <w:widowControl w:val="0"/>
        <w:autoSpaceDE w:val="0"/>
        <w:autoSpaceDN w:val="0"/>
        <w:adjustRightInd w:val="0"/>
        <w:spacing w:after="200"/>
        <w:contextualSpacing/>
        <w:jc w:val="both"/>
        <w:rPr>
          <w:rFonts w:ascii="Tahoma" w:hAnsi="Tahoma" w:cs="Tahoma"/>
          <w:sz w:val="20"/>
          <w:szCs w:val="20"/>
        </w:rPr>
      </w:pPr>
      <w:r w:rsidRPr="00C64F9A">
        <w:rPr>
          <w:rFonts w:ascii="Tahoma" w:hAnsi="Tahoma" w:cs="Tahoma"/>
          <w:sz w:val="20"/>
          <w:szCs w:val="20"/>
        </w:rPr>
        <w:t>94% - w terminie do 110 dni od daty otrzymania faktury przez Zamawiającego</w:t>
      </w:r>
    </w:p>
    <w:p w14:paraId="499F9C9A" w14:textId="77777777" w:rsidR="00C64F9A" w:rsidRPr="00C64F9A" w:rsidRDefault="00C64F9A" w:rsidP="00C64F9A">
      <w:pPr>
        <w:widowControl w:val="0"/>
        <w:autoSpaceDE w:val="0"/>
        <w:autoSpaceDN w:val="0"/>
        <w:adjustRightInd w:val="0"/>
        <w:spacing w:after="200"/>
        <w:contextualSpacing/>
        <w:jc w:val="both"/>
        <w:rPr>
          <w:rFonts w:ascii="Tahoma" w:hAnsi="Tahoma" w:cs="Tahoma"/>
          <w:sz w:val="20"/>
          <w:szCs w:val="20"/>
        </w:rPr>
      </w:pPr>
      <w:r w:rsidRPr="00C64F9A">
        <w:rPr>
          <w:rFonts w:ascii="Tahoma" w:hAnsi="Tahoma" w:cs="Tahoma"/>
          <w:sz w:val="20"/>
          <w:szCs w:val="20"/>
        </w:rPr>
        <w:t xml:space="preserve">Wykonawca oświadcza, że nie będzie wymagał odsetek z tytułu przesuniętego terminu płatności. </w:t>
      </w:r>
    </w:p>
    <w:p w14:paraId="0B478C60" w14:textId="77777777" w:rsidR="00467F4D" w:rsidRDefault="00467F4D" w:rsidP="00B23C6B">
      <w:pPr>
        <w:tabs>
          <w:tab w:val="left" w:pos="0"/>
        </w:tabs>
        <w:suppressAutoHyphens/>
        <w:rPr>
          <w:rFonts w:ascii="Tahoma" w:hAnsi="Tahoma" w:cs="Tahoma"/>
          <w:b/>
          <w:color w:val="000000"/>
          <w:sz w:val="20"/>
          <w:szCs w:val="20"/>
          <w:lang w:eastAsia="ar-SA"/>
        </w:rPr>
      </w:pPr>
    </w:p>
    <w:p w14:paraId="52E0FCD7" w14:textId="77777777" w:rsidR="00556170" w:rsidRDefault="00556170" w:rsidP="00B23C6B">
      <w:pPr>
        <w:tabs>
          <w:tab w:val="left" w:pos="0"/>
        </w:tabs>
        <w:suppressAutoHyphens/>
        <w:rPr>
          <w:rFonts w:ascii="Tahoma" w:hAnsi="Tahoma" w:cs="Tahoma"/>
          <w:b/>
          <w:color w:val="000000"/>
          <w:sz w:val="20"/>
          <w:szCs w:val="20"/>
          <w:lang w:eastAsia="ar-SA"/>
        </w:rPr>
      </w:pPr>
    </w:p>
    <w:p w14:paraId="1C50A644" w14:textId="77777777" w:rsidR="00556170" w:rsidRDefault="00556170" w:rsidP="00B23C6B">
      <w:pPr>
        <w:tabs>
          <w:tab w:val="left" w:pos="0"/>
        </w:tabs>
        <w:suppressAutoHyphens/>
        <w:rPr>
          <w:rFonts w:ascii="Tahoma" w:hAnsi="Tahoma" w:cs="Tahoma"/>
          <w:b/>
          <w:color w:val="000000"/>
          <w:sz w:val="20"/>
          <w:szCs w:val="20"/>
          <w:lang w:eastAsia="ar-SA"/>
        </w:rPr>
      </w:pPr>
    </w:p>
    <w:p w14:paraId="5D07303B" w14:textId="77777777" w:rsidR="00556170" w:rsidRDefault="00556170" w:rsidP="00B23C6B">
      <w:pPr>
        <w:tabs>
          <w:tab w:val="left" w:pos="0"/>
        </w:tabs>
        <w:suppressAutoHyphens/>
        <w:rPr>
          <w:rFonts w:ascii="Tahoma" w:hAnsi="Tahoma" w:cs="Tahoma"/>
          <w:b/>
          <w:color w:val="000000"/>
          <w:sz w:val="20"/>
          <w:szCs w:val="20"/>
          <w:lang w:eastAsia="ar-SA"/>
        </w:rPr>
      </w:pPr>
    </w:p>
    <w:p w14:paraId="77D223BE" w14:textId="77777777" w:rsidR="00467F4D" w:rsidRPr="00467F4D" w:rsidRDefault="00AD24D9" w:rsidP="00B23C6B">
      <w:pPr>
        <w:tabs>
          <w:tab w:val="left" w:pos="0"/>
        </w:tabs>
        <w:suppressAutoHyphens/>
        <w:rPr>
          <w:rFonts w:ascii="Tahoma" w:hAnsi="Tahoma" w:cs="Tahoma"/>
          <w:b/>
          <w:color w:val="000000"/>
          <w:sz w:val="20"/>
          <w:szCs w:val="20"/>
          <w:lang w:eastAsia="ar-SA"/>
        </w:rPr>
      </w:pPr>
      <w:r>
        <w:rPr>
          <w:rFonts w:ascii="Tahoma" w:hAnsi="Tahoma" w:cs="Tahoma"/>
          <w:b/>
          <w:color w:val="000000"/>
          <w:sz w:val="20"/>
          <w:szCs w:val="20"/>
          <w:lang w:eastAsia="ar-SA"/>
        </w:rPr>
        <w:lastRenderedPageBreak/>
        <w:t>V</w:t>
      </w:r>
      <w:r w:rsidR="00467F4D" w:rsidRPr="00467F4D">
        <w:rPr>
          <w:rFonts w:ascii="Tahoma" w:hAnsi="Tahoma" w:cs="Tahoma"/>
          <w:b/>
          <w:color w:val="000000"/>
          <w:sz w:val="20"/>
          <w:szCs w:val="20"/>
          <w:lang w:eastAsia="ar-SA"/>
        </w:rPr>
        <w:t>. Podwykonawca:</w:t>
      </w:r>
    </w:p>
    <w:p w14:paraId="53B227D5" w14:textId="77777777" w:rsidR="00467F4D" w:rsidRPr="00467F4D" w:rsidRDefault="00467F4D" w:rsidP="00B23C6B">
      <w:pPr>
        <w:tabs>
          <w:tab w:val="left" w:pos="0"/>
        </w:tabs>
        <w:suppressAutoHyphens/>
        <w:rPr>
          <w:rFonts w:ascii="Tahoma" w:hAnsi="Tahoma" w:cs="Tahoma"/>
          <w:color w:val="000000"/>
          <w:sz w:val="20"/>
          <w:szCs w:val="20"/>
          <w:lang w:eastAsia="ar-SA"/>
        </w:rPr>
      </w:pPr>
      <w:r w:rsidRPr="00467F4D">
        <w:rPr>
          <w:rFonts w:ascii="Tahoma" w:hAnsi="Tahoma" w:cs="Tahoma"/>
          <w:color w:val="000000"/>
          <w:sz w:val="20"/>
          <w:szCs w:val="20"/>
          <w:lang w:eastAsia="ar-SA"/>
        </w:rPr>
        <w:t>Informujemy, że zamierzamy powierzyć wykonanie części zamówienia podwykonawcy:</w:t>
      </w:r>
    </w:p>
    <w:p w14:paraId="74AF014C" w14:textId="77777777" w:rsidR="00467F4D" w:rsidRPr="00467F4D" w:rsidRDefault="00467F4D" w:rsidP="00B23C6B">
      <w:pPr>
        <w:tabs>
          <w:tab w:val="left" w:pos="0"/>
          <w:tab w:val="left" w:pos="17324"/>
        </w:tabs>
        <w:suppressAutoHyphens/>
        <w:rPr>
          <w:rFonts w:ascii="Tahoma" w:hAnsi="Tahoma" w:cs="Tahoma"/>
          <w:color w:val="000000"/>
          <w:sz w:val="20"/>
          <w:lang w:eastAsia="ar-SA"/>
        </w:rPr>
      </w:pPr>
      <w:r w:rsidRPr="00467F4D">
        <w:rPr>
          <w:rFonts w:ascii="Tahoma" w:hAnsi="Tahoma" w:cs="Tahoma"/>
          <w:color w:val="000000"/>
          <w:sz w:val="20"/>
          <w:lang w:eastAsia="ar-SA"/>
        </w:rPr>
        <w:t xml:space="preserve">1.Zakres wykonywanych prac wraz z podaniem nazwy podwykonawcy: </w:t>
      </w:r>
    </w:p>
    <w:p w14:paraId="78D1C887" w14:textId="77777777" w:rsidR="00467F4D" w:rsidRPr="00467F4D" w:rsidRDefault="00203475" w:rsidP="00B23C6B">
      <w:pPr>
        <w:tabs>
          <w:tab w:val="left" w:pos="0"/>
          <w:tab w:val="left" w:pos="17324"/>
        </w:tabs>
        <w:suppressAutoHyphens/>
        <w:ind w:hanging="284"/>
        <w:rPr>
          <w:rFonts w:ascii="Tahoma" w:hAnsi="Tahoma" w:cs="Tahoma"/>
          <w:color w:val="000000"/>
          <w:sz w:val="20"/>
          <w:lang w:eastAsia="ar-SA"/>
        </w:rPr>
      </w:pPr>
      <w:r>
        <w:rPr>
          <w:rFonts w:ascii="Tahoma" w:hAnsi="Tahoma" w:cs="Tahoma"/>
          <w:color w:val="000000"/>
          <w:sz w:val="20"/>
          <w:lang w:eastAsia="ar-SA"/>
        </w:rPr>
        <w:t xml:space="preserve">     </w:t>
      </w:r>
      <w:r w:rsidR="00467F4D" w:rsidRPr="00467F4D">
        <w:rPr>
          <w:rFonts w:ascii="Tahoma" w:hAnsi="Tahoma" w:cs="Tahoma"/>
          <w:color w:val="000000"/>
          <w:sz w:val="20"/>
          <w:lang w:eastAsia="ar-SA"/>
        </w:rPr>
        <w:t>........................................................................................................................................</w:t>
      </w:r>
    </w:p>
    <w:p w14:paraId="2306D011" w14:textId="77777777" w:rsidR="00467F4D" w:rsidRPr="00467F4D" w:rsidRDefault="00467F4D" w:rsidP="00B23C6B">
      <w:pPr>
        <w:tabs>
          <w:tab w:val="left" w:pos="0"/>
        </w:tabs>
        <w:suppressAutoHyphens/>
        <w:rPr>
          <w:rFonts w:ascii="Tahoma" w:hAnsi="Tahoma" w:cs="Tahoma"/>
          <w:color w:val="000000"/>
          <w:sz w:val="20"/>
          <w:lang w:eastAsia="ar-SA"/>
        </w:rPr>
      </w:pPr>
      <w:r w:rsidRPr="00467F4D">
        <w:rPr>
          <w:rFonts w:ascii="Tahoma" w:hAnsi="Tahoma" w:cs="Tahoma"/>
          <w:color w:val="000000"/>
          <w:sz w:val="20"/>
          <w:lang w:eastAsia="ar-SA"/>
        </w:rPr>
        <w:t>........................................................................................................................................</w:t>
      </w:r>
    </w:p>
    <w:p w14:paraId="5768DABD" w14:textId="77777777" w:rsidR="00AD24D9" w:rsidRDefault="00467F4D" w:rsidP="00B23C6B">
      <w:pPr>
        <w:tabs>
          <w:tab w:val="left" w:pos="0"/>
          <w:tab w:val="left" w:pos="142"/>
        </w:tabs>
        <w:suppressAutoHyphens/>
        <w:rPr>
          <w:rFonts w:ascii="Tahoma" w:hAnsi="Tahoma" w:cs="Tahoma"/>
          <w:i/>
          <w:iCs/>
          <w:color w:val="000000"/>
          <w:sz w:val="16"/>
          <w:szCs w:val="20"/>
          <w:lang w:eastAsia="ar-SA"/>
        </w:rPr>
      </w:pPr>
      <w:r w:rsidRPr="00467F4D">
        <w:rPr>
          <w:rFonts w:ascii="Tahoma" w:hAnsi="Tahoma" w:cs="Tahoma"/>
          <w:color w:val="000000"/>
          <w:sz w:val="20"/>
          <w:szCs w:val="20"/>
          <w:vertAlign w:val="superscript"/>
          <w:lang w:eastAsia="ar-SA"/>
        </w:rPr>
        <w:t>*)</w:t>
      </w:r>
      <w:r w:rsidRPr="00467F4D">
        <w:rPr>
          <w:rFonts w:ascii="Tahoma" w:hAnsi="Tahoma" w:cs="Tahoma"/>
          <w:i/>
          <w:iCs/>
          <w:color w:val="000000"/>
          <w:sz w:val="16"/>
          <w:szCs w:val="20"/>
          <w:lang w:eastAsia="ar-SA"/>
        </w:rPr>
        <w:t>w przypadku nie wypełnienia punktu dotyczącego pod</w:t>
      </w:r>
      <w:r w:rsidR="00A57017">
        <w:rPr>
          <w:rFonts w:ascii="Tahoma" w:hAnsi="Tahoma" w:cs="Tahoma"/>
          <w:i/>
          <w:iCs/>
          <w:color w:val="000000"/>
          <w:sz w:val="16"/>
          <w:szCs w:val="20"/>
          <w:lang w:eastAsia="ar-SA"/>
        </w:rPr>
        <w:t>wykonawcy Zamawiający uzna, że W</w:t>
      </w:r>
      <w:r w:rsidRPr="00467F4D">
        <w:rPr>
          <w:rFonts w:ascii="Tahoma" w:hAnsi="Tahoma" w:cs="Tahoma"/>
          <w:i/>
          <w:iCs/>
          <w:color w:val="000000"/>
          <w:sz w:val="16"/>
          <w:szCs w:val="20"/>
          <w:lang w:eastAsia="ar-SA"/>
        </w:rPr>
        <w:t xml:space="preserve">ykonawca będzie wykonywał całość zamówienia publicznego osobiście.  </w:t>
      </w:r>
    </w:p>
    <w:p w14:paraId="6C9C7832" w14:textId="77777777" w:rsidR="0047170D" w:rsidRPr="00635F8F" w:rsidRDefault="0047170D" w:rsidP="00B23C6B">
      <w:pPr>
        <w:tabs>
          <w:tab w:val="left" w:pos="0"/>
          <w:tab w:val="left" w:pos="142"/>
        </w:tabs>
        <w:suppressAutoHyphens/>
        <w:rPr>
          <w:rFonts w:ascii="Tahoma" w:hAnsi="Tahoma" w:cs="Tahoma"/>
          <w:i/>
          <w:iCs/>
          <w:color w:val="000000"/>
          <w:sz w:val="16"/>
          <w:szCs w:val="20"/>
          <w:lang w:eastAsia="ar-SA"/>
        </w:rPr>
      </w:pPr>
    </w:p>
    <w:p w14:paraId="49BC19D0" w14:textId="77777777" w:rsidR="00AD24D9" w:rsidRPr="00AD24D9" w:rsidRDefault="00AD24D9" w:rsidP="00B23C6B">
      <w:pPr>
        <w:tabs>
          <w:tab w:val="left" w:pos="0"/>
        </w:tabs>
        <w:suppressAutoHyphens/>
        <w:jc w:val="both"/>
        <w:rPr>
          <w:rFonts w:ascii="Tahoma" w:hAnsi="Tahoma" w:cs="Tahoma"/>
          <w:b/>
          <w:color w:val="000000"/>
          <w:sz w:val="20"/>
          <w:szCs w:val="20"/>
          <w:lang w:eastAsia="ar-SA"/>
        </w:rPr>
      </w:pPr>
      <w:r w:rsidRPr="00AD24D9">
        <w:rPr>
          <w:rFonts w:ascii="Tahoma" w:hAnsi="Tahoma" w:cs="Tahoma"/>
          <w:b/>
          <w:color w:val="000000"/>
          <w:sz w:val="20"/>
          <w:szCs w:val="20"/>
          <w:lang w:eastAsia="ar-SA"/>
        </w:rPr>
        <w:t>V</w:t>
      </w:r>
      <w:r w:rsidR="005501DA">
        <w:rPr>
          <w:rFonts w:ascii="Tahoma" w:hAnsi="Tahoma" w:cs="Tahoma"/>
          <w:b/>
          <w:color w:val="000000"/>
          <w:sz w:val="20"/>
          <w:szCs w:val="20"/>
          <w:lang w:eastAsia="ar-SA"/>
        </w:rPr>
        <w:t>I</w:t>
      </w:r>
      <w:r w:rsidRPr="00AD24D9">
        <w:rPr>
          <w:rFonts w:ascii="Tahoma" w:hAnsi="Tahoma" w:cs="Tahoma"/>
          <w:b/>
          <w:color w:val="000000"/>
          <w:sz w:val="20"/>
          <w:szCs w:val="20"/>
          <w:lang w:eastAsia="ar-SA"/>
        </w:rPr>
        <w:t>. Poleganie na zasobach podmiotów trzecich:</w:t>
      </w:r>
    </w:p>
    <w:p w14:paraId="50371FF2" w14:textId="77777777" w:rsid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Informujemy, że będziemy polegać na zasobach podmiotu trzeciego:</w:t>
      </w:r>
    </w:p>
    <w:p w14:paraId="6DD16984" w14:textId="77777777" w:rsidR="004C4AFA" w:rsidRPr="00AD24D9" w:rsidRDefault="004C4AFA" w:rsidP="00B23C6B">
      <w:pPr>
        <w:tabs>
          <w:tab w:val="left" w:pos="0"/>
        </w:tabs>
        <w:suppressAutoHyphens/>
        <w:jc w:val="both"/>
        <w:rPr>
          <w:rFonts w:ascii="Tahoma" w:hAnsi="Tahoma" w:cs="Tahoma"/>
          <w:color w:val="000000"/>
          <w:sz w:val="20"/>
          <w:szCs w:val="20"/>
          <w:lang w:eastAsia="ar-SA"/>
        </w:rPr>
      </w:pPr>
    </w:p>
    <w:p w14:paraId="15C9EEA8" w14:textId="77777777" w:rsidR="00AD24D9" w:rsidRPr="00AD24D9" w:rsidRDefault="00AD24D9" w:rsidP="00B23C6B">
      <w:pPr>
        <w:tabs>
          <w:tab w:val="left" w:pos="0"/>
          <w:tab w:val="left" w:pos="17324"/>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 xml:space="preserve">1.Nazwa podmiotu: </w:t>
      </w:r>
    </w:p>
    <w:p w14:paraId="7ED566B0" w14:textId="77777777" w:rsidR="00AD24D9" w:rsidRPr="00AD24D9" w:rsidRDefault="00203475" w:rsidP="00B23C6B">
      <w:pPr>
        <w:tabs>
          <w:tab w:val="left" w:pos="0"/>
          <w:tab w:val="left" w:pos="17324"/>
        </w:tabs>
        <w:suppressAutoHyphens/>
        <w:ind w:hanging="284"/>
        <w:jc w:val="both"/>
        <w:rPr>
          <w:rFonts w:ascii="Tahoma" w:hAnsi="Tahoma" w:cs="Tahoma"/>
          <w:color w:val="000000"/>
          <w:sz w:val="20"/>
          <w:szCs w:val="20"/>
          <w:lang w:eastAsia="ar-SA"/>
        </w:rPr>
      </w:pPr>
      <w:r>
        <w:rPr>
          <w:rFonts w:ascii="Tahoma" w:hAnsi="Tahoma" w:cs="Tahoma"/>
          <w:color w:val="000000"/>
          <w:sz w:val="20"/>
          <w:szCs w:val="20"/>
          <w:lang w:eastAsia="ar-SA"/>
        </w:rPr>
        <w:t xml:space="preserve">    </w:t>
      </w:r>
      <w:r w:rsidR="00AD24D9" w:rsidRPr="00AD24D9">
        <w:rPr>
          <w:rFonts w:ascii="Tahoma" w:hAnsi="Tahoma" w:cs="Tahoma"/>
          <w:color w:val="000000"/>
          <w:sz w:val="20"/>
          <w:szCs w:val="20"/>
          <w:lang w:eastAsia="ar-SA"/>
        </w:rPr>
        <w:t>............................................................................................................................................</w:t>
      </w:r>
    </w:p>
    <w:p w14:paraId="5BD16EF6" w14:textId="77777777" w:rsidR="00AD24D9" w:rsidRP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w:t>
      </w:r>
    </w:p>
    <w:p w14:paraId="0C9ACB7B" w14:textId="77777777" w:rsidR="00AD24D9" w:rsidRPr="00AD24D9" w:rsidRDefault="00AD24D9" w:rsidP="00B23C6B">
      <w:pPr>
        <w:tabs>
          <w:tab w:val="left" w:pos="0"/>
          <w:tab w:val="left" w:pos="142"/>
        </w:tabs>
        <w:suppressAutoHyphens/>
        <w:jc w:val="both"/>
        <w:rPr>
          <w:rFonts w:ascii="Tahoma" w:hAnsi="Tahoma" w:cs="Tahoma"/>
          <w:i/>
          <w:iCs/>
          <w:color w:val="000000"/>
          <w:sz w:val="20"/>
          <w:szCs w:val="20"/>
          <w:lang w:eastAsia="ar-SA"/>
        </w:rPr>
      </w:pPr>
      <w:r w:rsidRPr="00AD24D9">
        <w:rPr>
          <w:rFonts w:ascii="Tahoma" w:hAnsi="Tahoma" w:cs="Tahoma"/>
          <w:color w:val="000000"/>
          <w:sz w:val="20"/>
          <w:szCs w:val="20"/>
          <w:vertAlign w:val="superscript"/>
          <w:lang w:eastAsia="ar-SA"/>
        </w:rPr>
        <w:t>*)</w:t>
      </w:r>
      <w:r w:rsidRPr="00AD24D9">
        <w:rPr>
          <w:rFonts w:ascii="Tahoma" w:hAnsi="Tahoma" w:cs="Tahoma"/>
          <w:i/>
          <w:iCs/>
          <w:color w:val="000000"/>
          <w:sz w:val="20"/>
          <w:szCs w:val="20"/>
          <w:lang w:eastAsia="ar-SA"/>
        </w:rPr>
        <w:t>w przypadku nie wypełnienia w</w:t>
      </w:r>
      <w:r w:rsidR="00A57017">
        <w:rPr>
          <w:rFonts w:ascii="Tahoma" w:hAnsi="Tahoma" w:cs="Tahoma"/>
          <w:i/>
          <w:iCs/>
          <w:color w:val="000000"/>
          <w:sz w:val="20"/>
          <w:szCs w:val="20"/>
          <w:lang w:eastAsia="ar-SA"/>
        </w:rPr>
        <w:t>w. punktu Zamawiający uzna, że W</w:t>
      </w:r>
      <w:r w:rsidRPr="00AD24D9">
        <w:rPr>
          <w:rFonts w:ascii="Tahoma" w:hAnsi="Tahoma" w:cs="Tahoma"/>
          <w:i/>
          <w:iCs/>
          <w:color w:val="000000"/>
          <w:sz w:val="20"/>
          <w:szCs w:val="20"/>
          <w:lang w:eastAsia="ar-SA"/>
        </w:rPr>
        <w:t xml:space="preserve">ykonawca będzie nie będzie polegał na zasobach podmiotu trzeciego.  </w:t>
      </w:r>
    </w:p>
    <w:p w14:paraId="297CE7AE" w14:textId="77777777" w:rsidR="00E64A29" w:rsidRDefault="00E64A29" w:rsidP="00B23C6B">
      <w:pPr>
        <w:tabs>
          <w:tab w:val="left" w:pos="0"/>
        </w:tabs>
        <w:suppressAutoHyphens/>
        <w:rPr>
          <w:rFonts w:ascii="Tahoma" w:hAnsi="Tahoma" w:cs="Tahoma"/>
          <w:b/>
          <w:bCs/>
          <w:color w:val="000000"/>
          <w:sz w:val="20"/>
          <w:u w:val="single"/>
          <w:lang w:eastAsia="ar-SA"/>
        </w:rPr>
      </w:pPr>
    </w:p>
    <w:p w14:paraId="37D0C851" w14:textId="77777777" w:rsidR="00467F4D" w:rsidRPr="00467F4D" w:rsidRDefault="0031248E" w:rsidP="00B23C6B">
      <w:pPr>
        <w:tabs>
          <w:tab w:val="left" w:pos="0"/>
        </w:tabs>
        <w:suppressAutoHyphens/>
        <w:rPr>
          <w:rFonts w:ascii="Tahoma" w:hAnsi="Tahoma" w:cs="Tahoma"/>
          <w:b/>
          <w:bCs/>
          <w:color w:val="000000"/>
          <w:sz w:val="20"/>
          <w:u w:val="single"/>
          <w:lang w:eastAsia="ar-SA"/>
        </w:rPr>
      </w:pPr>
      <w:r>
        <w:rPr>
          <w:rFonts w:ascii="Tahoma" w:hAnsi="Tahoma" w:cs="Tahoma"/>
          <w:b/>
          <w:bCs/>
          <w:color w:val="000000"/>
          <w:sz w:val="20"/>
          <w:u w:val="single"/>
          <w:lang w:eastAsia="ar-SA"/>
        </w:rPr>
        <w:t>V</w:t>
      </w:r>
      <w:r w:rsidR="00556170">
        <w:rPr>
          <w:rFonts w:ascii="Tahoma" w:hAnsi="Tahoma" w:cs="Tahoma"/>
          <w:b/>
          <w:bCs/>
          <w:color w:val="000000"/>
          <w:sz w:val="20"/>
          <w:u w:val="single"/>
          <w:lang w:eastAsia="ar-SA"/>
        </w:rPr>
        <w:t>I</w:t>
      </w:r>
      <w:r w:rsidR="00467F4D" w:rsidRPr="00467F4D">
        <w:rPr>
          <w:rFonts w:ascii="Tahoma" w:hAnsi="Tahoma" w:cs="Tahoma"/>
          <w:b/>
          <w:bCs/>
          <w:color w:val="000000"/>
          <w:sz w:val="20"/>
          <w:u w:val="single"/>
          <w:lang w:eastAsia="ar-SA"/>
        </w:rPr>
        <w:t>I. Ponadto oświadczam(y), że:</w:t>
      </w:r>
    </w:p>
    <w:p w14:paraId="5FA1978D" w14:textId="77777777" w:rsidR="00467F4D" w:rsidRPr="00467F4D" w:rsidRDefault="00467F4D" w:rsidP="00B23C6B">
      <w:pPr>
        <w:tabs>
          <w:tab w:val="left" w:pos="0"/>
        </w:tabs>
        <w:suppressAutoHyphens/>
        <w:rPr>
          <w:rFonts w:ascii="Tahoma" w:hAnsi="Tahoma" w:cs="Tahoma"/>
          <w:b/>
          <w:bCs/>
          <w:color w:val="000000"/>
          <w:sz w:val="20"/>
          <w:u w:val="single"/>
          <w:lang w:eastAsia="ar-SA"/>
        </w:rPr>
      </w:pPr>
    </w:p>
    <w:p w14:paraId="553FEB0A" w14:textId="77777777" w:rsidR="0031248E" w:rsidRPr="0031248E" w:rsidRDefault="0031248E" w:rsidP="000B3F4B">
      <w:pPr>
        <w:numPr>
          <w:ilvl w:val="1"/>
          <w:numId w:val="25"/>
        </w:numPr>
        <w:tabs>
          <w:tab w:val="left" w:pos="0"/>
        </w:tabs>
        <w:suppressAutoHyphens/>
        <w:ind w:left="0" w:hanging="284"/>
        <w:jc w:val="both"/>
        <w:rPr>
          <w:rFonts w:ascii="Tahoma" w:hAnsi="Tahoma" w:cs="Tahoma"/>
          <w:b/>
          <w:kern w:val="2"/>
          <w:sz w:val="20"/>
          <w:szCs w:val="20"/>
          <w:u w:val="single"/>
        </w:rPr>
      </w:pPr>
      <w:r w:rsidRPr="0031248E">
        <w:rPr>
          <w:rFonts w:ascii="Tahoma" w:hAnsi="Tahoma" w:cs="Tahoma"/>
          <w:sz w:val="20"/>
          <w:szCs w:val="20"/>
        </w:rPr>
        <w:t xml:space="preserve">Jesteśmy małym lub średnim przedsiębiorstwem:        </w:t>
      </w:r>
      <w:r w:rsidRPr="0031248E">
        <w:rPr>
          <w:rFonts w:ascii="Tahoma" w:hAnsi="Tahoma" w:cs="Tahoma"/>
          <w:b/>
          <w:sz w:val="20"/>
          <w:szCs w:val="20"/>
        </w:rPr>
        <w:t>TAK         NIE</w:t>
      </w:r>
      <w:r w:rsidRPr="0031248E">
        <w:rPr>
          <w:rFonts w:ascii="Tahoma" w:hAnsi="Tahoma" w:cs="Tahoma"/>
          <w:sz w:val="20"/>
          <w:szCs w:val="20"/>
        </w:rPr>
        <w:t xml:space="preserve">  – </w:t>
      </w:r>
      <w:r w:rsidRPr="0031248E">
        <w:rPr>
          <w:rFonts w:ascii="Tahoma" w:hAnsi="Tahoma" w:cs="Tahoma"/>
          <w:b/>
          <w:sz w:val="20"/>
          <w:szCs w:val="20"/>
          <w:u w:val="single"/>
        </w:rPr>
        <w:t>odpowiednie zakreślić.</w:t>
      </w:r>
    </w:p>
    <w:p w14:paraId="1028D147" w14:textId="77777777" w:rsidR="0031248E" w:rsidRPr="0031248E" w:rsidRDefault="0031248E" w:rsidP="000B3F4B">
      <w:pPr>
        <w:numPr>
          <w:ilvl w:val="1"/>
          <w:numId w:val="25"/>
        </w:numPr>
        <w:tabs>
          <w:tab w:val="left" w:pos="0"/>
        </w:tabs>
        <w:suppressAutoHyphens/>
        <w:ind w:left="0" w:hanging="284"/>
        <w:jc w:val="both"/>
        <w:rPr>
          <w:rFonts w:ascii="Tahoma" w:hAnsi="Tahoma" w:cs="Tahoma"/>
          <w:b/>
          <w:kern w:val="2"/>
          <w:sz w:val="20"/>
          <w:szCs w:val="20"/>
        </w:rPr>
      </w:pPr>
      <w:r w:rsidRPr="0031248E">
        <w:rPr>
          <w:rFonts w:ascii="Tahoma" w:hAnsi="Tahoma" w:cs="Tahoma"/>
          <w:kern w:val="2"/>
          <w:sz w:val="20"/>
          <w:szCs w:val="20"/>
        </w:rPr>
        <w:t xml:space="preserve">Pochodzę z innego państwa członkowskiego Unii Europejskiej     </w:t>
      </w:r>
      <w:r w:rsidRPr="0031248E">
        <w:rPr>
          <w:rFonts w:ascii="Tahoma" w:hAnsi="Tahoma" w:cs="Tahoma"/>
          <w:b/>
          <w:kern w:val="2"/>
          <w:sz w:val="20"/>
          <w:szCs w:val="20"/>
        </w:rPr>
        <w:t>TAK   NIE – odpowiednie zakreślić</w:t>
      </w:r>
    </w:p>
    <w:p w14:paraId="08F140D3" w14:textId="77777777" w:rsidR="0031248E" w:rsidRPr="0031248E" w:rsidRDefault="0031248E" w:rsidP="000B3F4B">
      <w:pPr>
        <w:numPr>
          <w:ilvl w:val="1"/>
          <w:numId w:val="25"/>
        </w:numPr>
        <w:tabs>
          <w:tab w:val="left" w:pos="0"/>
        </w:tabs>
        <w:suppressAutoHyphens/>
        <w:ind w:left="0" w:hanging="284"/>
        <w:jc w:val="both"/>
        <w:rPr>
          <w:rFonts w:ascii="Tahoma" w:hAnsi="Tahoma" w:cs="Tahoma"/>
          <w:b/>
          <w:kern w:val="2"/>
          <w:sz w:val="20"/>
          <w:szCs w:val="20"/>
        </w:rPr>
      </w:pPr>
      <w:r w:rsidRPr="0031248E">
        <w:rPr>
          <w:rFonts w:ascii="Tahoma" w:hAnsi="Tahoma" w:cs="Tahoma"/>
          <w:kern w:val="2"/>
          <w:sz w:val="20"/>
          <w:szCs w:val="20"/>
        </w:rPr>
        <w:t xml:space="preserve">Pochodzę z innego państwa nie będącego członkiem Unii Europejskiej: </w:t>
      </w:r>
      <w:r>
        <w:rPr>
          <w:rFonts w:ascii="Tahoma" w:hAnsi="Tahoma" w:cs="Tahoma"/>
          <w:b/>
          <w:kern w:val="2"/>
          <w:sz w:val="20"/>
          <w:szCs w:val="20"/>
        </w:rPr>
        <w:t xml:space="preserve">TAK   </w:t>
      </w:r>
      <w:r w:rsidRPr="0031248E">
        <w:rPr>
          <w:rFonts w:ascii="Tahoma" w:hAnsi="Tahoma" w:cs="Tahoma"/>
          <w:b/>
          <w:kern w:val="2"/>
          <w:sz w:val="20"/>
          <w:szCs w:val="20"/>
        </w:rPr>
        <w:t>NIE – odpowiednie zakreślić</w:t>
      </w:r>
    </w:p>
    <w:p w14:paraId="2A50A2B0" w14:textId="77777777" w:rsidR="0031248E" w:rsidRPr="0031248E" w:rsidRDefault="0031248E" w:rsidP="000B3F4B">
      <w:pPr>
        <w:numPr>
          <w:ilvl w:val="1"/>
          <w:numId w:val="23"/>
        </w:numPr>
        <w:tabs>
          <w:tab w:val="left" w:pos="0"/>
        </w:tabs>
        <w:suppressAutoHyphens/>
        <w:ind w:left="0" w:hanging="284"/>
        <w:jc w:val="both"/>
        <w:rPr>
          <w:rFonts w:ascii="Tahoma" w:hAnsi="Tahoma" w:cs="Tahoma"/>
          <w:sz w:val="20"/>
          <w:szCs w:val="20"/>
        </w:rPr>
      </w:pPr>
      <w:r w:rsidRPr="0031248E">
        <w:rPr>
          <w:rFonts w:ascii="Tahoma" w:hAnsi="Tahoma" w:cs="Tahoma"/>
          <w:bCs/>
          <w:sz w:val="20"/>
          <w:szCs w:val="20"/>
        </w:rPr>
        <w:t>Wybór oferty prowadzi/nie prowadzi</w:t>
      </w:r>
      <w:r w:rsidR="00C5400B">
        <w:rPr>
          <w:rFonts w:ascii="Tahoma" w:hAnsi="Tahoma" w:cs="Tahoma"/>
          <w:bCs/>
          <w:sz w:val="20"/>
          <w:szCs w:val="20"/>
        </w:rPr>
        <w:t xml:space="preserve"> </w:t>
      </w:r>
      <w:r w:rsidRPr="0031248E">
        <w:rPr>
          <w:rFonts w:ascii="Tahoma" w:hAnsi="Tahoma" w:cs="Tahoma"/>
          <w:bCs/>
          <w:sz w:val="20"/>
          <w:szCs w:val="20"/>
        </w:rPr>
        <w:t>do powstania u Zamawiającego obowiązku podatkowego:</w:t>
      </w:r>
    </w:p>
    <w:p w14:paraId="727E1114" w14:textId="77777777" w:rsidR="0031248E" w:rsidRPr="0031248E" w:rsidRDefault="0031248E" w:rsidP="000B3F4B">
      <w:pPr>
        <w:numPr>
          <w:ilvl w:val="2"/>
          <w:numId w:val="24"/>
        </w:numPr>
        <w:tabs>
          <w:tab w:val="clear" w:pos="2880"/>
          <w:tab w:val="left" w:pos="0"/>
        </w:tabs>
        <w:suppressAutoHyphens/>
        <w:ind w:left="0" w:hanging="283"/>
        <w:jc w:val="both"/>
        <w:rPr>
          <w:rFonts w:ascii="Tahoma" w:hAnsi="Tahoma" w:cs="Tahoma"/>
          <w:sz w:val="20"/>
          <w:szCs w:val="20"/>
        </w:rPr>
      </w:pPr>
      <w:r w:rsidRPr="0031248E">
        <w:rPr>
          <w:rFonts w:ascii="Tahoma" w:hAnsi="Tahoma" w:cs="Tahoma"/>
          <w:sz w:val="20"/>
          <w:szCs w:val="20"/>
        </w:rPr>
        <w:t>Nazwa towaru lub usługi, których dostawa lub świadczenie będzie prowadzić do powstania obowiązku podatkowego: ……………………..…………………………………………………………</w:t>
      </w:r>
    </w:p>
    <w:p w14:paraId="69620F9E" w14:textId="77777777" w:rsidR="0031248E" w:rsidRPr="0031248E" w:rsidRDefault="0031248E" w:rsidP="00B23C6B">
      <w:pPr>
        <w:tabs>
          <w:tab w:val="left" w:pos="0"/>
        </w:tabs>
        <w:suppressAutoHyphens/>
        <w:ind w:hanging="283"/>
        <w:jc w:val="both"/>
        <w:rPr>
          <w:rFonts w:ascii="Tahoma" w:hAnsi="Tahoma" w:cs="Tahoma"/>
          <w:bCs/>
          <w:sz w:val="20"/>
          <w:szCs w:val="20"/>
        </w:rPr>
      </w:pPr>
      <w:r>
        <w:rPr>
          <w:rFonts w:ascii="Tahoma" w:hAnsi="Tahoma" w:cs="Tahoma"/>
          <w:sz w:val="20"/>
          <w:szCs w:val="20"/>
        </w:rPr>
        <w:t xml:space="preserve">2. </w:t>
      </w:r>
      <w:r w:rsidRPr="0031248E">
        <w:rPr>
          <w:rFonts w:ascii="Tahoma" w:hAnsi="Tahoma" w:cs="Tahoma"/>
          <w:sz w:val="20"/>
          <w:szCs w:val="20"/>
        </w:rPr>
        <w:t>Wartość towaru lub usługi bez kwoty podatku VAT: ……………..……………………………………</w:t>
      </w:r>
    </w:p>
    <w:p w14:paraId="71FE1B34" w14:textId="77777777" w:rsidR="0031248E" w:rsidRPr="0031248E" w:rsidRDefault="0031248E" w:rsidP="000B3F4B">
      <w:pPr>
        <w:numPr>
          <w:ilvl w:val="1"/>
          <w:numId w:val="23"/>
        </w:numPr>
        <w:tabs>
          <w:tab w:val="left" w:pos="0"/>
        </w:tabs>
        <w:suppressAutoHyphens/>
        <w:ind w:left="0" w:hanging="284"/>
        <w:jc w:val="both"/>
        <w:rPr>
          <w:rFonts w:ascii="Tahoma" w:hAnsi="Tahoma" w:cs="Tahoma"/>
          <w:sz w:val="20"/>
          <w:szCs w:val="20"/>
        </w:rPr>
      </w:pPr>
      <w:r w:rsidRPr="0031248E">
        <w:rPr>
          <w:rFonts w:ascii="Tahoma" w:hAnsi="Tahoma" w:cs="Tahoma"/>
          <w:bCs/>
          <w:sz w:val="20"/>
          <w:szCs w:val="20"/>
        </w:rPr>
        <w:t xml:space="preserve">Zapoznałem się ze wszystkimi warunkami określonymi w SIWZ oraz we Wzorze umowy, oraz że akceptuje je w całości. </w:t>
      </w:r>
    </w:p>
    <w:p w14:paraId="3C668EEE" w14:textId="77777777" w:rsidR="0031248E" w:rsidRPr="0031248E" w:rsidRDefault="0031248E" w:rsidP="000B3F4B">
      <w:pPr>
        <w:numPr>
          <w:ilvl w:val="1"/>
          <w:numId w:val="23"/>
        </w:numPr>
        <w:tabs>
          <w:tab w:val="left" w:pos="0"/>
        </w:tabs>
        <w:suppressAutoHyphens/>
        <w:ind w:left="0" w:hanging="284"/>
        <w:jc w:val="both"/>
        <w:rPr>
          <w:rFonts w:ascii="Tahoma" w:hAnsi="Tahoma" w:cs="Tahoma"/>
          <w:sz w:val="20"/>
          <w:szCs w:val="20"/>
        </w:rPr>
      </w:pPr>
      <w:r w:rsidRPr="0031248E">
        <w:rPr>
          <w:rFonts w:ascii="Tahoma" w:hAnsi="Tahoma" w:cs="Tahoma"/>
          <w:sz w:val="20"/>
          <w:szCs w:val="20"/>
        </w:rPr>
        <w:t xml:space="preserve">Uważam się za związanego ofertą przez </w:t>
      </w:r>
      <w:r w:rsidRPr="0031248E">
        <w:rPr>
          <w:rFonts w:ascii="Tahoma" w:hAnsi="Tahoma" w:cs="Tahoma"/>
          <w:b/>
          <w:bCs/>
          <w:sz w:val="20"/>
          <w:szCs w:val="20"/>
        </w:rPr>
        <w:t>30 dni</w:t>
      </w:r>
      <w:r w:rsidRPr="0031248E">
        <w:rPr>
          <w:rFonts w:ascii="Tahoma" w:hAnsi="Tahoma" w:cs="Tahoma"/>
          <w:sz w:val="20"/>
          <w:szCs w:val="20"/>
        </w:rPr>
        <w:t xml:space="preserve"> od dnia, w którym dokonano otwarcia ofert,</w:t>
      </w:r>
    </w:p>
    <w:p w14:paraId="45860FCF" w14:textId="77777777" w:rsidR="00F4376B" w:rsidRPr="00F4376B" w:rsidRDefault="0031248E" w:rsidP="00F4376B">
      <w:pPr>
        <w:numPr>
          <w:ilvl w:val="1"/>
          <w:numId w:val="23"/>
        </w:numPr>
        <w:tabs>
          <w:tab w:val="left" w:pos="0"/>
          <w:tab w:val="left" w:pos="284"/>
        </w:tabs>
        <w:suppressAutoHyphens/>
        <w:ind w:left="0" w:hanging="284"/>
        <w:jc w:val="both"/>
        <w:rPr>
          <w:rFonts w:ascii="Tahoma" w:hAnsi="Tahoma" w:cs="Tahoma"/>
          <w:b/>
          <w:sz w:val="20"/>
          <w:szCs w:val="20"/>
        </w:rPr>
      </w:pPr>
      <w:r w:rsidRPr="0031248E">
        <w:rPr>
          <w:rFonts w:ascii="Tahoma" w:hAnsi="Tahoma" w:cs="Tahoma"/>
          <w:sz w:val="20"/>
          <w:szCs w:val="20"/>
        </w:rPr>
        <w:t xml:space="preserve">W przypadku wyboru oferty jako najkorzystniejszej w przedmiotowym postępowaniu </w:t>
      </w:r>
      <w:r w:rsidR="00556170">
        <w:rPr>
          <w:rFonts w:ascii="Tahoma" w:hAnsi="Tahoma" w:cs="Tahoma"/>
          <w:sz w:val="20"/>
          <w:szCs w:val="20"/>
        </w:rPr>
        <w:t xml:space="preserve">                      </w:t>
      </w:r>
      <w:r w:rsidRPr="0031248E">
        <w:rPr>
          <w:rFonts w:ascii="Tahoma" w:hAnsi="Tahoma" w:cs="Tahoma"/>
          <w:sz w:val="20"/>
          <w:szCs w:val="20"/>
        </w:rPr>
        <w:t>o udzielenie zamówienia publicznego zobowiązuje się do zawarcia pisemnej umowy w brzmieniu zgodnym ze Wzorem zawartym w SIWZ, w siedzibie Zamawiającego, w terminie przez niego wyznaczonym</w:t>
      </w:r>
      <w:r w:rsidR="00F4376B">
        <w:rPr>
          <w:rFonts w:ascii="Tahoma" w:hAnsi="Tahoma" w:cs="Tahoma"/>
          <w:sz w:val="20"/>
          <w:szCs w:val="20"/>
        </w:rPr>
        <w:t xml:space="preserve">. </w:t>
      </w:r>
    </w:p>
    <w:p w14:paraId="43195FC0" w14:textId="77777777" w:rsidR="00F4376B" w:rsidRPr="00F4376B" w:rsidRDefault="00F4376B" w:rsidP="00F4376B">
      <w:pPr>
        <w:numPr>
          <w:ilvl w:val="1"/>
          <w:numId w:val="23"/>
        </w:numPr>
        <w:tabs>
          <w:tab w:val="left" w:pos="0"/>
          <w:tab w:val="left" w:pos="284"/>
        </w:tabs>
        <w:suppressAutoHyphens/>
        <w:ind w:left="0" w:hanging="284"/>
        <w:jc w:val="both"/>
        <w:rPr>
          <w:rFonts w:ascii="Tahoma" w:hAnsi="Tahoma" w:cs="Tahoma"/>
          <w:b/>
          <w:sz w:val="20"/>
          <w:szCs w:val="20"/>
        </w:rPr>
      </w:pPr>
      <w:r w:rsidRPr="00F4376B">
        <w:rPr>
          <w:rFonts w:ascii="Tahoma" w:hAnsi="Tahoma" w:cs="Tahoma"/>
          <w:color w:val="000000"/>
          <w:sz w:val="20"/>
          <w:szCs w:val="20"/>
        </w:rPr>
        <w:t>Oświadczam, że wypełniłem obowiązki informacyjne przewidziane w art. 13 lub art. 14 RODO</w:t>
      </w:r>
      <w:r w:rsidRPr="00F4376B">
        <w:rPr>
          <w:rFonts w:ascii="Tahoma" w:hAnsi="Tahoma" w:cs="Tahoma"/>
          <w:color w:val="000000"/>
          <w:sz w:val="20"/>
          <w:szCs w:val="20"/>
          <w:vertAlign w:val="superscript"/>
        </w:rPr>
        <w:t>1)</w:t>
      </w:r>
      <w:r w:rsidRPr="00F4376B">
        <w:rPr>
          <w:rFonts w:ascii="Tahoma" w:hAnsi="Tahoma" w:cs="Tahoma"/>
          <w:color w:val="000000"/>
          <w:sz w:val="20"/>
          <w:szCs w:val="20"/>
        </w:rPr>
        <w:t xml:space="preserve"> wobec osób fizycznych, </w:t>
      </w:r>
      <w:r w:rsidRPr="00F4376B">
        <w:rPr>
          <w:rFonts w:ascii="Tahoma" w:hAnsi="Tahoma" w:cs="Tahoma"/>
          <w:sz w:val="20"/>
          <w:szCs w:val="20"/>
        </w:rPr>
        <w:t>od których dane osobowe bezpośrednio lub pośrednio pozyskałem</w:t>
      </w:r>
      <w:r w:rsidRPr="00F4376B">
        <w:rPr>
          <w:rFonts w:ascii="Tahoma" w:hAnsi="Tahoma" w:cs="Tahoma"/>
          <w:color w:val="000000"/>
          <w:sz w:val="20"/>
          <w:szCs w:val="20"/>
        </w:rPr>
        <w:t xml:space="preserve"> w celu ubiegania się o udzielenie zamówienia publicznego w niniejszym postępowaniu</w:t>
      </w:r>
      <w:r w:rsidRPr="00F4376B">
        <w:rPr>
          <w:rFonts w:ascii="Tahoma" w:hAnsi="Tahoma" w:cs="Tahoma"/>
          <w:sz w:val="20"/>
          <w:szCs w:val="20"/>
        </w:rPr>
        <w:t>.*</w:t>
      </w:r>
    </w:p>
    <w:p w14:paraId="3F7B23A3" w14:textId="77777777" w:rsidR="0031248E" w:rsidRPr="00F4376B" w:rsidRDefault="0031248E" w:rsidP="00F4376B">
      <w:pPr>
        <w:numPr>
          <w:ilvl w:val="1"/>
          <w:numId w:val="23"/>
        </w:numPr>
        <w:tabs>
          <w:tab w:val="left" w:pos="0"/>
          <w:tab w:val="left" w:pos="284"/>
        </w:tabs>
        <w:suppressAutoHyphens/>
        <w:ind w:left="0" w:hanging="284"/>
        <w:jc w:val="both"/>
        <w:rPr>
          <w:rFonts w:ascii="Tahoma" w:hAnsi="Tahoma" w:cs="Tahoma"/>
          <w:b/>
          <w:sz w:val="20"/>
          <w:szCs w:val="20"/>
        </w:rPr>
      </w:pPr>
      <w:r w:rsidRPr="00F4376B">
        <w:rPr>
          <w:rFonts w:ascii="Tahoma" w:hAnsi="Tahoma" w:cs="Tahoma"/>
          <w:b/>
          <w:sz w:val="20"/>
          <w:szCs w:val="20"/>
        </w:rPr>
        <w:t xml:space="preserve">Niniejsza oferta zawiera na stronach nr od ____ do ____ informacje stanowiące tajemnicę przedsiębiorstwa w rozumieniu przepisów ustawy z dnia 16 kwietnia 1993 r. o zwalczaniu nieuczciwej konkurencji (tekst jednolity Dz. U. z 2017 r., poz. 933 z późn. zm.) i nie mogą być udostępniane. Na okoliczność tego wykazuję skuteczność takiego zastrzeżenia w oparciu o przepisy art. 11 ust. 4 ustawy z dnia 16 kwietnia 1993 r. o zwalczaniu nieuczciwej konkurencji (tekst jednolity Dz. U. </w:t>
      </w:r>
      <w:r w:rsidR="00F4376B">
        <w:rPr>
          <w:rFonts w:ascii="Tahoma" w:hAnsi="Tahoma" w:cs="Tahoma"/>
          <w:b/>
          <w:sz w:val="20"/>
          <w:szCs w:val="20"/>
        </w:rPr>
        <w:t xml:space="preserve">              </w:t>
      </w:r>
      <w:r w:rsidRPr="00F4376B">
        <w:rPr>
          <w:rFonts w:ascii="Tahoma" w:hAnsi="Tahoma" w:cs="Tahoma"/>
          <w:b/>
          <w:sz w:val="20"/>
          <w:szCs w:val="20"/>
        </w:rPr>
        <w:t>z 2017 r., poz. 933 z późn. zm.) w oparciu o następujące uzasadnienie:</w:t>
      </w:r>
    </w:p>
    <w:p w14:paraId="72130AB7" w14:textId="77777777" w:rsidR="0031248E" w:rsidRPr="0031248E" w:rsidRDefault="0031248E" w:rsidP="00B23C6B">
      <w:pPr>
        <w:tabs>
          <w:tab w:val="left" w:pos="0"/>
        </w:tabs>
        <w:jc w:val="both"/>
        <w:rPr>
          <w:rFonts w:ascii="Tahoma" w:hAnsi="Tahoma" w:cs="Tahoma"/>
          <w:color w:val="000000"/>
          <w:sz w:val="20"/>
          <w:szCs w:val="20"/>
          <w:lang w:eastAsia="ar-SA"/>
        </w:rPr>
      </w:pPr>
      <w:r w:rsidRPr="0031248E">
        <w:rPr>
          <w:rFonts w:ascii="Tahoma" w:eastAsia="Arial" w:hAnsi="Tahoma" w:cs="Tahoma"/>
          <w:b/>
          <w:sz w:val="20"/>
          <w:szCs w:val="20"/>
        </w:rPr>
        <w:t>…………………………………………………………………………………………………………</w:t>
      </w:r>
      <w:r w:rsidRPr="0031248E">
        <w:rPr>
          <w:rFonts w:ascii="Tahoma" w:hAnsi="Tahoma" w:cs="Tahoma"/>
          <w:b/>
          <w:sz w:val="20"/>
          <w:szCs w:val="20"/>
        </w:rPr>
        <w:t>.……………………………………………………………………………………………………………………</w:t>
      </w:r>
    </w:p>
    <w:p w14:paraId="5F8EFAE6" w14:textId="77777777" w:rsidR="00556170" w:rsidRDefault="00556170" w:rsidP="00B23C6B">
      <w:pPr>
        <w:tabs>
          <w:tab w:val="left" w:pos="0"/>
        </w:tabs>
        <w:suppressAutoHyphens/>
        <w:jc w:val="both"/>
        <w:rPr>
          <w:rFonts w:ascii="Tahoma" w:hAnsi="Tahoma" w:cs="Tahoma"/>
          <w:color w:val="000000"/>
          <w:sz w:val="20"/>
          <w:lang w:eastAsia="ar-SA"/>
        </w:rPr>
      </w:pPr>
    </w:p>
    <w:p w14:paraId="0B3C4377" w14:textId="77777777" w:rsidR="00C64F9A" w:rsidRDefault="00C64F9A" w:rsidP="00B23C6B">
      <w:pPr>
        <w:tabs>
          <w:tab w:val="left" w:pos="0"/>
        </w:tabs>
        <w:suppressAutoHyphens/>
        <w:jc w:val="both"/>
        <w:rPr>
          <w:rFonts w:ascii="Tahoma" w:hAnsi="Tahoma" w:cs="Tahoma"/>
          <w:color w:val="000000"/>
          <w:sz w:val="20"/>
          <w:lang w:eastAsia="ar-SA"/>
        </w:rPr>
      </w:pPr>
    </w:p>
    <w:p w14:paraId="21F4F404" w14:textId="77777777" w:rsidR="00AD24D9" w:rsidRDefault="00467F4D" w:rsidP="00B23C6B">
      <w:pPr>
        <w:tabs>
          <w:tab w:val="left" w:pos="0"/>
        </w:tabs>
        <w:suppressAutoHyphens/>
        <w:jc w:val="both"/>
        <w:rPr>
          <w:rFonts w:ascii="Tahoma" w:hAnsi="Tahoma" w:cs="Tahoma"/>
          <w:color w:val="000000"/>
          <w:sz w:val="20"/>
          <w:lang w:eastAsia="ar-SA"/>
        </w:rPr>
      </w:pPr>
      <w:r w:rsidRPr="00467F4D">
        <w:rPr>
          <w:rFonts w:ascii="Tahoma" w:hAnsi="Tahoma" w:cs="Tahoma"/>
          <w:color w:val="000000"/>
          <w:sz w:val="20"/>
          <w:lang w:eastAsia="ar-SA"/>
        </w:rPr>
        <w:t xml:space="preserve">Oferta została złożona na ............ ponumerowanych kolejno stronach łącznie ze wszystkimi załącznikami </w:t>
      </w:r>
      <w:r w:rsidR="00954C67">
        <w:rPr>
          <w:rFonts w:ascii="Tahoma" w:hAnsi="Tahoma" w:cs="Tahoma"/>
          <w:color w:val="000000"/>
          <w:sz w:val="20"/>
          <w:lang w:eastAsia="ar-SA"/>
        </w:rPr>
        <w:t>wymaganymi przez Zamawiającego.</w:t>
      </w:r>
    </w:p>
    <w:p w14:paraId="4D41F161" w14:textId="77777777" w:rsidR="00467F4D" w:rsidRPr="00467F4D" w:rsidRDefault="00467F4D" w:rsidP="00B23C6B">
      <w:pPr>
        <w:tabs>
          <w:tab w:val="left" w:pos="0"/>
        </w:tabs>
        <w:suppressAutoHyphens/>
        <w:jc w:val="both"/>
        <w:rPr>
          <w:rFonts w:ascii="Tahoma" w:hAnsi="Tahoma" w:cs="Tahoma"/>
          <w:color w:val="000000"/>
          <w:sz w:val="20"/>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467F4D" w:rsidRPr="00467F4D" w14:paraId="2AB2E916" w14:textId="77777777" w:rsidTr="00CA0DD9">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14:paraId="75D5EB5B"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Osoby upoważnione </w:t>
            </w:r>
            <w:r w:rsidR="00A57017">
              <w:rPr>
                <w:rFonts w:ascii="Tahoma" w:hAnsi="Tahoma" w:cs="Tahoma"/>
                <w:color w:val="000000"/>
                <w:sz w:val="16"/>
                <w:szCs w:val="16"/>
              </w:rPr>
              <w:t>do podpisania oferty w imieniu W</w:t>
            </w:r>
            <w:r w:rsidRPr="00467F4D">
              <w:rPr>
                <w:rFonts w:ascii="Tahoma" w:hAnsi="Tahoma" w:cs="Tahoma"/>
                <w:color w:val="000000"/>
                <w:sz w:val="16"/>
                <w:szCs w:val="16"/>
              </w:rPr>
              <w:t>ykonawcy</w:t>
            </w:r>
          </w:p>
        </w:tc>
      </w:tr>
      <w:tr w:rsidR="00467F4D" w:rsidRPr="00467F4D" w14:paraId="0473C09F" w14:textId="77777777" w:rsidTr="00CA0DD9">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2CA4C18B" w14:textId="77777777" w:rsidR="00467F4D" w:rsidRPr="00467F4D" w:rsidRDefault="00467F4D" w:rsidP="00B23C6B">
            <w:pPr>
              <w:widowControl w:val="0"/>
              <w:tabs>
                <w:tab w:val="left" w:pos="0"/>
              </w:tabs>
              <w:autoSpaceDE w:val="0"/>
              <w:autoSpaceDN w:val="0"/>
              <w:adjustRightInd w:val="0"/>
              <w:rPr>
                <w:rFonts w:ascii="Tahoma" w:hAnsi="Tahoma" w:cs="Tahoma"/>
                <w:color w:val="000000"/>
                <w:sz w:val="16"/>
                <w:szCs w:val="16"/>
              </w:rPr>
            </w:pPr>
            <w:r w:rsidRPr="00467F4D">
              <w:rPr>
                <w:rFonts w:ascii="Tahoma" w:hAnsi="Tahoma" w:cs="Tahoma"/>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7A1AF16"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Data</w:t>
            </w:r>
          </w:p>
        </w:tc>
        <w:tc>
          <w:tcPr>
            <w:tcW w:w="3392" w:type="dxa"/>
            <w:tcBorders>
              <w:top w:val="single" w:sz="4" w:space="0" w:color="auto"/>
              <w:left w:val="single" w:sz="4" w:space="0" w:color="auto"/>
              <w:bottom w:val="single" w:sz="4" w:space="0" w:color="auto"/>
              <w:right w:val="single" w:sz="4" w:space="0" w:color="auto"/>
            </w:tcBorders>
            <w:vAlign w:val="center"/>
          </w:tcPr>
          <w:p w14:paraId="20C6C4AC"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Podpis</w:t>
            </w:r>
          </w:p>
        </w:tc>
      </w:tr>
      <w:tr w:rsidR="00467F4D" w:rsidRPr="00467F4D" w14:paraId="0EDFBD74" w14:textId="77777777" w:rsidTr="00CA0DD9">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67B147D6"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171DBFCD"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6B53D3E4"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3392" w:type="dxa"/>
            <w:tcBorders>
              <w:top w:val="single" w:sz="4" w:space="0" w:color="auto"/>
              <w:left w:val="single" w:sz="4" w:space="0" w:color="auto"/>
              <w:bottom w:val="single" w:sz="4" w:space="0" w:color="auto"/>
              <w:right w:val="single" w:sz="4" w:space="0" w:color="auto"/>
            </w:tcBorders>
          </w:tcPr>
          <w:p w14:paraId="09F4C96B"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r>
    </w:tbl>
    <w:p w14:paraId="3873CBBB" w14:textId="77777777" w:rsidR="00B23C6B" w:rsidRDefault="00B23C6B" w:rsidP="00B23C6B">
      <w:pPr>
        <w:tabs>
          <w:tab w:val="left" w:pos="0"/>
        </w:tabs>
        <w:rPr>
          <w:rFonts w:ascii="Tahoma" w:hAnsi="Tahoma" w:cs="Tahoma"/>
          <w:sz w:val="20"/>
          <w:szCs w:val="20"/>
        </w:rPr>
      </w:pPr>
    </w:p>
    <w:p w14:paraId="4D5B8E70" w14:textId="77777777" w:rsidR="00F4376B" w:rsidRPr="00F4376B" w:rsidRDefault="00F4376B" w:rsidP="00F4376B">
      <w:pPr>
        <w:pStyle w:val="Tekstprzypisudolnego"/>
        <w:jc w:val="both"/>
        <w:rPr>
          <w:rFonts w:ascii="Arial" w:hAnsi="Arial" w:cs="Arial"/>
          <w:i/>
          <w:iCs/>
          <w:sz w:val="16"/>
          <w:szCs w:val="16"/>
        </w:rPr>
      </w:pPr>
      <w:r w:rsidRPr="00F4376B">
        <w:rPr>
          <w:rFonts w:ascii="Arial" w:hAnsi="Arial" w:cs="Arial"/>
          <w:i/>
          <w:iCs/>
          <w:color w:val="000000"/>
          <w:sz w:val="22"/>
          <w:szCs w:val="22"/>
          <w:vertAlign w:val="superscript"/>
        </w:rPr>
        <w:t xml:space="preserve">1) </w:t>
      </w:r>
      <w:r w:rsidRPr="00F4376B">
        <w:rPr>
          <w:rFonts w:ascii="Arial" w:hAnsi="Arial" w:cs="Arial"/>
          <w:i/>
          <w:iCs/>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743FCB" w14:textId="77777777" w:rsidR="00F4376B" w:rsidRPr="00F4376B" w:rsidRDefault="00A57017" w:rsidP="00F4376B">
      <w:pPr>
        <w:pStyle w:val="NormalnyWeb"/>
        <w:spacing w:line="276" w:lineRule="auto"/>
        <w:ind w:left="142" w:hanging="142"/>
        <w:jc w:val="both"/>
        <w:rPr>
          <w:rFonts w:ascii="Arial" w:hAnsi="Arial" w:cs="Arial"/>
          <w:i/>
          <w:iCs/>
          <w:sz w:val="16"/>
          <w:szCs w:val="16"/>
        </w:rPr>
      </w:pPr>
      <w:r>
        <w:rPr>
          <w:rFonts w:ascii="Arial" w:hAnsi="Arial" w:cs="Arial"/>
          <w:i/>
          <w:iCs/>
          <w:color w:val="000000"/>
          <w:sz w:val="16"/>
          <w:szCs w:val="16"/>
        </w:rPr>
        <w:t>* W przypadku gdy W</w:t>
      </w:r>
      <w:r w:rsidR="00F4376B" w:rsidRPr="00F4376B">
        <w:rPr>
          <w:rFonts w:ascii="Arial" w:hAnsi="Arial" w:cs="Arial"/>
          <w:i/>
          <w:iCs/>
          <w:color w:val="000000"/>
          <w:sz w:val="16"/>
          <w:szCs w:val="16"/>
        </w:rPr>
        <w:t xml:space="preserve">ykonawca </w:t>
      </w:r>
      <w:r w:rsidR="00F4376B" w:rsidRPr="00F4376B">
        <w:rPr>
          <w:rFonts w:ascii="Arial" w:hAnsi="Arial" w:cs="Arial"/>
          <w:i/>
          <w:iCs/>
          <w:sz w:val="16"/>
          <w:szCs w:val="16"/>
        </w:rPr>
        <w:t>nie przekazuje danych osobowych innych niż bezpośrednio jego dotyczących lub zachodzi wyłączenie stosowania obowiązku informacyjnego, stosownie do art. 13 ust. 4 lub art. 14 u</w:t>
      </w:r>
      <w:r>
        <w:rPr>
          <w:rFonts w:ascii="Arial" w:hAnsi="Arial" w:cs="Arial"/>
          <w:i/>
          <w:iCs/>
          <w:sz w:val="16"/>
          <w:szCs w:val="16"/>
        </w:rPr>
        <w:t>st. 5 RODO treści oświadczenia W</w:t>
      </w:r>
      <w:r w:rsidR="00F4376B" w:rsidRPr="00F4376B">
        <w:rPr>
          <w:rFonts w:ascii="Arial" w:hAnsi="Arial" w:cs="Arial"/>
          <w:i/>
          <w:iCs/>
          <w:sz w:val="16"/>
          <w:szCs w:val="16"/>
        </w:rPr>
        <w:t>ykonawca nie składa (usunięcie treści oświadczenia np. przez jego wykreślenie).</w:t>
      </w:r>
    </w:p>
    <w:p w14:paraId="22C0382C" w14:textId="77777777" w:rsidR="00B23C6B" w:rsidRDefault="00B23C6B" w:rsidP="00B23C6B">
      <w:pPr>
        <w:tabs>
          <w:tab w:val="left" w:pos="0"/>
        </w:tabs>
        <w:rPr>
          <w:rFonts w:ascii="Tahoma" w:hAnsi="Tahoma" w:cs="Tahoma"/>
          <w:sz w:val="20"/>
          <w:szCs w:val="20"/>
        </w:rPr>
      </w:pPr>
    </w:p>
    <w:p w14:paraId="4337B944" w14:textId="77777777" w:rsidR="00300BEB" w:rsidRDefault="00300BEB" w:rsidP="00B23C6B">
      <w:pPr>
        <w:tabs>
          <w:tab w:val="left" w:pos="0"/>
        </w:tabs>
        <w:rPr>
          <w:rFonts w:ascii="Tahoma" w:hAnsi="Tahoma" w:cs="Tahoma"/>
          <w:sz w:val="20"/>
          <w:szCs w:val="20"/>
        </w:rPr>
      </w:pPr>
    </w:p>
    <w:p w14:paraId="4BCB31E8" w14:textId="77777777" w:rsidR="00300BEB" w:rsidRDefault="00300BEB" w:rsidP="00B23C6B">
      <w:pPr>
        <w:tabs>
          <w:tab w:val="left" w:pos="0"/>
        </w:tabs>
        <w:rPr>
          <w:rFonts w:ascii="Tahoma" w:hAnsi="Tahoma" w:cs="Tahoma"/>
          <w:sz w:val="20"/>
          <w:szCs w:val="20"/>
        </w:rPr>
      </w:pPr>
    </w:p>
    <w:p w14:paraId="4D4660B4" w14:textId="77777777" w:rsidR="00524186" w:rsidRDefault="00524186" w:rsidP="00B23C6B">
      <w:pPr>
        <w:tabs>
          <w:tab w:val="left" w:pos="0"/>
        </w:tabs>
        <w:ind w:hanging="5664"/>
        <w:rPr>
          <w:rFonts w:ascii="Tahoma" w:hAnsi="Tahoma" w:cs="Tahoma"/>
          <w:sz w:val="20"/>
          <w:szCs w:val="20"/>
        </w:rPr>
      </w:pPr>
    </w:p>
    <w:p w14:paraId="1FF8C7EA" w14:textId="77777777" w:rsidR="00556170" w:rsidRDefault="00556170" w:rsidP="00B23C6B">
      <w:pPr>
        <w:tabs>
          <w:tab w:val="left" w:pos="0"/>
        </w:tabs>
        <w:ind w:hanging="5664"/>
        <w:rPr>
          <w:rFonts w:ascii="Tahoma" w:hAnsi="Tahoma" w:cs="Tahoma"/>
          <w:sz w:val="20"/>
          <w:szCs w:val="20"/>
        </w:rPr>
      </w:pPr>
    </w:p>
    <w:p w14:paraId="261A0C6A" w14:textId="77777777" w:rsidR="00556170" w:rsidRDefault="00556170" w:rsidP="00B23C6B">
      <w:pPr>
        <w:tabs>
          <w:tab w:val="left" w:pos="0"/>
        </w:tabs>
        <w:ind w:hanging="5664"/>
        <w:rPr>
          <w:rFonts w:ascii="Tahoma" w:hAnsi="Tahoma" w:cs="Tahoma"/>
          <w:sz w:val="20"/>
          <w:szCs w:val="20"/>
        </w:rPr>
      </w:pPr>
    </w:p>
    <w:p w14:paraId="505AFF05" w14:textId="77777777" w:rsidR="00556170" w:rsidRDefault="00556170" w:rsidP="00B23C6B">
      <w:pPr>
        <w:tabs>
          <w:tab w:val="left" w:pos="0"/>
        </w:tabs>
        <w:ind w:hanging="5664"/>
        <w:rPr>
          <w:rFonts w:ascii="Tahoma" w:hAnsi="Tahoma" w:cs="Tahoma"/>
          <w:sz w:val="20"/>
          <w:szCs w:val="20"/>
        </w:rPr>
      </w:pPr>
    </w:p>
    <w:p w14:paraId="4DF64BB7" w14:textId="77777777" w:rsidR="00556170" w:rsidRDefault="00556170" w:rsidP="00B23C6B">
      <w:pPr>
        <w:tabs>
          <w:tab w:val="left" w:pos="0"/>
        </w:tabs>
        <w:ind w:hanging="5664"/>
        <w:rPr>
          <w:rFonts w:ascii="Tahoma" w:hAnsi="Tahoma" w:cs="Tahoma"/>
          <w:sz w:val="20"/>
          <w:szCs w:val="20"/>
        </w:rPr>
      </w:pPr>
    </w:p>
    <w:p w14:paraId="7CC390B5" w14:textId="77777777" w:rsidR="00556170" w:rsidRDefault="00556170" w:rsidP="00B23C6B">
      <w:pPr>
        <w:tabs>
          <w:tab w:val="left" w:pos="0"/>
        </w:tabs>
        <w:ind w:hanging="5664"/>
        <w:rPr>
          <w:rFonts w:ascii="Tahoma" w:hAnsi="Tahoma" w:cs="Tahoma"/>
          <w:sz w:val="20"/>
          <w:szCs w:val="20"/>
        </w:rPr>
      </w:pPr>
    </w:p>
    <w:p w14:paraId="759358CD" w14:textId="77777777" w:rsidR="00556170" w:rsidRDefault="00556170" w:rsidP="00B23C6B">
      <w:pPr>
        <w:tabs>
          <w:tab w:val="left" w:pos="0"/>
        </w:tabs>
        <w:ind w:hanging="5664"/>
        <w:rPr>
          <w:rFonts w:ascii="Tahoma" w:hAnsi="Tahoma" w:cs="Tahoma"/>
          <w:sz w:val="20"/>
          <w:szCs w:val="20"/>
        </w:rPr>
      </w:pPr>
    </w:p>
    <w:p w14:paraId="30C2A3CA" w14:textId="77777777" w:rsidR="00556170" w:rsidRDefault="00556170" w:rsidP="00B23C6B">
      <w:pPr>
        <w:tabs>
          <w:tab w:val="left" w:pos="0"/>
        </w:tabs>
        <w:ind w:hanging="5664"/>
        <w:rPr>
          <w:rFonts w:ascii="Tahoma" w:hAnsi="Tahoma" w:cs="Tahoma"/>
          <w:sz w:val="20"/>
          <w:szCs w:val="20"/>
        </w:rPr>
      </w:pPr>
    </w:p>
    <w:p w14:paraId="361244D7" w14:textId="77777777" w:rsidR="00556170" w:rsidRDefault="00556170" w:rsidP="00B23C6B">
      <w:pPr>
        <w:tabs>
          <w:tab w:val="left" w:pos="0"/>
        </w:tabs>
        <w:ind w:hanging="5664"/>
        <w:rPr>
          <w:rFonts w:ascii="Tahoma" w:hAnsi="Tahoma" w:cs="Tahoma"/>
          <w:sz w:val="20"/>
          <w:szCs w:val="20"/>
        </w:rPr>
      </w:pPr>
    </w:p>
    <w:p w14:paraId="75E7B861" w14:textId="77777777" w:rsidR="00556170" w:rsidRDefault="00556170" w:rsidP="00B23C6B">
      <w:pPr>
        <w:tabs>
          <w:tab w:val="left" w:pos="0"/>
        </w:tabs>
        <w:ind w:hanging="5664"/>
        <w:rPr>
          <w:rFonts w:ascii="Tahoma" w:hAnsi="Tahoma" w:cs="Tahoma"/>
          <w:sz w:val="20"/>
          <w:szCs w:val="20"/>
        </w:rPr>
      </w:pPr>
    </w:p>
    <w:p w14:paraId="55995DFE" w14:textId="77777777" w:rsidR="00556170" w:rsidRDefault="00556170" w:rsidP="00B23C6B">
      <w:pPr>
        <w:tabs>
          <w:tab w:val="left" w:pos="0"/>
        </w:tabs>
        <w:ind w:hanging="5664"/>
        <w:rPr>
          <w:rFonts w:ascii="Tahoma" w:hAnsi="Tahoma" w:cs="Tahoma"/>
          <w:sz w:val="20"/>
          <w:szCs w:val="20"/>
        </w:rPr>
      </w:pPr>
    </w:p>
    <w:p w14:paraId="77B7C3BE" w14:textId="77777777" w:rsidR="00556170" w:rsidRDefault="00556170" w:rsidP="00B23C6B">
      <w:pPr>
        <w:tabs>
          <w:tab w:val="left" w:pos="0"/>
        </w:tabs>
        <w:ind w:hanging="5664"/>
        <w:rPr>
          <w:rFonts w:ascii="Tahoma" w:hAnsi="Tahoma" w:cs="Tahoma"/>
          <w:sz w:val="20"/>
          <w:szCs w:val="20"/>
        </w:rPr>
      </w:pPr>
    </w:p>
    <w:p w14:paraId="5FDD547F" w14:textId="77777777" w:rsidR="00556170" w:rsidRDefault="00556170" w:rsidP="00B23C6B">
      <w:pPr>
        <w:tabs>
          <w:tab w:val="left" w:pos="0"/>
        </w:tabs>
        <w:ind w:hanging="5664"/>
        <w:rPr>
          <w:rFonts w:ascii="Tahoma" w:hAnsi="Tahoma" w:cs="Tahoma"/>
          <w:sz w:val="20"/>
          <w:szCs w:val="20"/>
        </w:rPr>
      </w:pPr>
    </w:p>
    <w:p w14:paraId="48FF6B5F" w14:textId="77777777" w:rsidR="00556170" w:rsidRDefault="00556170" w:rsidP="00B23C6B">
      <w:pPr>
        <w:tabs>
          <w:tab w:val="left" w:pos="0"/>
        </w:tabs>
        <w:ind w:hanging="5664"/>
        <w:rPr>
          <w:rFonts w:ascii="Tahoma" w:hAnsi="Tahoma" w:cs="Tahoma"/>
          <w:sz w:val="20"/>
          <w:szCs w:val="20"/>
        </w:rPr>
      </w:pPr>
    </w:p>
    <w:p w14:paraId="09C6F02F" w14:textId="77777777" w:rsidR="00556170" w:rsidRDefault="00556170" w:rsidP="00B23C6B">
      <w:pPr>
        <w:tabs>
          <w:tab w:val="left" w:pos="0"/>
        </w:tabs>
        <w:ind w:hanging="5664"/>
        <w:rPr>
          <w:rFonts w:ascii="Tahoma" w:hAnsi="Tahoma" w:cs="Tahoma"/>
          <w:sz w:val="20"/>
          <w:szCs w:val="20"/>
        </w:rPr>
      </w:pPr>
    </w:p>
    <w:p w14:paraId="2FF8F84B" w14:textId="77777777" w:rsidR="00556170" w:rsidRDefault="00556170" w:rsidP="00B23C6B">
      <w:pPr>
        <w:tabs>
          <w:tab w:val="left" w:pos="0"/>
        </w:tabs>
        <w:ind w:hanging="5664"/>
        <w:rPr>
          <w:rFonts w:ascii="Tahoma" w:hAnsi="Tahoma" w:cs="Tahoma"/>
          <w:sz w:val="20"/>
          <w:szCs w:val="20"/>
        </w:rPr>
      </w:pPr>
    </w:p>
    <w:p w14:paraId="7D5A1814" w14:textId="77777777" w:rsidR="00556170" w:rsidRDefault="00556170" w:rsidP="00B23C6B">
      <w:pPr>
        <w:tabs>
          <w:tab w:val="left" w:pos="0"/>
        </w:tabs>
        <w:ind w:hanging="5664"/>
        <w:rPr>
          <w:rFonts w:ascii="Tahoma" w:hAnsi="Tahoma" w:cs="Tahoma"/>
          <w:sz w:val="20"/>
          <w:szCs w:val="20"/>
        </w:rPr>
      </w:pPr>
    </w:p>
    <w:p w14:paraId="045AB85F" w14:textId="77777777" w:rsidR="00556170" w:rsidRDefault="00556170" w:rsidP="00B23C6B">
      <w:pPr>
        <w:tabs>
          <w:tab w:val="left" w:pos="0"/>
        </w:tabs>
        <w:ind w:hanging="5664"/>
        <w:rPr>
          <w:rFonts w:ascii="Tahoma" w:hAnsi="Tahoma" w:cs="Tahoma"/>
          <w:sz w:val="20"/>
          <w:szCs w:val="20"/>
        </w:rPr>
      </w:pPr>
    </w:p>
    <w:p w14:paraId="275FC6CA" w14:textId="77777777" w:rsidR="00556170" w:rsidRDefault="00556170" w:rsidP="00B23C6B">
      <w:pPr>
        <w:tabs>
          <w:tab w:val="left" w:pos="0"/>
        </w:tabs>
        <w:ind w:hanging="5664"/>
        <w:rPr>
          <w:rFonts w:ascii="Tahoma" w:hAnsi="Tahoma" w:cs="Tahoma"/>
          <w:sz w:val="20"/>
          <w:szCs w:val="20"/>
        </w:rPr>
      </w:pPr>
    </w:p>
    <w:p w14:paraId="205A08A7" w14:textId="77777777" w:rsidR="00556170" w:rsidRDefault="00556170" w:rsidP="00B23C6B">
      <w:pPr>
        <w:tabs>
          <w:tab w:val="left" w:pos="0"/>
        </w:tabs>
        <w:ind w:hanging="5664"/>
        <w:rPr>
          <w:rFonts w:ascii="Tahoma" w:hAnsi="Tahoma" w:cs="Tahoma"/>
          <w:sz w:val="20"/>
          <w:szCs w:val="20"/>
        </w:rPr>
      </w:pPr>
    </w:p>
    <w:p w14:paraId="390ABD45" w14:textId="77777777" w:rsidR="00556170" w:rsidRDefault="00556170" w:rsidP="00B23C6B">
      <w:pPr>
        <w:tabs>
          <w:tab w:val="left" w:pos="0"/>
        </w:tabs>
        <w:ind w:hanging="5664"/>
        <w:rPr>
          <w:rFonts w:ascii="Tahoma" w:hAnsi="Tahoma" w:cs="Tahoma"/>
          <w:sz w:val="20"/>
          <w:szCs w:val="20"/>
        </w:rPr>
      </w:pPr>
    </w:p>
    <w:p w14:paraId="6C0BC84B" w14:textId="77777777" w:rsidR="00556170" w:rsidRDefault="00556170" w:rsidP="00B23C6B">
      <w:pPr>
        <w:tabs>
          <w:tab w:val="left" w:pos="0"/>
        </w:tabs>
        <w:ind w:hanging="5664"/>
        <w:rPr>
          <w:rFonts w:ascii="Tahoma" w:hAnsi="Tahoma" w:cs="Tahoma"/>
          <w:sz w:val="20"/>
          <w:szCs w:val="20"/>
        </w:rPr>
      </w:pPr>
    </w:p>
    <w:p w14:paraId="1B0FE959" w14:textId="77777777" w:rsidR="00556170" w:rsidRDefault="00556170" w:rsidP="00B23C6B">
      <w:pPr>
        <w:tabs>
          <w:tab w:val="left" w:pos="0"/>
        </w:tabs>
        <w:ind w:hanging="5664"/>
        <w:rPr>
          <w:rFonts w:ascii="Tahoma" w:hAnsi="Tahoma" w:cs="Tahoma"/>
          <w:sz w:val="20"/>
          <w:szCs w:val="20"/>
        </w:rPr>
      </w:pPr>
    </w:p>
    <w:p w14:paraId="4C77B7CC" w14:textId="77777777" w:rsidR="00556170" w:rsidRDefault="00556170" w:rsidP="00B23C6B">
      <w:pPr>
        <w:tabs>
          <w:tab w:val="left" w:pos="0"/>
        </w:tabs>
        <w:ind w:hanging="5664"/>
        <w:rPr>
          <w:rFonts w:ascii="Tahoma" w:hAnsi="Tahoma" w:cs="Tahoma"/>
          <w:sz w:val="20"/>
          <w:szCs w:val="20"/>
        </w:rPr>
      </w:pPr>
    </w:p>
    <w:p w14:paraId="27D2FD5B" w14:textId="77777777" w:rsidR="00556170" w:rsidRDefault="00556170" w:rsidP="00B23C6B">
      <w:pPr>
        <w:tabs>
          <w:tab w:val="left" w:pos="0"/>
        </w:tabs>
        <w:ind w:hanging="5664"/>
        <w:rPr>
          <w:rFonts w:ascii="Tahoma" w:hAnsi="Tahoma" w:cs="Tahoma"/>
          <w:sz w:val="20"/>
          <w:szCs w:val="20"/>
        </w:rPr>
      </w:pPr>
    </w:p>
    <w:p w14:paraId="644E4347" w14:textId="77777777" w:rsidR="00556170" w:rsidRDefault="00556170" w:rsidP="00B23C6B">
      <w:pPr>
        <w:tabs>
          <w:tab w:val="left" w:pos="0"/>
        </w:tabs>
        <w:ind w:hanging="5664"/>
        <w:rPr>
          <w:rFonts w:ascii="Tahoma" w:hAnsi="Tahoma" w:cs="Tahoma"/>
          <w:sz w:val="20"/>
          <w:szCs w:val="20"/>
        </w:rPr>
      </w:pPr>
    </w:p>
    <w:p w14:paraId="2977F5FA" w14:textId="77777777" w:rsidR="00556170" w:rsidRDefault="00556170" w:rsidP="00B23C6B">
      <w:pPr>
        <w:tabs>
          <w:tab w:val="left" w:pos="0"/>
        </w:tabs>
        <w:ind w:hanging="5664"/>
        <w:rPr>
          <w:rFonts w:ascii="Tahoma" w:hAnsi="Tahoma" w:cs="Tahoma"/>
          <w:sz w:val="20"/>
          <w:szCs w:val="20"/>
        </w:rPr>
      </w:pPr>
    </w:p>
    <w:p w14:paraId="7A2442F8" w14:textId="77777777" w:rsidR="00556170" w:rsidRDefault="00556170" w:rsidP="00B23C6B">
      <w:pPr>
        <w:tabs>
          <w:tab w:val="left" w:pos="0"/>
        </w:tabs>
        <w:ind w:hanging="5664"/>
        <w:rPr>
          <w:rFonts w:ascii="Tahoma" w:hAnsi="Tahoma" w:cs="Tahoma"/>
          <w:sz w:val="20"/>
          <w:szCs w:val="20"/>
        </w:rPr>
      </w:pPr>
    </w:p>
    <w:p w14:paraId="5C2A2B6A" w14:textId="77777777" w:rsidR="00556170" w:rsidRDefault="00556170" w:rsidP="00B23C6B">
      <w:pPr>
        <w:tabs>
          <w:tab w:val="left" w:pos="0"/>
        </w:tabs>
        <w:ind w:hanging="5664"/>
        <w:rPr>
          <w:rFonts w:ascii="Tahoma" w:hAnsi="Tahoma" w:cs="Tahoma"/>
          <w:sz w:val="20"/>
          <w:szCs w:val="20"/>
        </w:rPr>
      </w:pPr>
    </w:p>
    <w:p w14:paraId="58D05D25" w14:textId="77777777" w:rsidR="00556170" w:rsidRDefault="00556170" w:rsidP="00B23C6B">
      <w:pPr>
        <w:tabs>
          <w:tab w:val="left" w:pos="0"/>
        </w:tabs>
        <w:ind w:hanging="5664"/>
        <w:rPr>
          <w:rFonts w:ascii="Tahoma" w:hAnsi="Tahoma" w:cs="Tahoma"/>
          <w:sz w:val="20"/>
          <w:szCs w:val="20"/>
        </w:rPr>
      </w:pPr>
    </w:p>
    <w:p w14:paraId="4C9233E6" w14:textId="77777777" w:rsidR="00556170" w:rsidRDefault="00556170" w:rsidP="00B23C6B">
      <w:pPr>
        <w:tabs>
          <w:tab w:val="left" w:pos="0"/>
        </w:tabs>
        <w:ind w:hanging="5664"/>
        <w:rPr>
          <w:rFonts w:ascii="Tahoma" w:hAnsi="Tahoma" w:cs="Tahoma"/>
          <w:sz w:val="20"/>
          <w:szCs w:val="20"/>
        </w:rPr>
      </w:pPr>
    </w:p>
    <w:p w14:paraId="1FDDE822" w14:textId="77777777" w:rsidR="00556170" w:rsidRDefault="00556170" w:rsidP="00B23C6B">
      <w:pPr>
        <w:tabs>
          <w:tab w:val="left" w:pos="0"/>
        </w:tabs>
        <w:ind w:hanging="5664"/>
        <w:rPr>
          <w:rFonts w:ascii="Tahoma" w:hAnsi="Tahoma" w:cs="Tahoma"/>
          <w:sz w:val="20"/>
          <w:szCs w:val="20"/>
        </w:rPr>
      </w:pPr>
    </w:p>
    <w:p w14:paraId="1F1F1135" w14:textId="77777777" w:rsidR="00556170" w:rsidRDefault="00556170" w:rsidP="00B23C6B">
      <w:pPr>
        <w:tabs>
          <w:tab w:val="left" w:pos="0"/>
        </w:tabs>
        <w:ind w:hanging="5664"/>
        <w:rPr>
          <w:rFonts w:ascii="Tahoma" w:hAnsi="Tahoma" w:cs="Tahoma"/>
          <w:sz w:val="20"/>
          <w:szCs w:val="20"/>
        </w:rPr>
      </w:pPr>
    </w:p>
    <w:p w14:paraId="05E3E238" w14:textId="77777777" w:rsidR="00556170" w:rsidRDefault="00556170" w:rsidP="00B23C6B">
      <w:pPr>
        <w:tabs>
          <w:tab w:val="left" w:pos="0"/>
        </w:tabs>
        <w:ind w:hanging="5664"/>
        <w:rPr>
          <w:rFonts w:ascii="Tahoma" w:hAnsi="Tahoma" w:cs="Tahoma"/>
          <w:sz w:val="20"/>
          <w:szCs w:val="20"/>
        </w:rPr>
      </w:pPr>
    </w:p>
    <w:p w14:paraId="126A2828" w14:textId="77777777" w:rsidR="00556170" w:rsidRDefault="00556170" w:rsidP="00B23C6B">
      <w:pPr>
        <w:tabs>
          <w:tab w:val="left" w:pos="0"/>
        </w:tabs>
        <w:ind w:hanging="5664"/>
        <w:rPr>
          <w:rFonts w:ascii="Tahoma" w:hAnsi="Tahoma" w:cs="Tahoma"/>
          <w:sz w:val="20"/>
          <w:szCs w:val="20"/>
        </w:rPr>
      </w:pPr>
    </w:p>
    <w:p w14:paraId="0D9347A6" w14:textId="77777777" w:rsidR="00556170" w:rsidRDefault="00556170" w:rsidP="00B23C6B">
      <w:pPr>
        <w:tabs>
          <w:tab w:val="left" w:pos="0"/>
        </w:tabs>
        <w:ind w:hanging="5664"/>
        <w:rPr>
          <w:rFonts w:ascii="Tahoma" w:hAnsi="Tahoma" w:cs="Tahoma"/>
          <w:sz w:val="20"/>
          <w:szCs w:val="20"/>
        </w:rPr>
      </w:pPr>
    </w:p>
    <w:p w14:paraId="663058DC" w14:textId="77777777" w:rsidR="00556170" w:rsidRDefault="00556170" w:rsidP="00B23C6B">
      <w:pPr>
        <w:tabs>
          <w:tab w:val="left" w:pos="0"/>
        </w:tabs>
        <w:ind w:hanging="5664"/>
        <w:rPr>
          <w:rFonts w:ascii="Tahoma" w:hAnsi="Tahoma" w:cs="Tahoma"/>
          <w:sz w:val="20"/>
          <w:szCs w:val="20"/>
        </w:rPr>
      </w:pPr>
    </w:p>
    <w:p w14:paraId="67CDDA8B" w14:textId="77777777" w:rsidR="00556170" w:rsidRDefault="00556170" w:rsidP="00C64F9A">
      <w:pPr>
        <w:tabs>
          <w:tab w:val="left" w:pos="0"/>
        </w:tabs>
        <w:rPr>
          <w:rFonts w:ascii="Tahoma" w:hAnsi="Tahoma" w:cs="Tahoma"/>
          <w:sz w:val="20"/>
          <w:szCs w:val="20"/>
        </w:rPr>
      </w:pPr>
    </w:p>
    <w:p w14:paraId="5F45F28B" w14:textId="77777777" w:rsidR="00C64F9A" w:rsidRDefault="00C64F9A" w:rsidP="00C64F9A">
      <w:pPr>
        <w:tabs>
          <w:tab w:val="left" w:pos="0"/>
        </w:tabs>
        <w:rPr>
          <w:rFonts w:ascii="Tahoma" w:hAnsi="Tahoma" w:cs="Tahoma"/>
          <w:sz w:val="20"/>
          <w:szCs w:val="20"/>
        </w:rPr>
      </w:pPr>
    </w:p>
    <w:p w14:paraId="1976957E" w14:textId="77777777" w:rsidR="000B6347" w:rsidRDefault="000B6347" w:rsidP="00C64F9A">
      <w:pPr>
        <w:tabs>
          <w:tab w:val="left" w:pos="0"/>
        </w:tabs>
        <w:rPr>
          <w:rFonts w:ascii="Tahoma" w:hAnsi="Tahoma" w:cs="Tahoma"/>
          <w:sz w:val="20"/>
          <w:szCs w:val="20"/>
        </w:rPr>
      </w:pPr>
    </w:p>
    <w:p w14:paraId="7551B1D3" w14:textId="77777777" w:rsidR="000B6347" w:rsidRDefault="000B6347" w:rsidP="00C64F9A">
      <w:pPr>
        <w:tabs>
          <w:tab w:val="left" w:pos="0"/>
        </w:tabs>
        <w:rPr>
          <w:rFonts w:ascii="Tahoma" w:hAnsi="Tahoma" w:cs="Tahoma"/>
          <w:sz w:val="20"/>
          <w:szCs w:val="20"/>
        </w:rPr>
      </w:pPr>
    </w:p>
    <w:p w14:paraId="5A1FEE8D" w14:textId="77777777" w:rsidR="000B6347" w:rsidRDefault="000B6347" w:rsidP="00C64F9A">
      <w:pPr>
        <w:tabs>
          <w:tab w:val="left" w:pos="0"/>
        </w:tabs>
        <w:rPr>
          <w:rFonts w:ascii="Tahoma" w:hAnsi="Tahoma" w:cs="Tahoma"/>
          <w:sz w:val="20"/>
          <w:szCs w:val="20"/>
        </w:rPr>
      </w:pPr>
    </w:p>
    <w:p w14:paraId="160F7DA7" w14:textId="77777777" w:rsidR="000B6347" w:rsidRDefault="000B6347" w:rsidP="00C64F9A">
      <w:pPr>
        <w:tabs>
          <w:tab w:val="left" w:pos="0"/>
        </w:tabs>
        <w:rPr>
          <w:rFonts w:ascii="Tahoma" w:hAnsi="Tahoma" w:cs="Tahoma"/>
          <w:sz w:val="20"/>
          <w:szCs w:val="20"/>
        </w:rPr>
      </w:pPr>
    </w:p>
    <w:p w14:paraId="6B542EC1" w14:textId="77777777" w:rsidR="000B6347" w:rsidRDefault="000B6347" w:rsidP="00C64F9A">
      <w:pPr>
        <w:tabs>
          <w:tab w:val="left" w:pos="0"/>
        </w:tabs>
        <w:rPr>
          <w:rFonts w:ascii="Tahoma" w:hAnsi="Tahoma" w:cs="Tahoma"/>
          <w:sz w:val="20"/>
          <w:szCs w:val="20"/>
        </w:rPr>
      </w:pPr>
    </w:p>
    <w:p w14:paraId="1792A012" w14:textId="77777777" w:rsidR="000B6347" w:rsidRDefault="000B6347" w:rsidP="00C64F9A">
      <w:pPr>
        <w:tabs>
          <w:tab w:val="left" w:pos="0"/>
        </w:tabs>
        <w:rPr>
          <w:rFonts w:ascii="Tahoma" w:hAnsi="Tahoma" w:cs="Tahoma"/>
          <w:sz w:val="20"/>
          <w:szCs w:val="20"/>
        </w:rPr>
      </w:pPr>
    </w:p>
    <w:p w14:paraId="6F13930D" w14:textId="77777777" w:rsidR="000B6347" w:rsidRDefault="000B6347" w:rsidP="00C64F9A">
      <w:pPr>
        <w:tabs>
          <w:tab w:val="left" w:pos="0"/>
        </w:tabs>
        <w:rPr>
          <w:rFonts w:ascii="Tahoma" w:hAnsi="Tahoma" w:cs="Tahoma"/>
          <w:sz w:val="20"/>
          <w:szCs w:val="20"/>
        </w:rPr>
      </w:pPr>
    </w:p>
    <w:p w14:paraId="5CFD429F" w14:textId="77777777" w:rsidR="000B6347" w:rsidRDefault="000B6347" w:rsidP="00C64F9A">
      <w:pPr>
        <w:tabs>
          <w:tab w:val="left" w:pos="0"/>
        </w:tabs>
        <w:rPr>
          <w:rFonts w:ascii="Tahoma" w:hAnsi="Tahoma" w:cs="Tahoma"/>
          <w:sz w:val="20"/>
          <w:szCs w:val="20"/>
        </w:rPr>
      </w:pPr>
    </w:p>
    <w:p w14:paraId="7AF1B2FD" w14:textId="77777777" w:rsidR="00C64F9A" w:rsidRPr="00E64A29" w:rsidRDefault="00C64F9A" w:rsidP="00C64F9A">
      <w:pPr>
        <w:tabs>
          <w:tab w:val="left" w:pos="0"/>
        </w:tabs>
        <w:rPr>
          <w:rFonts w:ascii="Tahoma" w:hAnsi="Tahoma" w:cs="Tahoma"/>
          <w:sz w:val="20"/>
          <w:szCs w:val="20"/>
        </w:rPr>
      </w:pPr>
    </w:p>
    <w:p w14:paraId="256C7CF6"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lastRenderedPageBreak/>
        <w:t>ZAŁĄCZNIK NR 2 do SIWZ</w:t>
      </w:r>
    </w:p>
    <w:p w14:paraId="4E02B651"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C64F9A">
        <w:rPr>
          <w:rFonts w:ascii="Tahoma" w:hAnsi="Tahoma" w:cs="Tahoma"/>
          <w:b/>
          <w:sz w:val="20"/>
          <w:szCs w:val="20"/>
          <w:lang w:eastAsia="ar-SA"/>
        </w:rPr>
        <w:t>RZP/1</w:t>
      </w:r>
      <w:r w:rsidR="007E236E">
        <w:rPr>
          <w:rFonts w:ascii="Tahoma" w:hAnsi="Tahoma" w:cs="Tahoma"/>
          <w:b/>
          <w:sz w:val="20"/>
          <w:szCs w:val="20"/>
          <w:lang w:eastAsia="ar-SA"/>
        </w:rPr>
        <w:t>/</w:t>
      </w:r>
      <w:r w:rsidR="009222EB">
        <w:rPr>
          <w:rFonts w:ascii="Tahoma" w:hAnsi="Tahoma" w:cs="Tahoma"/>
          <w:b/>
          <w:sz w:val="20"/>
          <w:szCs w:val="20"/>
          <w:lang w:eastAsia="ar-SA"/>
        </w:rPr>
        <w:t>201</w:t>
      </w:r>
      <w:r w:rsidR="00556170">
        <w:rPr>
          <w:rFonts w:ascii="Tahoma" w:hAnsi="Tahoma" w:cs="Tahoma"/>
          <w:b/>
          <w:sz w:val="20"/>
          <w:szCs w:val="20"/>
          <w:lang w:eastAsia="ar-SA"/>
        </w:rPr>
        <w:t>9</w:t>
      </w:r>
    </w:p>
    <w:p w14:paraId="5919302B"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14:paraId="3659CD4B"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14:paraId="2E2590C3" w14:textId="77777777" w:rsidR="00E64A29" w:rsidRPr="00E64A29" w:rsidRDefault="00E64A29" w:rsidP="00B23C6B">
      <w:pPr>
        <w:tabs>
          <w:tab w:val="left" w:pos="0"/>
        </w:tabs>
        <w:suppressAutoHyphens/>
        <w:spacing w:line="360" w:lineRule="auto"/>
        <w:rPr>
          <w:rFonts w:ascii="Tahoma" w:hAnsi="Tahoma" w:cs="Tahoma"/>
          <w:b/>
          <w:i/>
          <w:sz w:val="20"/>
          <w:szCs w:val="20"/>
          <w:lang w:eastAsia="ar-SA"/>
        </w:rPr>
      </w:pPr>
    </w:p>
    <w:p w14:paraId="722F4C7F" w14:textId="77777777" w:rsidR="00FC6929" w:rsidRPr="00FC6929" w:rsidRDefault="00FC6929" w:rsidP="00B23C6B">
      <w:pPr>
        <w:tabs>
          <w:tab w:val="left" w:pos="0"/>
        </w:tabs>
        <w:rPr>
          <w:rFonts w:ascii="Tahoma" w:hAnsi="Tahoma" w:cs="Tahoma"/>
          <w:b/>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bookmarkStart w:id="6" w:name="_Hlk511763899"/>
      <w:r w:rsidRPr="00FC6929">
        <w:rPr>
          <w:rFonts w:ascii="Tahoma" w:hAnsi="Tahoma" w:cs="Tahoma"/>
          <w:b/>
          <w:sz w:val="20"/>
          <w:szCs w:val="20"/>
          <w:lang w:eastAsia="ar-SA"/>
        </w:rPr>
        <w:t xml:space="preserve">Opera Bałtycka </w:t>
      </w:r>
      <w:r w:rsidR="000B6347">
        <w:rPr>
          <w:rFonts w:ascii="Tahoma" w:hAnsi="Tahoma" w:cs="Tahoma"/>
          <w:b/>
          <w:sz w:val="20"/>
          <w:szCs w:val="20"/>
          <w:lang w:eastAsia="ar-SA"/>
        </w:rPr>
        <w:t>w Gdańsku</w:t>
      </w:r>
    </w:p>
    <w:p w14:paraId="1B96A52A" w14:textId="77777777" w:rsidR="00FC6929" w:rsidRPr="00FC6929" w:rsidRDefault="00FC6929" w:rsidP="00B23C6B">
      <w:pPr>
        <w:tabs>
          <w:tab w:val="left" w:pos="0"/>
        </w:tabs>
        <w:rPr>
          <w:rFonts w:ascii="Tahoma" w:hAnsi="Tahoma" w:cs="Tahoma"/>
          <w:b/>
          <w:sz w:val="20"/>
          <w:szCs w:val="20"/>
          <w:lang w:eastAsia="ar-SA"/>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 xml:space="preserve"> Al. Zwycięstwa 15</w:t>
      </w:r>
    </w:p>
    <w:p w14:paraId="7D4B0E00" w14:textId="77777777" w:rsidR="00E64A29" w:rsidRPr="00FC6929" w:rsidRDefault="00FC6929" w:rsidP="00B23C6B">
      <w:pPr>
        <w:tabs>
          <w:tab w:val="left" w:pos="0"/>
        </w:tabs>
        <w:rPr>
          <w:rFonts w:ascii="Tahoma" w:hAnsi="Tahoma" w:cs="Tahoma"/>
          <w:b/>
          <w:sz w:val="20"/>
          <w:szCs w:val="20"/>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80-219 Gdańsk</w:t>
      </w:r>
    </w:p>
    <w:bookmarkEnd w:id="6"/>
    <w:p w14:paraId="43651CB9" w14:textId="77777777"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14:paraId="190BAF77"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70571BEE"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KRS/CEiDG)</w:t>
      </w:r>
    </w:p>
    <w:p w14:paraId="58D76009" w14:textId="77777777"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14:paraId="598C2CBC"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719CFE9D"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14:paraId="2EE0B077" w14:textId="77777777" w:rsidR="00E64A29" w:rsidRPr="00E64A29" w:rsidRDefault="00E64A29" w:rsidP="00B23C6B">
      <w:pPr>
        <w:tabs>
          <w:tab w:val="left" w:pos="0"/>
        </w:tabs>
        <w:rPr>
          <w:rFonts w:ascii="Tahoma" w:hAnsi="Tahoma" w:cs="Tahoma"/>
          <w:sz w:val="20"/>
          <w:szCs w:val="20"/>
        </w:rPr>
      </w:pPr>
    </w:p>
    <w:p w14:paraId="7CDEA091" w14:textId="77777777"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w:t>
      </w:r>
      <w:r w:rsidR="00E64A29" w:rsidRPr="00E64A29">
        <w:rPr>
          <w:rFonts w:ascii="Tahoma" w:hAnsi="Tahoma" w:cs="Tahoma"/>
          <w:b/>
          <w:sz w:val="20"/>
          <w:szCs w:val="20"/>
          <w:u w:val="single"/>
        </w:rPr>
        <w:t xml:space="preserve">ykonawcy </w:t>
      </w:r>
    </w:p>
    <w:p w14:paraId="03C2C4A1"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14:paraId="61FE01F8"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publicznych (dalej jako: ustawa PZP), </w:t>
      </w:r>
    </w:p>
    <w:p w14:paraId="689E6ABF" w14:textId="77777777" w:rsidR="00E64A29" w:rsidRPr="00E64A29" w:rsidRDefault="00E64A29" w:rsidP="00B23C6B">
      <w:pPr>
        <w:tabs>
          <w:tab w:val="left" w:pos="0"/>
        </w:tabs>
        <w:spacing w:before="120" w:line="360" w:lineRule="auto"/>
        <w:jc w:val="center"/>
        <w:rPr>
          <w:rFonts w:ascii="Tahoma" w:hAnsi="Tahoma" w:cs="Tahoma"/>
          <w:b/>
          <w:sz w:val="20"/>
          <w:szCs w:val="20"/>
          <w:u w:val="single"/>
        </w:rPr>
      </w:pPr>
      <w:r w:rsidRPr="00E64A29">
        <w:rPr>
          <w:rFonts w:ascii="Tahoma" w:hAnsi="Tahoma" w:cs="Tahoma"/>
          <w:b/>
          <w:sz w:val="20"/>
          <w:szCs w:val="20"/>
          <w:u w:val="single"/>
        </w:rPr>
        <w:t>DOTYCZĄCE PRZESŁANEK WYKLUCZENIA Z POSTĘPOWANIA</w:t>
      </w:r>
    </w:p>
    <w:p w14:paraId="2072118E" w14:textId="77777777" w:rsidR="00E64A29" w:rsidRPr="00E64A29" w:rsidRDefault="00E64A29" w:rsidP="00B23C6B">
      <w:pPr>
        <w:tabs>
          <w:tab w:val="left" w:pos="0"/>
        </w:tabs>
        <w:spacing w:line="360" w:lineRule="auto"/>
        <w:rPr>
          <w:rFonts w:ascii="Tahoma" w:hAnsi="Tahoma" w:cs="Tahoma"/>
          <w:sz w:val="20"/>
          <w:szCs w:val="20"/>
        </w:rPr>
      </w:pPr>
    </w:p>
    <w:p w14:paraId="53184B34" w14:textId="77777777"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5A340C" w:rsidRPr="005A340C">
        <w:rPr>
          <w:rFonts w:ascii="Tahoma" w:hAnsi="Tahoma" w:cs="Tahoma"/>
          <w:b/>
          <w:spacing w:val="-4"/>
          <w:sz w:val="20"/>
          <w:szCs w:val="20"/>
          <w:lang w:eastAsia="ar-SA"/>
        </w:rPr>
        <w:t xml:space="preserve">na wykonanie </w:t>
      </w:r>
      <w:r w:rsidR="006B04A8">
        <w:rPr>
          <w:rFonts w:ascii="Tahoma" w:hAnsi="Tahoma" w:cs="Tahoma"/>
          <w:b/>
          <w:spacing w:val="-4"/>
          <w:sz w:val="20"/>
          <w:szCs w:val="20"/>
          <w:lang w:eastAsia="ar-SA"/>
        </w:rPr>
        <w:t xml:space="preserve">remontu </w:t>
      </w:r>
      <w:r w:rsidR="005A340C" w:rsidRPr="005A340C">
        <w:rPr>
          <w:rFonts w:ascii="Tahoma" w:hAnsi="Tahoma" w:cs="Tahoma"/>
          <w:b/>
          <w:spacing w:val="-4"/>
          <w:sz w:val="20"/>
          <w:szCs w:val="20"/>
          <w:lang w:eastAsia="ar-SA"/>
        </w:rPr>
        <w:t xml:space="preserve"> poko</w:t>
      </w:r>
      <w:r w:rsidR="006B04A8">
        <w:rPr>
          <w:rFonts w:ascii="Tahoma" w:hAnsi="Tahoma" w:cs="Tahoma"/>
          <w:b/>
          <w:spacing w:val="-4"/>
          <w:sz w:val="20"/>
          <w:szCs w:val="20"/>
          <w:lang w:eastAsia="ar-SA"/>
        </w:rPr>
        <w:t>i</w:t>
      </w:r>
      <w:r w:rsidR="005A340C" w:rsidRPr="005A340C">
        <w:rPr>
          <w:rFonts w:ascii="Tahoma" w:hAnsi="Tahoma" w:cs="Tahoma"/>
          <w:b/>
          <w:spacing w:val="-4"/>
          <w:sz w:val="20"/>
          <w:szCs w:val="20"/>
          <w:lang w:eastAsia="ar-SA"/>
        </w:rPr>
        <w:t xml:space="preserve"> gościnn</w:t>
      </w:r>
      <w:r w:rsidR="006B04A8">
        <w:rPr>
          <w:rFonts w:ascii="Tahoma" w:hAnsi="Tahoma" w:cs="Tahoma"/>
          <w:b/>
          <w:spacing w:val="-4"/>
          <w:sz w:val="20"/>
          <w:szCs w:val="20"/>
          <w:lang w:eastAsia="ar-SA"/>
        </w:rPr>
        <w:t>ych</w:t>
      </w:r>
      <w:r w:rsidR="005A340C" w:rsidRPr="005A340C">
        <w:rPr>
          <w:rFonts w:ascii="Tahoma" w:hAnsi="Tahoma" w:cs="Tahoma"/>
          <w:b/>
          <w:spacing w:val="-4"/>
          <w:sz w:val="20"/>
          <w:szCs w:val="20"/>
          <w:lang w:eastAsia="ar-SA"/>
        </w:rPr>
        <w:t xml:space="preserve"> w budynku Opery Bałtyckiej</w:t>
      </w:r>
      <w:r w:rsidR="000B6347">
        <w:rPr>
          <w:rFonts w:ascii="Tahoma" w:hAnsi="Tahoma" w:cs="Tahoma"/>
          <w:b/>
          <w:spacing w:val="-4"/>
          <w:sz w:val="20"/>
          <w:szCs w:val="20"/>
          <w:lang w:eastAsia="ar-SA"/>
        </w:rPr>
        <w:t xml:space="preserve"> w Gdańsku</w:t>
      </w:r>
      <w:r w:rsidR="005A340C">
        <w:rPr>
          <w:rFonts w:ascii="Tahoma" w:hAnsi="Tahoma" w:cs="Tahoma"/>
          <w:b/>
          <w:spacing w:val="-4"/>
          <w:sz w:val="20"/>
          <w:szCs w:val="20"/>
          <w:lang w:eastAsia="ar-SA"/>
        </w:rPr>
        <w:t xml:space="preserve">, </w:t>
      </w:r>
      <w:r w:rsidRPr="00E64A29">
        <w:rPr>
          <w:rFonts w:ascii="Tahoma" w:hAnsi="Tahoma" w:cs="Tahoma"/>
          <w:sz w:val="20"/>
          <w:szCs w:val="20"/>
        </w:rPr>
        <w:t xml:space="preserve">prowadzonego przez </w:t>
      </w:r>
      <w:r w:rsidR="009222EB">
        <w:rPr>
          <w:rFonts w:ascii="Tahoma" w:hAnsi="Tahoma" w:cs="Tahoma"/>
          <w:b/>
          <w:sz w:val="20"/>
          <w:szCs w:val="20"/>
        </w:rPr>
        <w:t>Operę Bałtycką</w:t>
      </w:r>
      <w:r w:rsidR="00524186">
        <w:rPr>
          <w:rFonts w:ascii="Tahoma" w:hAnsi="Tahoma" w:cs="Tahoma"/>
          <w:b/>
          <w:sz w:val="20"/>
          <w:szCs w:val="20"/>
        </w:rPr>
        <w:t xml:space="preserve"> </w:t>
      </w:r>
      <w:r w:rsidR="000B6347">
        <w:rPr>
          <w:rFonts w:ascii="Tahoma" w:hAnsi="Tahoma" w:cs="Tahoma"/>
          <w:b/>
          <w:sz w:val="20"/>
          <w:szCs w:val="20"/>
        </w:rPr>
        <w:t xml:space="preserve">w Gdańsku </w:t>
      </w:r>
      <w:r w:rsidRPr="00E64A29">
        <w:rPr>
          <w:rFonts w:ascii="Tahoma" w:hAnsi="Tahoma" w:cs="Tahoma"/>
          <w:sz w:val="20"/>
          <w:szCs w:val="20"/>
        </w:rPr>
        <w:t>oświadczam, co następuje:</w:t>
      </w:r>
    </w:p>
    <w:p w14:paraId="6609E2D4" w14:textId="77777777" w:rsidR="00E64A29" w:rsidRPr="00E64A29" w:rsidRDefault="00E64A29" w:rsidP="005A340C">
      <w:pPr>
        <w:tabs>
          <w:tab w:val="left" w:pos="0"/>
        </w:tabs>
        <w:suppressAutoHyphens/>
        <w:jc w:val="both"/>
        <w:rPr>
          <w:rFonts w:ascii="Tahoma" w:hAnsi="Tahoma" w:cs="Tahoma"/>
          <w:b/>
          <w:spacing w:val="-4"/>
          <w:sz w:val="20"/>
          <w:szCs w:val="20"/>
          <w:lang w:eastAsia="ar-SA"/>
        </w:rPr>
      </w:pPr>
    </w:p>
    <w:p w14:paraId="244FD029"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OŚWIADCZENIA DOTYCZĄCE WYKONAWCY:</w:t>
      </w:r>
    </w:p>
    <w:p w14:paraId="24F17303" w14:textId="77777777" w:rsidR="007E236E" w:rsidRPr="005A340C" w:rsidRDefault="00E64A29" w:rsidP="00B23C6B">
      <w:pPr>
        <w:pStyle w:val="Akapitzlist"/>
        <w:numPr>
          <w:ilvl w:val="0"/>
          <w:numId w:val="19"/>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1 pkt. 12-2</w:t>
      </w:r>
      <w:r w:rsidR="005A340C">
        <w:rPr>
          <w:rFonts w:ascii="Tahoma" w:hAnsi="Tahoma" w:cs="Tahoma"/>
          <w:sz w:val="20"/>
          <w:szCs w:val="20"/>
        </w:rPr>
        <w:t>2</w:t>
      </w:r>
      <w:r w:rsidRPr="00E64A29">
        <w:rPr>
          <w:rFonts w:ascii="Tahoma" w:hAnsi="Tahoma" w:cs="Tahoma"/>
          <w:sz w:val="20"/>
          <w:szCs w:val="20"/>
        </w:rPr>
        <w:t xml:space="preserve"> ustawy PZP.</w:t>
      </w:r>
    </w:p>
    <w:p w14:paraId="5DD603D1" w14:textId="77777777" w:rsidR="00203475" w:rsidRDefault="00E64A29" w:rsidP="00203475">
      <w:pPr>
        <w:pStyle w:val="Akapitzlist"/>
        <w:numPr>
          <w:ilvl w:val="0"/>
          <w:numId w:val="19"/>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5 pkt 1 ustawy PZP.</w:t>
      </w:r>
    </w:p>
    <w:p w14:paraId="765D5EEF" w14:textId="77777777" w:rsidR="005A340C" w:rsidRPr="005A340C" w:rsidRDefault="005A340C" w:rsidP="005A340C">
      <w:pPr>
        <w:pStyle w:val="Akapitzlist"/>
        <w:tabs>
          <w:tab w:val="left" w:pos="0"/>
        </w:tabs>
        <w:spacing w:line="360" w:lineRule="auto"/>
        <w:ind w:left="0"/>
        <w:jc w:val="both"/>
        <w:rPr>
          <w:rFonts w:ascii="Tahoma" w:hAnsi="Tahoma" w:cs="Tahoma"/>
          <w:sz w:val="20"/>
          <w:szCs w:val="20"/>
        </w:rPr>
      </w:pPr>
    </w:p>
    <w:p w14:paraId="770FFA3F"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Pr="00E64A29">
        <w:rPr>
          <w:rFonts w:ascii="Tahoma" w:hAnsi="Tahoma" w:cs="Tahoma"/>
          <w:sz w:val="20"/>
          <w:szCs w:val="20"/>
        </w:rPr>
        <w:t>…………………………………………</w:t>
      </w:r>
    </w:p>
    <w:p w14:paraId="3B0033CE" w14:textId="77777777" w:rsidR="00E64A29" w:rsidRDefault="00E64A29" w:rsidP="00B23C6B">
      <w:pPr>
        <w:tabs>
          <w:tab w:val="left" w:pos="0"/>
        </w:tabs>
        <w:spacing w:line="360" w:lineRule="auto"/>
        <w:ind w:firstLine="567"/>
        <w:rPr>
          <w:rFonts w:ascii="Tahoma" w:hAnsi="Tahoma" w:cs="Tahoma"/>
          <w:i/>
          <w:sz w:val="20"/>
          <w:szCs w:val="20"/>
        </w:rPr>
      </w:pPr>
      <w:r w:rsidRPr="00E64A29">
        <w:rPr>
          <w:rFonts w:ascii="Tahoma" w:hAnsi="Tahoma" w:cs="Tahoma"/>
          <w:i/>
          <w:sz w:val="20"/>
          <w:szCs w:val="20"/>
        </w:rPr>
        <w:t xml:space="preserve"> </w:t>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Pr="00E64A29">
        <w:rPr>
          <w:rFonts w:ascii="Tahoma" w:hAnsi="Tahoma" w:cs="Tahoma"/>
          <w:i/>
          <w:sz w:val="20"/>
          <w:szCs w:val="20"/>
        </w:rPr>
        <w:t>(podpis)</w:t>
      </w:r>
    </w:p>
    <w:p w14:paraId="11D0357D" w14:textId="77777777" w:rsidR="0047170D" w:rsidRDefault="0047170D" w:rsidP="00B23C6B">
      <w:pPr>
        <w:tabs>
          <w:tab w:val="left" w:pos="0"/>
        </w:tabs>
        <w:spacing w:line="360" w:lineRule="auto"/>
        <w:ind w:firstLine="567"/>
        <w:rPr>
          <w:rFonts w:ascii="Tahoma" w:hAnsi="Tahoma" w:cs="Tahoma"/>
          <w:i/>
          <w:sz w:val="20"/>
          <w:szCs w:val="20"/>
        </w:rPr>
      </w:pPr>
    </w:p>
    <w:p w14:paraId="7BA0B31B" w14:textId="77777777" w:rsidR="009222EB" w:rsidRDefault="009222EB" w:rsidP="00B23C6B">
      <w:pPr>
        <w:tabs>
          <w:tab w:val="left" w:pos="0"/>
        </w:tabs>
        <w:spacing w:line="360" w:lineRule="auto"/>
        <w:ind w:firstLine="567"/>
        <w:rPr>
          <w:rFonts w:ascii="Tahoma" w:hAnsi="Tahoma" w:cs="Tahoma"/>
          <w:i/>
          <w:sz w:val="20"/>
          <w:szCs w:val="20"/>
        </w:rPr>
      </w:pPr>
    </w:p>
    <w:p w14:paraId="5F040393" w14:textId="77777777" w:rsidR="00C64F9A" w:rsidRDefault="00C64F9A" w:rsidP="00B23C6B">
      <w:pPr>
        <w:tabs>
          <w:tab w:val="left" w:pos="0"/>
        </w:tabs>
        <w:spacing w:line="360" w:lineRule="auto"/>
        <w:ind w:firstLine="567"/>
        <w:rPr>
          <w:rFonts w:ascii="Tahoma" w:hAnsi="Tahoma" w:cs="Tahoma"/>
          <w:i/>
          <w:sz w:val="20"/>
          <w:szCs w:val="20"/>
        </w:rPr>
      </w:pPr>
    </w:p>
    <w:p w14:paraId="380A067B" w14:textId="77777777" w:rsidR="00C64F9A" w:rsidRDefault="00C64F9A" w:rsidP="00B23C6B">
      <w:pPr>
        <w:tabs>
          <w:tab w:val="left" w:pos="0"/>
        </w:tabs>
        <w:spacing w:line="360" w:lineRule="auto"/>
        <w:ind w:firstLine="567"/>
        <w:rPr>
          <w:rFonts w:ascii="Tahoma" w:hAnsi="Tahoma" w:cs="Tahoma"/>
          <w:i/>
          <w:sz w:val="20"/>
          <w:szCs w:val="20"/>
        </w:rPr>
      </w:pPr>
    </w:p>
    <w:p w14:paraId="73A75B9F" w14:textId="77777777" w:rsidR="0047170D" w:rsidRPr="00E64A29" w:rsidRDefault="0047170D" w:rsidP="00B23C6B">
      <w:pPr>
        <w:tabs>
          <w:tab w:val="left" w:pos="0"/>
        </w:tabs>
        <w:spacing w:line="360" w:lineRule="auto"/>
        <w:ind w:firstLine="567"/>
        <w:rPr>
          <w:rFonts w:ascii="Tahoma" w:hAnsi="Tahoma" w:cs="Tahoma"/>
          <w:i/>
          <w:sz w:val="20"/>
          <w:szCs w:val="20"/>
        </w:rPr>
      </w:pPr>
    </w:p>
    <w:p w14:paraId="7672D2C7"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lastRenderedPageBreak/>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w:t>
      </w:r>
      <w:r w:rsidR="00BD68C9">
        <w:rPr>
          <w:rFonts w:ascii="Tahoma" w:hAnsi="Tahoma" w:cs="Tahoma"/>
          <w:i/>
          <w:color w:val="FF0000"/>
          <w:sz w:val="20"/>
          <w:szCs w:val="20"/>
        </w:rPr>
        <w:t>,</w:t>
      </w:r>
      <w:r w:rsidRPr="00E64A29">
        <w:rPr>
          <w:rFonts w:ascii="Tahoma" w:hAnsi="Tahoma" w:cs="Tahoma"/>
          <w:i/>
          <w:color w:val="FF0000"/>
          <w:sz w:val="20"/>
          <w:szCs w:val="20"/>
        </w:rPr>
        <w:t xml:space="preserve"> gdy oświadczenie nie dotyczy Wykonawcy, należy przekreślić oświadczenie lub dopisać adnotację "NIE </w:t>
      </w:r>
      <w:r w:rsidR="00BD68C9">
        <w:rPr>
          <w:rFonts w:ascii="Tahoma" w:hAnsi="Tahoma" w:cs="Tahoma"/>
          <w:i/>
          <w:color w:val="FF0000"/>
          <w:sz w:val="20"/>
          <w:szCs w:val="20"/>
        </w:rPr>
        <w:t>DOTYCZY"</w:t>
      </w:r>
      <w:r w:rsidRPr="00E64A29">
        <w:rPr>
          <w:rFonts w:ascii="Tahoma" w:hAnsi="Tahoma" w:cs="Tahoma"/>
          <w:i/>
          <w:color w:val="FF0000"/>
          <w:sz w:val="20"/>
          <w:szCs w:val="20"/>
        </w:rPr>
        <w:t>]</w:t>
      </w:r>
    </w:p>
    <w:p w14:paraId="2E0D0B6A"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zachodzą w stosunku do mnie podstawy wykluczenia z postępowania na podstawie art. …………. ustawy PZP </w:t>
      </w:r>
      <w:r w:rsidRPr="00E64A29">
        <w:rPr>
          <w:rFonts w:ascii="Tahoma" w:hAnsi="Tahoma" w:cs="Tahoma"/>
          <w:i/>
          <w:sz w:val="20"/>
          <w:szCs w:val="20"/>
        </w:rPr>
        <w:t xml:space="preserve">(podać mającą zastosowanie podstawę wykluczenia spośród wymienionych w art. 24 ust. 1 pkt 13-14, 16-20 lub art. 24 ust. 5 </w:t>
      </w:r>
      <w:r w:rsidR="00BD68C9">
        <w:rPr>
          <w:rFonts w:ascii="Tahoma" w:hAnsi="Tahoma" w:cs="Tahoma"/>
          <w:i/>
          <w:sz w:val="20"/>
          <w:szCs w:val="20"/>
        </w:rPr>
        <w:t>pkt 1</w:t>
      </w:r>
      <w:r w:rsidRPr="00E64A29">
        <w:rPr>
          <w:rFonts w:ascii="Tahoma" w:hAnsi="Tahoma" w:cs="Tahoma"/>
          <w:i/>
          <w:sz w:val="20"/>
          <w:szCs w:val="20"/>
        </w:rPr>
        <w:t xml:space="preserve"> ustawy PZP.</w:t>
      </w:r>
      <w:r w:rsidRPr="00E64A29">
        <w:rPr>
          <w:rFonts w:ascii="Tahoma" w:hAnsi="Tahoma" w:cs="Tahoma"/>
          <w:sz w:val="20"/>
          <w:szCs w:val="20"/>
        </w:rPr>
        <w:t xml:space="preserve"> Jednocześnie oświadczam, że w związku z ww. okolicznością, na podstawie art. 24 ust. 8 ustawy PZP podjąłem następujące środki naprawcze: </w:t>
      </w:r>
    </w:p>
    <w:p w14:paraId="457BA35F"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r w:rsidR="0031248E">
        <w:rPr>
          <w:rFonts w:ascii="Tahoma" w:hAnsi="Tahoma" w:cs="Tahoma"/>
          <w:sz w:val="20"/>
          <w:szCs w:val="20"/>
        </w:rPr>
        <w:t>……</w:t>
      </w:r>
      <w:r w:rsidRPr="00E64A29">
        <w:rPr>
          <w:rFonts w:ascii="Tahoma" w:hAnsi="Tahoma" w:cs="Tahoma"/>
          <w:sz w:val="20"/>
          <w:szCs w:val="20"/>
        </w:rPr>
        <w:t>………………</w:t>
      </w:r>
    </w:p>
    <w:p w14:paraId="33374064"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p>
    <w:p w14:paraId="69ADFDBD" w14:textId="77777777" w:rsidR="00E64A29" w:rsidRPr="00E64A29" w:rsidRDefault="00E64A29" w:rsidP="00B23C6B">
      <w:pPr>
        <w:tabs>
          <w:tab w:val="left" w:pos="0"/>
        </w:tabs>
        <w:spacing w:line="360" w:lineRule="auto"/>
        <w:rPr>
          <w:rFonts w:ascii="Tahoma" w:hAnsi="Tahoma" w:cs="Tahoma"/>
          <w:sz w:val="20"/>
          <w:szCs w:val="20"/>
        </w:rPr>
      </w:pPr>
    </w:p>
    <w:p w14:paraId="52EC2B74"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p>
    <w:p w14:paraId="494BDB47"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Pr="00E64A29">
        <w:rPr>
          <w:rFonts w:ascii="Tahoma" w:hAnsi="Tahoma" w:cs="Tahoma"/>
          <w:sz w:val="20"/>
          <w:szCs w:val="20"/>
        </w:rPr>
        <w:t>…………………………………………</w:t>
      </w:r>
    </w:p>
    <w:p w14:paraId="7E282056" w14:textId="77777777" w:rsidR="00E64A29" w:rsidRP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646D7282"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dopisać adnotację "NIE DOTYCZY" ]</w:t>
      </w:r>
    </w:p>
    <w:p w14:paraId="55CEDB63"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PODMIOTU, NA KTÓREGO ZASOBY POWOŁUJE SIĘ WYKONAWCA:</w:t>
      </w:r>
    </w:p>
    <w:p w14:paraId="7BC34FF6" w14:textId="77777777" w:rsidR="00E64A29" w:rsidRPr="00E64A29" w:rsidRDefault="00E64A29" w:rsidP="00B23C6B">
      <w:pPr>
        <w:tabs>
          <w:tab w:val="left" w:pos="0"/>
        </w:tabs>
        <w:spacing w:line="360" w:lineRule="auto"/>
        <w:jc w:val="both"/>
        <w:rPr>
          <w:rFonts w:ascii="Tahoma" w:hAnsi="Tahoma" w:cs="Tahoma"/>
          <w:i/>
          <w:sz w:val="20"/>
          <w:szCs w:val="20"/>
        </w:rPr>
      </w:pPr>
      <w:r w:rsidRPr="00E64A29">
        <w:rPr>
          <w:rFonts w:ascii="Tahoma" w:hAnsi="Tahoma" w:cs="Tahoma"/>
          <w:sz w:val="20"/>
          <w:szCs w:val="20"/>
        </w:rPr>
        <w:t xml:space="preserve">Oświadczam, że następujący/e podmiot/y, na którego/ych zasoby powołuję się w niniejszym postępowaniu, tj.: …………………………………………………………………….……………………… </w:t>
      </w:r>
      <w:r w:rsidRPr="00E64A29">
        <w:rPr>
          <w:rFonts w:ascii="Tahoma" w:hAnsi="Tahoma" w:cs="Tahoma"/>
          <w:i/>
          <w:sz w:val="20"/>
          <w:szCs w:val="20"/>
        </w:rPr>
        <w:t xml:space="preserve">(podać pełną nazwę/firmę, adres, a także w zależności od podmiotu: NIP/PESEL, KRS/CEiDG) </w:t>
      </w:r>
      <w:r w:rsidRPr="00E64A29">
        <w:rPr>
          <w:rFonts w:ascii="Tahoma" w:hAnsi="Tahoma" w:cs="Tahoma"/>
          <w:sz w:val="20"/>
          <w:szCs w:val="20"/>
        </w:rPr>
        <w:t>nie podlega/ją wykluczeniu z postępowania o udzielenie zamówienia.</w:t>
      </w:r>
    </w:p>
    <w:p w14:paraId="0EDF78E5" w14:textId="77777777" w:rsidR="00E64A29" w:rsidRPr="00E64A29" w:rsidRDefault="00E64A29" w:rsidP="00B23C6B">
      <w:pPr>
        <w:tabs>
          <w:tab w:val="left" w:pos="0"/>
        </w:tabs>
        <w:spacing w:line="360" w:lineRule="auto"/>
        <w:rPr>
          <w:rFonts w:ascii="Tahoma" w:hAnsi="Tahoma" w:cs="Tahoma"/>
          <w:sz w:val="20"/>
          <w:szCs w:val="20"/>
        </w:rPr>
      </w:pPr>
    </w:p>
    <w:p w14:paraId="2E2DABA7"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291F03EE" w14:textId="77777777" w:rsidR="00E64A29" w:rsidRPr="00E64A29" w:rsidRDefault="0031248E" w:rsidP="00B23C6B">
      <w:pPr>
        <w:tabs>
          <w:tab w:val="left" w:pos="0"/>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64A29" w:rsidRPr="00E64A29">
        <w:rPr>
          <w:rFonts w:ascii="Tahoma" w:hAnsi="Tahoma" w:cs="Tahoma"/>
          <w:sz w:val="20"/>
          <w:szCs w:val="20"/>
        </w:rPr>
        <w:t>…………………………………………</w:t>
      </w:r>
    </w:p>
    <w:p w14:paraId="25E68845" w14:textId="77777777" w:rsidR="00E64A29" w:rsidRPr="00E64A29" w:rsidRDefault="00203475" w:rsidP="00B23C6B">
      <w:pPr>
        <w:tabs>
          <w:tab w:val="left" w:pos="0"/>
        </w:tabs>
        <w:spacing w:line="360" w:lineRule="auto"/>
        <w:ind w:firstLine="708"/>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18068B7F"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w:t>
      </w:r>
      <w:r w:rsidR="00BD68C9">
        <w:rPr>
          <w:rFonts w:ascii="Tahoma" w:hAnsi="Tahoma" w:cs="Tahoma"/>
          <w:i/>
          <w:color w:val="FF0000"/>
          <w:sz w:val="20"/>
          <w:szCs w:val="20"/>
        </w:rPr>
        <w:t>dopisać adnotację "NIE DOTYCZY"</w:t>
      </w:r>
      <w:r w:rsidRPr="00E64A29">
        <w:rPr>
          <w:rFonts w:ascii="Tahoma" w:hAnsi="Tahoma" w:cs="Tahoma"/>
          <w:i/>
          <w:color w:val="FF0000"/>
          <w:sz w:val="20"/>
          <w:szCs w:val="20"/>
        </w:rPr>
        <w:t>]</w:t>
      </w:r>
    </w:p>
    <w:p w14:paraId="4E22451A"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PODWYKONAWCY NIEBĘDĄCEGO PODMIOTEM, NA KTÓREGO ZASOBY POWOŁUJE SIĘ WYKONAWCA:</w:t>
      </w:r>
    </w:p>
    <w:p w14:paraId="13C1D89B" w14:textId="77777777" w:rsidR="00E64A29" w:rsidRPr="00E64A29" w:rsidRDefault="00E64A29" w:rsidP="005A340C">
      <w:pPr>
        <w:tabs>
          <w:tab w:val="left" w:pos="0"/>
        </w:tabs>
        <w:spacing w:line="360" w:lineRule="auto"/>
        <w:jc w:val="both"/>
        <w:rPr>
          <w:rFonts w:ascii="Tahoma" w:hAnsi="Tahoma" w:cs="Tahoma"/>
          <w:sz w:val="20"/>
          <w:szCs w:val="20"/>
        </w:rPr>
      </w:pPr>
      <w:r w:rsidRPr="00E64A29">
        <w:rPr>
          <w:rFonts w:ascii="Tahoma" w:hAnsi="Tahoma" w:cs="Tahoma"/>
          <w:sz w:val="20"/>
          <w:szCs w:val="20"/>
        </w:rPr>
        <w:t>Oświadczam, że następujący/e podmiot/y, będący/e podwykonawcą/ami: ……………………………………………………………………..….……</w:t>
      </w:r>
      <w:r w:rsidRPr="00E64A29">
        <w:rPr>
          <w:rFonts w:ascii="Tahoma" w:hAnsi="Tahoma" w:cs="Tahoma"/>
          <w:i/>
          <w:sz w:val="20"/>
          <w:szCs w:val="20"/>
        </w:rPr>
        <w:t>(podać pełną nazwę/firmę, adres, a także w zależności od podmiotu: NIP/PESEL, KRS/CEiDG)</w:t>
      </w:r>
      <w:r w:rsidRPr="00E64A29">
        <w:rPr>
          <w:rFonts w:ascii="Tahoma" w:hAnsi="Tahoma" w:cs="Tahoma"/>
          <w:sz w:val="20"/>
          <w:szCs w:val="20"/>
        </w:rPr>
        <w:t xml:space="preserve">, nie podlega/ą wykluczeniu z postępowania </w:t>
      </w:r>
      <w:r w:rsidRPr="00E64A29">
        <w:rPr>
          <w:rFonts w:ascii="Tahoma" w:hAnsi="Tahoma" w:cs="Tahoma"/>
          <w:sz w:val="20"/>
          <w:szCs w:val="20"/>
        </w:rPr>
        <w:br/>
        <w:t>o udzielenie zamówienia.</w:t>
      </w:r>
    </w:p>
    <w:p w14:paraId="0E9F63D7"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13C5E50F"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BD68C9">
        <w:rPr>
          <w:rFonts w:ascii="Tahoma" w:hAnsi="Tahoma" w:cs="Tahoma"/>
          <w:sz w:val="20"/>
          <w:szCs w:val="20"/>
        </w:rPr>
        <w:tab/>
      </w:r>
      <w:r w:rsidRPr="00E64A29">
        <w:rPr>
          <w:rFonts w:ascii="Tahoma" w:hAnsi="Tahoma" w:cs="Tahoma"/>
          <w:sz w:val="20"/>
          <w:szCs w:val="20"/>
        </w:rPr>
        <w:t>…………………………………………</w:t>
      </w:r>
    </w:p>
    <w:p w14:paraId="29F11B89" w14:textId="77777777" w:rsid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21BA1B42" w14:textId="77777777" w:rsidR="0047170D" w:rsidRDefault="0047170D" w:rsidP="00B23C6B">
      <w:pPr>
        <w:tabs>
          <w:tab w:val="left" w:pos="0"/>
        </w:tabs>
        <w:spacing w:line="360" w:lineRule="auto"/>
        <w:ind w:firstLine="567"/>
        <w:rPr>
          <w:rFonts w:ascii="Tahoma" w:hAnsi="Tahoma" w:cs="Tahoma"/>
          <w:i/>
          <w:sz w:val="20"/>
          <w:szCs w:val="20"/>
        </w:rPr>
      </w:pPr>
    </w:p>
    <w:p w14:paraId="7BB46733" w14:textId="77777777" w:rsidR="00C64F9A" w:rsidRDefault="00C64F9A" w:rsidP="00B23C6B">
      <w:pPr>
        <w:tabs>
          <w:tab w:val="left" w:pos="0"/>
        </w:tabs>
        <w:spacing w:line="360" w:lineRule="auto"/>
        <w:ind w:firstLine="567"/>
        <w:rPr>
          <w:rFonts w:ascii="Tahoma" w:hAnsi="Tahoma" w:cs="Tahoma"/>
          <w:i/>
          <w:sz w:val="20"/>
          <w:szCs w:val="20"/>
        </w:rPr>
      </w:pPr>
    </w:p>
    <w:p w14:paraId="52E80085" w14:textId="77777777" w:rsidR="00C64F9A" w:rsidRPr="00E64A29" w:rsidRDefault="00C64F9A" w:rsidP="00B23C6B">
      <w:pPr>
        <w:tabs>
          <w:tab w:val="left" w:pos="0"/>
        </w:tabs>
        <w:spacing w:line="360" w:lineRule="auto"/>
        <w:ind w:firstLine="567"/>
        <w:rPr>
          <w:rFonts w:ascii="Tahoma" w:hAnsi="Tahoma" w:cs="Tahoma"/>
          <w:i/>
          <w:sz w:val="20"/>
          <w:szCs w:val="20"/>
        </w:rPr>
      </w:pPr>
    </w:p>
    <w:p w14:paraId="2968C4DC"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lastRenderedPageBreak/>
        <w:t>OŚWIADCZENIE DOTYCZĄCE PODANYCH INFORMACJI:</w:t>
      </w:r>
    </w:p>
    <w:p w14:paraId="3354FDE5"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wszystkie informacje podane w powyższych oświadczeniach są aktualne </w:t>
      </w:r>
      <w:r w:rsidRPr="00E64A29">
        <w:rPr>
          <w:rFonts w:ascii="Tahoma" w:hAnsi="Tahoma" w:cs="Tahoma"/>
          <w:sz w:val="20"/>
          <w:szCs w:val="20"/>
        </w:rPr>
        <w:br/>
        <w:t>i zgodne z prawdą oraz zostały przedstawione z pełną świadomością konsekwencji wprowadzenia zamawiającego w błąd przy przedstawianiu informacji.</w:t>
      </w:r>
    </w:p>
    <w:p w14:paraId="5E9D0917" w14:textId="77777777" w:rsidR="00E64A29" w:rsidRPr="00E64A29" w:rsidRDefault="00E64A29" w:rsidP="00B23C6B">
      <w:pPr>
        <w:tabs>
          <w:tab w:val="left" w:pos="0"/>
        </w:tabs>
        <w:spacing w:line="360" w:lineRule="auto"/>
        <w:rPr>
          <w:rFonts w:ascii="Tahoma" w:hAnsi="Tahoma" w:cs="Tahoma"/>
          <w:sz w:val="20"/>
          <w:szCs w:val="20"/>
        </w:rPr>
      </w:pPr>
    </w:p>
    <w:p w14:paraId="49729B76"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4CC2CB1E"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t>…………………………………………</w:t>
      </w:r>
    </w:p>
    <w:p w14:paraId="67F72226" w14:textId="77777777" w:rsidR="00E64A29" w:rsidRDefault="00C64F9A"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0EE60D5C" w14:textId="77777777" w:rsidR="0047170D" w:rsidRDefault="0047170D" w:rsidP="00B23C6B">
      <w:pPr>
        <w:tabs>
          <w:tab w:val="left" w:pos="0"/>
        </w:tabs>
        <w:spacing w:line="360" w:lineRule="auto"/>
        <w:ind w:firstLine="567"/>
        <w:rPr>
          <w:rFonts w:ascii="Tahoma" w:hAnsi="Tahoma" w:cs="Tahoma"/>
          <w:i/>
          <w:sz w:val="20"/>
          <w:szCs w:val="20"/>
        </w:rPr>
      </w:pPr>
    </w:p>
    <w:p w14:paraId="2A9B3812" w14:textId="77777777" w:rsidR="0047170D" w:rsidRDefault="0047170D" w:rsidP="00B23C6B">
      <w:pPr>
        <w:tabs>
          <w:tab w:val="left" w:pos="0"/>
        </w:tabs>
        <w:spacing w:line="360" w:lineRule="auto"/>
        <w:ind w:firstLine="567"/>
        <w:rPr>
          <w:rFonts w:ascii="Tahoma" w:hAnsi="Tahoma" w:cs="Tahoma"/>
          <w:i/>
          <w:sz w:val="20"/>
          <w:szCs w:val="20"/>
        </w:rPr>
      </w:pPr>
    </w:p>
    <w:p w14:paraId="1FC2E67A" w14:textId="77777777" w:rsidR="0047170D" w:rsidRDefault="0047170D" w:rsidP="00B23C6B">
      <w:pPr>
        <w:tabs>
          <w:tab w:val="left" w:pos="0"/>
        </w:tabs>
        <w:spacing w:line="360" w:lineRule="auto"/>
        <w:ind w:firstLine="567"/>
        <w:rPr>
          <w:rFonts w:ascii="Tahoma" w:hAnsi="Tahoma" w:cs="Tahoma"/>
          <w:i/>
          <w:sz w:val="20"/>
          <w:szCs w:val="20"/>
        </w:rPr>
      </w:pPr>
    </w:p>
    <w:p w14:paraId="1310AB4B" w14:textId="77777777" w:rsidR="0047170D" w:rsidRDefault="0047170D" w:rsidP="00B23C6B">
      <w:pPr>
        <w:tabs>
          <w:tab w:val="left" w:pos="0"/>
        </w:tabs>
        <w:spacing w:line="360" w:lineRule="auto"/>
        <w:ind w:firstLine="567"/>
        <w:rPr>
          <w:rFonts w:ascii="Tahoma" w:hAnsi="Tahoma" w:cs="Tahoma"/>
          <w:i/>
          <w:sz w:val="20"/>
          <w:szCs w:val="20"/>
        </w:rPr>
      </w:pPr>
    </w:p>
    <w:p w14:paraId="01880EFA" w14:textId="77777777" w:rsidR="0047170D" w:rsidRDefault="0047170D" w:rsidP="00B23C6B">
      <w:pPr>
        <w:tabs>
          <w:tab w:val="left" w:pos="0"/>
        </w:tabs>
        <w:spacing w:line="360" w:lineRule="auto"/>
        <w:ind w:firstLine="567"/>
        <w:rPr>
          <w:rFonts w:ascii="Tahoma" w:hAnsi="Tahoma" w:cs="Tahoma"/>
          <w:i/>
          <w:sz w:val="20"/>
          <w:szCs w:val="20"/>
        </w:rPr>
      </w:pPr>
    </w:p>
    <w:p w14:paraId="5BB33F2C" w14:textId="77777777" w:rsidR="0047170D" w:rsidRDefault="0047170D" w:rsidP="00B23C6B">
      <w:pPr>
        <w:tabs>
          <w:tab w:val="left" w:pos="0"/>
        </w:tabs>
        <w:spacing w:line="360" w:lineRule="auto"/>
        <w:ind w:firstLine="567"/>
        <w:rPr>
          <w:rFonts w:ascii="Tahoma" w:hAnsi="Tahoma" w:cs="Tahoma"/>
          <w:i/>
          <w:sz w:val="20"/>
          <w:szCs w:val="20"/>
        </w:rPr>
      </w:pPr>
    </w:p>
    <w:p w14:paraId="068B573A" w14:textId="77777777" w:rsidR="0047170D" w:rsidRDefault="0047170D" w:rsidP="00B23C6B">
      <w:pPr>
        <w:tabs>
          <w:tab w:val="left" w:pos="0"/>
        </w:tabs>
        <w:spacing w:line="360" w:lineRule="auto"/>
        <w:ind w:firstLine="567"/>
        <w:rPr>
          <w:rFonts w:ascii="Tahoma" w:hAnsi="Tahoma" w:cs="Tahoma"/>
          <w:i/>
          <w:sz w:val="20"/>
          <w:szCs w:val="20"/>
        </w:rPr>
      </w:pPr>
    </w:p>
    <w:p w14:paraId="2A9DFBA7" w14:textId="77777777" w:rsidR="0047170D" w:rsidRDefault="0047170D" w:rsidP="00B23C6B">
      <w:pPr>
        <w:tabs>
          <w:tab w:val="left" w:pos="0"/>
        </w:tabs>
        <w:spacing w:line="360" w:lineRule="auto"/>
        <w:ind w:firstLine="567"/>
        <w:rPr>
          <w:rFonts w:ascii="Tahoma" w:hAnsi="Tahoma" w:cs="Tahoma"/>
          <w:i/>
          <w:sz w:val="20"/>
          <w:szCs w:val="20"/>
        </w:rPr>
      </w:pPr>
    </w:p>
    <w:p w14:paraId="09CBF643" w14:textId="77777777" w:rsidR="0047170D" w:rsidRDefault="0047170D" w:rsidP="00B23C6B">
      <w:pPr>
        <w:tabs>
          <w:tab w:val="left" w:pos="0"/>
        </w:tabs>
        <w:spacing w:line="360" w:lineRule="auto"/>
        <w:ind w:firstLine="567"/>
        <w:rPr>
          <w:rFonts w:ascii="Tahoma" w:hAnsi="Tahoma" w:cs="Tahoma"/>
          <w:i/>
          <w:sz w:val="20"/>
          <w:szCs w:val="20"/>
        </w:rPr>
      </w:pPr>
    </w:p>
    <w:p w14:paraId="70B30B7B" w14:textId="77777777" w:rsidR="0047170D" w:rsidRDefault="0047170D" w:rsidP="00B23C6B">
      <w:pPr>
        <w:tabs>
          <w:tab w:val="left" w:pos="0"/>
        </w:tabs>
        <w:spacing w:line="360" w:lineRule="auto"/>
        <w:ind w:firstLine="567"/>
        <w:rPr>
          <w:rFonts w:ascii="Tahoma" w:hAnsi="Tahoma" w:cs="Tahoma"/>
          <w:i/>
          <w:sz w:val="20"/>
          <w:szCs w:val="20"/>
        </w:rPr>
      </w:pPr>
    </w:p>
    <w:p w14:paraId="1FCC4ECB" w14:textId="77777777" w:rsidR="0047170D" w:rsidRDefault="0047170D" w:rsidP="00B23C6B">
      <w:pPr>
        <w:tabs>
          <w:tab w:val="left" w:pos="0"/>
        </w:tabs>
        <w:spacing w:line="360" w:lineRule="auto"/>
        <w:ind w:firstLine="567"/>
        <w:rPr>
          <w:rFonts w:ascii="Tahoma" w:hAnsi="Tahoma" w:cs="Tahoma"/>
          <w:i/>
          <w:sz w:val="20"/>
          <w:szCs w:val="20"/>
        </w:rPr>
      </w:pPr>
    </w:p>
    <w:p w14:paraId="7BF784CE" w14:textId="77777777" w:rsidR="0047170D" w:rsidRDefault="0047170D" w:rsidP="00B23C6B">
      <w:pPr>
        <w:tabs>
          <w:tab w:val="left" w:pos="0"/>
        </w:tabs>
        <w:spacing w:line="360" w:lineRule="auto"/>
        <w:ind w:firstLine="567"/>
        <w:rPr>
          <w:rFonts w:ascii="Tahoma" w:hAnsi="Tahoma" w:cs="Tahoma"/>
          <w:i/>
          <w:sz w:val="20"/>
          <w:szCs w:val="20"/>
        </w:rPr>
      </w:pPr>
    </w:p>
    <w:p w14:paraId="61AEC27A" w14:textId="77777777" w:rsidR="0047170D" w:rsidRDefault="0047170D" w:rsidP="00B23C6B">
      <w:pPr>
        <w:tabs>
          <w:tab w:val="left" w:pos="0"/>
        </w:tabs>
        <w:spacing w:line="360" w:lineRule="auto"/>
        <w:ind w:firstLine="567"/>
        <w:rPr>
          <w:rFonts w:ascii="Tahoma" w:hAnsi="Tahoma" w:cs="Tahoma"/>
          <w:i/>
          <w:sz w:val="20"/>
          <w:szCs w:val="20"/>
        </w:rPr>
      </w:pPr>
    </w:p>
    <w:p w14:paraId="0867B50A" w14:textId="77777777" w:rsidR="0047170D" w:rsidRDefault="0047170D" w:rsidP="00B23C6B">
      <w:pPr>
        <w:tabs>
          <w:tab w:val="left" w:pos="0"/>
        </w:tabs>
        <w:spacing w:line="360" w:lineRule="auto"/>
        <w:ind w:firstLine="567"/>
        <w:rPr>
          <w:rFonts w:ascii="Tahoma" w:hAnsi="Tahoma" w:cs="Tahoma"/>
          <w:i/>
          <w:sz w:val="20"/>
          <w:szCs w:val="20"/>
        </w:rPr>
      </w:pPr>
    </w:p>
    <w:p w14:paraId="0D98F7A2" w14:textId="77777777" w:rsidR="0047170D" w:rsidRDefault="0047170D" w:rsidP="00B23C6B">
      <w:pPr>
        <w:tabs>
          <w:tab w:val="left" w:pos="0"/>
        </w:tabs>
        <w:spacing w:line="360" w:lineRule="auto"/>
        <w:ind w:firstLine="567"/>
        <w:rPr>
          <w:rFonts w:ascii="Tahoma" w:hAnsi="Tahoma" w:cs="Tahoma"/>
          <w:i/>
          <w:sz w:val="20"/>
          <w:szCs w:val="20"/>
        </w:rPr>
      </w:pPr>
    </w:p>
    <w:p w14:paraId="4060C1C4" w14:textId="77777777" w:rsidR="007E236E" w:rsidRDefault="007E236E" w:rsidP="00B23C6B">
      <w:pPr>
        <w:tabs>
          <w:tab w:val="left" w:pos="0"/>
        </w:tabs>
        <w:spacing w:line="360" w:lineRule="auto"/>
        <w:ind w:firstLine="567"/>
        <w:rPr>
          <w:rFonts w:ascii="Tahoma" w:hAnsi="Tahoma" w:cs="Tahoma"/>
          <w:i/>
          <w:sz w:val="20"/>
          <w:szCs w:val="20"/>
        </w:rPr>
      </w:pPr>
    </w:p>
    <w:p w14:paraId="5AF653B8" w14:textId="77777777" w:rsidR="007E236E" w:rsidRDefault="007E236E" w:rsidP="00B23C6B">
      <w:pPr>
        <w:tabs>
          <w:tab w:val="left" w:pos="0"/>
        </w:tabs>
        <w:spacing w:line="360" w:lineRule="auto"/>
        <w:ind w:firstLine="567"/>
        <w:rPr>
          <w:rFonts w:ascii="Tahoma" w:hAnsi="Tahoma" w:cs="Tahoma"/>
          <w:i/>
          <w:sz w:val="20"/>
          <w:szCs w:val="20"/>
        </w:rPr>
      </w:pPr>
    </w:p>
    <w:p w14:paraId="36F699AE" w14:textId="77777777" w:rsidR="007E236E" w:rsidRDefault="007E236E" w:rsidP="00B23C6B">
      <w:pPr>
        <w:tabs>
          <w:tab w:val="left" w:pos="0"/>
        </w:tabs>
        <w:spacing w:line="360" w:lineRule="auto"/>
        <w:ind w:firstLine="567"/>
        <w:rPr>
          <w:rFonts w:ascii="Tahoma" w:hAnsi="Tahoma" w:cs="Tahoma"/>
          <w:i/>
          <w:sz w:val="20"/>
          <w:szCs w:val="20"/>
        </w:rPr>
      </w:pPr>
    </w:p>
    <w:p w14:paraId="2D7267E7" w14:textId="77777777" w:rsidR="007E236E" w:rsidRDefault="007E236E" w:rsidP="00B23C6B">
      <w:pPr>
        <w:tabs>
          <w:tab w:val="left" w:pos="0"/>
        </w:tabs>
        <w:spacing w:line="360" w:lineRule="auto"/>
        <w:ind w:firstLine="567"/>
        <w:rPr>
          <w:rFonts w:ascii="Tahoma" w:hAnsi="Tahoma" w:cs="Tahoma"/>
          <w:i/>
          <w:sz w:val="20"/>
          <w:szCs w:val="20"/>
        </w:rPr>
      </w:pPr>
    </w:p>
    <w:p w14:paraId="1908CB88" w14:textId="77777777" w:rsidR="007E236E" w:rsidRDefault="007E236E" w:rsidP="00B23C6B">
      <w:pPr>
        <w:tabs>
          <w:tab w:val="left" w:pos="0"/>
        </w:tabs>
        <w:spacing w:line="360" w:lineRule="auto"/>
        <w:ind w:firstLine="567"/>
        <w:rPr>
          <w:rFonts w:ascii="Tahoma" w:hAnsi="Tahoma" w:cs="Tahoma"/>
          <w:i/>
          <w:sz w:val="20"/>
          <w:szCs w:val="20"/>
        </w:rPr>
      </w:pPr>
    </w:p>
    <w:p w14:paraId="0174E63E" w14:textId="77777777" w:rsidR="007E236E" w:rsidRDefault="007E236E" w:rsidP="00B23C6B">
      <w:pPr>
        <w:tabs>
          <w:tab w:val="left" w:pos="0"/>
        </w:tabs>
        <w:spacing w:line="360" w:lineRule="auto"/>
        <w:ind w:firstLine="567"/>
        <w:rPr>
          <w:rFonts w:ascii="Tahoma" w:hAnsi="Tahoma" w:cs="Tahoma"/>
          <w:i/>
          <w:sz w:val="20"/>
          <w:szCs w:val="20"/>
        </w:rPr>
      </w:pPr>
    </w:p>
    <w:p w14:paraId="7CB19716" w14:textId="77777777" w:rsidR="007E236E" w:rsidRDefault="007E236E" w:rsidP="00B23C6B">
      <w:pPr>
        <w:tabs>
          <w:tab w:val="left" w:pos="0"/>
        </w:tabs>
        <w:spacing w:line="360" w:lineRule="auto"/>
        <w:ind w:firstLine="567"/>
        <w:rPr>
          <w:rFonts w:ascii="Tahoma" w:hAnsi="Tahoma" w:cs="Tahoma"/>
          <w:i/>
          <w:sz w:val="20"/>
          <w:szCs w:val="20"/>
        </w:rPr>
      </w:pPr>
    </w:p>
    <w:p w14:paraId="43FE1A88" w14:textId="77777777" w:rsidR="007E236E" w:rsidRDefault="007E236E" w:rsidP="00B23C6B">
      <w:pPr>
        <w:tabs>
          <w:tab w:val="left" w:pos="0"/>
        </w:tabs>
        <w:spacing w:line="360" w:lineRule="auto"/>
        <w:ind w:firstLine="567"/>
        <w:rPr>
          <w:rFonts w:ascii="Tahoma" w:hAnsi="Tahoma" w:cs="Tahoma"/>
          <w:i/>
          <w:sz w:val="20"/>
          <w:szCs w:val="20"/>
        </w:rPr>
      </w:pPr>
    </w:p>
    <w:p w14:paraId="064CBC3C" w14:textId="77777777" w:rsidR="007E236E" w:rsidRDefault="007E236E" w:rsidP="00B23C6B">
      <w:pPr>
        <w:tabs>
          <w:tab w:val="left" w:pos="0"/>
        </w:tabs>
        <w:spacing w:line="360" w:lineRule="auto"/>
        <w:ind w:firstLine="567"/>
        <w:rPr>
          <w:rFonts w:ascii="Tahoma" w:hAnsi="Tahoma" w:cs="Tahoma"/>
          <w:i/>
          <w:sz w:val="20"/>
          <w:szCs w:val="20"/>
        </w:rPr>
      </w:pPr>
    </w:p>
    <w:p w14:paraId="48DE01B1" w14:textId="77777777" w:rsidR="007E236E" w:rsidRDefault="007E236E" w:rsidP="00B23C6B">
      <w:pPr>
        <w:tabs>
          <w:tab w:val="left" w:pos="0"/>
        </w:tabs>
        <w:spacing w:line="360" w:lineRule="auto"/>
        <w:ind w:firstLine="567"/>
        <w:rPr>
          <w:rFonts w:ascii="Tahoma" w:hAnsi="Tahoma" w:cs="Tahoma"/>
          <w:i/>
          <w:sz w:val="20"/>
          <w:szCs w:val="20"/>
        </w:rPr>
      </w:pPr>
    </w:p>
    <w:p w14:paraId="07F3D07A" w14:textId="77777777" w:rsidR="0047170D" w:rsidRDefault="0047170D" w:rsidP="00B23C6B">
      <w:pPr>
        <w:tabs>
          <w:tab w:val="left" w:pos="0"/>
        </w:tabs>
        <w:spacing w:line="360" w:lineRule="auto"/>
        <w:rPr>
          <w:rFonts w:ascii="Tahoma" w:hAnsi="Tahoma" w:cs="Tahoma"/>
          <w:i/>
          <w:sz w:val="20"/>
          <w:szCs w:val="20"/>
        </w:rPr>
      </w:pPr>
    </w:p>
    <w:p w14:paraId="2F917E63" w14:textId="77777777" w:rsidR="00203475" w:rsidRDefault="00203475" w:rsidP="00B23C6B">
      <w:pPr>
        <w:tabs>
          <w:tab w:val="left" w:pos="0"/>
        </w:tabs>
        <w:spacing w:line="360" w:lineRule="auto"/>
        <w:rPr>
          <w:rFonts w:ascii="Tahoma" w:hAnsi="Tahoma" w:cs="Tahoma"/>
          <w:i/>
          <w:sz w:val="20"/>
          <w:szCs w:val="20"/>
        </w:rPr>
      </w:pPr>
    </w:p>
    <w:p w14:paraId="7BAA59ED" w14:textId="77777777" w:rsidR="00203475" w:rsidRDefault="00203475" w:rsidP="00B23C6B">
      <w:pPr>
        <w:tabs>
          <w:tab w:val="left" w:pos="0"/>
        </w:tabs>
        <w:spacing w:line="360" w:lineRule="auto"/>
        <w:rPr>
          <w:rFonts w:ascii="Tahoma" w:hAnsi="Tahoma" w:cs="Tahoma"/>
          <w:i/>
          <w:sz w:val="20"/>
          <w:szCs w:val="20"/>
        </w:rPr>
      </w:pPr>
    </w:p>
    <w:p w14:paraId="5148E19E" w14:textId="77777777" w:rsidR="002F6556" w:rsidRDefault="002F6556" w:rsidP="00B23C6B">
      <w:pPr>
        <w:tabs>
          <w:tab w:val="left" w:pos="0"/>
        </w:tabs>
        <w:spacing w:line="360" w:lineRule="auto"/>
        <w:rPr>
          <w:rFonts w:ascii="Tahoma" w:hAnsi="Tahoma" w:cs="Tahoma"/>
          <w:i/>
          <w:sz w:val="20"/>
          <w:szCs w:val="20"/>
        </w:rPr>
      </w:pPr>
    </w:p>
    <w:p w14:paraId="74044270" w14:textId="77777777" w:rsidR="002F6556" w:rsidRDefault="002F6556" w:rsidP="00B23C6B">
      <w:pPr>
        <w:tabs>
          <w:tab w:val="left" w:pos="0"/>
        </w:tabs>
        <w:spacing w:line="360" w:lineRule="auto"/>
        <w:rPr>
          <w:rFonts w:ascii="Tahoma" w:hAnsi="Tahoma" w:cs="Tahoma"/>
          <w:i/>
          <w:sz w:val="20"/>
          <w:szCs w:val="20"/>
        </w:rPr>
      </w:pPr>
    </w:p>
    <w:p w14:paraId="6275ACEF" w14:textId="77777777" w:rsidR="00203475" w:rsidRDefault="00203475" w:rsidP="00B23C6B">
      <w:pPr>
        <w:tabs>
          <w:tab w:val="left" w:pos="0"/>
        </w:tabs>
        <w:spacing w:line="360" w:lineRule="auto"/>
        <w:rPr>
          <w:rFonts w:ascii="Tahoma" w:hAnsi="Tahoma" w:cs="Tahoma"/>
          <w:i/>
          <w:sz w:val="20"/>
          <w:szCs w:val="20"/>
        </w:rPr>
      </w:pPr>
    </w:p>
    <w:p w14:paraId="57783C8B" w14:textId="77777777" w:rsidR="0047170D" w:rsidRPr="00E64A29" w:rsidRDefault="0047170D" w:rsidP="00B23C6B">
      <w:pPr>
        <w:tabs>
          <w:tab w:val="left" w:pos="0"/>
        </w:tabs>
        <w:spacing w:line="360" w:lineRule="auto"/>
        <w:ind w:firstLine="567"/>
        <w:rPr>
          <w:rFonts w:ascii="Tahoma" w:hAnsi="Tahoma" w:cs="Tahoma"/>
          <w:i/>
          <w:sz w:val="20"/>
          <w:szCs w:val="20"/>
        </w:rPr>
      </w:pPr>
    </w:p>
    <w:p w14:paraId="3AB773AB"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ZAŁĄCZNIK NR 3 do SIWZ</w:t>
      </w:r>
    </w:p>
    <w:p w14:paraId="2ADD326D"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9222EB">
        <w:rPr>
          <w:rFonts w:ascii="Tahoma" w:hAnsi="Tahoma" w:cs="Tahoma"/>
          <w:b/>
          <w:sz w:val="20"/>
          <w:szCs w:val="20"/>
          <w:lang w:eastAsia="ar-SA"/>
        </w:rPr>
        <w:t>RZP</w:t>
      </w:r>
      <w:r w:rsidRPr="00E64A29">
        <w:rPr>
          <w:rFonts w:ascii="Tahoma" w:hAnsi="Tahoma" w:cs="Tahoma"/>
          <w:b/>
          <w:sz w:val="20"/>
          <w:szCs w:val="20"/>
          <w:lang w:eastAsia="ar-SA"/>
        </w:rPr>
        <w:t>/</w:t>
      </w:r>
      <w:r w:rsidR="00C64F9A">
        <w:rPr>
          <w:rFonts w:ascii="Tahoma" w:hAnsi="Tahoma" w:cs="Tahoma"/>
          <w:b/>
          <w:sz w:val="20"/>
          <w:szCs w:val="20"/>
          <w:lang w:eastAsia="ar-SA"/>
        </w:rPr>
        <w:t>1</w:t>
      </w:r>
      <w:r w:rsidRPr="00E64A29">
        <w:rPr>
          <w:rFonts w:ascii="Tahoma" w:hAnsi="Tahoma" w:cs="Tahoma"/>
          <w:b/>
          <w:sz w:val="20"/>
          <w:szCs w:val="20"/>
          <w:lang w:eastAsia="ar-SA"/>
        </w:rPr>
        <w:t>/201</w:t>
      </w:r>
      <w:r w:rsidR="005A340C">
        <w:rPr>
          <w:rFonts w:ascii="Tahoma" w:hAnsi="Tahoma" w:cs="Tahoma"/>
          <w:b/>
          <w:sz w:val="20"/>
          <w:szCs w:val="20"/>
          <w:lang w:eastAsia="ar-SA"/>
        </w:rPr>
        <w:t>9</w:t>
      </w:r>
    </w:p>
    <w:p w14:paraId="02E44822"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14:paraId="0AAFED3D"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14:paraId="1A2CE913" w14:textId="77777777" w:rsidR="00E64A29" w:rsidRPr="00E64A29" w:rsidRDefault="00E64A29" w:rsidP="00B23C6B">
      <w:pPr>
        <w:tabs>
          <w:tab w:val="left" w:pos="0"/>
        </w:tabs>
        <w:suppressAutoHyphens/>
        <w:spacing w:line="360" w:lineRule="auto"/>
        <w:rPr>
          <w:rFonts w:ascii="Tahoma" w:hAnsi="Tahoma" w:cs="Tahoma"/>
          <w:b/>
          <w:i/>
          <w:sz w:val="20"/>
          <w:szCs w:val="20"/>
          <w:lang w:eastAsia="ar-SA"/>
        </w:rPr>
      </w:pPr>
    </w:p>
    <w:p w14:paraId="47F632F1" w14:textId="77777777" w:rsidR="007E236E" w:rsidRPr="007E236E" w:rsidRDefault="007E236E" w:rsidP="00B23C6B">
      <w:pPr>
        <w:tabs>
          <w:tab w:val="left" w:pos="0"/>
        </w:tabs>
        <w:rPr>
          <w:rFonts w:ascii="Tahoma" w:hAnsi="Tahoma" w:cs="Tahoma"/>
          <w:b/>
          <w:i/>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sidR="002F6556">
        <w:rPr>
          <w:rFonts w:ascii="Tahoma" w:hAnsi="Tahoma" w:cs="Tahoma"/>
          <w:b/>
          <w:i/>
          <w:sz w:val="20"/>
          <w:szCs w:val="20"/>
          <w:lang w:eastAsia="ar-SA"/>
        </w:rPr>
        <w:t xml:space="preserve">  </w:t>
      </w:r>
      <w:r w:rsidRPr="007E236E">
        <w:rPr>
          <w:rFonts w:ascii="Tahoma" w:hAnsi="Tahoma" w:cs="Tahoma"/>
          <w:b/>
          <w:i/>
          <w:sz w:val="20"/>
          <w:szCs w:val="20"/>
          <w:lang w:eastAsia="ar-SA"/>
        </w:rPr>
        <w:t xml:space="preserve">Opera Bałtycka </w:t>
      </w:r>
      <w:r w:rsidR="002F6556">
        <w:rPr>
          <w:rFonts w:ascii="Tahoma" w:hAnsi="Tahoma" w:cs="Tahoma"/>
          <w:b/>
          <w:i/>
          <w:sz w:val="20"/>
          <w:szCs w:val="20"/>
          <w:lang w:eastAsia="ar-SA"/>
        </w:rPr>
        <w:t>w Gdańsku</w:t>
      </w:r>
    </w:p>
    <w:p w14:paraId="4B0D2938" w14:textId="77777777" w:rsidR="007E236E" w:rsidRP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Al. Zwycięstwa 15</w:t>
      </w:r>
    </w:p>
    <w:p w14:paraId="52F32D72" w14:textId="77777777" w:rsid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80-219 Gdańsk</w:t>
      </w:r>
    </w:p>
    <w:p w14:paraId="56236207" w14:textId="77777777" w:rsidR="007E236E" w:rsidRDefault="007E236E" w:rsidP="00B23C6B">
      <w:pPr>
        <w:tabs>
          <w:tab w:val="left" w:pos="0"/>
        </w:tabs>
        <w:rPr>
          <w:rFonts w:ascii="Tahoma" w:hAnsi="Tahoma" w:cs="Tahoma"/>
          <w:b/>
          <w:sz w:val="20"/>
          <w:szCs w:val="20"/>
        </w:rPr>
      </w:pPr>
    </w:p>
    <w:p w14:paraId="26748ACD" w14:textId="77777777"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14:paraId="5FFD8F4C"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1D6F32A0"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KRS/CEiDG)</w:t>
      </w:r>
    </w:p>
    <w:p w14:paraId="4DF5D9B3" w14:textId="77777777"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14:paraId="6BAD7CFE"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79A11BB9"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14:paraId="34B1875D" w14:textId="77777777" w:rsidR="00E64A29" w:rsidRPr="00E64A29" w:rsidRDefault="00E64A29" w:rsidP="00B23C6B">
      <w:pPr>
        <w:tabs>
          <w:tab w:val="left" w:pos="0"/>
        </w:tabs>
        <w:rPr>
          <w:rFonts w:ascii="Tahoma" w:hAnsi="Tahoma" w:cs="Tahoma"/>
          <w:sz w:val="20"/>
          <w:szCs w:val="20"/>
        </w:rPr>
      </w:pPr>
    </w:p>
    <w:p w14:paraId="19A2B7B4" w14:textId="77777777"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Wykonawcy</w:t>
      </w:r>
    </w:p>
    <w:p w14:paraId="126E41B8"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14:paraId="2ADBF4B4"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w:t>
      </w:r>
      <w:r w:rsidR="002F6556">
        <w:rPr>
          <w:rFonts w:ascii="Tahoma" w:hAnsi="Tahoma" w:cs="Tahoma"/>
          <w:b/>
          <w:sz w:val="20"/>
          <w:szCs w:val="20"/>
        </w:rPr>
        <w:t>licznych (dalej jako: ustawa PZP</w:t>
      </w:r>
      <w:r w:rsidRPr="00E64A29">
        <w:rPr>
          <w:rFonts w:ascii="Tahoma" w:hAnsi="Tahoma" w:cs="Tahoma"/>
          <w:b/>
          <w:sz w:val="20"/>
          <w:szCs w:val="20"/>
        </w:rPr>
        <w:t xml:space="preserve">), </w:t>
      </w:r>
    </w:p>
    <w:p w14:paraId="53477475" w14:textId="77777777" w:rsidR="00E64A29" w:rsidRPr="00E64A29" w:rsidRDefault="00E64A29" w:rsidP="00B23C6B">
      <w:pPr>
        <w:tabs>
          <w:tab w:val="left" w:pos="0"/>
        </w:tabs>
        <w:spacing w:before="120" w:line="360" w:lineRule="auto"/>
        <w:jc w:val="center"/>
        <w:rPr>
          <w:rFonts w:ascii="Tahoma" w:hAnsi="Tahoma" w:cs="Tahoma"/>
          <w:sz w:val="20"/>
          <w:szCs w:val="20"/>
        </w:rPr>
      </w:pPr>
      <w:r w:rsidRPr="00E64A29">
        <w:rPr>
          <w:rFonts w:ascii="Tahoma" w:hAnsi="Tahoma" w:cs="Tahoma"/>
          <w:b/>
          <w:sz w:val="20"/>
          <w:szCs w:val="20"/>
          <w:u w:val="single"/>
        </w:rPr>
        <w:t xml:space="preserve">DOTYCZĄCE SPEŁNIANIA WARUNKÓW UDZIAŁU W POSTĘPOWANIU </w:t>
      </w:r>
      <w:r w:rsidRPr="00E64A29">
        <w:rPr>
          <w:rFonts w:ascii="Tahoma" w:hAnsi="Tahoma" w:cs="Tahoma"/>
          <w:b/>
          <w:sz w:val="20"/>
          <w:szCs w:val="20"/>
          <w:u w:val="single"/>
        </w:rPr>
        <w:br/>
      </w:r>
    </w:p>
    <w:p w14:paraId="774B88E3" w14:textId="77777777"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5A340C" w:rsidRPr="005A340C">
        <w:rPr>
          <w:rFonts w:ascii="Tahoma" w:hAnsi="Tahoma" w:cs="Tahoma"/>
          <w:b/>
          <w:spacing w:val="-4"/>
          <w:sz w:val="20"/>
          <w:szCs w:val="20"/>
          <w:lang w:eastAsia="ar-SA"/>
        </w:rPr>
        <w:t xml:space="preserve">na wykonanie </w:t>
      </w:r>
      <w:r w:rsidR="006B04A8">
        <w:rPr>
          <w:rFonts w:ascii="Tahoma" w:hAnsi="Tahoma" w:cs="Tahoma"/>
          <w:b/>
          <w:spacing w:val="-4"/>
          <w:sz w:val="20"/>
          <w:szCs w:val="20"/>
          <w:lang w:eastAsia="ar-SA"/>
        </w:rPr>
        <w:t>remontu</w:t>
      </w:r>
      <w:r w:rsidR="005A340C" w:rsidRPr="005A340C">
        <w:rPr>
          <w:rFonts w:ascii="Tahoma" w:hAnsi="Tahoma" w:cs="Tahoma"/>
          <w:b/>
          <w:spacing w:val="-4"/>
          <w:sz w:val="20"/>
          <w:szCs w:val="20"/>
          <w:lang w:eastAsia="ar-SA"/>
        </w:rPr>
        <w:t xml:space="preserve"> poko</w:t>
      </w:r>
      <w:r w:rsidR="006B04A8">
        <w:rPr>
          <w:rFonts w:ascii="Tahoma" w:hAnsi="Tahoma" w:cs="Tahoma"/>
          <w:b/>
          <w:spacing w:val="-4"/>
          <w:sz w:val="20"/>
          <w:szCs w:val="20"/>
          <w:lang w:eastAsia="ar-SA"/>
        </w:rPr>
        <w:t>i</w:t>
      </w:r>
      <w:r w:rsidR="005A340C" w:rsidRPr="005A340C">
        <w:rPr>
          <w:rFonts w:ascii="Tahoma" w:hAnsi="Tahoma" w:cs="Tahoma"/>
          <w:b/>
          <w:spacing w:val="-4"/>
          <w:sz w:val="20"/>
          <w:szCs w:val="20"/>
          <w:lang w:eastAsia="ar-SA"/>
        </w:rPr>
        <w:t xml:space="preserve"> gościnn</w:t>
      </w:r>
      <w:r w:rsidR="006B04A8">
        <w:rPr>
          <w:rFonts w:ascii="Tahoma" w:hAnsi="Tahoma" w:cs="Tahoma"/>
          <w:b/>
          <w:spacing w:val="-4"/>
          <w:sz w:val="20"/>
          <w:szCs w:val="20"/>
          <w:lang w:eastAsia="ar-SA"/>
        </w:rPr>
        <w:t>ych</w:t>
      </w:r>
      <w:r w:rsidR="005A340C" w:rsidRPr="005A340C">
        <w:rPr>
          <w:rFonts w:ascii="Tahoma" w:hAnsi="Tahoma" w:cs="Tahoma"/>
          <w:b/>
          <w:spacing w:val="-4"/>
          <w:sz w:val="20"/>
          <w:szCs w:val="20"/>
          <w:lang w:eastAsia="ar-SA"/>
        </w:rPr>
        <w:t xml:space="preserve"> w budynku Opery Bałtyckiej</w:t>
      </w:r>
      <w:r w:rsidR="002F6556">
        <w:rPr>
          <w:rFonts w:ascii="Tahoma" w:hAnsi="Tahoma" w:cs="Tahoma"/>
          <w:b/>
          <w:spacing w:val="-4"/>
          <w:sz w:val="20"/>
          <w:szCs w:val="20"/>
          <w:lang w:eastAsia="ar-SA"/>
        </w:rPr>
        <w:t xml:space="preserve"> w Gdańsku</w:t>
      </w:r>
      <w:r w:rsidRPr="00E64A29">
        <w:rPr>
          <w:rFonts w:ascii="Tahoma" w:hAnsi="Tahoma" w:cs="Tahoma"/>
          <w:sz w:val="20"/>
          <w:szCs w:val="20"/>
        </w:rPr>
        <w:t xml:space="preserve">, prowadzonego przez </w:t>
      </w:r>
      <w:r w:rsidR="009222EB">
        <w:rPr>
          <w:rFonts w:ascii="Tahoma" w:hAnsi="Tahoma" w:cs="Tahoma"/>
          <w:b/>
          <w:sz w:val="20"/>
          <w:szCs w:val="20"/>
        </w:rPr>
        <w:t>Operę Bałtycką</w:t>
      </w:r>
      <w:r w:rsidR="002F6556">
        <w:rPr>
          <w:rFonts w:ascii="Tahoma" w:hAnsi="Tahoma" w:cs="Tahoma"/>
          <w:b/>
          <w:sz w:val="20"/>
          <w:szCs w:val="20"/>
        </w:rPr>
        <w:t xml:space="preserve"> w Gdańsku</w:t>
      </w:r>
      <w:r w:rsidRPr="00E64A29">
        <w:rPr>
          <w:rFonts w:ascii="Tahoma" w:hAnsi="Tahoma" w:cs="Tahoma"/>
          <w:i/>
          <w:sz w:val="20"/>
          <w:szCs w:val="20"/>
        </w:rPr>
        <w:t xml:space="preserve">, </w:t>
      </w:r>
      <w:r w:rsidRPr="00E64A29">
        <w:rPr>
          <w:rFonts w:ascii="Tahoma" w:hAnsi="Tahoma" w:cs="Tahoma"/>
          <w:sz w:val="20"/>
          <w:szCs w:val="20"/>
        </w:rPr>
        <w:t>oświadczam, co następuje:</w:t>
      </w:r>
    </w:p>
    <w:p w14:paraId="27CF6B3F" w14:textId="77777777" w:rsidR="00E64A29" w:rsidRPr="00E64A29" w:rsidRDefault="00E64A29" w:rsidP="00B23C6B">
      <w:pPr>
        <w:tabs>
          <w:tab w:val="left" w:pos="0"/>
        </w:tabs>
        <w:spacing w:line="360" w:lineRule="auto"/>
        <w:ind w:firstLine="709"/>
        <w:rPr>
          <w:rFonts w:ascii="Tahoma" w:hAnsi="Tahoma" w:cs="Tahoma"/>
          <w:sz w:val="20"/>
          <w:szCs w:val="20"/>
        </w:rPr>
      </w:pPr>
    </w:p>
    <w:p w14:paraId="5B521040" w14:textId="77777777"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INFORMACJA DOTYCZĄCA WYKONAWCY:</w:t>
      </w:r>
    </w:p>
    <w:p w14:paraId="76464236" w14:textId="77777777" w:rsidR="005A340C" w:rsidRPr="005A340C" w:rsidRDefault="005A340C" w:rsidP="005A340C">
      <w:pPr>
        <w:spacing w:line="360" w:lineRule="auto"/>
        <w:rPr>
          <w:rFonts w:ascii="Tahoma" w:hAnsi="Tahoma" w:cs="Tahoma"/>
          <w:sz w:val="20"/>
          <w:szCs w:val="20"/>
        </w:rPr>
      </w:pPr>
    </w:p>
    <w:p w14:paraId="0066FF17"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Oświadczam, że spełniam warunki udziału w postępowaniu określone przez Zamawiającego w  Specyfikacji Istotnych Warunków Zamówienia w ust. V.</w:t>
      </w:r>
    </w:p>
    <w:p w14:paraId="0A54D75F" w14:textId="77777777" w:rsidR="005A340C" w:rsidRPr="005A340C" w:rsidRDefault="005A340C" w:rsidP="005A340C">
      <w:pPr>
        <w:spacing w:line="360" w:lineRule="auto"/>
        <w:rPr>
          <w:rFonts w:ascii="Tahoma" w:hAnsi="Tahoma" w:cs="Tahoma"/>
          <w:sz w:val="20"/>
          <w:szCs w:val="20"/>
        </w:rPr>
      </w:pPr>
    </w:p>
    <w:p w14:paraId="73D70BF6"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14:paraId="1BF2CA48" w14:textId="77777777" w:rsidR="005A340C" w:rsidRPr="005A340C" w:rsidRDefault="005A340C" w:rsidP="005A340C">
      <w:pPr>
        <w:spacing w:line="360" w:lineRule="auto"/>
        <w:rPr>
          <w:rFonts w:ascii="Tahoma" w:hAnsi="Tahoma" w:cs="Tahoma"/>
          <w:sz w:val="20"/>
          <w:szCs w:val="20"/>
        </w:rPr>
      </w:pPr>
    </w:p>
    <w:p w14:paraId="4C46E254"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14:paraId="566596DE" w14:textId="77777777"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14:paraId="1259A123" w14:textId="77777777" w:rsidR="005A340C" w:rsidRDefault="005A340C" w:rsidP="005A340C">
      <w:pPr>
        <w:spacing w:line="360" w:lineRule="auto"/>
        <w:ind w:left="5664" w:firstLine="708"/>
        <w:rPr>
          <w:rFonts w:ascii="Tahoma" w:hAnsi="Tahoma" w:cs="Tahoma"/>
          <w:i/>
          <w:sz w:val="20"/>
          <w:szCs w:val="20"/>
        </w:rPr>
      </w:pPr>
    </w:p>
    <w:p w14:paraId="13877111" w14:textId="77777777" w:rsidR="005A340C" w:rsidRDefault="005A340C" w:rsidP="005A340C">
      <w:pPr>
        <w:spacing w:line="360" w:lineRule="auto"/>
        <w:ind w:left="5664" w:firstLine="708"/>
        <w:rPr>
          <w:rFonts w:ascii="Tahoma" w:hAnsi="Tahoma" w:cs="Tahoma"/>
          <w:i/>
          <w:sz w:val="20"/>
          <w:szCs w:val="20"/>
        </w:rPr>
      </w:pPr>
    </w:p>
    <w:p w14:paraId="4E09593D" w14:textId="77777777" w:rsidR="005A340C" w:rsidRDefault="005A340C" w:rsidP="005A340C">
      <w:pPr>
        <w:spacing w:line="360" w:lineRule="auto"/>
        <w:ind w:left="5664" w:firstLine="708"/>
        <w:rPr>
          <w:rFonts w:ascii="Tahoma" w:hAnsi="Tahoma" w:cs="Tahoma"/>
          <w:i/>
          <w:sz w:val="20"/>
          <w:szCs w:val="20"/>
        </w:rPr>
      </w:pPr>
    </w:p>
    <w:p w14:paraId="57B15E9D" w14:textId="77777777" w:rsidR="005A340C" w:rsidRDefault="005A340C" w:rsidP="005A340C">
      <w:pPr>
        <w:spacing w:line="360" w:lineRule="auto"/>
        <w:ind w:left="5664" w:firstLine="708"/>
        <w:rPr>
          <w:rFonts w:ascii="Tahoma" w:hAnsi="Tahoma" w:cs="Tahoma"/>
          <w:i/>
          <w:sz w:val="20"/>
          <w:szCs w:val="20"/>
        </w:rPr>
      </w:pPr>
    </w:p>
    <w:p w14:paraId="4A8784A0" w14:textId="77777777" w:rsidR="005A340C" w:rsidRPr="005A340C" w:rsidRDefault="005A340C" w:rsidP="005A340C">
      <w:pPr>
        <w:spacing w:line="360" w:lineRule="auto"/>
        <w:ind w:left="5664" w:firstLine="708"/>
        <w:rPr>
          <w:rFonts w:ascii="Tahoma" w:hAnsi="Tahoma" w:cs="Tahoma"/>
          <w:i/>
          <w:sz w:val="20"/>
          <w:szCs w:val="20"/>
        </w:rPr>
      </w:pPr>
    </w:p>
    <w:p w14:paraId="4BF7D4ED" w14:textId="77777777"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OŚWIADCZENIE DOTYCZĄCE PODANYCH INFORMACJI:</w:t>
      </w:r>
    </w:p>
    <w:p w14:paraId="7DB06A07" w14:textId="77777777" w:rsidR="005A340C" w:rsidRPr="005A340C" w:rsidRDefault="005A340C" w:rsidP="005A340C">
      <w:pPr>
        <w:spacing w:line="360" w:lineRule="auto"/>
        <w:jc w:val="both"/>
        <w:rPr>
          <w:rFonts w:ascii="Tahoma" w:hAnsi="Tahoma" w:cs="Tahoma"/>
          <w:sz w:val="20"/>
          <w:szCs w:val="20"/>
        </w:rPr>
      </w:pPr>
    </w:p>
    <w:p w14:paraId="73E077E4" w14:textId="77777777" w:rsidR="005A340C" w:rsidRPr="005A340C" w:rsidRDefault="005A340C" w:rsidP="005A340C">
      <w:pPr>
        <w:spacing w:line="360" w:lineRule="auto"/>
        <w:jc w:val="both"/>
        <w:rPr>
          <w:rFonts w:ascii="Tahoma" w:hAnsi="Tahoma" w:cs="Tahoma"/>
          <w:sz w:val="20"/>
          <w:szCs w:val="20"/>
        </w:rPr>
      </w:pPr>
      <w:r w:rsidRPr="005A340C">
        <w:rPr>
          <w:rFonts w:ascii="Tahoma" w:hAnsi="Tahoma" w:cs="Tahoma"/>
          <w:sz w:val="20"/>
          <w:szCs w:val="20"/>
        </w:rPr>
        <w:t xml:space="preserve">Oświadczam, że wszystkie informacje podane w powyższych oświadczeniach są aktualne </w:t>
      </w:r>
      <w:r w:rsidRPr="005A340C">
        <w:rPr>
          <w:rFonts w:ascii="Tahoma" w:hAnsi="Tahoma" w:cs="Tahoma"/>
          <w:sz w:val="20"/>
          <w:szCs w:val="20"/>
        </w:rPr>
        <w:br/>
        <w:t>i zgodne z prawdą oraz zostały przedstawione z pełną świadomością konsekwencji wprowadzenia zamawiającego w błąd przy przedstawianiu informacji.</w:t>
      </w:r>
    </w:p>
    <w:p w14:paraId="05644EA8" w14:textId="77777777" w:rsidR="005A340C" w:rsidRPr="005A340C" w:rsidRDefault="005A340C" w:rsidP="005A340C">
      <w:pPr>
        <w:spacing w:line="360" w:lineRule="auto"/>
        <w:rPr>
          <w:rFonts w:ascii="Tahoma" w:hAnsi="Tahoma" w:cs="Tahoma"/>
          <w:sz w:val="20"/>
          <w:szCs w:val="20"/>
        </w:rPr>
      </w:pPr>
    </w:p>
    <w:p w14:paraId="742A3B00"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14:paraId="13266324" w14:textId="77777777" w:rsidR="005A340C" w:rsidRPr="005A340C" w:rsidRDefault="005A340C" w:rsidP="005A340C">
      <w:pPr>
        <w:spacing w:line="360" w:lineRule="auto"/>
        <w:rPr>
          <w:rFonts w:ascii="Tahoma" w:hAnsi="Tahoma" w:cs="Tahoma"/>
          <w:sz w:val="20"/>
          <w:szCs w:val="20"/>
        </w:rPr>
      </w:pPr>
    </w:p>
    <w:p w14:paraId="42B62489"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14:paraId="60A4680B" w14:textId="77777777"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14:paraId="1E386AC1" w14:textId="77777777" w:rsidR="005A340C" w:rsidRPr="005A340C" w:rsidRDefault="005A340C" w:rsidP="005A340C">
      <w:pPr>
        <w:spacing w:line="360" w:lineRule="auto"/>
        <w:rPr>
          <w:rFonts w:ascii="Tahoma" w:hAnsi="Tahoma" w:cs="Tahoma"/>
          <w:sz w:val="20"/>
          <w:szCs w:val="20"/>
        </w:rPr>
      </w:pPr>
    </w:p>
    <w:p w14:paraId="75643225" w14:textId="77777777" w:rsidR="005A340C" w:rsidRPr="005A340C" w:rsidRDefault="005A340C" w:rsidP="005A340C">
      <w:pPr>
        <w:ind w:left="3540" w:firstLine="708"/>
        <w:rPr>
          <w:rFonts w:ascii="Tahoma" w:hAnsi="Tahoma" w:cs="Tahoma"/>
          <w:sz w:val="20"/>
          <w:szCs w:val="20"/>
        </w:rPr>
      </w:pPr>
    </w:p>
    <w:p w14:paraId="1FE4B2F3" w14:textId="77777777" w:rsidR="005A340C" w:rsidRPr="005A340C" w:rsidRDefault="005A340C" w:rsidP="005A340C">
      <w:pPr>
        <w:ind w:left="3540" w:firstLine="708"/>
        <w:rPr>
          <w:rFonts w:ascii="Tahoma" w:hAnsi="Tahoma" w:cs="Tahoma"/>
          <w:sz w:val="20"/>
          <w:szCs w:val="20"/>
        </w:rPr>
      </w:pPr>
    </w:p>
    <w:p w14:paraId="23B1D159" w14:textId="77777777" w:rsidR="005A340C" w:rsidRPr="005A340C" w:rsidRDefault="005A340C" w:rsidP="005A340C">
      <w:pPr>
        <w:ind w:left="3540" w:firstLine="708"/>
        <w:rPr>
          <w:rFonts w:ascii="Tahoma" w:hAnsi="Tahoma" w:cs="Tahoma"/>
          <w:sz w:val="20"/>
          <w:szCs w:val="20"/>
        </w:rPr>
      </w:pPr>
    </w:p>
    <w:p w14:paraId="77B8F83A" w14:textId="77777777" w:rsidR="00E64A29" w:rsidRPr="005A340C" w:rsidRDefault="00E64A29" w:rsidP="00B23C6B">
      <w:pPr>
        <w:tabs>
          <w:tab w:val="left" w:pos="0"/>
        </w:tabs>
        <w:spacing w:line="360" w:lineRule="auto"/>
        <w:ind w:firstLine="708"/>
        <w:rPr>
          <w:rFonts w:ascii="Tahoma" w:hAnsi="Tahoma" w:cs="Tahoma"/>
          <w:i/>
          <w:sz w:val="20"/>
          <w:szCs w:val="20"/>
        </w:rPr>
      </w:pPr>
    </w:p>
    <w:p w14:paraId="0E17D26B" w14:textId="77777777" w:rsidR="00E64A29" w:rsidRPr="002B2D84" w:rsidRDefault="00E64A29" w:rsidP="00B23C6B">
      <w:pPr>
        <w:tabs>
          <w:tab w:val="left" w:pos="0"/>
        </w:tabs>
        <w:ind w:firstLine="708"/>
        <w:rPr>
          <w:sz w:val="16"/>
          <w:szCs w:val="16"/>
        </w:rPr>
      </w:pPr>
    </w:p>
    <w:p w14:paraId="42F00466" w14:textId="77777777" w:rsidR="00E64A29" w:rsidRPr="002B2D84" w:rsidRDefault="00E64A29" w:rsidP="00B23C6B">
      <w:pPr>
        <w:tabs>
          <w:tab w:val="left" w:pos="0"/>
        </w:tabs>
        <w:ind w:firstLine="708"/>
        <w:rPr>
          <w:sz w:val="16"/>
          <w:szCs w:val="16"/>
        </w:rPr>
      </w:pPr>
    </w:p>
    <w:p w14:paraId="0CE5995F" w14:textId="77777777" w:rsidR="00E64A29" w:rsidRPr="002B2D84" w:rsidRDefault="00E64A29" w:rsidP="00B23C6B">
      <w:pPr>
        <w:tabs>
          <w:tab w:val="left" w:pos="0"/>
        </w:tabs>
        <w:ind w:firstLine="708"/>
        <w:rPr>
          <w:sz w:val="16"/>
          <w:szCs w:val="16"/>
        </w:rPr>
      </w:pPr>
    </w:p>
    <w:p w14:paraId="5F397C98" w14:textId="77777777" w:rsidR="00E64A29" w:rsidRPr="002B2D84" w:rsidRDefault="00E64A29" w:rsidP="00B23C6B">
      <w:pPr>
        <w:tabs>
          <w:tab w:val="left" w:pos="0"/>
        </w:tabs>
        <w:ind w:firstLine="708"/>
        <w:rPr>
          <w:sz w:val="16"/>
          <w:szCs w:val="16"/>
        </w:rPr>
      </w:pPr>
    </w:p>
    <w:p w14:paraId="3B6DBE11" w14:textId="77777777" w:rsidR="00E64A29" w:rsidRPr="002B2D84" w:rsidRDefault="00E64A29" w:rsidP="00B23C6B">
      <w:pPr>
        <w:tabs>
          <w:tab w:val="left" w:pos="0"/>
        </w:tabs>
        <w:ind w:firstLine="708"/>
        <w:rPr>
          <w:sz w:val="16"/>
          <w:szCs w:val="16"/>
        </w:rPr>
      </w:pPr>
    </w:p>
    <w:p w14:paraId="7C216CC3" w14:textId="77777777" w:rsidR="00E64A29" w:rsidRPr="002B2D84" w:rsidRDefault="00E64A29" w:rsidP="00B23C6B">
      <w:pPr>
        <w:tabs>
          <w:tab w:val="left" w:pos="0"/>
        </w:tabs>
        <w:ind w:firstLine="708"/>
        <w:rPr>
          <w:sz w:val="16"/>
          <w:szCs w:val="16"/>
        </w:rPr>
      </w:pPr>
    </w:p>
    <w:p w14:paraId="295665D5" w14:textId="77777777" w:rsidR="00E64A29" w:rsidRPr="002B2D84" w:rsidRDefault="00E64A29" w:rsidP="00B23C6B">
      <w:pPr>
        <w:tabs>
          <w:tab w:val="left" w:pos="0"/>
        </w:tabs>
        <w:ind w:firstLine="708"/>
        <w:rPr>
          <w:sz w:val="16"/>
          <w:szCs w:val="16"/>
        </w:rPr>
      </w:pPr>
    </w:p>
    <w:p w14:paraId="728D72EB" w14:textId="77777777" w:rsidR="00E64A29" w:rsidRPr="002B2D84" w:rsidRDefault="00E64A29" w:rsidP="00B23C6B">
      <w:pPr>
        <w:tabs>
          <w:tab w:val="left" w:pos="0"/>
        </w:tabs>
        <w:ind w:firstLine="708"/>
        <w:rPr>
          <w:sz w:val="16"/>
          <w:szCs w:val="16"/>
        </w:rPr>
      </w:pPr>
    </w:p>
    <w:p w14:paraId="377E99B5" w14:textId="77777777" w:rsidR="00E64A29" w:rsidRPr="002B2D84" w:rsidRDefault="00E64A29" w:rsidP="00B23C6B">
      <w:pPr>
        <w:tabs>
          <w:tab w:val="left" w:pos="0"/>
        </w:tabs>
        <w:ind w:firstLine="708"/>
        <w:rPr>
          <w:sz w:val="16"/>
          <w:szCs w:val="16"/>
        </w:rPr>
      </w:pPr>
    </w:p>
    <w:p w14:paraId="0EDB83CE" w14:textId="77777777" w:rsidR="00E64A29" w:rsidRPr="002B2D84" w:rsidRDefault="00E64A29" w:rsidP="00B23C6B">
      <w:pPr>
        <w:tabs>
          <w:tab w:val="left" w:pos="0"/>
        </w:tabs>
        <w:ind w:firstLine="708"/>
        <w:rPr>
          <w:sz w:val="16"/>
          <w:szCs w:val="16"/>
        </w:rPr>
      </w:pPr>
    </w:p>
    <w:p w14:paraId="165C4184" w14:textId="77777777" w:rsidR="00E64A29" w:rsidRPr="002B2D84" w:rsidRDefault="00E64A29" w:rsidP="00B23C6B">
      <w:pPr>
        <w:tabs>
          <w:tab w:val="left" w:pos="0"/>
        </w:tabs>
        <w:ind w:firstLine="708"/>
        <w:rPr>
          <w:sz w:val="16"/>
          <w:szCs w:val="16"/>
        </w:rPr>
      </w:pPr>
    </w:p>
    <w:p w14:paraId="6C4A29F6" w14:textId="77777777" w:rsidR="00E64A29" w:rsidRPr="002B2D84" w:rsidRDefault="00E64A29" w:rsidP="00B23C6B">
      <w:pPr>
        <w:tabs>
          <w:tab w:val="left" w:pos="0"/>
        </w:tabs>
        <w:ind w:firstLine="708"/>
        <w:rPr>
          <w:sz w:val="16"/>
          <w:szCs w:val="16"/>
        </w:rPr>
      </w:pPr>
    </w:p>
    <w:p w14:paraId="7438A75E" w14:textId="77777777" w:rsidR="00E64A29" w:rsidRPr="002B2D84" w:rsidRDefault="00E64A29" w:rsidP="00B23C6B">
      <w:pPr>
        <w:tabs>
          <w:tab w:val="left" w:pos="0"/>
        </w:tabs>
        <w:ind w:firstLine="708"/>
        <w:rPr>
          <w:sz w:val="16"/>
          <w:szCs w:val="16"/>
        </w:rPr>
      </w:pPr>
    </w:p>
    <w:p w14:paraId="3C79BBA8" w14:textId="77777777" w:rsidR="00E64A29" w:rsidRPr="002B2D84" w:rsidRDefault="00E64A29" w:rsidP="00B23C6B">
      <w:pPr>
        <w:tabs>
          <w:tab w:val="left" w:pos="0"/>
        </w:tabs>
        <w:ind w:firstLine="708"/>
        <w:rPr>
          <w:sz w:val="16"/>
          <w:szCs w:val="16"/>
        </w:rPr>
      </w:pPr>
    </w:p>
    <w:p w14:paraId="2520F546" w14:textId="77777777" w:rsidR="00E64A29" w:rsidRPr="002B2D84" w:rsidRDefault="00E64A29" w:rsidP="00B23C6B">
      <w:pPr>
        <w:tabs>
          <w:tab w:val="left" w:pos="0"/>
        </w:tabs>
        <w:ind w:firstLine="708"/>
        <w:rPr>
          <w:sz w:val="16"/>
          <w:szCs w:val="16"/>
        </w:rPr>
      </w:pPr>
    </w:p>
    <w:p w14:paraId="7C6E3EB7" w14:textId="77777777" w:rsidR="00E64A29" w:rsidRDefault="00E64A29" w:rsidP="00B23C6B">
      <w:pPr>
        <w:tabs>
          <w:tab w:val="left" w:pos="0"/>
        </w:tabs>
        <w:ind w:firstLine="708"/>
        <w:rPr>
          <w:sz w:val="16"/>
          <w:szCs w:val="16"/>
        </w:rPr>
      </w:pPr>
    </w:p>
    <w:p w14:paraId="2C68ECD7" w14:textId="77777777" w:rsidR="00E64A29" w:rsidRDefault="00E64A29" w:rsidP="00B23C6B">
      <w:pPr>
        <w:tabs>
          <w:tab w:val="left" w:pos="0"/>
        </w:tabs>
        <w:ind w:firstLine="708"/>
        <w:rPr>
          <w:sz w:val="16"/>
          <w:szCs w:val="16"/>
        </w:rPr>
      </w:pPr>
    </w:p>
    <w:p w14:paraId="5052BF68" w14:textId="77777777" w:rsidR="00E64A29" w:rsidRDefault="00E64A29" w:rsidP="00B23C6B">
      <w:pPr>
        <w:tabs>
          <w:tab w:val="left" w:pos="0"/>
        </w:tabs>
        <w:ind w:firstLine="708"/>
        <w:rPr>
          <w:sz w:val="16"/>
          <w:szCs w:val="16"/>
        </w:rPr>
      </w:pPr>
    </w:p>
    <w:p w14:paraId="1185E7AE" w14:textId="77777777" w:rsidR="00E64A29" w:rsidRDefault="00E64A29" w:rsidP="00B23C6B">
      <w:pPr>
        <w:tabs>
          <w:tab w:val="left" w:pos="0"/>
        </w:tabs>
        <w:ind w:firstLine="708"/>
        <w:rPr>
          <w:sz w:val="16"/>
          <w:szCs w:val="16"/>
        </w:rPr>
      </w:pPr>
    </w:p>
    <w:p w14:paraId="5915AB17" w14:textId="77777777" w:rsidR="00E64A29" w:rsidRDefault="00E64A29" w:rsidP="00B23C6B">
      <w:pPr>
        <w:tabs>
          <w:tab w:val="left" w:pos="0"/>
        </w:tabs>
        <w:ind w:firstLine="708"/>
        <w:rPr>
          <w:sz w:val="16"/>
          <w:szCs w:val="16"/>
        </w:rPr>
      </w:pPr>
    </w:p>
    <w:p w14:paraId="2F5189FE" w14:textId="77777777" w:rsidR="00E64A29" w:rsidRDefault="00E64A29" w:rsidP="00B23C6B">
      <w:pPr>
        <w:tabs>
          <w:tab w:val="left" w:pos="0"/>
        </w:tabs>
        <w:ind w:firstLine="708"/>
        <w:rPr>
          <w:sz w:val="16"/>
          <w:szCs w:val="16"/>
        </w:rPr>
      </w:pPr>
    </w:p>
    <w:p w14:paraId="662799AE" w14:textId="77777777" w:rsidR="00E64A29" w:rsidRDefault="00E64A29" w:rsidP="00B23C6B">
      <w:pPr>
        <w:tabs>
          <w:tab w:val="left" w:pos="0"/>
        </w:tabs>
        <w:ind w:firstLine="708"/>
        <w:rPr>
          <w:sz w:val="16"/>
          <w:szCs w:val="16"/>
        </w:rPr>
      </w:pPr>
    </w:p>
    <w:p w14:paraId="183FA232" w14:textId="77777777" w:rsidR="00E64A29" w:rsidRDefault="00E64A29" w:rsidP="00B23C6B">
      <w:pPr>
        <w:tabs>
          <w:tab w:val="left" w:pos="0"/>
        </w:tabs>
        <w:ind w:firstLine="708"/>
        <w:rPr>
          <w:sz w:val="16"/>
          <w:szCs w:val="16"/>
        </w:rPr>
      </w:pPr>
    </w:p>
    <w:p w14:paraId="5C3E26EA" w14:textId="77777777" w:rsidR="00E64A29" w:rsidRDefault="00E64A29" w:rsidP="00B23C6B">
      <w:pPr>
        <w:tabs>
          <w:tab w:val="left" w:pos="0"/>
        </w:tabs>
        <w:ind w:firstLine="708"/>
        <w:rPr>
          <w:sz w:val="16"/>
          <w:szCs w:val="16"/>
        </w:rPr>
      </w:pPr>
    </w:p>
    <w:p w14:paraId="5767B52D" w14:textId="77777777" w:rsidR="005A340C" w:rsidRDefault="005A340C" w:rsidP="00B23C6B">
      <w:pPr>
        <w:tabs>
          <w:tab w:val="left" w:pos="0"/>
        </w:tabs>
        <w:ind w:firstLine="708"/>
        <w:rPr>
          <w:sz w:val="16"/>
          <w:szCs w:val="16"/>
        </w:rPr>
      </w:pPr>
    </w:p>
    <w:p w14:paraId="409E54D7" w14:textId="77777777" w:rsidR="005A340C" w:rsidRDefault="005A340C" w:rsidP="00B23C6B">
      <w:pPr>
        <w:tabs>
          <w:tab w:val="left" w:pos="0"/>
        </w:tabs>
        <w:ind w:firstLine="708"/>
        <w:rPr>
          <w:sz w:val="16"/>
          <w:szCs w:val="16"/>
        </w:rPr>
      </w:pPr>
    </w:p>
    <w:p w14:paraId="15299F9D" w14:textId="77777777" w:rsidR="005A340C" w:rsidRDefault="005A340C" w:rsidP="00B23C6B">
      <w:pPr>
        <w:tabs>
          <w:tab w:val="left" w:pos="0"/>
        </w:tabs>
        <w:ind w:firstLine="708"/>
        <w:rPr>
          <w:sz w:val="16"/>
          <w:szCs w:val="16"/>
        </w:rPr>
      </w:pPr>
    </w:p>
    <w:p w14:paraId="78DD05E6" w14:textId="77777777" w:rsidR="005A340C" w:rsidRDefault="005A340C" w:rsidP="00B23C6B">
      <w:pPr>
        <w:tabs>
          <w:tab w:val="left" w:pos="0"/>
        </w:tabs>
        <w:ind w:firstLine="708"/>
        <w:rPr>
          <w:sz w:val="16"/>
          <w:szCs w:val="16"/>
        </w:rPr>
      </w:pPr>
    </w:p>
    <w:p w14:paraId="52384DC7" w14:textId="77777777" w:rsidR="005A340C" w:rsidRDefault="005A340C" w:rsidP="00B23C6B">
      <w:pPr>
        <w:tabs>
          <w:tab w:val="left" w:pos="0"/>
        </w:tabs>
        <w:ind w:firstLine="708"/>
        <w:rPr>
          <w:sz w:val="16"/>
          <w:szCs w:val="16"/>
        </w:rPr>
      </w:pPr>
    </w:p>
    <w:p w14:paraId="550CA3A2" w14:textId="77777777" w:rsidR="005A340C" w:rsidRDefault="005A340C" w:rsidP="00B23C6B">
      <w:pPr>
        <w:tabs>
          <w:tab w:val="left" w:pos="0"/>
        </w:tabs>
        <w:ind w:firstLine="708"/>
        <w:rPr>
          <w:sz w:val="16"/>
          <w:szCs w:val="16"/>
        </w:rPr>
      </w:pPr>
    </w:p>
    <w:p w14:paraId="60EE5D9C" w14:textId="77777777" w:rsidR="005A340C" w:rsidRDefault="005A340C" w:rsidP="00B23C6B">
      <w:pPr>
        <w:tabs>
          <w:tab w:val="left" w:pos="0"/>
        </w:tabs>
        <w:ind w:firstLine="708"/>
        <w:rPr>
          <w:sz w:val="16"/>
          <w:szCs w:val="16"/>
        </w:rPr>
      </w:pPr>
    </w:p>
    <w:p w14:paraId="338A08C2" w14:textId="77777777" w:rsidR="005A340C" w:rsidRDefault="005A340C" w:rsidP="00B23C6B">
      <w:pPr>
        <w:tabs>
          <w:tab w:val="left" w:pos="0"/>
        </w:tabs>
        <w:ind w:firstLine="708"/>
        <w:rPr>
          <w:sz w:val="16"/>
          <w:szCs w:val="16"/>
        </w:rPr>
      </w:pPr>
    </w:p>
    <w:p w14:paraId="517EC135" w14:textId="77777777" w:rsidR="005A340C" w:rsidRDefault="005A340C" w:rsidP="00B23C6B">
      <w:pPr>
        <w:tabs>
          <w:tab w:val="left" w:pos="0"/>
        </w:tabs>
        <w:ind w:firstLine="708"/>
        <w:rPr>
          <w:sz w:val="16"/>
          <w:szCs w:val="16"/>
        </w:rPr>
      </w:pPr>
    </w:p>
    <w:p w14:paraId="06C6FA14" w14:textId="77777777" w:rsidR="005A340C" w:rsidRDefault="005A340C" w:rsidP="00B23C6B">
      <w:pPr>
        <w:tabs>
          <w:tab w:val="left" w:pos="0"/>
        </w:tabs>
        <w:ind w:firstLine="708"/>
        <w:rPr>
          <w:sz w:val="16"/>
          <w:szCs w:val="16"/>
        </w:rPr>
      </w:pPr>
    </w:p>
    <w:p w14:paraId="1A74935B" w14:textId="77777777" w:rsidR="005A340C" w:rsidRDefault="005A340C" w:rsidP="00B23C6B">
      <w:pPr>
        <w:tabs>
          <w:tab w:val="left" w:pos="0"/>
        </w:tabs>
        <w:ind w:firstLine="708"/>
        <w:rPr>
          <w:sz w:val="16"/>
          <w:szCs w:val="16"/>
        </w:rPr>
      </w:pPr>
    </w:p>
    <w:p w14:paraId="0545C57B" w14:textId="77777777" w:rsidR="005A340C" w:rsidRDefault="005A340C" w:rsidP="00B23C6B">
      <w:pPr>
        <w:tabs>
          <w:tab w:val="left" w:pos="0"/>
        </w:tabs>
        <w:ind w:firstLine="708"/>
        <w:rPr>
          <w:sz w:val="16"/>
          <w:szCs w:val="16"/>
        </w:rPr>
      </w:pPr>
    </w:p>
    <w:p w14:paraId="60B5B4BB" w14:textId="77777777" w:rsidR="005A340C" w:rsidRDefault="005A340C" w:rsidP="00B23C6B">
      <w:pPr>
        <w:tabs>
          <w:tab w:val="left" w:pos="0"/>
        </w:tabs>
        <w:ind w:firstLine="708"/>
        <w:rPr>
          <w:sz w:val="16"/>
          <w:szCs w:val="16"/>
        </w:rPr>
      </w:pPr>
    </w:p>
    <w:p w14:paraId="35E35ADA" w14:textId="77777777" w:rsidR="005A340C" w:rsidRDefault="005A340C" w:rsidP="00B23C6B">
      <w:pPr>
        <w:tabs>
          <w:tab w:val="left" w:pos="0"/>
        </w:tabs>
        <w:ind w:firstLine="708"/>
        <w:rPr>
          <w:sz w:val="16"/>
          <w:szCs w:val="16"/>
        </w:rPr>
      </w:pPr>
    </w:p>
    <w:p w14:paraId="6E212CC4" w14:textId="77777777" w:rsidR="005A340C" w:rsidRDefault="005A340C" w:rsidP="00B23C6B">
      <w:pPr>
        <w:tabs>
          <w:tab w:val="left" w:pos="0"/>
        </w:tabs>
        <w:ind w:firstLine="708"/>
        <w:rPr>
          <w:sz w:val="16"/>
          <w:szCs w:val="16"/>
        </w:rPr>
      </w:pPr>
    </w:p>
    <w:p w14:paraId="09BF57AA" w14:textId="77777777" w:rsidR="005A340C" w:rsidRDefault="005A340C" w:rsidP="00B23C6B">
      <w:pPr>
        <w:tabs>
          <w:tab w:val="left" w:pos="0"/>
        </w:tabs>
        <w:ind w:firstLine="708"/>
        <w:rPr>
          <w:sz w:val="16"/>
          <w:szCs w:val="16"/>
        </w:rPr>
      </w:pPr>
    </w:p>
    <w:p w14:paraId="0C92BCFF" w14:textId="77777777" w:rsidR="005A340C" w:rsidRDefault="005A340C" w:rsidP="00B23C6B">
      <w:pPr>
        <w:tabs>
          <w:tab w:val="left" w:pos="0"/>
        </w:tabs>
        <w:ind w:firstLine="708"/>
        <w:rPr>
          <w:sz w:val="16"/>
          <w:szCs w:val="16"/>
        </w:rPr>
      </w:pPr>
    </w:p>
    <w:p w14:paraId="74694ADD" w14:textId="77777777" w:rsidR="005A340C" w:rsidRDefault="005A340C" w:rsidP="00B23C6B">
      <w:pPr>
        <w:tabs>
          <w:tab w:val="left" w:pos="0"/>
        </w:tabs>
        <w:ind w:firstLine="708"/>
        <w:rPr>
          <w:sz w:val="16"/>
          <w:szCs w:val="16"/>
        </w:rPr>
      </w:pPr>
    </w:p>
    <w:p w14:paraId="066A0463" w14:textId="77777777" w:rsidR="005A340C" w:rsidRDefault="005A340C" w:rsidP="00B23C6B">
      <w:pPr>
        <w:tabs>
          <w:tab w:val="left" w:pos="0"/>
        </w:tabs>
        <w:ind w:firstLine="708"/>
        <w:rPr>
          <w:sz w:val="16"/>
          <w:szCs w:val="16"/>
        </w:rPr>
      </w:pPr>
    </w:p>
    <w:p w14:paraId="2C37066F" w14:textId="77777777" w:rsidR="005A340C" w:rsidRDefault="005A340C" w:rsidP="00B23C6B">
      <w:pPr>
        <w:tabs>
          <w:tab w:val="left" w:pos="0"/>
        </w:tabs>
        <w:ind w:firstLine="708"/>
        <w:rPr>
          <w:sz w:val="16"/>
          <w:szCs w:val="16"/>
        </w:rPr>
      </w:pPr>
    </w:p>
    <w:p w14:paraId="55FE9A34" w14:textId="77777777" w:rsidR="005A340C" w:rsidRDefault="005A340C" w:rsidP="00B23C6B">
      <w:pPr>
        <w:tabs>
          <w:tab w:val="left" w:pos="0"/>
        </w:tabs>
        <w:ind w:firstLine="708"/>
        <w:rPr>
          <w:sz w:val="16"/>
          <w:szCs w:val="16"/>
        </w:rPr>
      </w:pPr>
    </w:p>
    <w:p w14:paraId="236E9A7A" w14:textId="77777777" w:rsidR="005A340C" w:rsidRDefault="005A340C" w:rsidP="00B23C6B">
      <w:pPr>
        <w:tabs>
          <w:tab w:val="left" w:pos="0"/>
        </w:tabs>
        <w:ind w:firstLine="708"/>
        <w:rPr>
          <w:sz w:val="16"/>
          <w:szCs w:val="16"/>
        </w:rPr>
      </w:pPr>
    </w:p>
    <w:p w14:paraId="65290F23" w14:textId="77777777" w:rsidR="005A340C" w:rsidRDefault="005A340C" w:rsidP="00B23C6B">
      <w:pPr>
        <w:tabs>
          <w:tab w:val="left" w:pos="0"/>
        </w:tabs>
        <w:ind w:firstLine="708"/>
        <w:rPr>
          <w:sz w:val="16"/>
          <w:szCs w:val="16"/>
        </w:rPr>
      </w:pPr>
    </w:p>
    <w:p w14:paraId="7336A33A" w14:textId="77777777" w:rsidR="00E64A29" w:rsidRDefault="00E64A29" w:rsidP="00B23C6B">
      <w:pPr>
        <w:tabs>
          <w:tab w:val="left" w:pos="0"/>
        </w:tabs>
        <w:ind w:firstLine="708"/>
        <w:rPr>
          <w:sz w:val="16"/>
          <w:szCs w:val="16"/>
        </w:rPr>
      </w:pPr>
    </w:p>
    <w:p w14:paraId="1220EF65" w14:textId="77777777" w:rsidR="00E64A29" w:rsidRDefault="00E64A29" w:rsidP="00B23C6B">
      <w:pPr>
        <w:tabs>
          <w:tab w:val="left" w:pos="0"/>
        </w:tabs>
        <w:ind w:firstLine="708"/>
        <w:rPr>
          <w:sz w:val="16"/>
          <w:szCs w:val="16"/>
        </w:rPr>
      </w:pPr>
    </w:p>
    <w:p w14:paraId="148CAAF8" w14:textId="77777777" w:rsidR="00217C46" w:rsidRPr="004E0DE4" w:rsidRDefault="00217C46" w:rsidP="00B23C6B">
      <w:pPr>
        <w:tabs>
          <w:tab w:val="left" w:pos="0"/>
        </w:tabs>
        <w:autoSpaceDE w:val="0"/>
        <w:contextualSpacing/>
        <w:rPr>
          <w:rFonts w:ascii="Tahoma" w:hAnsi="Tahoma" w:cs="Tahoma"/>
          <w:bCs/>
          <w:iCs/>
          <w:sz w:val="20"/>
          <w:szCs w:val="20"/>
        </w:rPr>
      </w:pPr>
    </w:p>
    <w:p w14:paraId="7387A530" w14:textId="77777777" w:rsidR="00467F4D" w:rsidRPr="004E0DE4" w:rsidRDefault="00CB1CC0" w:rsidP="00B23C6B">
      <w:pPr>
        <w:tabs>
          <w:tab w:val="left" w:pos="0"/>
        </w:tabs>
        <w:autoSpaceDE w:val="0"/>
        <w:ind w:firstLine="708"/>
        <w:contextualSpacing/>
        <w:jc w:val="right"/>
        <w:rPr>
          <w:rFonts w:ascii="Tahoma" w:hAnsi="Tahoma" w:cs="Tahoma"/>
          <w:b/>
          <w:bCs/>
          <w:sz w:val="20"/>
          <w:szCs w:val="20"/>
        </w:rPr>
      </w:pPr>
      <w:r>
        <w:rPr>
          <w:rFonts w:ascii="Tahoma" w:hAnsi="Tahoma" w:cs="Tahoma"/>
          <w:noProof/>
        </w:rPr>
        <w:pict w14:anchorId="22B5E5FF">
          <v:shape id="_x0000_s1027" type="#_x0000_t202" style="position:absolute;left:0;text-align:left;margin-left:13.55pt;margin-top:2.2pt;width:149.85pt;height:66.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" strokeweight=".5pt">
            <v:textbox inset=".25pt,.25pt,.25pt,.25pt">
              <w:txbxContent>
                <w:p w14:paraId="3A886989" w14:textId="77777777" w:rsidR="00CB1CC0" w:rsidRDefault="00CB1CC0" w:rsidP="00467F4D"/>
                <w:p w14:paraId="1E457C7F" w14:textId="77777777" w:rsidR="00CB1CC0" w:rsidRDefault="00CB1CC0" w:rsidP="00467F4D"/>
                <w:p w14:paraId="6AC5D1CD" w14:textId="77777777" w:rsidR="00CB1CC0" w:rsidRDefault="00CB1CC0" w:rsidP="00467F4D"/>
                <w:p w14:paraId="420E921E" w14:textId="77777777" w:rsidR="00CB1CC0" w:rsidRPr="006A59BC" w:rsidRDefault="00CB1CC0" w:rsidP="00467F4D">
                  <w:pPr>
                    <w:rPr>
                      <w:rFonts w:ascii="Arial Narrow" w:hAnsi="Arial Narrow"/>
                      <w:sz w:val="16"/>
                      <w:szCs w:val="16"/>
                    </w:rPr>
                  </w:pPr>
                </w:p>
                <w:p w14:paraId="4408716C" w14:textId="77777777" w:rsidR="00CB1CC0" w:rsidRDefault="00CB1CC0" w:rsidP="00467F4D">
                  <w:pPr>
                    <w:jc w:val="center"/>
                    <w:rPr>
                      <w:bCs/>
                      <w:sz w:val="16"/>
                      <w:szCs w:val="16"/>
                    </w:rPr>
                  </w:pPr>
                  <w:r w:rsidRPr="00823F8A">
                    <w:rPr>
                      <w:bCs/>
                      <w:sz w:val="16"/>
                      <w:szCs w:val="16"/>
                    </w:rPr>
                    <w:t>(pieczęć udostępniającego)</w:t>
                  </w:r>
                </w:p>
                <w:p w14:paraId="12F424FD" w14:textId="77777777" w:rsidR="00CB1CC0" w:rsidRDefault="00CB1CC0" w:rsidP="00467F4D">
                  <w:pPr>
                    <w:jc w:val="center"/>
                    <w:rPr>
                      <w:bCs/>
                      <w:sz w:val="16"/>
                      <w:szCs w:val="16"/>
                    </w:rPr>
                  </w:pPr>
                </w:p>
                <w:p w14:paraId="3B3BAED7" w14:textId="77777777" w:rsidR="00CB1CC0" w:rsidRPr="00823F8A" w:rsidRDefault="00CB1CC0" w:rsidP="00467F4D">
                  <w:pPr>
                    <w:jc w:val="center"/>
                    <w:rPr>
                      <w:bCs/>
                      <w:sz w:val="16"/>
                      <w:szCs w:val="16"/>
                    </w:rPr>
                  </w:pPr>
                </w:p>
              </w:txbxContent>
            </v:textbox>
          </v:shape>
        </w:pict>
      </w:r>
      <w:r w:rsidR="00467F4D" w:rsidRPr="004E0DE4">
        <w:rPr>
          <w:rFonts w:ascii="Tahoma" w:hAnsi="Tahoma" w:cs="Tahoma"/>
          <w:b/>
          <w:bCs/>
          <w:sz w:val="20"/>
          <w:szCs w:val="20"/>
        </w:rPr>
        <w:t xml:space="preserve">Załącznik nr </w:t>
      </w:r>
      <w:r w:rsidR="00996E66">
        <w:rPr>
          <w:rFonts w:ascii="Tahoma" w:hAnsi="Tahoma" w:cs="Tahoma"/>
          <w:b/>
          <w:bCs/>
          <w:sz w:val="20"/>
          <w:szCs w:val="20"/>
        </w:rPr>
        <w:t>4</w:t>
      </w:r>
      <w:r w:rsidR="00467F4D" w:rsidRPr="004E0DE4">
        <w:rPr>
          <w:rFonts w:ascii="Tahoma" w:hAnsi="Tahoma" w:cs="Tahoma"/>
          <w:b/>
          <w:bCs/>
          <w:sz w:val="20"/>
          <w:szCs w:val="20"/>
        </w:rPr>
        <w:t xml:space="preserve"> do SIWZ</w:t>
      </w:r>
    </w:p>
    <w:p w14:paraId="35D90C03" w14:textId="77777777" w:rsidR="00467F4D" w:rsidRPr="004E0DE4" w:rsidRDefault="004E0DE4" w:rsidP="00B23C6B">
      <w:pPr>
        <w:tabs>
          <w:tab w:val="left" w:pos="0"/>
        </w:tabs>
        <w:autoSpaceDE w:val="0"/>
        <w:ind w:firstLine="708"/>
        <w:contextualSpacing/>
        <w:jc w:val="right"/>
        <w:rPr>
          <w:rFonts w:ascii="Tahoma" w:hAnsi="Tahoma" w:cs="Tahoma"/>
          <w:b/>
          <w:bCs/>
          <w:sz w:val="20"/>
          <w:szCs w:val="20"/>
        </w:rPr>
      </w:pPr>
      <w:r w:rsidRPr="004E0DE4">
        <w:rPr>
          <w:rFonts w:ascii="Tahoma" w:hAnsi="Tahoma" w:cs="Tahoma"/>
          <w:b/>
          <w:bCs/>
          <w:sz w:val="20"/>
          <w:szCs w:val="20"/>
        </w:rPr>
        <w:t xml:space="preserve">NS: </w:t>
      </w:r>
      <w:r w:rsidR="009222EB">
        <w:rPr>
          <w:rFonts w:ascii="Tahoma" w:hAnsi="Tahoma" w:cs="Tahoma"/>
          <w:b/>
          <w:bCs/>
          <w:sz w:val="20"/>
          <w:szCs w:val="20"/>
        </w:rPr>
        <w:t>RZP/</w:t>
      </w:r>
      <w:r w:rsidR="00C64F9A">
        <w:rPr>
          <w:rFonts w:ascii="Tahoma" w:hAnsi="Tahoma" w:cs="Tahoma"/>
          <w:b/>
          <w:bCs/>
          <w:sz w:val="20"/>
          <w:szCs w:val="20"/>
        </w:rPr>
        <w:t>1</w:t>
      </w:r>
      <w:r w:rsidR="009222EB">
        <w:rPr>
          <w:rFonts w:ascii="Tahoma" w:hAnsi="Tahoma" w:cs="Tahoma"/>
          <w:b/>
          <w:bCs/>
          <w:sz w:val="20"/>
          <w:szCs w:val="20"/>
        </w:rPr>
        <w:t>/201</w:t>
      </w:r>
      <w:r w:rsidR="005A340C">
        <w:rPr>
          <w:rFonts w:ascii="Tahoma" w:hAnsi="Tahoma" w:cs="Tahoma"/>
          <w:b/>
          <w:bCs/>
          <w:sz w:val="20"/>
          <w:szCs w:val="20"/>
        </w:rPr>
        <w:t>9</w:t>
      </w:r>
    </w:p>
    <w:p w14:paraId="62AEA661"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6131C887"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4DE6D575"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2B97D15B"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7A476074"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1F4C3E86"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4B07623C"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7550838A" w14:textId="77777777" w:rsidR="00467F4D" w:rsidRPr="004E0DE4" w:rsidRDefault="00467F4D" w:rsidP="00B23C6B">
      <w:pPr>
        <w:tabs>
          <w:tab w:val="left" w:pos="0"/>
        </w:tabs>
        <w:autoSpaceDE w:val="0"/>
        <w:contextualSpacing/>
        <w:jc w:val="center"/>
        <w:rPr>
          <w:rFonts w:ascii="Tahoma" w:hAnsi="Tahoma" w:cs="Tahoma"/>
          <w:b/>
          <w:sz w:val="20"/>
          <w:szCs w:val="20"/>
        </w:rPr>
      </w:pPr>
      <w:r w:rsidRPr="004E0DE4">
        <w:rPr>
          <w:rFonts w:ascii="Tahoma" w:hAnsi="Tahoma" w:cs="Tahoma"/>
          <w:b/>
          <w:bCs/>
          <w:sz w:val="20"/>
          <w:szCs w:val="20"/>
        </w:rPr>
        <w:t xml:space="preserve">Wzór zobowiązania </w:t>
      </w:r>
      <w:r w:rsidRPr="004E0DE4">
        <w:rPr>
          <w:rFonts w:ascii="Tahoma" w:hAnsi="Tahoma" w:cs="Tahoma"/>
          <w:b/>
          <w:sz w:val="20"/>
          <w:szCs w:val="20"/>
        </w:rPr>
        <w:t>podmiotów trzecich do oddania do dyspozycji Wykonawcy niezbędnych zasobów na okres korzystania z nich przy wykonywaniu zamówienia</w:t>
      </w:r>
    </w:p>
    <w:p w14:paraId="2CD34CFB"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413CF8CC" w14:textId="77777777" w:rsidR="00467F4D" w:rsidRPr="005A340C" w:rsidRDefault="00467F4D" w:rsidP="005A340C">
      <w:pPr>
        <w:tabs>
          <w:tab w:val="left" w:pos="0"/>
        </w:tabs>
        <w:suppressAutoHyphens/>
        <w:jc w:val="center"/>
        <w:rPr>
          <w:rFonts w:ascii="Tahoma" w:hAnsi="Tahoma" w:cs="Tahoma"/>
          <w:b/>
          <w:color w:val="000000"/>
          <w:sz w:val="20"/>
          <w:szCs w:val="20"/>
        </w:rPr>
      </w:pPr>
      <w:r w:rsidRPr="004E0DE4">
        <w:rPr>
          <w:rFonts w:ascii="Tahoma" w:hAnsi="Tahoma" w:cs="Tahoma"/>
          <w:bCs/>
          <w:sz w:val="20"/>
          <w:szCs w:val="20"/>
        </w:rPr>
        <w:t xml:space="preserve">w </w:t>
      </w:r>
      <w:r w:rsidRPr="004E0DE4">
        <w:rPr>
          <w:rFonts w:ascii="Tahoma" w:hAnsi="Tahoma" w:cs="Tahoma"/>
          <w:bCs/>
          <w:color w:val="000000"/>
          <w:sz w:val="20"/>
          <w:szCs w:val="20"/>
        </w:rPr>
        <w:t xml:space="preserve">postępowaniu o udzielenie zamówienia publicznego </w:t>
      </w:r>
      <w:r w:rsidRPr="004E0DE4">
        <w:rPr>
          <w:rFonts w:ascii="Tahoma" w:hAnsi="Tahoma" w:cs="Tahoma"/>
          <w:b/>
          <w:bCs/>
          <w:color w:val="000000"/>
          <w:sz w:val="20"/>
          <w:szCs w:val="20"/>
        </w:rPr>
        <w:t xml:space="preserve">NS: </w:t>
      </w:r>
      <w:r w:rsidR="009222EB">
        <w:rPr>
          <w:rFonts w:ascii="Tahoma" w:hAnsi="Tahoma" w:cs="Tahoma"/>
          <w:b/>
          <w:bCs/>
          <w:color w:val="000000"/>
          <w:sz w:val="20"/>
          <w:szCs w:val="20"/>
        </w:rPr>
        <w:t>RZP/</w:t>
      </w:r>
      <w:r w:rsidR="00C64F9A">
        <w:rPr>
          <w:rFonts w:ascii="Tahoma" w:hAnsi="Tahoma" w:cs="Tahoma"/>
          <w:b/>
          <w:bCs/>
          <w:color w:val="000000"/>
          <w:sz w:val="20"/>
          <w:szCs w:val="20"/>
        </w:rPr>
        <w:t>1</w:t>
      </w:r>
      <w:r w:rsidR="009222EB">
        <w:rPr>
          <w:rFonts w:ascii="Tahoma" w:hAnsi="Tahoma" w:cs="Tahoma"/>
          <w:b/>
          <w:bCs/>
          <w:color w:val="000000"/>
          <w:sz w:val="20"/>
          <w:szCs w:val="20"/>
        </w:rPr>
        <w:t>/201</w:t>
      </w:r>
      <w:r w:rsidR="005A340C">
        <w:rPr>
          <w:rFonts w:ascii="Tahoma" w:hAnsi="Tahoma" w:cs="Tahoma"/>
          <w:b/>
          <w:bCs/>
          <w:color w:val="000000"/>
          <w:sz w:val="20"/>
          <w:szCs w:val="20"/>
        </w:rPr>
        <w:t>9</w:t>
      </w:r>
      <w:r w:rsidRPr="004E0DE4">
        <w:rPr>
          <w:rFonts w:ascii="Tahoma" w:hAnsi="Tahoma" w:cs="Tahoma"/>
          <w:bCs/>
          <w:color w:val="000000"/>
          <w:sz w:val="20"/>
          <w:szCs w:val="20"/>
        </w:rPr>
        <w:t xml:space="preserve"> </w:t>
      </w:r>
      <w:r w:rsidR="005A340C" w:rsidRPr="005A340C">
        <w:rPr>
          <w:rFonts w:ascii="Tahoma" w:hAnsi="Tahoma" w:cs="Tahoma"/>
          <w:b/>
          <w:color w:val="000000"/>
          <w:sz w:val="20"/>
          <w:szCs w:val="20"/>
        </w:rPr>
        <w:t xml:space="preserve">na wykonanie </w:t>
      </w:r>
      <w:r w:rsidR="006B04A8">
        <w:rPr>
          <w:rFonts w:ascii="Tahoma" w:hAnsi="Tahoma" w:cs="Tahoma"/>
          <w:b/>
          <w:color w:val="000000"/>
          <w:sz w:val="20"/>
          <w:szCs w:val="20"/>
        </w:rPr>
        <w:t>remontu</w:t>
      </w:r>
      <w:r w:rsidR="005A340C" w:rsidRPr="005A340C">
        <w:rPr>
          <w:rFonts w:ascii="Tahoma" w:hAnsi="Tahoma" w:cs="Tahoma"/>
          <w:b/>
          <w:color w:val="000000"/>
          <w:sz w:val="20"/>
          <w:szCs w:val="20"/>
        </w:rPr>
        <w:t xml:space="preserve"> poko</w:t>
      </w:r>
      <w:r w:rsidR="006B04A8">
        <w:rPr>
          <w:rFonts w:ascii="Tahoma" w:hAnsi="Tahoma" w:cs="Tahoma"/>
          <w:b/>
          <w:color w:val="000000"/>
          <w:sz w:val="20"/>
          <w:szCs w:val="20"/>
        </w:rPr>
        <w:t>i</w:t>
      </w:r>
      <w:r w:rsidR="005A340C" w:rsidRPr="005A340C">
        <w:rPr>
          <w:rFonts w:ascii="Tahoma" w:hAnsi="Tahoma" w:cs="Tahoma"/>
          <w:b/>
          <w:color w:val="000000"/>
          <w:sz w:val="20"/>
          <w:szCs w:val="20"/>
        </w:rPr>
        <w:t xml:space="preserve"> gościnn</w:t>
      </w:r>
      <w:r w:rsidR="006B04A8">
        <w:rPr>
          <w:rFonts w:ascii="Tahoma" w:hAnsi="Tahoma" w:cs="Tahoma"/>
          <w:b/>
          <w:color w:val="000000"/>
          <w:sz w:val="20"/>
          <w:szCs w:val="20"/>
        </w:rPr>
        <w:t>ych</w:t>
      </w:r>
      <w:r w:rsidR="005A340C" w:rsidRPr="005A340C">
        <w:rPr>
          <w:rFonts w:ascii="Tahoma" w:hAnsi="Tahoma" w:cs="Tahoma"/>
          <w:b/>
          <w:color w:val="000000"/>
          <w:sz w:val="20"/>
          <w:szCs w:val="20"/>
        </w:rPr>
        <w:t xml:space="preserve"> w budynku Opery Bałtyckiej</w:t>
      </w:r>
      <w:r w:rsidR="002F6556">
        <w:rPr>
          <w:rFonts w:ascii="Tahoma" w:hAnsi="Tahoma" w:cs="Tahoma"/>
          <w:b/>
          <w:color w:val="000000"/>
          <w:sz w:val="20"/>
          <w:szCs w:val="20"/>
        </w:rPr>
        <w:t xml:space="preserve"> w Gdańsku</w:t>
      </w:r>
    </w:p>
    <w:p w14:paraId="5B218C1D" w14:textId="77777777" w:rsidR="005A340C" w:rsidRPr="005A340C" w:rsidRDefault="005A340C" w:rsidP="005A340C">
      <w:pPr>
        <w:tabs>
          <w:tab w:val="left" w:pos="0"/>
        </w:tabs>
        <w:suppressAutoHyphens/>
        <w:jc w:val="center"/>
        <w:rPr>
          <w:rFonts w:ascii="Tahoma" w:hAnsi="Tahoma" w:cs="Tahoma"/>
          <w:b/>
          <w:color w:val="000000"/>
          <w:sz w:val="20"/>
          <w:szCs w:val="20"/>
        </w:rPr>
      </w:pPr>
    </w:p>
    <w:p w14:paraId="310924DB" w14:textId="77777777" w:rsidR="005A340C" w:rsidRPr="004E0DE4" w:rsidRDefault="005A340C" w:rsidP="005A340C">
      <w:pPr>
        <w:tabs>
          <w:tab w:val="left" w:pos="0"/>
        </w:tabs>
        <w:suppressAutoHyphens/>
        <w:jc w:val="center"/>
        <w:rPr>
          <w:rFonts w:ascii="Tahoma" w:hAnsi="Tahoma" w:cs="Tahoma"/>
          <w:b/>
          <w:bCs/>
          <w:sz w:val="20"/>
          <w:szCs w:val="20"/>
        </w:rPr>
      </w:pPr>
    </w:p>
    <w:p w14:paraId="46D7A3C0" w14:textId="77777777" w:rsidR="00467F4D" w:rsidRPr="004E0DE4" w:rsidRDefault="00467F4D" w:rsidP="00B23C6B">
      <w:pPr>
        <w:tabs>
          <w:tab w:val="left" w:pos="0"/>
        </w:tabs>
        <w:spacing w:line="360" w:lineRule="auto"/>
        <w:ind w:firstLine="709"/>
        <w:contextualSpacing/>
        <w:jc w:val="both"/>
        <w:rPr>
          <w:rFonts w:ascii="Tahoma" w:hAnsi="Tahoma" w:cs="Tahoma"/>
          <w:sz w:val="20"/>
          <w:szCs w:val="20"/>
        </w:rPr>
      </w:pPr>
      <w:r w:rsidRPr="004E0DE4">
        <w:rPr>
          <w:rFonts w:ascii="Tahoma" w:hAnsi="Tahoma" w:cs="Tahoma"/>
          <w:sz w:val="20"/>
          <w:szCs w:val="20"/>
        </w:rPr>
        <w:t>Działając w imieniu ………………………………………………………</w:t>
      </w:r>
      <w:r w:rsidR="00C64F9A">
        <w:rPr>
          <w:rFonts w:ascii="Tahoma" w:hAnsi="Tahoma" w:cs="Tahoma"/>
          <w:sz w:val="20"/>
          <w:szCs w:val="20"/>
        </w:rPr>
        <w:t xml:space="preserve">……. zobowiązuje się do oddania </w:t>
      </w:r>
      <w:r w:rsidRPr="004E0DE4">
        <w:rPr>
          <w:rFonts w:ascii="Tahoma" w:hAnsi="Tahoma" w:cs="Tahoma"/>
          <w:sz w:val="20"/>
          <w:szCs w:val="20"/>
        </w:rPr>
        <w:t>do dyspozycji dla Wykonawcy ……………………………</w:t>
      </w:r>
      <w:r w:rsidR="00C64F9A">
        <w:rPr>
          <w:rFonts w:ascii="Tahoma" w:hAnsi="Tahoma" w:cs="Tahoma"/>
          <w:sz w:val="20"/>
          <w:szCs w:val="20"/>
        </w:rPr>
        <w:t xml:space="preserve">….…………………………. biorącego udział </w:t>
      </w:r>
      <w:r w:rsidRPr="004E0DE4">
        <w:rPr>
          <w:rFonts w:ascii="Tahoma" w:hAnsi="Tahoma" w:cs="Tahoma"/>
          <w:sz w:val="20"/>
          <w:szCs w:val="20"/>
        </w:rPr>
        <w:t>w przedmiotowym postępowaniu swoich zasobów zgodnie z treścią art. 22a ust. 2 ustawy</w:t>
      </w:r>
      <w:r w:rsidR="002F6556">
        <w:rPr>
          <w:rFonts w:ascii="Tahoma" w:hAnsi="Tahoma" w:cs="Tahoma"/>
          <w:sz w:val="20"/>
          <w:szCs w:val="20"/>
        </w:rPr>
        <w:t xml:space="preserve"> PZP</w:t>
      </w:r>
      <w:r w:rsidR="00C64F9A">
        <w:rPr>
          <w:rFonts w:ascii="Tahoma" w:hAnsi="Tahoma" w:cs="Tahoma"/>
          <w:sz w:val="20"/>
          <w:szCs w:val="20"/>
        </w:rPr>
        <w:t xml:space="preserve">,  </w:t>
      </w:r>
      <w:r w:rsidRPr="004E0DE4">
        <w:rPr>
          <w:rFonts w:ascii="Tahoma" w:hAnsi="Tahoma" w:cs="Tahoma"/>
          <w:sz w:val="20"/>
          <w:szCs w:val="20"/>
        </w:rPr>
        <w:t>w następującym zakresie: …………………</w:t>
      </w:r>
      <w:r w:rsidR="00C64F9A">
        <w:rPr>
          <w:rFonts w:ascii="Tahoma" w:hAnsi="Tahoma" w:cs="Tahoma"/>
          <w:sz w:val="20"/>
          <w:szCs w:val="20"/>
        </w:rPr>
        <w:t>……………………………………………………………………</w:t>
      </w:r>
    </w:p>
    <w:p w14:paraId="59B1CD72" w14:textId="77777777" w:rsidR="00467F4D" w:rsidRPr="004E0DE4" w:rsidRDefault="00467F4D" w:rsidP="00B23C6B">
      <w:pPr>
        <w:tabs>
          <w:tab w:val="left" w:pos="0"/>
        </w:tabs>
        <w:contextualSpacing/>
        <w:jc w:val="both"/>
        <w:rPr>
          <w:rFonts w:ascii="Tahoma" w:hAnsi="Tahoma" w:cs="Tahoma"/>
          <w:sz w:val="20"/>
          <w:szCs w:val="20"/>
        </w:rPr>
      </w:pPr>
    </w:p>
    <w:p w14:paraId="1523804F" w14:textId="77777777" w:rsidR="00467F4D" w:rsidRPr="004E0DE4" w:rsidRDefault="00467F4D" w:rsidP="00B23C6B">
      <w:pPr>
        <w:tabs>
          <w:tab w:val="left" w:pos="0"/>
        </w:tabs>
        <w:spacing w:line="360" w:lineRule="auto"/>
        <w:contextualSpacing/>
        <w:jc w:val="both"/>
        <w:rPr>
          <w:rFonts w:ascii="Tahoma" w:hAnsi="Tahoma" w:cs="Tahoma"/>
          <w:b/>
          <w:i/>
          <w:sz w:val="20"/>
          <w:szCs w:val="20"/>
          <w:u w:val="single"/>
        </w:rPr>
      </w:pPr>
      <w:r w:rsidRPr="004E0DE4">
        <w:rPr>
          <w:rFonts w:ascii="Tahoma" w:hAnsi="Tahoma" w:cs="Tahoma"/>
          <w:b/>
          <w:i/>
          <w:sz w:val="20"/>
          <w:szCs w:val="20"/>
          <w:u w:val="single"/>
        </w:rPr>
        <w:t>Jednocześnie wskazuje, iż:</w:t>
      </w:r>
    </w:p>
    <w:p w14:paraId="0DFE0DC6"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w/w zasobów przy wykonywaniu zamówienia będzie następujący: ………………………………………………………………………………………………………………………..</w:t>
      </w:r>
    </w:p>
    <w:p w14:paraId="66632BCF"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Sposób wykorzystania w/w zasobów będzie następujący: ……………………………………………………………………………………………………………………….</w:t>
      </w:r>
    </w:p>
    <w:p w14:paraId="05949DF6"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i okres naszego udziału przy wykonywaniu przedmiotowego zamówienia, będzie następujący:…………………………………………………………………………………………..…………………………</w:t>
      </w:r>
    </w:p>
    <w:p w14:paraId="317CA037" w14:textId="77777777" w:rsidR="00467F4D" w:rsidRPr="004E0DE4" w:rsidRDefault="00467F4D" w:rsidP="00B23C6B">
      <w:pPr>
        <w:tabs>
          <w:tab w:val="left" w:pos="0"/>
        </w:tabs>
        <w:autoSpaceDE w:val="0"/>
        <w:contextualSpacing/>
        <w:jc w:val="both"/>
        <w:rPr>
          <w:rFonts w:ascii="Tahoma" w:hAnsi="Tahoma" w:cs="Tahoma"/>
          <w:sz w:val="20"/>
          <w:szCs w:val="20"/>
        </w:rPr>
      </w:pPr>
    </w:p>
    <w:p w14:paraId="151B1A27" w14:textId="77777777" w:rsidR="00467F4D" w:rsidRPr="004E0DE4" w:rsidRDefault="00467F4D" w:rsidP="00B23C6B">
      <w:pPr>
        <w:tabs>
          <w:tab w:val="left" w:pos="0"/>
        </w:tabs>
        <w:autoSpaceDE w:val="0"/>
        <w:contextualSpacing/>
        <w:jc w:val="both"/>
        <w:rPr>
          <w:rFonts w:ascii="Tahoma" w:hAnsi="Tahoma" w:cs="Tahoma"/>
          <w:b/>
          <w:sz w:val="20"/>
          <w:szCs w:val="20"/>
        </w:rPr>
      </w:pPr>
      <w:r w:rsidRPr="004E0DE4">
        <w:rPr>
          <w:rFonts w:ascii="Tahoma" w:hAnsi="Tahoma" w:cs="Tahoma"/>
          <w:b/>
          <w:sz w:val="20"/>
          <w:szCs w:val="20"/>
        </w:rPr>
        <w:t xml:space="preserve">Uwaga: Niniejsze zobowiązanie podmiotów trzecich do oddania do dyspozycji Wykonawcy niezbędnych zasobów na okres korzystania z nich przy wykonywaniu zamówienia </w:t>
      </w:r>
      <w:r w:rsidRPr="004E0DE4">
        <w:rPr>
          <w:rFonts w:ascii="Tahoma" w:hAnsi="Tahoma" w:cs="Tahoma"/>
          <w:b/>
          <w:sz w:val="20"/>
          <w:szCs w:val="20"/>
          <w:u w:val="single"/>
        </w:rPr>
        <w:t>musi być złożone do oferty w oryginale.</w:t>
      </w:r>
    </w:p>
    <w:p w14:paraId="4BC6F82C" w14:textId="77777777" w:rsidR="00467F4D" w:rsidRPr="004E0DE4" w:rsidRDefault="00467F4D" w:rsidP="00B23C6B">
      <w:pPr>
        <w:tabs>
          <w:tab w:val="left" w:pos="0"/>
        </w:tabs>
        <w:autoSpaceDE w:val="0"/>
        <w:contextualSpacing/>
        <w:jc w:val="both"/>
        <w:rPr>
          <w:rFonts w:ascii="Tahoma" w:hAnsi="Tahoma" w:cs="Tahoma"/>
          <w:sz w:val="20"/>
          <w:szCs w:val="20"/>
        </w:rPr>
      </w:pPr>
    </w:p>
    <w:p w14:paraId="2B2B9E0E" w14:textId="77777777" w:rsidR="00467F4D" w:rsidRPr="004E0DE4" w:rsidRDefault="00467F4D" w:rsidP="00B23C6B">
      <w:pPr>
        <w:tabs>
          <w:tab w:val="left" w:pos="0"/>
        </w:tabs>
        <w:autoSpaceDE w:val="0"/>
        <w:contextualSpacing/>
        <w:jc w:val="both"/>
        <w:rPr>
          <w:rFonts w:ascii="Tahoma" w:hAnsi="Tahoma"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467F4D" w:rsidRPr="004E0DE4" w14:paraId="21753906" w14:textId="77777777" w:rsidTr="00CA0DD9">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435B5268"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Osoby upoważnione do podpisania zobowiązania w imieniu udostępniającego </w:t>
            </w:r>
          </w:p>
        </w:tc>
      </w:tr>
      <w:tr w:rsidR="00467F4D" w:rsidRPr="004E0DE4" w14:paraId="5190978E" w14:textId="77777777" w:rsidTr="00CA0DD9">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29195B78" w14:textId="77777777" w:rsidR="00467F4D" w:rsidRPr="004E0DE4" w:rsidRDefault="00467F4D" w:rsidP="00B23C6B">
            <w:pPr>
              <w:widowControl w:val="0"/>
              <w:tabs>
                <w:tab w:val="left" w:pos="0"/>
              </w:tabs>
              <w:autoSpaceDE w:val="0"/>
              <w:autoSpaceDN w:val="0"/>
              <w:adjustRightInd w:val="0"/>
              <w:contextualSpacing/>
              <w:rPr>
                <w:rFonts w:ascii="Tahoma" w:hAnsi="Tahoma" w:cs="Tahoma"/>
                <w:color w:val="000000"/>
                <w:sz w:val="20"/>
                <w:szCs w:val="20"/>
              </w:rPr>
            </w:pPr>
            <w:r w:rsidRPr="004E0DE4">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CD6DE97"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6A261215"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Podpis</w:t>
            </w:r>
          </w:p>
        </w:tc>
      </w:tr>
      <w:tr w:rsidR="00467F4D" w:rsidRPr="004E0DE4" w14:paraId="17C87B83" w14:textId="77777777" w:rsidTr="00CA0DD9">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14:paraId="3312F9F4"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7A0BD789"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3589111"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7C1FB09"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r>
      <w:tr w:rsidR="00467F4D" w:rsidRPr="004E0DE4" w14:paraId="3615BE6D" w14:textId="77777777" w:rsidTr="00CA0DD9">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14:paraId="01371202"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r w:rsidRPr="004E0DE4">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8BA79CB"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DF3AE2"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2E2E91C"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r>
    </w:tbl>
    <w:p w14:paraId="7B371A9C" w14:textId="77777777" w:rsidR="0049413B" w:rsidRDefault="0049413B" w:rsidP="00B23C6B">
      <w:pPr>
        <w:tabs>
          <w:tab w:val="left" w:pos="0"/>
        </w:tabs>
        <w:rPr>
          <w:rFonts w:ascii="Tahoma" w:hAnsi="Tahoma" w:cs="Tahoma"/>
          <w:b/>
          <w:color w:val="FF0000"/>
          <w:sz w:val="20"/>
          <w:szCs w:val="20"/>
        </w:rPr>
      </w:pPr>
    </w:p>
    <w:p w14:paraId="0C04C9A9" w14:textId="77777777" w:rsidR="00A95FA0" w:rsidRDefault="00A95FA0" w:rsidP="00B23C6B">
      <w:pPr>
        <w:tabs>
          <w:tab w:val="left" w:pos="0"/>
        </w:tabs>
        <w:rPr>
          <w:rFonts w:ascii="Tahoma" w:hAnsi="Tahoma" w:cs="Tahoma"/>
          <w:b/>
          <w:color w:val="FF0000"/>
          <w:sz w:val="20"/>
          <w:szCs w:val="20"/>
        </w:rPr>
      </w:pPr>
    </w:p>
    <w:p w14:paraId="2EB91CF5" w14:textId="77777777" w:rsidR="00A95FA0" w:rsidRDefault="00A95FA0" w:rsidP="00B23C6B">
      <w:pPr>
        <w:tabs>
          <w:tab w:val="left" w:pos="0"/>
        </w:tabs>
        <w:rPr>
          <w:rFonts w:ascii="Tahoma" w:hAnsi="Tahoma" w:cs="Tahoma"/>
          <w:b/>
          <w:color w:val="FF0000"/>
          <w:sz w:val="20"/>
          <w:szCs w:val="20"/>
        </w:rPr>
      </w:pPr>
    </w:p>
    <w:p w14:paraId="0E989E33" w14:textId="77777777" w:rsidR="00A95FA0" w:rsidRDefault="00A95FA0" w:rsidP="00B23C6B">
      <w:pPr>
        <w:tabs>
          <w:tab w:val="left" w:pos="0"/>
        </w:tabs>
        <w:rPr>
          <w:rFonts w:ascii="Tahoma" w:hAnsi="Tahoma" w:cs="Tahoma"/>
          <w:b/>
          <w:color w:val="FF0000"/>
          <w:sz w:val="20"/>
          <w:szCs w:val="20"/>
        </w:rPr>
      </w:pPr>
    </w:p>
    <w:p w14:paraId="0FF9D10A" w14:textId="77777777" w:rsidR="00A95FA0" w:rsidRDefault="00A95FA0" w:rsidP="00B23C6B">
      <w:pPr>
        <w:tabs>
          <w:tab w:val="left" w:pos="0"/>
        </w:tabs>
        <w:rPr>
          <w:rFonts w:ascii="Tahoma" w:hAnsi="Tahoma" w:cs="Tahoma"/>
          <w:b/>
          <w:color w:val="FF0000"/>
          <w:sz w:val="20"/>
          <w:szCs w:val="20"/>
        </w:rPr>
      </w:pPr>
    </w:p>
    <w:p w14:paraId="7DD51D2F" w14:textId="77777777" w:rsidR="00C64F9A" w:rsidRDefault="00C64F9A" w:rsidP="00B23C6B">
      <w:pPr>
        <w:tabs>
          <w:tab w:val="left" w:pos="0"/>
        </w:tabs>
        <w:rPr>
          <w:rFonts w:ascii="Tahoma" w:hAnsi="Tahoma" w:cs="Tahoma"/>
          <w:b/>
          <w:color w:val="FF0000"/>
          <w:sz w:val="20"/>
          <w:szCs w:val="20"/>
        </w:rPr>
      </w:pPr>
    </w:p>
    <w:p w14:paraId="73CD88E2" w14:textId="77777777" w:rsidR="00C64F9A" w:rsidRDefault="00C64F9A" w:rsidP="00B23C6B">
      <w:pPr>
        <w:tabs>
          <w:tab w:val="left" w:pos="0"/>
        </w:tabs>
        <w:rPr>
          <w:rFonts w:ascii="Tahoma" w:hAnsi="Tahoma" w:cs="Tahoma"/>
          <w:b/>
          <w:color w:val="FF0000"/>
          <w:sz w:val="20"/>
          <w:szCs w:val="20"/>
        </w:rPr>
      </w:pPr>
    </w:p>
    <w:p w14:paraId="2F094D33" w14:textId="77777777" w:rsidR="00C64F9A" w:rsidRDefault="00C64F9A" w:rsidP="00B23C6B">
      <w:pPr>
        <w:tabs>
          <w:tab w:val="left" w:pos="0"/>
        </w:tabs>
        <w:rPr>
          <w:rFonts w:ascii="Tahoma" w:hAnsi="Tahoma" w:cs="Tahoma"/>
          <w:b/>
          <w:color w:val="FF0000"/>
          <w:sz w:val="20"/>
          <w:szCs w:val="20"/>
        </w:rPr>
      </w:pPr>
    </w:p>
    <w:p w14:paraId="12E36430" w14:textId="77777777" w:rsidR="00C64F9A" w:rsidRDefault="00C64F9A" w:rsidP="00B23C6B">
      <w:pPr>
        <w:tabs>
          <w:tab w:val="left" w:pos="0"/>
        </w:tabs>
        <w:rPr>
          <w:rFonts w:ascii="Tahoma" w:hAnsi="Tahoma" w:cs="Tahoma"/>
          <w:b/>
          <w:color w:val="FF0000"/>
          <w:sz w:val="20"/>
          <w:szCs w:val="20"/>
        </w:rPr>
      </w:pPr>
    </w:p>
    <w:p w14:paraId="388743EE" w14:textId="77777777" w:rsidR="00BC2261" w:rsidRDefault="00BC2261" w:rsidP="00B23C6B">
      <w:pPr>
        <w:tabs>
          <w:tab w:val="left" w:pos="0"/>
        </w:tabs>
        <w:rPr>
          <w:rFonts w:ascii="Tahoma" w:hAnsi="Tahoma" w:cs="Tahoma"/>
          <w:b/>
          <w:color w:val="FF0000"/>
          <w:sz w:val="20"/>
          <w:szCs w:val="20"/>
        </w:rPr>
      </w:pPr>
    </w:p>
    <w:p w14:paraId="3845C7AB" w14:textId="77777777" w:rsidR="00BC2261" w:rsidRDefault="00BC2261" w:rsidP="00B23C6B">
      <w:pPr>
        <w:tabs>
          <w:tab w:val="left" w:pos="0"/>
        </w:tabs>
        <w:rPr>
          <w:rFonts w:ascii="Tahoma" w:hAnsi="Tahoma" w:cs="Tahoma"/>
          <w:b/>
          <w:color w:val="FF0000"/>
          <w:sz w:val="20"/>
          <w:szCs w:val="20"/>
        </w:rPr>
      </w:pPr>
    </w:p>
    <w:p w14:paraId="6809CC87" w14:textId="77777777" w:rsidR="00300BEB" w:rsidRPr="009745D2" w:rsidRDefault="00300BEB" w:rsidP="00B23C6B">
      <w:pPr>
        <w:pStyle w:val="Bezodstpw"/>
        <w:tabs>
          <w:tab w:val="left" w:pos="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745D2">
        <w:rPr>
          <w:rFonts w:ascii="Tahoma" w:hAnsi="Tahoma" w:cs="Tahoma"/>
          <w:b/>
          <w:sz w:val="20"/>
          <w:szCs w:val="20"/>
        </w:rPr>
        <w:t xml:space="preserve">Załącznik </w:t>
      </w:r>
      <w:r w:rsidR="00996E66">
        <w:rPr>
          <w:rFonts w:ascii="Tahoma" w:hAnsi="Tahoma" w:cs="Tahoma"/>
          <w:b/>
          <w:sz w:val="20"/>
          <w:szCs w:val="20"/>
        </w:rPr>
        <w:t>5</w:t>
      </w:r>
      <w:r>
        <w:rPr>
          <w:rFonts w:ascii="Tahoma" w:hAnsi="Tahoma" w:cs="Tahoma"/>
          <w:b/>
          <w:sz w:val="20"/>
          <w:szCs w:val="20"/>
        </w:rPr>
        <w:t xml:space="preserve"> </w:t>
      </w:r>
      <w:r w:rsidRPr="009745D2">
        <w:rPr>
          <w:rFonts w:ascii="Tahoma" w:hAnsi="Tahoma" w:cs="Tahoma"/>
          <w:b/>
          <w:sz w:val="20"/>
          <w:szCs w:val="20"/>
        </w:rPr>
        <w:t>do SIWZ</w:t>
      </w:r>
    </w:p>
    <w:p w14:paraId="5AF835FA" w14:textId="77777777" w:rsidR="00300BEB" w:rsidRDefault="00300BEB" w:rsidP="00B23C6B">
      <w:pPr>
        <w:pStyle w:val="Bezodstpw"/>
        <w:tabs>
          <w:tab w:val="left" w:pos="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745D2">
        <w:rPr>
          <w:rFonts w:ascii="Tahoma" w:hAnsi="Tahoma" w:cs="Tahoma"/>
          <w:b/>
          <w:sz w:val="20"/>
          <w:szCs w:val="20"/>
        </w:rPr>
        <w:t>NS: RZP/</w:t>
      </w:r>
      <w:r w:rsidR="00C64F9A">
        <w:rPr>
          <w:rFonts w:ascii="Tahoma" w:hAnsi="Tahoma" w:cs="Tahoma"/>
          <w:b/>
          <w:sz w:val="20"/>
          <w:szCs w:val="20"/>
        </w:rPr>
        <w:t>1</w:t>
      </w:r>
      <w:r w:rsidRPr="009745D2">
        <w:rPr>
          <w:rFonts w:ascii="Tahoma" w:hAnsi="Tahoma" w:cs="Tahoma"/>
          <w:b/>
          <w:sz w:val="20"/>
          <w:szCs w:val="20"/>
        </w:rPr>
        <w:t>/201</w:t>
      </w:r>
      <w:r w:rsidR="005A340C">
        <w:rPr>
          <w:rFonts w:ascii="Tahoma" w:hAnsi="Tahoma" w:cs="Tahoma"/>
          <w:b/>
          <w:sz w:val="20"/>
          <w:szCs w:val="20"/>
        </w:rPr>
        <w:t>9</w:t>
      </w:r>
    </w:p>
    <w:p w14:paraId="7F3B96FA" w14:textId="77777777" w:rsidR="00300BEB" w:rsidRDefault="00300BEB" w:rsidP="00B23C6B">
      <w:pPr>
        <w:pStyle w:val="Bezodstpw"/>
        <w:tabs>
          <w:tab w:val="left" w:pos="0"/>
        </w:tabs>
        <w:rPr>
          <w:rFonts w:ascii="Tahoma" w:hAnsi="Tahoma" w:cs="Tahoma"/>
          <w:b/>
          <w:sz w:val="20"/>
          <w:szCs w:val="20"/>
        </w:rPr>
      </w:pPr>
    </w:p>
    <w:p w14:paraId="2C1BE8E3" w14:textId="77777777" w:rsidR="00300BEB" w:rsidRPr="005350A2" w:rsidRDefault="00CB1CC0" w:rsidP="00B23C6B">
      <w:pPr>
        <w:tabs>
          <w:tab w:val="left" w:pos="0"/>
        </w:tabs>
        <w:suppressAutoHyphens/>
        <w:autoSpaceDE w:val="0"/>
        <w:ind w:firstLine="567"/>
        <w:jc w:val="center"/>
        <w:rPr>
          <w:lang w:bidi="pl-PL"/>
        </w:rPr>
      </w:pPr>
      <w:r>
        <w:rPr>
          <w:noProof/>
        </w:rPr>
        <w:pict w14:anchorId="37453BC8">
          <v:shape id="Pole tekstowe 10" o:spid="_x0000_s1032" type="#_x0000_t202" style="position:absolute;left:0;text-align:left;margin-left:-.05pt;margin-top:2.1pt;width:149.85pt;height:66.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" strokeweight=".5pt">
            <v:textbox inset=".25pt,.25pt,.25pt,.25pt">
              <w:txbxContent>
                <w:p w14:paraId="0C2BDA53" w14:textId="77777777" w:rsidR="00CB1CC0" w:rsidRDefault="00CB1CC0" w:rsidP="00300BEB"/>
                <w:p w14:paraId="096363B8" w14:textId="77777777" w:rsidR="00CB1CC0" w:rsidRDefault="00CB1CC0" w:rsidP="00300BEB"/>
                <w:p w14:paraId="44F53AD9" w14:textId="77777777" w:rsidR="00CB1CC0" w:rsidRDefault="00CB1CC0" w:rsidP="00300BEB"/>
                <w:p w14:paraId="0EDF68BB" w14:textId="77777777" w:rsidR="00CB1CC0" w:rsidRDefault="00CB1CC0" w:rsidP="00300BEB">
                  <w:pPr>
                    <w:rPr>
                      <w:rFonts w:ascii="Arial" w:hAnsi="Arial" w:cs="Arial"/>
                      <w:sz w:val="16"/>
                      <w:szCs w:val="16"/>
                    </w:rPr>
                  </w:pPr>
                </w:p>
                <w:p w14:paraId="2BC195DE" w14:textId="77777777" w:rsidR="00CB1CC0" w:rsidRPr="00A42E21" w:rsidRDefault="00CB1CC0" w:rsidP="00300BEB">
                  <w:pPr>
                    <w:jc w:val="center"/>
                    <w:rPr>
                      <w:bCs/>
                      <w:sz w:val="16"/>
                      <w:szCs w:val="16"/>
                    </w:rPr>
                  </w:pPr>
                  <w:r w:rsidRPr="00A42E21">
                    <w:rPr>
                      <w:bCs/>
                      <w:sz w:val="16"/>
                      <w:szCs w:val="16"/>
                    </w:rPr>
                    <w:t>(pieczęć wykonawcy)</w:t>
                  </w:r>
                </w:p>
              </w:txbxContent>
            </v:textbox>
          </v:shape>
        </w:pict>
      </w:r>
      <w:r w:rsidR="00300BEB" w:rsidRPr="005350A2">
        <w:rPr>
          <w:b/>
          <w:bCs/>
          <w:lang w:bidi="pl-PL"/>
        </w:rPr>
        <w:t xml:space="preserve">    </w:t>
      </w:r>
    </w:p>
    <w:p w14:paraId="45C20DE1" w14:textId="77777777" w:rsidR="00300BEB" w:rsidRPr="005350A2" w:rsidRDefault="00300BEB" w:rsidP="00B23C6B">
      <w:pPr>
        <w:tabs>
          <w:tab w:val="left" w:pos="0"/>
        </w:tabs>
        <w:suppressAutoHyphens/>
        <w:autoSpaceDE w:val="0"/>
        <w:jc w:val="center"/>
        <w:rPr>
          <w:b/>
          <w:bCs/>
          <w:lang w:bidi="pl-PL"/>
        </w:rPr>
      </w:pPr>
    </w:p>
    <w:p w14:paraId="409B3A2B" w14:textId="77777777" w:rsidR="00300BEB" w:rsidRPr="005350A2" w:rsidRDefault="00300BEB" w:rsidP="00B23C6B">
      <w:pPr>
        <w:tabs>
          <w:tab w:val="left" w:pos="0"/>
        </w:tabs>
        <w:suppressAutoHyphens/>
        <w:autoSpaceDE w:val="0"/>
        <w:jc w:val="center"/>
        <w:rPr>
          <w:b/>
          <w:bCs/>
          <w:lang w:bidi="pl-PL"/>
        </w:rPr>
      </w:pPr>
    </w:p>
    <w:p w14:paraId="1E135DC3" w14:textId="77777777" w:rsidR="00300BEB" w:rsidRPr="00996E66" w:rsidRDefault="00300BEB" w:rsidP="00B23C6B">
      <w:pPr>
        <w:tabs>
          <w:tab w:val="left" w:pos="0"/>
        </w:tabs>
        <w:suppressAutoHyphens/>
        <w:autoSpaceDE w:val="0"/>
        <w:contextualSpacing/>
        <w:jc w:val="center"/>
        <w:rPr>
          <w:rFonts w:ascii="Tahoma" w:hAnsi="Tahoma" w:cs="Tahoma"/>
          <w:b/>
          <w:bCs/>
          <w:sz w:val="20"/>
          <w:szCs w:val="20"/>
          <w:lang w:eastAsia="ar-SA"/>
        </w:rPr>
      </w:pPr>
    </w:p>
    <w:p w14:paraId="6800C905" w14:textId="77777777" w:rsidR="00300BEB" w:rsidRPr="00996E66" w:rsidRDefault="00300BEB" w:rsidP="00B23C6B">
      <w:pPr>
        <w:tabs>
          <w:tab w:val="left" w:pos="0"/>
        </w:tabs>
        <w:suppressAutoHyphens/>
        <w:autoSpaceDE w:val="0"/>
        <w:contextualSpacing/>
        <w:rPr>
          <w:rFonts w:ascii="Tahoma" w:hAnsi="Tahoma" w:cs="Tahoma"/>
          <w:b/>
          <w:bCs/>
          <w:sz w:val="20"/>
          <w:szCs w:val="20"/>
          <w:lang w:eastAsia="ar-SA"/>
        </w:rPr>
      </w:pPr>
    </w:p>
    <w:p w14:paraId="012CB417" w14:textId="77777777" w:rsidR="00300BEB" w:rsidRPr="00996E66" w:rsidRDefault="00300BEB" w:rsidP="00B23C6B">
      <w:pPr>
        <w:tabs>
          <w:tab w:val="left" w:pos="0"/>
        </w:tabs>
        <w:suppressAutoHyphens/>
        <w:autoSpaceDE w:val="0"/>
        <w:contextualSpacing/>
        <w:jc w:val="center"/>
        <w:rPr>
          <w:rFonts w:ascii="Tahoma" w:hAnsi="Tahoma" w:cs="Tahoma"/>
          <w:b/>
          <w:bCs/>
          <w:sz w:val="20"/>
          <w:szCs w:val="20"/>
          <w:lang w:eastAsia="ar-SA"/>
        </w:rPr>
      </w:pPr>
      <w:r w:rsidRPr="00996E66">
        <w:rPr>
          <w:rFonts w:ascii="Tahoma" w:hAnsi="Tahoma" w:cs="Tahoma"/>
          <w:b/>
          <w:bCs/>
          <w:sz w:val="20"/>
          <w:szCs w:val="20"/>
          <w:lang w:eastAsia="ar-SA"/>
        </w:rPr>
        <w:t xml:space="preserve">WYKAZ OSÓB </w:t>
      </w:r>
    </w:p>
    <w:p w14:paraId="2B057FB8" w14:textId="77777777" w:rsidR="00300BEB" w:rsidRPr="00996E66" w:rsidRDefault="00300BEB" w:rsidP="00B23C6B">
      <w:pPr>
        <w:tabs>
          <w:tab w:val="left" w:pos="0"/>
        </w:tabs>
        <w:suppressAutoHyphens/>
        <w:autoSpaceDE w:val="0"/>
        <w:contextualSpacing/>
        <w:rPr>
          <w:rFonts w:ascii="Tahoma" w:hAnsi="Tahoma" w:cs="Tahoma"/>
          <w:b/>
          <w:bCs/>
          <w:sz w:val="20"/>
          <w:szCs w:val="20"/>
          <w:lang w:eastAsia="ar-SA"/>
        </w:rPr>
      </w:pPr>
    </w:p>
    <w:p w14:paraId="0D017384" w14:textId="77777777" w:rsidR="00300BEB" w:rsidRPr="00996E66" w:rsidRDefault="00300BEB" w:rsidP="005A340C">
      <w:pPr>
        <w:tabs>
          <w:tab w:val="left" w:pos="0"/>
        </w:tabs>
        <w:suppressAutoHyphens/>
        <w:autoSpaceDE w:val="0"/>
        <w:contextualSpacing/>
        <w:jc w:val="center"/>
        <w:rPr>
          <w:rFonts w:ascii="Tahoma" w:hAnsi="Tahoma" w:cs="Tahoma"/>
          <w:bCs/>
          <w:color w:val="000000"/>
          <w:sz w:val="20"/>
          <w:szCs w:val="20"/>
          <w:lang w:eastAsia="ar-SA"/>
        </w:rPr>
      </w:pPr>
      <w:r w:rsidRPr="00996E66">
        <w:rPr>
          <w:rFonts w:ascii="Tahoma" w:hAnsi="Tahoma" w:cs="Tahoma"/>
          <w:bCs/>
          <w:sz w:val="20"/>
          <w:szCs w:val="20"/>
          <w:lang w:eastAsia="ar-SA"/>
        </w:rPr>
        <w:t xml:space="preserve">dotyczy: </w:t>
      </w:r>
      <w:r w:rsidRPr="00996E66">
        <w:rPr>
          <w:rFonts w:ascii="Tahoma" w:hAnsi="Tahoma" w:cs="Tahoma"/>
          <w:bCs/>
          <w:color w:val="000000"/>
          <w:sz w:val="20"/>
          <w:szCs w:val="20"/>
          <w:lang w:eastAsia="ar-SA"/>
        </w:rPr>
        <w:t xml:space="preserve">postępowania o udzielenie zamówienia publicznego </w:t>
      </w:r>
      <w:r w:rsidR="005A340C" w:rsidRPr="00996E66">
        <w:rPr>
          <w:rFonts w:ascii="Tahoma" w:hAnsi="Tahoma" w:cs="Tahoma"/>
          <w:b/>
          <w:sz w:val="20"/>
          <w:szCs w:val="20"/>
        </w:rPr>
        <w:t xml:space="preserve">na wykonanie </w:t>
      </w:r>
      <w:r w:rsidR="006B04A8">
        <w:rPr>
          <w:rFonts w:ascii="Tahoma" w:hAnsi="Tahoma" w:cs="Tahoma"/>
          <w:b/>
          <w:sz w:val="20"/>
          <w:szCs w:val="20"/>
        </w:rPr>
        <w:t>remontu</w:t>
      </w:r>
      <w:r w:rsidR="005A340C" w:rsidRPr="00996E66">
        <w:rPr>
          <w:rFonts w:ascii="Tahoma" w:hAnsi="Tahoma" w:cs="Tahoma"/>
          <w:b/>
          <w:sz w:val="20"/>
          <w:szCs w:val="20"/>
        </w:rPr>
        <w:t xml:space="preserve"> poko</w:t>
      </w:r>
      <w:r w:rsidR="006B04A8">
        <w:rPr>
          <w:rFonts w:ascii="Tahoma" w:hAnsi="Tahoma" w:cs="Tahoma"/>
          <w:b/>
          <w:sz w:val="20"/>
          <w:szCs w:val="20"/>
        </w:rPr>
        <w:t>i</w:t>
      </w:r>
      <w:r w:rsidR="005A340C" w:rsidRPr="00996E66">
        <w:rPr>
          <w:rFonts w:ascii="Tahoma" w:hAnsi="Tahoma" w:cs="Tahoma"/>
          <w:b/>
          <w:sz w:val="20"/>
          <w:szCs w:val="20"/>
        </w:rPr>
        <w:t xml:space="preserve"> gościnn</w:t>
      </w:r>
      <w:r w:rsidR="006B04A8">
        <w:rPr>
          <w:rFonts w:ascii="Tahoma" w:hAnsi="Tahoma" w:cs="Tahoma"/>
          <w:b/>
          <w:sz w:val="20"/>
          <w:szCs w:val="20"/>
        </w:rPr>
        <w:t>ych</w:t>
      </w:r>
      <w:r w:rsidR="005A340C" w:rsidRPr="00996E66">
        <w:rPr>
          <w:rFonts w:ascii="Tahoma" w:hAnsi="Tahoma" w:cs="Tahoma"/>
          <w:b/>
          <w:sz w:val="20"/>
          <w:szCs w:val="20"/>
        </w:rPr>
        <w:t xml:space="preserve"> w budynku Opery Bałtyckiej</w:t>
      </w:r>
      <w:r w:rsidR="002F6556">
        <w:rPr>
          <w:rFonts w:ascii="Tahoma" w:hAnsi="Tahoma" w:cs="Tahoma"/>
          <w:b/>
          <w:sz w:val="20"/>
          <w:szCs w:val="20"/>
        </w:rPr>
        <w:t xml:space="preserve"> w Gdańsku</w:t>
      </w:r>
    </w:p>
    <w:p w14:paraId="0BB93A61" w14:textId="77777777" w:rsidR="00300BEB" w:rsidRPr="00996E66" w:rsidRDefault="00300BEB" w:rsidP="005A340C">
      <w:pPr>
        <w:tabs>
          <w:tab w:val="left" w:pos="0"/>
        </w:tabs>
        <w:suppressAutoHyphens/>
        <w:autoSpaceDE w:val="0"/>
        <w:contextualSpacing/>
        <w:jc w:val="center"/>
        <w:rPr>
          <w:rFonts w:ascii="Tahoma" w:hAnsi="Tahoma" w:cs="Tahoma"/>
          <w:b/>
          <w:bCs/>
          <w:sz w:val="20"/>
          <w:szCs w:val="20"/>
          <w:lang w:eastAsia="ar-SA"/>
        </w:rPr>
      </w:pPr>
      <w:r w:rsidRPr="00996E66">
        <w:rPr>
          <w:rFonts w:ascii="Tahoma" w:hAnsi="Tahoma" w:cs="Tahoma"/>
          <w:b/>
          <w:bCs/>
          <w:sz w:val="20"/>
          <w:szCs w:val="20"/>
          <w:lang w:eastAsia="ar-SA"/>
        </w:rPr>
        <w:t>Oświadczam(y), że:</w:t>
      </w:r>
    </w:p>
    <w:p w14:paraId="5C014589" w14:textId="77777777" w:rsidR="00300BEB" w:rsidRPr="00996E66" w:rsidRDefault="00300BEB" w:rsidP="00B23C6B">
      <w:pPr>
        <w:tabs>
          <w:tab w:val="left" w:pos="0"/>
        </w:tabs>
        <w:suppressAutoHyphens/>
        <w:autoSpaceDE w:val="0"/>
        <w:contextualSpacing/>
        <w:jc w:val="center"/>
        <w:rPr>
          <w:rFonts w:ascii="Tahoma" w:hAnsi="Tahoma" w:cs="Tahoma"/>
          <w:b/>
          <w:bCs/>
          <w:sz w:val="20"/>
          <w:szCs w:val="20"/>
          <w:lang w:eastAsia="ar-SA"/>
        </w:rPr>
      </w:pPr>
    </w:p>
    <w:p w14:paraId="37D573FF" w14:textId="77777777" w:rsidR="00300BEB" w:rsidRPr="00996E66" w:rsidRDefault="00300BEB" w:rsidP="00B23C6B">
      <w:pPr>
        <w:tabs>
          <w:tab w:val="left" w:pos="0"/>
        </w:tabs>
        <w:suppressAutoHyphens/>
        <w:autoSpaceDE w:val="0"/>
        <w:contextualSpacing/>
        <w:jc w:val="center"/>
        <w:rPr>
          <w:rFonts w:ascii="Tahoma" w:hAnsi="Tahoma" w:cs="Tahoma"/>
          <w:b/>
          <w:bCs/>
          <w:sz w:val="20"/>
          <w:szCs w:val="20"/>
          <w:lang w:eastAsia="ar-SA"/>
        </w:rPr>
      </w:pPr>
      <w:r w:rsidRPr="00996E66">
        <w:rPr>
          <w:rFonts w:ascii="Tahoma" w:hAnsi="Tahoma" w:cs="Tahoma"/>
          <w:b/>
          <w:bCs/>
          <w:sz w:val="20"/>
          <w:szCs w:val="20"/>
          <w:lang w:eastAsia="ar-SA"/>
        </w:rPr>
        <w:t>niżej wymienione osoby będą uczestniczyć w wykonywaniu przedmiotu zamówienia</w:t>
      </w:r>
    </w:p>
    <w:p w14:paraId="12CFC9EB" w14:textId="77777777" w:rsidR="00300BEB" w:rsidRPr="00996E66" w:rsidRDefault="00300BEB" w:rsidP="00B23C6B">
      <w:pPr>
        <w:tabs>
          <w:tab w:val="left" w:pos="0"/>
        </w:tabs>
        <w:suppressAutoHyphens/>
        <w:autoSpaceDE w:val="0"/>
        <w:contextualSpacing/>
        <w:rPr>
          <w:rFonts w:ascii="Tahoma" w:hAnsi="Tahoma" w:cs="Tahoma"/>
          <w:b/>
          <w:bCs/>
          <w:sz w:val="20"/>
          <w:szCs w:val="20"/>
          <w:lang w:eastAsia="ar-SA"/>
        </w:rPr>
      </w:pPr>
    </w:p>
    <w:tbl>
      <w:tblPr>
        <w:tblW w:w="10555" w:type="dxa"/>
        <w:tblInd w:w="-846" w:type="dxa"/>
        <w:tblLayout w:type="fixed"/>
        <w:tblCellMar>
          <w:left w:w="0" w:type="dxa"/>
          <w:right w:w="0" w:type="dxa"/>
        </w:tblCellMar>
        <w:tblLook w:val="04A0" w:firstRow="1" w:lastRow="0" w:firstColumn="1" w:lastColumn="0" w:noHBand="0" w:noVBand="1"/>
      </w:tblPr>
      <w:tblGrid>
        <w:gridCol w:w="425"/>
        <w:gridCol w:w="1135"/>
        <w:gridCol w:w="2126"/>
        <w:gridCol w:w="1985"/>
        <w:gridCol w:w="2126"/>
        <w:gridCol w:w="1558"/>
        <w:gridCol w:w="1135"/>
        <w:gridCol w:w="55"/>
        <w:gridCol w:w="10"/>
      </w:tblGrid>
      <w:tr w:rsidR="00300BEB" w:rsidRPr="00996E66" w14:paraId="72E16932" w14:textId="77777777" w:rsidTr="00203475">
        <w:trPr>
          <w:trHeight w:val="928"/>
        </w:trPr>
        <w:tc>
          <w:tcPr>
            <w:tcW w:w="425" w:type="dxa"/>
            <w:tcBorders>
              <w:top w:val="single" w:sz="4" w:space="0" w:color="000000"/>
              <w:left w:val="single" w:sz="4" w:space="0" w:color="000000"/>
              <w:bottom w:val="single" w:sz="4" w:space="0" w:color="000000"/>
              <w:right w:val="nil"/>
            </w:tcBorders>
            <w:vAlign w:val="center"/>
          </w:tcPr>
          <w:p w14:paraId="4881EC66" w14:textId="77777777" w:rsidR="00300BEB" w:rsidRPr="00996E66" w:rsidRDefault="00300BEB" w:rsidP="00B23C6B">
            <w:pPr>
              <w:tabs>
                <w:tab w:val="left" w:pos="0"/>
              </w:tabs>
              <w:suppressAutoHyphens/>
              <w:autoSpaceDE w:val="0"/>
              <w:snapToGrid w:val="0"/>
              <w:contextualSpacing/>
              <w:jc w:val="center"/>
              <w:rPr>
                <w:rFonts w:ascii="Tahoma" w:hAnsi="Tahoma" w:cs="Tahoma"/>
                <w:b/>
                <w:sz w:val="20"/>
                <w:szCs w:val="20"/>
                <w:lang w:eastAsia="ar-SA"/>
              </w:rPr>
            </w:pPr>
            <w:r w:rsidRPr="00996E66">
              <w:rPr>
                <w:rFonts w:ascii="Tahoma" w:hAnsi="Tahoma" w:cs="Tahoma"/>
                <w:b/>
                <w:sz w:val="20"/>
                <w:szCs w:val="20"/>
                <w:lang w:eastAsia="ar-SA"/>
              </w:rPr>
              <w:t>Lp.</w:t>
            </w:r>
          </w:p>
        </w:tc>
        <w:tc>
          <w:tcPr>
            <w:tcW w:w="1135" w:type="dxa"/>
            <w:tcBorders>
              <w:top w:val="single" w:sz="4" w:space="0" w:color="000000"/>
              <w:left w:val="single" w:sz="4" w:space="0" w:color="000000"/>
              <w:bottom w:val="single" w:sz="4" w:space="0" w:color="000000"/>
              <w:right w:val="nil"/>
            </w:tcBorders>
            <w:vAlign w:val="center"/>
          </w:tcPr>
          <w:p w14:paraId="3B56EF74" w14:textId="77777777" w:rsidR="00300BEB" w:rsidRPr="00996E66" w:rsidRDefault="00300BEB" w:rsidP="00B23C6B">
            <w:pPr>
              <w:tabs>
                <w:tab w:val="left" w:pos="0"/>
              </w:tabs>
              <w:suppressAutoHyphens/>
              <w:autoSpaceDE w:val="0"/>
              <w:snapToGrid w:val="0"/>
              <w:contextualSpacing/>
              <w:jc w:val="center"/>
              <w:rPr>
                <w:rFonts w:ascii="Tahoma" w:hAnsi="Tahoma" w:cs="Tahoma"/>
                <w:b/>
                <w:sz w:val="20"/>
                <w:szCs w:val="20"/>
                <w:lang w:eastAsia="ar-SA"/>
              </w:rPr>
            </w:pPr>
            <w:r w:rsidRPr="00996E66">
              <w:rPr>
                <w:rFonts w:ascii="Tahoma" w:hAnsi="Tahoma" w:cs="Tahoma"/>
                <w:b/>
                <w:sz w:val="20"/>
                <w:szCs w:val="20"/>
                <w:lang w:eastAsia="ar-SA"/>
              </w:rPr>
              <w:t>Imię i nazwisko</w:t>
            </w:r>
          </w:p>
        </w:tc>
        <w:tc>
          <w:tcPr>
            <w:tcW w:w="2126" w:type="dxa"/>
            <w:tcBorders>
              <w:top w:val="single" w:sz="4" w:space="0" w:color="000000"/>
              <w:left w:val="single" w:sz="4" w:space="0" w:color="000000"/>
              <w:bottom w:val="single" w:sz="4" w:space="0" w:color="000000"/>
              <w:right w:val="nil"/>
            </w:tcBorders>
            <w:vAlign w:val="center"/>
          </w:tcPr>
          <w:p w14:paraId="112D0C49" w14:textId="77777777" w:rsidR="00300BEB" w:rsidRPr="00996E66" w:rsidRDefault="00300BEB" w:rsidP="00B23C6B">
            <w:pPr>
              <w:tabs>
                <w:tab w:val="left" w:pos="0"/>
              </w:tabs>
              <w:suppressAutoHyphens/>
              <w:autoSpaceDE w:val="0"/>
              <w:snapToGrid w:val="0"/>
              <w:contextualSpacing/>
              <w:jc w:val="center"/>
              <w:rPr>
                <w:rFonts w:ascii="Tahoma" w:hAnsi="Tahoma" w:cs="Tahoma"/>
                <w:b/>
                <w:sz w:val="20"/>
                <w:szCs w:val="20"/>
                <w:lang w:eastAsia="ar-SA"/>
              </w:rPr>
            </w:pPr>
            <w:r w:rsidRPr="00996E66">
              <w:rPr>
                <w:rFonts w:ascii="Tahoma" w:hAnsi="Tahoma" w:cs="Tahoma"/>
                <w:b/>
                <w:sz w:val="20"/>
                <w:szCs w:val="20"/>
                <w:lang w:eastAsia="ar-SA"/>
              </w:rPr>
              <w:t>Kwalifikacje zawodowe</w:t>
            </w:r>
          </w:p>
        </w:tc>
        <w:tc>
          <w:tcPr>
            <w:tcW w:w="1985" w:type="dxa"/>
            <w:tcBorders>
              <w:top w:val="single" w:sz="4" w:space="0" w:color="000000"/>
              <w:left w:val="single" w:sz="4" w:space="0" w:color="000000"/>
              <w:bottom w:val="single" w:sz="4" w:space="0" w:color="000000"/>
              <w:right w:val="nil"/>
            </w:tcBorders>
            <w:vAlign w:val="center"/>
          </w:tcPr>
          <w:p w14:paraId="083D0984" w14:textId="77777777" w:rsidR="00300BEB" w:rsidRPr="00996E66" w:rsidRDefault="00300BEB" w:rsidP="00B23C6B">
            <w:pPr>
              <w:tabs>
                <w:tab w:val="left" w:pos="0"/>
              </w:tabs>
              <w:suppressAutoHyphens/>
              <w:autoSpaceDE w:val="0"/>
              <w:snapToGrid w:val="0"/>
              <w:contextualSpacing/>
              <w:jc w:val="center"/>
              <w:rPr>
                <w:rFonts w:ascii="Tahoma" w:hAnsi="Tahoma" w:cs="Tahoma"/>
                <w:b/>
                <w:sz w:val="20"/>
                <w:szCs w:val="20"/>
                <w:lang w:eastAsia="ar-SA"/>
              </w:rPr>
            </w:pPr>
            <w:r w:rsidRPr="00996E66">
              <w:rPr>
                <w:rFonts w:ascii="Tahoma" w:hAnsi="Tahoma" w:cs="Tahoma"/>
                <w:b/>
                <w:sz w:val="20"/>
                <w:szCs w:val="20"/>
                <w:lang w:eastAsia="ar-SA"/>
              </w:rPr>
              <w:t>doświadczenie zawodowe</w:t>
            </w:r>
          </w:p>
        </w:tc>
        <w:tc>
          <w:tcPr>
            <w:tcW w:w="2126" w:type="dxa"/>
            <w:tcBorders>
              <w:top w:val="single" w:sz="2" w:space="0" w:color="000000"/>
              <w:left w:val="single" w:sz="2" w:space="0" w:color="000000"/>
              <w:bottom w:val="single" w:sz="2" w:space="0" w:color="000000"/>
              <w:right w:val="nil"/>
            </w:tcBorders>
            <w:vAlign w:val="center"/>
          </w:tcPr>
          <w:p w14:paraId="28A2BAE3" w14:textId="77777777" w:rsidR="00300BEB" w:rsidRPr="00996E66" w:rsidRDefault="00300BEB" w:rsidP="00B23C6B">
            <w:pPr>
              <w:tabs>
                <w:tab w:val="left" w:pos="0"/>
              </w:tabs>
              <w:suppressAutoHyphens/>
              <w:autoSpaceDE w:val="0"/>
              <w:snapToGrid w:val="0"/>
              <w:contextualSpacing/>
              <w:jc w:val="center"/>
              <w:rPr>
                <w:rFonts w:ascii="Tahoma" w:eastAsia="Univers-PL" w:hAnsi="Tahoma" w:cs="Tahoma"/>
                <w:b/>
                <w:sz w:val="20"/>
                <w:szCs w:val="20"/>
                <w:lang w:eastAsia="ar-SA"/>
              </w:rPr>
            </w:pPr>
            <w:r w:rsidRPr="00996E66">
              <w:rPr>
                <w:rFonts w:ascii="Tahoma" w:eastAsia="Univers-PL" w:hAnsi="Tahoma" w:cs="Tahoma"/>
                <w:b/>
                <w:sz w:val="20"/>
                <w:szCs w:val="20"/>
                <w:lang w:eastAsia="ar-SA"/>
              </w:rPr>
              <w:t xml:space="preserve">Zakres wykonywanych przez nie czynności  </w:t>
            </w:r>
          </w:p>
        </w:tc>
        <w:tc>
          <w:tcPr>
            <w:tcW w:w="1558" w:type="dxa"/>
            <w:tcBorders>
              <w:top w:val="single" w:sz="2" w:space="0" w:color="000000"/>
              <w:left w:val="single" w:sz="2" w:space="0" w:color="000000"/>
              <w:bottom w:val="single" w:sz="2" w:space="0" w:color="000000"/>
              <w:right w:val="single" w:sz="2" w:space="0" w:color="000000"/>
            </w:tcBorders>
            <w:vAlign w:val="center"/>
          </w:tcPr>
          <w:p w14:paraId="05E85735" w14:textId="77777777" w:rsidR="00300BEB" w:rsidRPr="00996E66" w:rsidRDefault="00300BEB" w:rsidP="00B23C6B">
            <w:pPr>
              <w:tabs>
                <w:tab w:val="left" w:pos="0"/>
              </w:tabs>
              <w:suppressAutoHyphens/>
              <w:autoSpaceDE w:val="0"/>
              <w:snapToGrid w:val="0"/>
              <w:contextualSpacing/>
              <w:jc w:val="center"/>
              <w:rPr>
                <w:rFonts w:ascii="Tahoma" w:eastAsia="Univers-PL" w:hAnsi="Tahoma" w:cs="Tahoma"/>
                <w:b/>
                <w:sz w:val="20"/>
                <w:szCs w:val="20"/>
                <w:lang w:eastAsia="ar-SA"/>
              </w:rPr>
            </w:pPr>
            <w:r w:rsidRPr="00996E66">
              <w:rPr>
                <w:rFonts w:ascii="Tahoma" w:eastAsia="Univers-PL" w:hAnsi="Tahoma" w:cs="Tahoma"/>
                <w:b/>
                <w:sz w:val="20"/>
                <w:szCs w:val="20"/>
                <w:lang w:eastAsia="ar-SA"/>
              </w:rPr>
              <w:t>Podstawa dysponowania</w:t>
            </w:r>
          </w:p>
        </w:tc>
        <w:tc>
          <w:tcPr>
            <w:tcW w:w="1135" w:type="dxa"/>
            <w:tcBorders>
              <w:top w:val="single" w:sz="2" w:space="0" w:color="000000"/>
              <w:left w:val="single" w:sz="2" w:space="0" w:color="000000"/>
              <w:bottom w:val="single" w:sz="2" w:space="0" w:color="000000"/>
              <w:right w:val="nil"/>
            </w:tcBorders>
            <w:vAlign w:val="center"/>
          </w:tcPr>
          <w:p w14:paraId="3D663D55" w14:textId="77777777" w:rsidR="00300BEB" w:rsidRPr="00996E66" w:rsidRDefault="00300BEB" w:rsidP="00B23C6B">
            <w:pPr>
              <w:tabs>
                <w:tab w:val="left" w:pos="0"/>
              </w:tabs>
              <w:suppressAutoHyphens/>
              <w:autoSpaceDE w:val="0"/>
              <w:snapToGrid w:val="0"/>
              <w:contextualSpacing/>
              <w:jc w:val="center"/>
              <w:rPr>
                <w:rFonts w:ascii="Tahoma" w:eastAsia="Univers-PL" w:hAnsi="Tahoma" w:cs="Tahoma"/>
                <w:b/>
                <w:sz w:val="20"/>
                <w:szCs w:val="20"/>
                <w:lang w:eastAsia="ar-SA"/>
              </w:rPr>
            </w:pPr>
            <w:r w:rsidRPr="00996E66">
              <w:rPr>
                <w:rFonts w:ascii="Tahoma" w:eastAsia="Univers-PL" w:hAnsi="Tahoma" w:cs="Tahoma"/>
                <w:b/>
                <w:sz w:val="20"/>
                <w:szCs w:val="20"/>
                <w:lang w:eastAsia="ar-SA"/>
              </w:rPr>
              <w:t>Nr uprawnień</w:t>
            </w:r>
          </w:p>
        </w:tc>
        <w:tc>
          <w:tcPr>
            <w:tcW w:w="65" w:type="dxa"/>
            <w:gridSpan w:val="2"/>
            <w:tcBorders>
              <w:top w:val="nil"/>
              <w:left w:val="nil"/>
              <w:bottom w:val="nil"/>
              <w:right w:val="single" w:sz="4" w:space="0" w:color="auto"/>
            </w:tcBorders>
          </w:tcPr>
          <w:p w14:paraId="164BBEBF" w14:textId="77777777" w:rsidR="00300BEB" w:rsidRPr="00996E66" w:rsidRDefault="00300BEB" w:rsidP="00B23C6B">
            <w:pPr>
              <w:tabs>
                <w:tab w:val="left" w:pos="0"/>
              </w:tabs>
              <w:suppressAutoHyphens/>
              <w:snapToGrid w:val="0"/>
              <w:contextualSpacing/>
              <w:rPr>
                <w:rFonts w:ascii="Tahoma" w:hAnsi="Tahoma" w:cs="Tahoma"/>
                <w:sz w:val="20"/>
                <w:szCs w:val="20"/>
                <w:lang w:eastAsia="ar-SA"/>
              </w:rPr>
            </w:pPr>
          </w:p>
        </w:tc>
      </w:tr>
      <w:tr w:rsidR="00300BEB" w:rsidRPr="00996E66" w14:paraId="217D5203" w14:textId="77777777" w:rsidTr="00203475">
        <w:trPr>
          <w:gridAfter w:val="1"/>
          <w:wAfter w:w="10" w:type="dxa"/>
          <w:trHeight w:val="3348"/>
        </w:trPr>
        <w:tc>
          <w:tcPr>
            <w:tcW w:w="425" w:type="dxa"/>
            <w:tcBorders>
              <w:top w:val="single" w:sz="4" w:space="0" w:color="000000"/>
              <w:left w:val="single" w:sz="4" w:space="0" w:color="000000"/>
              <w:bottom w:val="single" w:sz="4" w:space="0" w:color="000000"/>
              <w:right w:val="nil"/>
            </w:tcBorders>
            <w:vAlign w:val="center"/>
          </w:tcPr>
          <w:p w14:paraId="4C8D8BC3"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r w:rsidRPr="00996E66">
              <w:rPr>
                <w:rFonts w:ascii="Tahoma" w:hAnsi="Tahoma" w:cs="Tahoma"/>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37A78E"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23EC20" w14:textId="77777777" w:rsidR="00300BEB" w:rsidRPr="00996E66" w:rsidRDefault="00300BEB" w:rsidP="00745063">
            <w:pPr>
              <w:tabs>
                <w:tab w:val="left" w:pos="0"/>
              </w:tabs>
              <w:rPr>
                <w:rFonts w:ascii="Tahoma" w:hAnsi="Tahoma" w:cs="Tahoma"/>
                <w:sz w:val="20"/>
                <w:szCs w:val="20"/>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262CB6" w14:textId="77777777" w:rsidR="00300BEB" w:rsidRPr="00996E66" w:rsidRDefault="00300BEB" w:rsidP="00745063">
            <w:pPr>
              <w:tabs>
                <w:tab w:val="left" w:pos="0"/>
              </w:tabs>
              <w:rPr>
                <w:rFonts w:ascii="Tahoma" w:hAnsi="Tahoma" w:cs="Tahoma"/>
                <w:sz w:val="20"/>
                <w:szCs w:val="20"/>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8E3EF2"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c>
          <w:tcPr>
            <w:tcW w:w="1558" w:type="dxa"/>
            <w:tcBorders>
              <w:top w:val="single" w:sz="4" w:space="0" w:color="000000"/>
              <w:left w:val="single" w:sz="4" w:space="0" w:color="000000"/>
              <w:bottom w:val="single" w:sz="4" w:space="0" w:color="000000"/>
              <w:right w:val="single" w:sz="4" w:space="0" w:color="000000"/>
            </w:tcBorders>
          </w:tcPr>
          <w:p w14:paraId="6F11BB6E"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04BEC"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r>
      <w:tr w:rsidR="00300BEB" w:rsidRPr="00996E66" w14:paraId="6F035188" w14:textId="77777777" w:rsidTr="00203475">
        <w:trPr>
          <w:gridAfter w:val="1"/>
          <w:wAfter w:w="10" w:type="dxa"/>
          <w:trHeight w:val="1260"/>
        </w:trPr>
        <w:tc>
          <w:tcPr>
            <w:tcW w:w="425" w:type="dxa"/>
            <w:tcBorders>
              <w:top w:val="single" w:sz="4" w:space="0" w:color="000000"/>
              <w:left w:val="single" w:sz="4" w:space="0" w:color="000000"/>
              <w:bottom w:val="single" w:sz="4" w:space="0" w:color="000000"/>
              <w:right w:val="nil"/>
            </w:tcBorders>
            <w:vAlign w:val="center"/>
          </w:tcPr>
          <w:p w14:paraId="5FBFF62F"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r w:rsidRPr="00996E66">
              <w:rPr>
                <w:rFonts w:ascii="Tahoma" w:hAnsi="Tahoma" w:cs="Tahoma"/>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5452A5"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F38185" w14:textId="77777777" w:rsidR="00300BEB" w:rsidRPr="00996E66" w:rsidRDefault="00300BEB" w:rsidP="00745063">
            <w:pPr>
              <w:tabs>
                <w:tab w:val="left" w:pos="0"/>
              </w:tabs>
              <w:rPr>
                <w:rFonts w:ascii="Tahoma" w:hAnsi="Tahoma" w:cs="Tahoma"/>
                <w:sz w:val="20"/>
                <w:szCs w:val="20"/>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BCB5A4" w14:textId="77777777" w:rsidR="00300BEB" w:rsidRPr="00996E66" w:rsidRDefault="00300BEB" w:rsidP="005A340C">
            <w:pPr>
              <w:tabs>
                <w:tab w:val="left" w:pos="0"/>
              </w:tabs>
              <w:rPr>
                <w:rFonts w:ascii="Tahoma" w:hAnsi="Tahoma" w:cs="Tahoma"/>
                <w:sz w:val="20"/>
                <w:szCs w:val="20"/>
                <w:highlight w:val="yellow"/>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9124C0" w14:textId="77777777" w:rsidR="00300BEB" w:rsidRPr="00996E66" w:rsidRDefault="00300BEB" w:rsidP="00B23C6B">
            <w:pPr>
              <w:tabs>
                <w:tab w:val="left" w:pos="0"/>
              </w:tabs>
              <w:suppressAutoHyphens/>
              <w:autoSpaceDE w:val="0"/>
              <w:snapToGrid w:val="0"/>
              <w:contextualSpacing/>
              <w:rPr>
                <w:rFonts w:ascii="Tahoma" w:hAnsi="Tahoma" w:cs="Tahoma"/>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003BC13B"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0A1FE" w14:textId="77777777" w:rsidR="00300BEB" w:rsidRPr="00996E66" w:rsidRDefault="00300BEB" w:rsidP="00B23C6B">
            <w:pPr>
              <w:tabs>
                <w:tab w:val="left" w:pos="0"/>
              </w:tabs>
              <w:suppressAutoHyphens/>
              <w:autoSpaceDE w:val="0"/>
              <w:snapToGrid w:val="0"/>
              <w:contextualSpacing/>
              <w:rPr>
                <w:rFonts w:ascii="Tahoma" w:hAnsi="Tahoma" w:cs="Tahoma"/>
                <w:sz w:val="20"/>
                <w:szCs w:val="20"/>
                <w:lang w:eastAsia="ar-SA"/>
              </w:rPr>
            </w:pPr>
          </w:p>
        </w:tc>
      </w:tr>
    </w:tbl>
    <w:p w14:paraId="6D5BC8D1" w14:textId="77777777" w:rsidR="00300BEB" w:rsidRPr="00996E66" w:rsidRDefault="00300BEB" w:rsidP="00B23C6B">
      <w:pPr>
        <w:tabs>
          <w:tab w:val="left" w:pos="0"/>
        </w:tabs>
        <w:suppressAutoHyphens/>
        <w:autoSpaceDE w:val="0"/>
        <w:contextualSpacing/>
        <w:jc w:val="center"/>
        <w:rPr>
          <w:rFonts w:ascii="Tahoma" w:hAnsi="Tahoma" w:cs="Tahoma"/>
          <w:b/>
          <w:bCs/>
          <w:sz w:val="20"/>
          <w:szCs w:val="20"/>
          <w:lang w:eastAsia="ar-SA"/>
        </w:rPr>
      </w:pPr>
    </w:p>
    <w:p w14:paraId="7533FA6D" w14:textId="77777777" w:rsidR="00300BEB" w:rsidRPr="00996E66" w:rsidRDefault="00300BEB" w:rsidP="00B23C6B">
      <w:pPr>
        <w:tabs>
          <w:tab w:val="left" w:pos="0"/>
        </w:tabs>
        <w:suppressAutoHyphens/>
        <w:autoSpaceDE w:val="0"/>
        <w:contextualSpacing/>
        <w:rPr>
          <w:rFonts w:ascii="Tahoma" w:hAnsi="Tahoma" w:cs="Tahoma"/>
          <w:sz w:val="20"/>
          <w:szCs w:val="20"/>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300BEB" w:rsidRPr="00996E66" w14:paraId="3809D54B" w14:textId="77777777" w:rsidTr="00B23C6B">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14:paraId="661B1537"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r w:rsidRPr="00996E66">
              <w:rPr>
                <w:rFonts w:ascii="Tahoma" w:hAnsi="Tahoma" w:cs="Tahoma"/>
                <w:sz w:val="20"/>
                <w:szCs w:val="20"/>
              </w:rPr>
              <w:t xml:space="preserve">Osoby upoważnione </w:t>
            </w:r>
            <w:r w:rsidR="00A57017">
              <w:rPr>
                <w:rFonts w:ascii="Tahoma" w:hAnsi="Tahoma" w:cs="Tahoma"/>
                <w:sz w:val="20"/>
                <w:szCs w:val="20"/>
              </w:rPr>
              <w:t>do podpisania oferty w imieniu W</w:t>
            </w:r>
            <w:r w:rsidRPr="00996E66">
              <w:rPr>
                <w:rFonts w:ascii="Tahoma" w:hAnsi="Tahoma" w:cs="Tahoma"/>
                <w:sz w:val="20"/>
                <w:szCs w:val="20"/>
              </w:rPr>
              <w:t xml:space="preserve">ykonawcy </w:t>
            </w:r>
          </w:p>
        </w:tc>
      </w:tr>
      <w:tr w:rsidR="00300BEB" w:rsidRPr="00996E66" w14:paraId="53A3403B" w14:textId="77777777" w:rsidTr="00B23C6B">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6C4870D1" w14:textId="77777777" w:rsidR="00300BEB" w:rsidRPr="00996E66" w:rsidRDefault="00300BEB" w:rsidP="00745063">
            <w:pPr>
              <w:widowControl w:val="0"/>
              <w:tabs>
                <w:tab w:val="left" w:pos="0"/>
              </w:tabs>
              <w:autoSpaceDE w:val="0"/>
              <w:autoSpaceDN w:val="0"/>
              <w:adjustRightInd w:val="0"/>
              <w:jc w:val="center"/>
              <w:rPr>
                <w:rFonts w:ascii="Tahoma" w:hAnsi="Tahoma" w:cs="Tahoma"/>
                <w:sz w:val="20"/>
                <w:szCs w:val="20"/>
              </w:rPr>
            </w:pPr>
            <w:r w:rsidRPr="00996E66">
              <w:rPr>
                <w:rFonts w:ascii="Tahoma" w:hAnsi="Tahoma"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321CE236"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r w:rsidRPr="00996E66">
              <w:rPr>
                <w:rFonts w:ascii="Tahoma" w:hAnsi="Tahoma" w:cs="Tahoma"/>
                <w:sz w:val="20"/>
                <w:szCs w:val="20"/>
              </w:rPr>
              <w:t>Data</w:t>
            </w:r>
          </w:p>
        </w:tc>
        <w:tc>
          <w:tcPr>
            <w:tcW w:w="3392" w:type="dxa"/>
            <w:tcBorders>
              <w:top w:val="single" w:sz="4" w:space="0" w:color="auto"/>
              <w:left w:val="single" w:sz="4" w:space="0" w:color="auto"/>
              <w:bottom w:val="single" w:sz="4" w:space="0" w:color="auto"/>
              <w:right w:val="single" w:sz="4" w:space="0" w:color="auto"/>
            </w:tcBorders>
            <w:vAlign w:val="center"/>
          </w:tcPr>
          <w:p w14:paraId="191EF4D5"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r w:rsidRPr="00996E66">
              <w:rPr>
                <w:rFonts w:ascii="Tahoma" w:hAnsi="Tahoma" w:cs="Tahoma"/>
                <w:sz w:val="20"/>
                <w:szCs w:val="20"/>
              </w:rPr>
              <w:t>Podpis</w:t>
            </w:r>
          </w:p>
        </w:tc>
      </w:tr>
      <w:tr w:rsidR="00300BEB" w:rsidRPr="00996E66" w14:paraId="56788806" w14:textId="77777777" w:rsidTr="00B23C6B">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38E401C2"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r w:rsidRPr="00996E66">
              <w:rPr>
                <w:rFonts w:ascii="Tahoma" w:hAnsi="Tahoma" w:cs="Tahoma"/>
                <w:sz w:val="20"/>
                <w:szCs w:val="20"/>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1E243FA7"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FAAAAC7"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p>
        </w:tc>
        <w:tc>
          <w:tcPr>
            <w:tcW w:w="3392" w:type="dxa"/>
            <w:tcBorders>
              <w:top w:val="single" w:sz="4" w:space="0" w:color="auto"/>
              <w:left w:val="single" w:sz="4" w:space="0" w:color="auto"/>
              <w:bottom w:val="single" w:sz="4" w:space="0" w:color="auto"/>
              <w:right w:val="single" w:sz="4" w:space="0" w:color="auto"/>
            </w:tcBorders>
          </w:tcPr>
          <w:p w14:paraId="01668E95" w14:textId="77777777" w:rsidR="00300BEB" w:rsidRPr="00996E66" w:rsidRDefault="00300BEB" w:rsidP="00B23C6B">
            <w:pPr>
              <w:widowControl w:val="0"/>
              <w:tabs>
                <w:tab w:val="left" w:pos="0"/>
              </w:tabs>
              <w:autoSpaceDE w:val="0"/>
              <w:autoSpaceDN w:val="0"/>
              <w:adjustRightInd w:val="0"/>
              <w:jc w:val="center"/>
              <w:rPr>
                <w:rFonts w:ascii="Tahoma" w:hAnsi="Tahoma" w:cs="Tahoma"/>
                <w:sz w:val="20"/>
                <w:szCs w:val="20"/>
              </w:rPr>
            </w:pPr>
          </w:p>
        </w:tc>
      </w:tr>
    </w:tbl>
    <w:p w14:paraId="69073A3A" w14:textId="77777777" w:rsidR="00300BEB" w:rsidRPr="00996E66" w:rsidRDefault="00300BEB" w:rsidP="00B23C6B">
      <w:pPr>
        <w:tabs>
          <w:tab w:val="left" w:pos="0"/>
        </w:tabs>
        <w:rPr>
          <w:rFonts w:ascii="Tahoma" w:hAnsi="Tahoma" w:cs="Tahoma"/>
          <w:b/>
          <w:color w:val="FF0000"/>
          <w:sz w:val="20"/>
          <w:szCs w:val="20"/>
        </w:rPr>
      </w:pPr>
    </w:p>
    <w:p w14:paraId="5551A586" w14:textId="77777777" w:rsidR="00C64F9A" w:rsidRDefault="00C64F9A" w:rsidP="00B23C6B">
      <w:pPr>
        <w:tabs>
          <w:tab w:val="left" w:pos="0"/>
        </w:tabs>
        <w:rPr>
          <w:rFonts w:ascii="Tahoma" w:hAnsi="Tahoma" w:cs="Tahoma"/>
          <w:b/>
          <w:color w:val="FF0000"/>
          <w:sz w:val="20"/>
          <w:szCs w:val="20"/>
        </w:rPr>
      </w:pPr>
    </w:p>
    <w:p w14:paraId="3847F972" w14:textId="77777777" w:rsidR="00C64F9A" w:rsidRDefault="00C64F9A" w:rsidP="00B23C6B">
      <w:pPr>
        <w:tabs>
          <w:tab w:val="left" w:pos="0"/>
        </w:tabs>
        <w:rPr>
          <w:rFonts w:ascii="Tahoma" w:hAnsi="Tahoma" w:cs="Tahoma"/>
          <w:b/>
          <w:color w:val="FF0000"/>
          <w:sz w:val="20"/>
          <w:szCs w:val="20"/>
        </w:rPr>
      </w:pPr>
    </w:p>
    <w:p w14:paraId="3C39563E" w14:textId="77777777" w:rsidR="00C64F9A" w:rsidRDefault="00C64F9A" w:rsidP="00B23C6B">
      <w:pPr>
        <w:tabs>
          <w:tab w:val="left" w:pos="0"/>
        </w:tabs>
        <w:rPr>
          <w:rFonts w:ascii="Tahoma" w:hAnsi="Tahoma" w:cs="Tahoma"/>
          <w:b/>
          <w:color w:val="FF0000"/>
          <w:sz w:val="20"/>
          <w:szCs w:val="20"/>
        </w:rPr>
      </w:pPr>
    </w:p>
    <w:p w14:paraId="7EAE5B77" w14:textId="77777777" w:rsidR="00C64F9A" w:rsidRDefault="00C64F9A" w:rsidP="00B23C6B">
      <w:pPr>
        <w:tabs>
          <w:tab w:val="left" w:pos="0"/>
        </w:tabs>
        <w:rPr>
          <w:rFonts w:ascii="Tahoma" w:hAnsi="Tahoma" w:cs="Tahoma"/>
          <w:b/>
          <w:color w:val="FF0000"/>
          <w:sz w:val="20"/>
          <w:szCs w:val="20"/>
        </w:rPr>
      </w:pPr>
    </w:p>
    <w:p w14:paraId="01F7E75C" w14:textId="77777777" w:rsidR="00C64F9A" w:rsidRDefault="00C64F9A" w:rsidP="00B23C6B">
      <w:pPr>
        <w:tabs>
          <w:tab w:val="left" w:pos="0"/>
        </w:tabs>
        <w:rPr>
          <w:rFonts w:ascii="Tahoma" w:hAnsi="Tahoma" w:cs="Tahoma"/>
          <w:b/>
          <w:color w:val="FF0000"/>
          <w:sz w:val="20"/>
          <w:szCs w:val="20"/>
        </w:rPr>
      </w:pPr>
    </w:p>
    <w:p w14:paraId="1E73631B" w14:textId="77777777" w:rsidR="00996E66" w:rsidRDefault="00996E66" w:rsidP="00B23C6B">
      <w:pPr>
        <w:tabs>
          <w:tab w:val="left" w:pos="0"/>
        </w:tabs>
        <w:rPr>
          <w:rFonts w:ascii="Tahoma" w:hAnsi="Tahoma" w:cs="Tahoma"/>
          <w:b/>
          <w:color w:val="FF0000"/>
          <w:sz w:val="20"/>
          <w:szCs w:val="20"/>
        </w:rPr>
      </w:pPr>
    </w:p>
    <w:p w14:paraId="4BADBC81" w14:textId="77777777" w:rsidR="00996E66" w:rsidRDefault="00996E66" w:rsidP="00B23C6B">
      <w:pPr>
        <w:tabs>
          <w:tab w:val="left" w:pos="0"/>
        </w:tabs>
        <w:rPr>
          <w:rFonts w:ascii="Tahoma" w:hAnsi="Tahoma" w:cs="Tahoma"/>
          <w:b/>
          <w:color w:val="FF0000"/>
          <w:sz w:val="20"/>
          <w:szCs w:val="20"/>
        </w:rPr>
      </w:pPr>
    </w:p>
    <w:p w14:paraId="63258C75" w14:textId="77777777" w:rsidR="00996E66" w:rsidRDefault="00996E66" w:rsidP="00B23C6B">
      <w:pPr>
        <w:tabs>
          <w:tab w:val="left" w:pos="0"/>
        </w:tabs>
        <w:rPr>
          <w:rFonts w:ascii="Tahoma" w:hAnsi="Tahoma" w:cs="Tahoma"/>
          <w:b/>
          <w:color w:val="FF0000"/>
          <w:sz w:val="20"/>
          <w:szCs w:val="20"/>
        </w:rPr>
      </w:pPr>
    </w:p>
    <w:p w14:paraId="328A5E6A" w14:textId="77777777" w:rsidR="00C64F9A" w:rsidRDefault="00C64F9A" w:rsidP="00B23C6B">
      <w:pPr>
        <w:tabs>
          <w:tab w:val="left" w:pos="0"/>
        </w:tabs>
        <w:rPr>
          <w:rFonts w:ascii="Tahoma" w:hAnsi="Tahoma" w:cs="Tahoma"/>
          <w:b/>
          <w:color w:val="FF0000"/>
          <w:sz w:val="20"/>
          <w:szCs w:val="20"/>
        </w:rPr>
      </w:pPr>
    </w:p>
    <w:p w14:paraId="0154D04B" w14:textId="77777777" w:rsidR="00C64F9A" w:rsidRDefault="00C64F9A" w:rsidP="00B23C6B">
      <w:pPr>
        <w:tabs>
          <w:tab w:val="left" w:pos="0"/>
        </w:tabs>
        <w:rPr>
          <w:rFonts w:ascii="Tahoma" w:hAnsi="Tahoma" w:cs="Tahoma"/>
          <w:b/>
          <w:color w:val="FF0000"/>
          <w:sz w:val="20"/>
          <w:szCs w:val="20"/>
        </w:rPr>
      </w:pPr>
    </w:p>
    <w:p w14:paraId="2DC7812C" w14:textId="77777777" w:rsidR="00C64F9A" w:rsidRDefault="00C64F9A" w:rsidP="00B23C6B">
      <w:pPr>
        <w:tabs>
          <w:tab w:val="left" w:pos="0"/>
        </w:tabs>
        <w:rPr>
          <w:rFonts w:ascii="Tahoma" w:hAnsi="Tahoma" w:cs="Tahoma"/>
          <w:b/>
          <w:color w:val="FF0000"/>
          <w:sz w:val="20"/>
          <w:szCs w:val="20"/>
        </w:rPr>
      </w:pPr>
    </w:p>
    <w:p w14:paraId="59B34A1A" w14:textId="77777777"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 xml:space="preserve">Załącznik </w:t>
      </w:r>
      <w:r w:rsidR="00996E66">
        <w:rPr>
          <w:rFonts w:ascii="Tahoma" w:hAnsi="Tahoma" w:cs="Tahoma"/>
          <w:b/>
          <w:sz w:val="20"/>
          <w:szCs w:val="20"/>
        </w:rPr>
        <w:t>6</w:t>
      </w:r>
      <w:r w:rsidRPr="00C64F9A">
        <w:rPr>
          <w:rFonts w:ascii="Tahoma" w:hAnsi="Tahoma" w:cs="Tahoma"/>
          <w:b/>
          <w:sz w:val="20"/>
          <w:szCs w:val="20"/>
        </w:rPr>
        <w:t xml:space="preserve"> do SIWZ</w:t>
      </w:r>
    </w:p>
    <w:p w14:paraId="4E2EB9F9" w14:textId="77777777"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NS: RZP/1/2019</w:t>
      </w:r>
    </w:p>
    <w:p w14:paraId="71A1649D" w14:textId="77777777" w:rsidR="00C64F9A" w:rsidRPr="00C64F9A" w:rsidRDefault="00C64F9A" w:rsidP="00C64F9A">
      <w:pPr>
        <w:pStyle w:val="Bezodstpw"/>
        <w:tabs>
          <w:tab w:val="left" w:pos="0"/>
        </w:tabs>
        <w:rPr>
          <w:rFonts w:ascii="Tahoma" w:hAnsi="Tahoma" w:cs="Tahoma"/>
          <w:b/>
          <w:sz w:val="20"/>
          <w:szCs w:val="20"/>
        </w:rPr>
      </w:pPr>
    </w:p>
    <w:p w14:paraId="579DCF19" w14:textId="77777777" w:rsidR="00C64F9A" w:rsidRPr="00C64F9A" w:rsidRDefault="00CB1CC0" w:rsidP="00C64F9A">
      <w:pPr>
        <w:tabs>
          <w:tab w:val="left" w:pos="0"/>
        </w:tabs>
        <w:suppressAutoHyphens/>
        <w:autoSpaceDE w:val="0"/>
        <w:ind w:firstLine="567"/>
        <w:jc w:val="center"/>
        <w:rPr>
          <w:rFonts w:ascii="Tahoma" w:hAnsi="Tahoma" w:cs="Tahoma"/>
          <w:sz w:val="20"/>
          <w:szCs w:val="20"/>
          <w:lang w:bidi="pl-PL"/>
        </w:rPr>
      </w:pPr>
      <w:r>
        <w:rPr>
          <w:rFonts w:ascii="Tahoma" w:hAnsi="Tahoma" w:cs="Tahoma"/>
          <w:noProof/>
          <w:sz w:val="20"/>
          <w:szCs w:val="20"/>
        </w:rPr>
        <w:pict w14:anchorId="761340D1">
          <v:shape id="_x0000_s1037" type="#_x0000_t202" style="position:absolute;left:0;text-align:left;margin-left:-.05pt;margin-top:2.1pt;width:149.85pt;height:66.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" strokeweight=".5pt">
            <v:textbox inset=".25pt,.25pt,.25pt,.25pt">
              <w:txbxContent>
                <w:p w14:paraId="40BB9977" w14:textId="77777777" w:rsidR="00CB1CC0" w:rsidRDefault="00CB1CC0" w:rsidP="00C64F9A"/>
                <w:p w14:paraId="77FB5201" w14:textId="77777777" w:rsidR="00CB1CC0" w:rsidRDefault="00CB1CC0" w:rsidP="00C64F9A"/>
                <w:p w14:paraId="7F85E027" w14:textId="77777777" w:rsidR="00CB1CC0" w:rsidRDefault="00CB1CC0" w:rsidP="00C64F9A"/>
                <w:p w14:paraId="4DF538AB" w14:textId="77777777" w:rsidR="00CB1CC0" w:rsidRDefault="00CB1CC0" w:rsidP="00C64F9A">
                  <w:pPr>
                    <w:rPr>
                      <w:rFonts w:ascii="Arial" w:hAnsi="Arial" w:cs="Arial"/>
                      <w:sz w:val="16"/>
                      <w:szCs w:val="16"/>
                    </w:rPr>
                  </w:pPr>
                </w:p>
                <w:p w14:paraId="538BE5BE" w14:textId="77777777" w:rsidR="00CB1CC0" w:rsidRPr="00A42E21" w:rsidRDefault="00CB1CC0" w:rsidP="00C64F9A">
                  <w:pPr>
                    <w:jc w:val="center"/>
                    <w:rPr>
                      <w:bCs/>
                      <w:sz w:val="16"/>
                      <w:szCs w:val="16"/>
                    </w:rPr>
                  </w:pPr>
                  <w:r w:rsidRPr="00A42E21">
                    <w:rPr>
                      <w:bCs/>
                      <w:sz w:val="16"/>
                      <w:szCs w:val="16"/>
                    </w:rPr>
                    <w:t>(pieczęć wykonawcy)</w:t>
                  </w:r>
                </w:p>
              </w:txbxContent>
            </v:textbox>
          </v:shape>
        </w:pict>
      </w:r>
      <w:r w:rsidR="00C64F9A" w:rsidRPr="00C64F9A">
        <w:rPr>
          <w:rFonts w:ascii="Tahoma" w:hAnsi="Tahoma" w:cs="Tahoma"/>
          <w:b/>
          <w:bCs/>
          <w:sz w:val="20"/>
          <w:szCs w:val="20"/>
          <w:lang w:bidi="pl-PL"/>
        </w:rPr>
        <w:t xml:space="preserve">    </w:t>
      </w:r>
    </w:p>
    <w:p w14:paraId="5C1ED9DB" w14:textId="77777777" w:rsidR="00C64F9A" w:rsidRPr="00C64F9A" w:rsidRDefault="00C64F9A" w:rsidP="00C64F9A">
      <w:pPr>
        <w:tabs>
          <w:tab w:val="left" w:pos="0"/>
        </w:tabs>
        <w:suppressAutoHyphens/>
        <w:autoSpaceDE w:val="0"/>
        <w:jc w:val="center"/>
        <w:rPr>
          <w:rFonts w:ascii="Tahoma" w:hAnsi="Tahoma" w:cs="Tahoma"/>
          <w:b/>
          <w:bCs/>
          <w:sz w:val="20"/>
          <w:szCs w:val="20"/>
          <w:lang w:bidi="pl-PL"/>
        </w:rPr>
      </w:pPr>
    </w:p>
    <w:p w14:paraId="2698965A" w14:textId="77777777" w:rsidR="00C64F9A" w:rsidRPr="00C64F9A" w:rsidRDefault="00C64F9A" w:rsidP="00B23C6B">
      <w:pPr>
        <w:tabs>
          <w:tab w:val="left" w:pos="0"/>
        </w:tabs>
        <w:rPr>
          <w:rFonts w:ascii="Tahoma" w:hAnsi="Tahoma" w:cs="Tahoma"/>
          <w:b/>
          <w:color w:val="FF0000"/>
          <w:sz w:val="20"/>
          <w:szCs w:val="20"/>
        </w:rPr>
      </w:pPr>
    </w:p>
    <w:p w14:paraId="46CCD4D5" w14:textId="77777777" w:rsidR="00C64F9A" w:rsidRPr="00C64F9A" w:rsidRDefault="00C64F9A" w:rsidP="00B23C6B">
      <w:pPr>
        <w:tabs>
          <w:tab w:val="left" w:pos="0"/>
        </w:tabs>
        <w:rPr>
          <w:rFonts w:ascii="Tahoma" w:hAnsi="Tahoma" w:cs="Tahoma"/>
          <w:b/>
          <w:color w:val="FF0000"/>
          <w:sz w:val="20"/>
          <w:szCs w:val="20"/>
        </w:rPr>
      </w:pPr>
    </w:p>
    <w:p w14:paraId="3B0DDCED" w14:textId="77777777" w:rsidR="00C64F9A" w:rsidRPr="00C64F9A" w:rsidRDefault="00C64F9A" w:rsidP="00B23C6B">
      <w:pPr>
        <w:tabs>
          <w:tab w:val="left" w:pos="0"/>
        </w:tabs>
        <w:rPr>
          <w:rFonts w:ascii="Tahoma" w:hAnsi="Tahoma" w:cs="Tahoma"/>
          <w:b/>
          <w:color w:val="FF0000"/>
          <w:sz w:val="20"/>
          <w:szCs w:val="20"/>
        </w:rPr>
      </w:pPr>
    </w:p>
    <w:p w14:paraId="1DE13901" w14:textId="77777777" w:rsidR="00C64F9A" w:rsidRPr="00C64F9A" w:rsidRDefault="00C64F9A" w:rsidP="00B23C6B">
      <w:pPr>
        <w:tabs>
          <w:tab w:val="left" w:pos="0"/>
        </w:tabs>
        <w:rPr>
          <w:rFonts w:ascii="Tahoma" w:hAnsi="Tahoma" w:cs="Tahoma"/>
          <w:b/>
          <w:color w:val="FF0000"/>
          <w:sz w:val="20"/>
          <w:szCs w:val="20"/>
        </w:rPr>
      </w:pPr>
    </w:p>
    <w:p w14:paraId="6454AB16"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1F344F06"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34C85F77" w14:textId="77777777" w:rsidR="00C64F9A" w:rsidRPr="00C64F9A" w:rsidRDefault="00C64F9A" w:rsidP="00C64F9A">
      <w:pPr>
        <w:suppressAutoHyphens/>
        <w:autoSpaceDE w:val="0"/>
        <w:ind w:left="284"/>
        <w:jc w:val="center"/>
        <w:rPr>
          <w:rFonts w:ascii="Tahoma" w:hAnsi="Tahoma" w:cs="Tahoma"/>
          <w:b/>
          <w:bCs/>
          <w:sz w:val="20"/>
          <w:szCs w:val="20"/>
          <w:lang w:eastAsia="ar-SA"/>
        </w:rPr>
      </w:pPr>
      <w:r w:rsidRPr="00C64F9A">
        <w:rPr>
          <w:rFonts w:ascii="Tahoma" w:hAnsi="Tahoma" w:cs="Tahoma"/>
          <w:b/>
          <w:bCs/>
          <w:sz w:val="20"/>
          <w:szCs w:val="20"/>
          <w:lang w:eastAsia="ar-SA"/>
        </w:rPr>
        <w:t xml:space="preserve">Wykaz robót budowlanych </w:t>
      </w:r>
    </w:p>
    <w:p w14:paraId="06031A3F"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40129756" w14:textId="77777777" w:rsidR="00C64F9A" w:rsidRPr="00C64F9A" w:rsidRDefault="00C64F9A" w:rsidP="00C64F9A">
      <w:pPr>
        <w:suppressAutoHyphens/>
        <w:autoSpaceDE w:val="0"/>
        <w:ind w:left="284"/>
        <w:jc w:val="center"/>
        <w:rPr>
          <w:rFonts w:ascii="Tahoma" w:hAnsi="Tahoma" w:cs="Tahoma"/>
          <w:bCs/>
          <w:sz w:val="20"/>
          <w:szCs w:val="20"/>
          <w:lang w:eastAsia="ar-SA"/>
        </w:rPr>
      </w:pPr>
      <w:r w:rsidRPr="00C64F9A">
        <w:rPr>
          <w:rFonts w:ascii="Tahoma" w:hAnsi="Tahoma" w:cs="Tahoma"/>
          <w:bCs/>
          <w:sz w:val="20"/>
          <w:szCs w:val="20"/>
          <w:lang w:eastAsia="ar-SA"/>
        </w:rPr>
        <w:t>Wykonanych, w ciągu ostatnich 5 lat, przed upływem terminu składania ofert, a jeżeli okres prowadzenia działalności jest krótszy - w tym okresie</w:t>
      </w:r>
    </w:p>
    <w:p w14:paraId="24449DC7" w14:textId="77777777" w:rsidR="00C64F9A" w:rsidRPr="00C64F9A" w:rsidRDefault="00C64F9A" w:rsidP="00C64F9A">
      <w:pPr>
        <w:suppressAutoHyphens/>
        <w:rPr>
          <w:rFonts w:ascii="Tahoma" w:hAnsi="Tahoma" w:cs="Tahoma"/>
          <w:bCs/>
          <w:sz w:val="20"/>
          <w:szCs w:val="20"/>
          <w:lang w:eastAsia="ar-SA"/>
        </w:rPr>
      </w:pPr>
    </w:p>
    <w:tbl>
      <w:tblPr>
        <w:tblW w:w="9123" w:type="dxa"/>
        <w:tblInd w:w="-76" w:type="dxa"/>
        <w:tblLayout w:type="fixed"/>
        <w:tblLook w:val="04A0" w:firstRow="1" w:lastRow="0" w:firstColumn="1" w:lastColumn="0" w:noHBand="0" w:noVBand="1"/>
      </w:tblPr>
      <w:tblGrid>
        <w:gridCol w:w="893"/>
        <w:gridCol w:w="2064"/>
        <w:gridCol w:w="2676"/>
        <w:gridCol w:w="1922"/>
        <w:gridCol w:w="1568"/>
      </w:tblGrid>
      <w:tr w:rsidR="00C64F9A" w:rsidRPr="00C64F9A" w14:paraId="35474FCE" w14:textId="77777777" w:rsidTr="00184EFF">
        <w:trPr>
          <w:trHeight w:val="241"/>
        </w:trPr>
        <w:tc>
          <w:tcPr>
            <w:tcW w:w="893" w:type="dxa"/>
            <w:tcBorders>
              <w:top w:val="single" w:sz="4" w:space="0" w:color="000000"/>
              <w:left w:val="single" w:sz="4" w:space="0" w:color="000000"/>
              <w:bottom w:val="nil"/>
              <w:right w:val="nil"/>
            </w:tcBorders>
            <w:vAlign w:val="center"/>
          </w:tcPr>
          <w:p w14:paraId="7765A578" w14:textId="77777777" w:rsidR="00C64F9A" w:rsidRPr="00C64F9A" w:rsidRDefault="00C64F9A" w:rsidP="00184EFF">
            <w:pPr>
              <w:suppressAutoHyphens/>
              <w:snapToGrid w:val="0"/>
              <w:ind w:left="-142" w:right="-81"/>
              <w:jc w:val="center"/>
              <w:rPr>
                <w:rFonts w:ascii="Tahoma" w:hAnsi="Tahoma" w:cs="Tahoma"/>
                <w:b/>
                <w:sz w:val="20"/>
                <w:szCs w:val="20"/>
                <w:lang w:eastAsia="ar-SA"/>
              </w:rPr>
            </w:pPr>
            <w:r w:rsidRPr="00C64F9A">
              <w:rPr>
                <w:rFonts w:ascii="Tahoma" w:hAnsi="Tahoma" w:cs="Tahoma"/>
                <w:b/>
                <w:sz w:val="20"/>
                <w:szCs w:val="20"/>
                <w:lang w:eastAsia="ar-SA"/>
              </w:rPr>
              <w:t>Lp.</w:t>
            </w:r>
          </w:p>
        </w:tc>
        <w:tc>
          <w:tcPr>
            <w:tcW w:w="2064" w:type="dxa"/>
            <w:tcBorders>
              <w:top w:val="single" w:sz="4" w:space="0" w:color="000000"/>
              <w:left w:val="single" w:sz="4" w:space="0" w:color="000000"/>
              <w:bottom w:val="nil"/>
              <w:right w:val="nil"/>
            </w:tcBorders>
            <w:vAlign w:val="center"/>
          </w:tcPr>
          <w:p w14:paraId="1189E60E" w14:textId="77777777" w:rsidR="00C64F9A" w:rsidRPr="00C64F9A" w:rsidRDefault="00C64F9A" w:rsidP="00184EFF">
            <w:pPr>
              <w:suppressAutoHyphens/>
              <w:snapToGrid w:val="0"/>
              <w:ind w:left="-135" w:right="-108"/>
              <w:jc w:val="center"/>
              <w:rPr>
                <w:rFonts w:ascii="Tahoma" w:hAnsi="Tahoma" w:cs="Tahoma"/>
                <w:b/>
                <w:sz w:val="20"/>
                <w:szCs w:val="20"/>
                <w:lang w:eastAsia="ar-SA"/>
              </w:rPr>
            </w:pPr>
            <w:r w:rsidRPr="00C64F9A">
              <w:rPr>
                <w:rFonts w:ascii="Tahoma" w:hAnsi="Tahoma" w:cs="Tahoma"/>
                <w:b/>
                <w:sz w:val="20"/>
                <w:szCs w:val="20"/>
                <w:lang w:eastAsia="ar-SA"/>
              </w:rPr>
              <w:t>Przedmiot robot budowlanych</w:t>
            </w:r>
          </w:p>
        </w:tc>
        <w:tc>
          <w:tcPr>
            <w:tcW w:w="2676" w:type="dxa"/>
            <w:tcBorders>
              <w:top w:val="single" w:sz="4" w:space="0" w:color="000000"/>
              <w:left w:val="single" w:sz="4" w:space="0" w:color="000000"/>
              <w:bottom w:val="nil"/>
              <w:right w:val="nil"/>
            </w:tcBorders>
            <w:vAlign w:val="center"/>
          </w:tcPr>
          <w:p w14:paraId="724B6B7E" w14:textId="77777777"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Wartość brutto robót budowlanych (PLN)</w:t>
            </w:r>
          </w:p>
        </w:tc>
        <w:tc>
          <w:tcPr>
            <w:tcW w:w="1922" w:type="dxa"/>
            <w:tcBorders>
              <w:top w:val="single" w:sz="4" w:space="0" w:color="000000"/>
              <w:left w:val="single" w:sz="4" w:space="0" w:color="000000"/>
              <w:bottom w:val="nil"/>
              <w:right w:val="nil"/>
            </w:tcBorders>
            <w:vAlign w:val="center"/>
          </w:tcPr>
          <w:p w14:paraId="5267BAC2" w14:textId="77777777" w:rsidR="00C64F9A" w:rsidRPr="00C64F9A" w:rsidRDefault="00C64F9A" w:rsidP="00184EFF">
            <w:pPr>
              <w:suppressAutoHyphens/>
              <w:snapToGrid w:val="0"/>
              <w:ind w:left="-107" w:right="-108"/>
              <w:jc w:val="center"/>
              <w:rPr>
                <w:rFonts w:ascii="Tahoma" w:hAnsi="Tahoma" w:cs="Tahoma"/>
                <w:b/>
                <w:sz w:val="20"/>
                <w:szCs w:val="20"/>
                <w:lang w:eastAsia="ar-SA"/>
              </w:rPr>
            </w:pPr>
            <w:r w:rsidRPr="00C64F9A">
              <w:rPr>
                <w:rFonts w:ascii="Tahoma" w:hAnsi="Tahoma" w:cs="Tahoma"/>
                <w:b/>
                <w:sz w:val="20"/>
                <w:szCs w:val="20"/>
                <w:lang w:eastAsia="ar-SA"/>
              </w:rPr>
              <w:t>Nazwa i adres odbiorcy</w:t>
            </w:r>
          </w:p>
        </w:tc>
        <w:tc>
          <w:tcPr>
            <w:tcW w:w="1568" w:type="dxa"/>
            <w:tcBorders>
              <w:top w:val="single" w:sz="4" w:space="0" w:color="000000"/>
              <w:left w:val="single" w:sz="4" w:space="0" w:color="000000"/>
              <w:bottom w:val="nil"/>
              <w:right w:val="single" w:sz="4" w:space="0" w:color="000000"/>
            </w:tcBorders>
            <w:vAlign w:val="center"/>
          </w:tcPr>
          <w:p w14:paraId="70747339" w14:textId="77777777"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 xml:space="preserve">Data wykonania </w:t>
            </w:r>
          </w:p>
          <w:p w14:paraId="3E754E3D" w14:textId="77777777" w:rsidR="00C64F9A" w:rsidRPr="00C64F9A" w:rsidRDefault="00C64F9A" w:rsidP="00184EFF">
            <w:pPr>
              <w:suppressAutoHyphens/>
              <w:ind w:left="-108" w:right="-109"/>
              <w:rPr>
                <w:rFonts w:ascii="Tahoma" w:hAnsi="Tahoma" w:cs="Tahoma"/>
                <w:b/>
                <w:sz w:val="20"/>
                <w:szCs w:val="20"/>
                <w:lang w:eastAsia="ar-SA"/>
              </w:rPr>
            </w:pPr>
          </w:p>
        </w:tc>
      </w:tr>
      <w:tr w:rsidR="00C64F9A" w:rsidRPr="00C64F9A" w14:paraId="386546A5" w14:textId="77777777" w:rsidTr="00184EFF">
        <w:trPr>
          <w:trHeight w:val="241"/>
        </w:trPr>
        <w:tc>
          <w:tcPr>
            <w:tcW w:w="893" w:type="dxa"/>
            <w:tcBorders>
              <w:top w:val="single" w:sz="4" w:space="0" w:color="000000"/>
              <w:left w:val="single" w:sz="4" w:space="0" w:color="000000"/>
              <w:bottom w:val="nil"/>
              <w:right w:val="nil"/>
            </w:tcBorders>
          </w:tcPr>
          <w:p w14:paraId="0BCD5CEB"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14:paraId="607256FF" w14:textId="77777777" w:rsidR="00C64F9A" w:rsidRPr="00C64F9A" w:rsidRDefault="00C64F9A" w:rsidP="00184EFF">
            <w:pPr>
              <w:suppressAutoHyphens/>
              <w:snapToGrid w:val="0"/>
              <w:ind w:left="-135" w:right="-108"/>
              <w:rPr>
                <w:rFonts w:ascii="Tahoma" w:hAnsi="Tahoma" w:cs="Tahoma"/>
                <w:b/>
                <w:sz w:val="20"/>
                <w:szCs w:val="20"/>
                <w:lang w:eastAsia="ar-SA"/>
              </w:rPr>
            </w:pPr>
          </w:p>
          <w:p w14:paraId="1D80543F" w14:textId="77777777" w:rsidR="00C64F9A" w:rsidRPr="00C64F9A" w:rsidRDefault="00C64F9A" w:rsidP="00184EFF">
            <w:pPr>
              <w:suppressAutoHyphens/>
              <w:ind w:left="-135" w:right="-108"/>
              <w:rPr>
                <w:rFonts w:ascii="Tahoma" w:hAnsi="Tahoma" w:cs="Tahoma"/>
                <w:b/>
                <w:sz w:val="20"/>
                <w:szCs w:val="20"/>
                <w:lang w:eastAsia="ar-SA"/>
              </w:rPr>
            </w:pPr>
          </w:p>
          <w:p w14:paraId="5F2CC608" w14:textId="77777777" w:rsidR="00C64F9A" w:rsidRPr="00C64F9A" w:rsidRDefault="00C64F9A" w:rsidP="00184EFF">
            <w:pPr>
              <w:suppressAutoHyphens/>
              <w:ind w:left="-135" w:right="-108"/>
              <w:rPr>
                <w:rFonts w:ascii="Tahoma" w:hAnsi="Tahoma" w:cs="Tahoma"/>
                <w:b/>
                <w:sz w:val="20"/>
                <w:szCs w:val="20"/>
                <w:lang w:eastAsia="ar-SA"/>
              </w:rPr>
            </w:pPr>
          </w:p>
          <w:p w14:paraId="53B6163E" w14:textId="77777777" w:rsidR="00C64F9A" w:rsidRPr="00C64F9A" w:rsidRDefault="00C64F9A" w:rsidP="00184EFF">
            <w:pPr>
              <w:suppressAutoHyphens/>
              <w:ind w:left="-135" w:right="-108"/>
              <w:rPr>
                <w:rFonts w:ascii="Tahoma" w:hAnsi="Tahoma" w:cs="Tahoma"/>
                <w:b/>
                <w:sz w:val="20"/>
                <w:szCs w:val="20"/>
                <w:lang w:eastAsia="ar-SA"/>
              </w:rPr>
            </w:pPr>
          </w:p>
          <w:p w14:paraId="0B803399"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14:paraId="50483DB6"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14:paraId="7E7453BE"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14:paraId="4FBD9E0D" w14:textId="77777777" w:rsidR="00C64F9A" w:rsidRPr="00C64F9A" w:rsidRDefault="00C64F9A" w:rsidP="00184EFF">
            <w:pPr>
              <w:suppressAutoHyphens/>
              <w:snapToGrid w:val="0"/>
              <w:ind w:left="-108" w:right="-84"/>
              <w:rPr>
                <w:rFonts w:ascii="Tahoma" w:hAnsi="Tahoma" w:cs="Tahoma"/>
                <w:b/>
                <w:sz w:val="20"/>
                <w:szCs w:val="20"/>
                <w:lang w:eastAsia="ar-SA"/>
              </w:rPr>
            </w:pPr>
          </w:p>
        </w:tc>
      </w:tr>
      <w:tr w:rsidR="00C64F9A" w:rsidRPr="00C64F9A" w14:paraId="19A69449" w14:textId="77777777" w:rsidTr="00184EFF">
        <w:trPr>
          <w:trHeight w:val="241"/>
        </w:trPr>
        <w:tc>
          <w:tcPr>
            <w:tcW w:w="893" w:type="dxa"/>
            <w:tcBorders>
              <w:top w:val="single" w:sz="4" w:space="0" w:color="000000"/>
              <w:left w:val="single" w:sz="4" w:space="0" w:color="000000"/>
              <w:bottom w:val="nil"/>
              <w:right w:val="nil"/>
            </w:tcBorders>
          </w:tcPr>
          <w:p w14:paraId="2053ED54"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14:paraId="4EC46AA2" w14:textId="77777777" w:rsidR="00C64F9A" w:rsidRPr="00C64F9A" w:rsidRDefault="00C64F9A" w:rsidP="00184EFF">
            <w:pPr>
              <w:suppressAutoHyphens/>
              <w:snapToGrid w:val="0"/>
              <w:ind w:left="-135" w:right="-108"/>
              <w:rPr>
                <w:rFonts w:ascii="Tahoma" w:hAnsi="Tahoma" w:cs="Tahoma"/>
                <w:b/>
                <w:sz w:val="20"/>
                <w:szCs w:val="20"/>
                <w:lang w:eastAsia="ar-SA"/>
              </w:rPr>
            </w:pPr>
          </w:p>
          <w:p w14:paraId="603BAEC1" w14:textId="77777777" w:rsidR="00C64F9A" w:rsidRPr="00C64F9A" w:rsidRDefault="00C64F9A" w:rsidP="00184EFF">
            <w:pPr>
              <w:suppressAutoHyphens/>
              <w:ind w:left="-135" w:right="-108"/>
              <w:rPr>
                <w:rFonts w:ascii="Tahoma" w:hAnsi="Tahoma" w:cs="Tahoma"/>
                <w:b/>
                <w:sz w:val="20"/>
                <w:szCs w:val="20"/>
                <w:lang w:eastAsia="ar-SA"/>
              </w:rPr>
            </w:pPr>
          </w:p>
          <w:p w14:paraId="6CABFD26" w14:textId="77777777" w:rsidR="00C64F9A" w:rsidRPr="00C64F9A" w:rsidRDefault="00C64F9A" w:rsidP="00184EFF">
            <w:pPr>
              <w:suppressAutoHyphens/>
              <w:ind w:left="-135" w:right="-108"/>
              <w:rPr>
                <w:rFonts w:ascii="Tahoma" w:hAnsi="Tahoma" w:cs="Tahoma"/>
                <w:b/>
                <w:sz w:val="20"/>
                <w:szCs w:val="20"/>
                <w:lang w:eastAsia="ar-SA"/>
              </w:rPr>
            </w:pPr>
          </w:p>
          <w:p w14:paraId="1D1B8F3F" w14:textId="77777777" w:rsidR="00C64F9A" w:rsidRPr="00C64F9A" w:rsidRDefault="00C64F9A" w:rsidP="00184EFF">
            <w:pPr>
              <w:suppressAutoHyphens/>
              <w:ind w:left="-135" w:right="-108"/>
              <w:rPr>
                <w:rFonts w:ascii="Tahoma" w:hAnsi="Tahoma" w:cs="Tahoma"/>
                <w:b/>
                <w:sz w:val="20"/>
                <w:szCs w:val="20"/>
                <w:lang w:eastAsia="ar-SA"/>
              </w:rPr>
            </w:pPr>
          </w:p>
          <w:p w14:paraId="455321DA"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14:paraId="21468A5B"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14:paraId="2A367696"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14:paraId="067034CF" w14:textId="77777777" w:rsidR="00C64F9A" w:rsidRPr="00C64F9A" w:rsidRDefault="00C64F9A" w:rsidP="00184EFF">
            <w:pPr>
              <w:suppressAutoHyphens/>
              <w:snapToGrid w:val="0"/>
              <w:ind w:left="-108" w:right="-109"/>
              <w:rPr>
                <w:rFonts w:ascii="Tahoma" w:hAnsi="Tahoma" w:cs="Tahoma"/>
                <w:b/>
                <w:sz w:val="20"/>
                <w:szCs w:val="20"/>
                <w:lang w:eastAsia="ar-SA"/>
              </w:rPr>
            </w:pPr>
          </w:p>
        </w:tc>
      </w:tr>
      <w:tr w:rsidR="00C64F9A" w:rsidRPr="00C64F9A" w14:paraId="54DB7A46" w14:textId="77777777" w:rsidTr="00184EFF">
        <w:trPr>
          <w:trHeight w:val="241"/>
        </w:trPr>
        <w:tc>
          <w:tcPr>
            <w:tcW w:w="893" w:type="dxa"/>
            <w:tcBorders>
              <w:top w:val="single" w:sz="4" w:space="0" w:color="000000"/>
              <w:left w:val="single" w:sz="4" w:space="0" w:color="000000"/>
              <w:bottom w:val="single" w:sz="4" w:space="0" w:color="000000"/>
              <w:right w:val="nil"/>
            </w:tcBorders>
          </w:tcPr>
          <w:p w14:paraId="26937902"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single" w:sz="4" w:space="0" w:color="000000"/>
              <w:right w:val="nil"/>
            </w:tcBorders>
          </w:tcPr>
          <w:p w14:paraId="0295F5F5" w14:textId="77777777" w:rsidR="00C64F9A" w:rsidRPr="00C64F9A" w:rsidRDefault="00C64F9A" w:rsidP="00184EFF">
            <w:pPr>
              <w:suppressAutoHyphens/>
              <w:snapToGrid w:val="0"/>
              <w:ind w:left="-135" w:right="-108"/>
              <w:rPr>
                <w:rFonts w:ascii="Tahoma" w:hAnsi="Tahoma" w:cs="Tahoma"/>
                <w:b/>
                <w:sz w:val="20"/>
                <w:szCs w:val="20"/>
                <w:lang w:eastAsia="ar-SA"/>
              </w:rPr>
            </w:pPr>
          </w:p>
          <w:p w14:paraId="4E095C45" w14:textId="77777777" w:rsidR="00C64F9A" w:rsidRPr="00C64F9A" w:rsidRDefault="00C64F9A" w:rsidP="00184EFF">
            <w:pPr>
              <w:suppressAutoHyphens/>
              <w:ind w:left="-135" w:right="-108"/>
              <w:rPr>
                <w:rFonts w:ascii="Tahoma" w:hAnsi="Tahoma" w:cs="Tahoma"/>
                <w:b/>
                <w:sz w:val="20"/>
                <w:szCs w:val="20"/>
                <w:lang w:eastAsia="ar-SA"/>
              </w:rPr>
            </w:pPr>
          </w:p>
          <w:p w14:paraId="5825999C" w14:textId="77777777" w:rsidR="00C64F9A" w:rsidRPr="00C64F9A" w:rsidRDefault="00C64F9A" w:rsidP="00184EFF">
            <w:pPr>
              <w:suppressAutoHyphens/>
              <w:ind w:left="-135" w:right="-108"/>
              <w:rPr>
                <w:rFonts w:ascii="Tahoma" w:hAnsi="Tahoma" w:cs="Tahoma"/>
                <w:b/>
                <w:sz w:val="20"/>
                <w:szCs w:val="20"/>
                <w:lang w:eastAsia="ar-SA"/>
              </w:rPr>
            </w:pPr>
          </w:p>
          <w:p w14:paraId="3582DEA6" w14:textId="77777777" w:rsidR="00C64F9A" w:rsidRPr="00C64F9A" w:rsidRDefault="00C64F9A" w:rsidP="00184EFF">
            <w:pPr>
              <w:suppressAutoHyphens/>
              <w:ind w:left="-135" w:right="-108"/>
              <w:rPr>
                <w:rFonts w:ascii="Tahoma" w:hAnsi="Tahoma" w:cs="Tahoma"/>
                <w:b/>
                <w:sz w:val="20"/>
                <w:szCs w:val="20"/>
                <w:lang w:eastAsia="ar-SA"/>
              </w:rPr>
            </w:pPr>
          </w:p>
          <w:p w14:paraId="78A44C22"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single" w:sz="4" w:space="0" w:color="000000"/>
              <w:right w:val="nil"/>
            </w:tcBorders>
          </w:tcPr>
          <w:p w14:paraId="5209BFA4"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single" w:sz="4" w:space="0" w:color="000000"/>
              <w:right w:val="nil"/>
            </w:tcBorders>
          </w:tcPr>
          <w:p w14:paraId="5B09EA31"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single" w:sz="4" w:space="0" w:color="000000"/>
              <w:right w:val="single" w:sz="4" w:space="0" w:color="000000"/>
            </w:tcBorders>
          </w:tcPr>
          <w:p w14:paraId="266A3E0F" w14:textId="77777777" w:rsidR="00C64F9A" w:rsidRPr="00C64F9A" w:rsidRDefault="00C64F9A" w:rsidP="00184EFF">
            <w:pPr>
              <w:suppressAutoHyphens/>
              <w:snapToGrid w:val="0"/>
              <w:ind w:left="-108" w:right="-109"/>
              <w:rPr>
                <w:rFonts w:ascii="Tahoma" w:hAnsi="Tahoma" w:cs="Tahoma"/>
                <w:b/>
                <w:sz w:val="20"/>
                <w:szCs w:val="20"/>
                <w:lang w:eastAsia="ar-SA"/>
              </w:rPr>
            </w:pPr>
          </w:p>
        </w:tc>
      </w:tr>
    </w:tbl>
    <w:p w14:paraId="02EEAB72" w14:textId="77777777" w:rsidR="00C64F9A" w:rsidRPr="00C64F9A" w:rsidRDefault="00C64F9A" w:rsidP="00C64F9A">
      <w:pPr>
        <w:suppressAutoHyphens/>
        <w:jc w:val="both"/>
        <w:rPr>
          <w:rFonts w:ascii="Tahoma" w:hAnsi="Tahoma" w:cs="Tahoma"/>
          <w:sz w:val="20"/>
          <w:szCs w:val="20"/>
          <w:lang w:eastAsia="ar-SA"/>
        </w:rPr>
      </w:pPr>
      <w:r w:rsidRPr="00C64F9A">
        <w:rPr>
          <w:rFonts w:ascii="Tahoma" w:hAnsi="Tahoma" w:cs="Tahoma"/>
          <w:b/>
          <w:sz w:val="20"/>
          <w:szCs w:val="20"/>
          <w:lang w:eastAsia="ar-SA"/>
        </w:rPr>
        <w:t>UWAGA:</w:t>
      </w:r>
      <w:r w:rsidRPr="00C64F9A">
        <w:rPr>
          <w:rFonts w:ascii="Tahoma" w:hAnsi="Tahoma" w:cs="Tahoma"/>
          <w:sz w:val="20"/>
          <w:szCs w:val="20"/>
          <w:lang w:eastAsia="ar-SA"/>
        </w:rPr>
        <w:t xml:space="preserve"> Na wezwanie Zamawiającego, o którym mowa w art. 26 ust 2 ustawy PZP, do wykazu należy załączyć dokumenty potwierdzające, że wskazane powyżej roboty budowlane zostały wykonane zgodnie z zasadami sztuki budowlanej i prawidłowo ukończone.</w:t>
      </w:r>
    </w:p>
    <w:p w14:paraId="1933E9FE" w14:textId="77777777" w:rsidR="00C64F9A" w:rsidRPr="00C64F9A" w:rsidRDefault="00C64F9A" w:rsidP="00C64F9A">
      <w:pPr>
        <w:suppressAutoHyphens/>
        <w:rPr>
          <w:rFonts w:ascii="Tahoma" w:hAnsi="Tahoma" w:cs="Tahoma"/>
          <w:sz w:val="20"/>
          <w:szCs w:val="20"/>
          <w:lang w:eastAsia="ar-SA"/>
        </w:rPr>
      </w:pPr>
    </w:p>
    <w:p w14:paraId="77A463E1" w14:textId="77777777" w:rsidR="00C64F9A" w:rsidRPr="00C64F9A" w:rsidRDefault="00C64F9A" w:rsidP="00C64F9A">
      <w:pPr>
        <w:suppressAutoHyphens/>
        <w:rPr>
          <w:rFonts w:ascii="Tahoma" w:hAnsi="Tahoma" w:cs="Tahoma"/>
          <w:sz w:val="20"/>
          <w:szCs w:val="20"/>
          <w:lang w:eastAsia="ar-SA"/>
        </w:rPr>
      </w:pPr>
    </w:p>
    <w:p w14:paraId="78989ED4" w14:textId="77777777" w:rsidR="00C64F9A" w:rsidRPr="00C64F9A" w:rsidRDefault="00C64F9A" w:rsidP="00C64F9A">
      <w:pPr>
        <w:suppressAutoHyphens/>
        <w:rPr>
          <w:rFonts w:ascii="Tahoma" w:hAnsi="Tahoma" w:cs="Tahoma"/>
          <w:sz w:val="20"/>
          <w:szCs w:val="20"/>
          <w:lang w:eastAsia="ar-SA"/>
        </w:rPr>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685"/>
      </w:tblGrid>
      <w:tr w:rsidR="00C64F9A" w:rsidRPr="00C64F9A" w14:paraId="5C89E6AD" w14:textId="77777777" w:rsidTr="00184EFF">
        <w:trPr>
          <w:trHeight w:val="290"/>
        </w:trPr>
        <w:tc>
          <w:tcPr>
            <w:tcW w:w="8911" w:type="dxa"/>
            <w:gridSpan w:val="4"/>
            <w:tcBorders>
              <w:top w:val="single" w:sz="4" w:space="0" w:color="auto"/>
              <w:left w:val="single" w:sz="4" w:space="0" w:color="auto"/>
              <w:bottom w:val="single" w:sz="4" w:space="0" w:color="auto"/>
              <w:right w:val="single" w:sz="4" w:space="0" w:color="auto"/>
            </w:tcBorders>
            <w:vAlign w:val="center"/>
          </w:tcPr>
          <w:p w14:paraId="12122108" w14:textId="77777777" w:rsidR="00C64F9A" w:rsidRPr="00C64F9A" w:rsidRDefault="00C64F9A" w:rsidP="00184EFF">
            <w:pPr>
              <w:widowControl w:val="0"/>
              <w:autoSpaceDE w:val="0"/>
              <w:autoSpaceDN w:val="0"/>
              <w:adjustRightInd w:val="0"/>
              <w:ind w:left="9"/>
              <w:jc w:val="center"/>
              <w:rPr>
                <w:rFonts w:ascii="Tahoma" w:hAnsi="Tahoma" w:cs="Tahoma"/>
                <w:color w:val="000000"/>
                <w:sz w:val="20"/>
                <w:szCs w:val="20"/>
              </w:rPr>
            </w:pPr>
            <w:r w:rsidRPr="00C64F9A">
              <w:rPr>
                <w:rFonts w:ascii="Tahoma" w:hAnsi="Tahoma" w:cs="Tahoma"/>
                <w:color w:val="000000"/>
                <w:sz w:val="20"/>
                <w:szCs w:val="20"/>
              </w:rPr>
              <w:t>Osoby upoważnione do pod</w:t>
            </w:r>
            <w:r w:rsidR="00A57017">
              <w:rPr>
                <w:rFonts w:ascii="Tahoma" w:hAnsi="Tahoma" w:cs="Tahoma"/>
                <w:color w:val="000000"/>
                <w:sz w:val="20"/>
                <w:szCs w:val="20"/>
              </w:rPr>
              <w:t>pisania oświadczenia w imieniu W</w:t>
            </w:r>
            <w:r w:rsidRPr="00C64F9A">
              <w:rPr>
                <w:rFonts w:ascii="Tahoma" w:hAnsi="Tahoma" w:cs="Tahoma"/>
                <w:color w:val="000000"/>
                <w:sz w:val="20"/>
                <w:szCs w:val="20"/>
              </w:rPr>
              <w:t>ykonawcy</w:t>
            </w:r>
          </w:p>
        </w:tc>
      </w:tr>
      <w:tr w:rsidR="00C64F9A" w:rsidRPr="00C64F9A" w14:paraId="184863F2" w14:textId="77777777" w:rsidTr="00184EFF">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31637296" w14:textId="77777777" w:rsidR="00C64F9A" w:rsidRPr="00C64F9A" w:rsidRDefault="00C64F9A" w:rsidP="00184EFF">
            <w:pPr>
              <w:widowControl w:val="0"/>
              <w:autoSpaceDE w:val="0"/>
              <w:autoSpaceDN w:val="0"/>
              <w:adjustRightInd w:val="0"/>
              <w:ind w:left="1115"/>
              <w:rPr>
                <w:rFonts w:ascii="Tahoma" w:hAnsi="Tahoma" w:cs="Tahoma"/>
                <w:color w:val="000000"/>
                <w:sz w:val="20"/>
                <w:szCs w:val="20"/>
              </w:rPr>
            </w:pPr>
            <w:r w:rsidRPr="00C64F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F2FA202" w14:textId="77777777"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167056F" w14:textId="77777777"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Podpis</w:t>
            </w:r>
          </w:p>
        </w:tc>
      </w:tr>
      <w:tr w:rsidR="00C64F9A" w:rsidRPr="00C64F9A" w14:paraId="0D9287D1" w14:textId="77777777" w:rsidTr="00184EFF">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2C2EEEB1" w14:textId="77777777" w:rsidR="00C64F9A" w:rsidRPr="00C64F9A" w:rsidRDefault="00C64F9A" w:rsidP="00184EFF">
            <w:pPr>
              <w:widowControl w:val="0"/>
              <w:autoSpaceDE w:val="0"/>
              <w:autoSpaceDN w:val="0"/>
              <w:adjustRightInd w:val="0"/>
              <w:ind w:left="33"/>
              <w:jc w:val="center"/>
              <w:rPr>
                <w:rFonts w:ascii="Tahoma" w:hAnsi="Tahoma" w:cs="Tahoma"/>
                <w:color w:val="000000"/>
                <w:sz w:val="20"/>
                <w:szCs w:val="20"/>
              </w:rPr>
            </w:pPr>
            <w:r w:rsidRPr="00C64F9A">
              <w:rPr>
                <w:rFonts w:ascii="Tahoma" w:hAnsi="Tahoma" w:cs="Tahoma"/>
                <w:color w:val="000000"/>
                <w:sz w:val="20"/>
                <w:szCs w:val="20"/>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1F87C37C"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66334F4"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6F3445E"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r>
      <w:tr w:rsidR="00C64F9A" w:rsidRPr="00C64F9A" w14:paraId="7B4F4D67" w14:textId="77777777" w:rsidTr="00184EFF">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14:paraId="49712335" w14:textId="77777777" w:rsidR="00C64F9A" w:rsidRPr="00C64F9A" w:rsidRDefault="00C64F9A" w:rsidP="00184EFF">
            <w:pPr>
              <w:widowControl w:val="0"/>
              <w:autoSpaceDE w:val="0"/>
              <w:autoSpaceDN w:val="0"/>
              <w:adjustRightInd w:val="0"/>
              <w:ind w:left="33"/>
              <w:jc w:val="center"/>
              <w:rPr>
                <w:rFonts w:ascii="Tahoma" w:hAnsi="Tahoma" w:cs="Tahoma"/>
                <w:color w:val="000000"/>
                <w:w w:val="66"/>
                <w:sz w:val="20"/>
                <w:szCs w:val="20"/>
              </w:rPr>
            </w:pPr>
            <w:r w:rsidRPr="00C64F9A">
              <w:rPr>
                <w:rFonts w:ascii="Tahoma" w:hAnsi="Tahoma" w:cs="Tahoma"/>
                <w:color w:val="000000"/>
                <w:w w:val="66"/>
                <w:sz w:val="20"/>
                <w:szCs w:val="20"/>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14:paraId="146090A2"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7994B4D"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EEAA882"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r>
    </w:tbl>
    <w:p w14:paraId="2C5961E1" w14:textId="77777777" w:rsidR="00C64F9A" w:rsidRDefault="00C64F9A" w:rsidP="00B23C6B">
      <w:pPr>
        <w:tabs>
          <w:tab w:val="left" w:pos="0"/>
        </w:tabs>
        <w:rPr>
          <w:rFonts w:ascii="Tahoma" w:hAnsi="Tahoma" w:cs="Tahoma"/>
          <w:b/>
          <w:color w:val="FF0000"/>
          <w:sz w:val="20"/>
          <w:szCs w:val="20"/>
        </w:rPr>
      </w:pPr>
    </w:p>
    <w:sectPr w:rsidR="00C64F9A" w:rsidSect="00B23C6B">
      <w:footerReference w:type="default" r:id="rId15"/>
      <w:pgSz w:w="11906" w:h="16838" w:code="9"/>
      <w:pgMar w:top="1135" w:right="1558" w:bottom="141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D1A1" w14:textId="77777777" w:rsidR="00CB1CC0" w:rsidRDefault="00CB1CC0">
      <w:r>
        <w:separator/>
      </w:r>
    </w:p>
  </w:endnote>
  <w:endnote w:type="continuationSeparator" w:id="0">
    <w:p w14:paraId="398664B8" w14:textId="77777777" w:rsidR="00CB1CC0" w:rsidRDefault="00CB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Univers-PL">
    <w:altName w:val="Dotum"/>
    <w:charset w:val="8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294" w14:textId="77777777" w:rsidR="00CB1CC0" w:rsidRPr="006953C7" w:rsidRDefault="00CB1CC0">
    <w:pPr>
      <w:pStyle w:val="Stopka"/>
      <w:jc w:val="center"/>
    </w:pPr>
  </w:p>
  <w:p w14:paraId="688DC006" w14:textId="77777777" w:rsidR="00CB1CC0" w:rsidRDefault="00CB1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97F9" w14:textId="77777777" w:rsidR="00CB1CC0" w:rsidRDefault="00CB1CC0">
      <w:r>
        <w:separator/>
      </w:r>
    </w:p>
  </w:footnote>
  <w:footnote w:type="continuationSeparator" w:id="0">
    <w:p w14:paraId="01B9C921" w14:textId="77777777" w:rsidR="00CB1CC0" w:rsidRDefault="00CB1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4"/>
    <w:multiLevelType w:val="multilevel"/>
    <w:tmpl w:val="AC28282E"/>
    <w:name w:val="WW8Num4"/>
    <w:lvl w:ilvl="0">
      <w:start w:val="1"/>
      <w:numFmt w:val="decimal"/>
      <w:lvlText w:val="%1."/>
      <w:lvlJc w:val="left"/>
      <w:pPr>
        <w:tabs>
          <w:tab w:val="num" w:pos="0"/>
        </w:tabs>
        <w:ind w:left="0" w:firstLine="0"/>
      </w:pPr>
      <w:rPr>
        <w:b/>
        <w:i w:val="0"/>
        <w:iCs/>
        <w:sz w:val="20"/>
        <w:szCs w:val="20"/>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5"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7"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8" w15:restartNumberingAfterBreak="0">
    <w:nsid w:val="0000000C"/>
    <w:multiLevelType w:val="singleLevel"/>
    <w:tmpl w:val="DDACB812"/>
    <w:name w:val="WW8Num19"/>
    <w:lvl w:ilvl="0">
      <w:start w:val="1"/>
      <w:numFmt w:val="decimal"/>
      <w:suff w:val="nothing"/>
      <w:lvlText w:val="%1."/>
      <w:lvlJc w:val="left"/>
      <w:pPr>
        <w:tabs>
          <w:tab w:val="num" w:pos="0"/>
        </w:tabs>
        <w:ind w:left="0" w:firstLine="0"/>
      </w:pPr>
      <w:rPr>
        <w:lang w:val="pl-PL"/>
      </w:rPr>
    </w:lvl>
  </w:abstractNum>
  <w:abstractNum w:abstractNumId="9"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0" w15:restartNumberingAfterBreak="0">
    <w:nsid w:val="0000000F"/>
    <w:multiLevelType w:val="multilevel"/>
    <w:tmpl w:val="97006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15:restartNumberingAfterBreak="0">
    <w:nsid w:val="00000013"/>
    <w:multiLevelType w:val="singleLevel"/>
    <w:tmpl w:val="597AFFFA"/>
    <w:name w:val="WW8Num26"/>
    <w:lvl w:ilvl="0">
      <w:start w:val="1"/>
      <w:numFmt w:val="decimal"/>
      <w:suff w:val="nothing"/>
      <w:lvlText w:val="%1."/>
      <w:lvlJc w:val="left"/>
      <w:pPr>
        <w:tabs>
          <w:tab w:val="num" w:pos="0"/>
        </w:tabs>
        <w:ind w:left="0" w:firstLine="0"/>
      </w:pPr>
      <w:rPr>
        <w:b/>
      </w:rPr>
    </w:lvl>
  </w:abstractNum>
  <w:abstractNum w:abstractNumId="13"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7"/>
    <w:multiLevelType w:val="multilevel"/>
    <w:tmpl w:val="2AC42080"/>
    <w:name w:val="WW8Num23"/>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ascii="Tahoma" w:eastAsia="Times New Roman" w:hAnsi="Tahoma" w:cs="Tahoma"/>
      </w:rPr>
    </w:lvl>
    <w:lvl w:ilvl="2">
      <w:start w:val="1"/>
      <w:numFmt w:val="decimal"/>
      <w:lvlText w:val="%3)"/>
      <w:lvlJc w:val="left"/>
      <w:pPr>
        <w:tabs>
          <w:tab w:val="num" w:pos="0"/>
        </w:tabs>
        <w:ind w:left="2160"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multilevel"/>
    <w:tmpl w:val="00000018"/>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7"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1" w15:restartNumberingAfterBreak="0">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 w15:restartNumberingAfterBreak="0">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3"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6"/>
    <w:multiLevelType w:val="multilevel"/>
    <w:tmpl w:val="BEB49C7A"/>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hint="default"/>
        <w:b/>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7"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8" w15:restartNumberingAfterBreak="0">
    <w:nsid w:val="006E2A88"/>
    <w:multiLevelType w:val="hybridMultilevel"/>
    <w:tmpl w:val="DA34B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052525"/>
    <w:multiLevelType w:val="hybridMultilevel"/>
    <w:tmpl w:val="7D30A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8846085"/>
    <w:multiLevelType w:val="hybridMultilevel"/>
    <w:tmpl w:val="1B1C5066"/>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D1CE7"/>
    <w:multiLevelType w:val="hybridMultilevel"/>
    <w:tmpl w:val="1D861820"/>
    <w:lvl w:ilvl="0" w:tplc="4982790E">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0FBF3C12"/>
    <w:multiLevelType w:val="multilevel"/>
    <w:tmpl w:val="1FBAA9D6"/>
    <w:lvl w:ilvl="0">
      <w:start w:val="1"/>
      <w:numFmt w:val="decimal"/>
      <w:lvlText w:val="%1."/>
      <w:lvlJc w:val="left"/>
      <w:pPr>
        <w:tabs>
          <w:tab w:val="num" w:pos="360"/>
        </w:tabs>
        <w:ind w:left="36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FDA567E"/>
    <w:multiLevelType w:val="hybridMultilevel"/>
    <w:tmpl w:val="CA12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4C6616"/>
    <w:multiLevelType w:val="hybridMultilevel"/>
    <w:tmpl w:val="6A06DF6A"/>
    <w:lvl w:ilvl="0" w:tplc="68B67E2C">
      <w:start w:val="1"/>
      <w:numFmt w:val="decimal"/>
      <w:lvlText w:val="%1."/>
      <w:lvlJc w:val="left"/>
      <w:pPr>
        <w:ind w:left="644" w:hanging="360"/>
      </w:pPr>
      <w:rPr>
        <w:rFonts w:ascii="Tahoma" w:eastAsia="Times New Roman"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15:restartNumberingAfterBreak="0">
    <w:nsid w:val="134D327F"/>
    <w:multiLevelType w:val="hybridMultilevel"/>
    <w:tmpl w:val="22488710"/>
    <w:lvl w:ilvl="0" w:tplc="E98C4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34492B"/>
    <w:multiLevelType w:val="hybridMultilevel"/>
    <w:tmpl w:val="9F54E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8" w15:restartNumberingAfterBreak="0">
    <w:nsid w:val="2134109C"/>
    <w:multiLevelType w:val="hybridMultilevel"/>
    <w:tmpl w:val="AC40C8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0"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885EF7"/>
    <w:multiLevelType w:val="multilevel"/>
    <w:tmpl w:val="97006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6" w15:restartNumberingAfterBreak="0">
    <w:nsid w:val="315F4DDA"/>
    <w:multiLevelType w:val="multilevel"/>
    <w:tmpl w:val="BCACA584"/>
    <w:lvl w:ilvl="0">
      <w:start w:val="1"/>
      <w:numFmt w:val="decimal"/>
      <w:lvlText w:val="%1."/>
      <w:lvlJc w:val="left"/>
      <w:pPr>
        <w:ind w:left="1575" w:hanging="360"/>
      </w:pPr>
      <w:rPr>
        <w:b/>
      </w:rPr>
    </w:lvl>
    <w:lvl w:ilvl="1">
      <w:start w:val="1"/>
      <w:numFmt w:val="decimal"/>
      <w:isLgl/>
      <w:lvlText w:val="%1.%2."/>
      <w:lvlJc w:val="left"/>
      <w:pPr>
        <w:ind w:left="1935" w:hanging="720"/>
      </w:pPr>
      <w:rPr>
        <w:rFonts w:hint="default"/>
      </w:rPr>
    </w:lvl>
    <w:lvl w:ilvl="2">
      <w:start w:val="1"/>
      <w:numFmt w:val="decimal"/>
      <w:isLgl/>
      <w:lvlText w:val="%1.%2.%3."/>
      <w:lvlJc w:val="left"/>
      <w:pPr>
        <w:ind w:left="2295" w:hanging="108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440"/>
      </w:pPr>
      <w:rPr>
        <w:rFonts w:hint="default"/>
      </w:rPr>
    </w:lvl>
    <w:lvl w:ilvl="5">
      <w:start w:val="1"/>
      <w:numFmt w:val="decimal"/>
      <w:isLgl/>
      <w:lvlText w:val="%1.%2.%3.%4.%5.%6."/>
      <w:lvlJc w:val="left"/>
      <w:pPr>
        <w:ind w:left="3015" w:hanging="1800"/>
      </w:pPr>
      <w:rPr>
        <w:rFonts w:hint="default"/>
      </w:rPr>
    </w:lvl>
    <w:lvl w:ilvl="6">
      <w:start w:val="1"/>
      <w:numFmt w:val="decimal"/>
      <w:isLgl/>
      <w:lvlText w:val="%1.%2.%3.%4.%5.%6.%7."/>
      <w:lvlJc w:val="left"/>
      <w:pPr>
        <w:ind w:left="3375" w:hanging="2160"/>
      </w:pPr>
      <w:rPr>
        <w:rFonts w:hint="default"/>
      </w:rPr>
    </w:lvl>
    <w:lvl w:ilvl="7">
      <w:start w:val="1"/>
      <w:numFmt w:val="decimal"/>
      <w:isLgl/>
      <w:lvlText w:val="%1.%2.%3.%4.%5.%6.%7.%8."/>
      <w:lvlJc w:val="left"/>
      <w:pPr>
        <w:ind w:left="3375" w:hanging="2160"/>
      </w:pPr>
      <w:rPr>
        <w:rFonts w:hint="default"/>
      </w:rPr>
    </w:lvl>
    <w:lvl w:ilvl="8">
      <w:start w:val="1"/>
      <w:numFmt w:val="decimal"/>
      <w:isLgl/>
      <w:lvlText w:val="%1.%2.%3.%4.%5.%6.%7.%8.%9."/>
      <w:lvlJc w:val="left"/>
      <w:pPr>
        <w:ind w:left="3735" w:hanging="2520"/>
      </w:pPr>
      <w:rPr>
        <w:rFonts w:hint="default"/>
      </w:rPr>
    </w:lvl>
  </w:abstractNum>
  <w:abstractNum w:abstractNumId="57" w15:restartNumberingAfterBreak="0">
    <w:nsid w:val="3626042F"/>
    <w:multiLevelType w:val="hybridMultilevel"/>
    <w:tmpl w:val="3678E40A"/>
    <w:lvl w:ilvl="0" w:tplc="5A30352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1"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4"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6" w15:restartNumberingAfterBreak="0">
    <w:nsid w:val="431700DB"/>
    <w:multiLevelType w:val="hybridMultilevel"/>
    <w:tmpl w:val="E494A5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9" w15:restartNumberingAfterBreak="0">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0" w15:restartNumberingAfterBreak="0">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1" w15:restartNumberingAfterBreak="0">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0134F3"/>
    <w:multiLevelType w:val="hybridMultilevel"/>
    <w:tmpl w:val="F154E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5E6D78"/>
    <w:multiLevelType w:val="hybridMultilevel"/>
    <w:tmpl w:val="C0423C62"/>
    <w:lvl w:ilvl="0" w:tplc="80687E7C">
      <w:start w:val="1"/>
      <w:numFmt w:val="decimal"/>
      <w:lvlText w:val="%1."/>
      <w:lvlJc w:val="left"/>
      <w:pPr>
        <w:ind w:left="720" w:hanging="360"/>
      </w:pPr>
      <w:rPr>
        <w:rFonts w:ascii="Times New Roman" w:hAnsi="Times New Roman" w:cs="Times New Roman" w:hint="default"/>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516B85"/>
    <w:multiLevelType w:val="hybridMultilevel"/>
    <w:tmpl w:val="6740902A"/>
    <w:lvl w:ilvl="0" w:tplc="DF848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AA3C8B"/>
    <w:multiLevelType w:val="hybridMultilevel"/>
    <w:tmpl w:val="3DEE5BB0"/>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087F7C"/>
    <w:multiLevelType w:val="hybridMultilevel"/>
    <w:tmpl w:val="19A29B4A"/>
    <w:lvl w:ilvl="0" w:tplc="0A466DE2">
      <w:start w:val="1"/>
      <w:numFmt w:val="decimal"/>
      <w:lvlText w:val="%1."/>
      <w:lvlJc w:val="left"/>
      <w:pPr>
        <w:ind w:left="720" w:hanging="360"/>
      </w:pPr>
      <w:rPr>
        <w:rFonts w:ascii="Tahoma" w:eastAsia="Times New Roman" w:hAnsi="Tahoma" w:cs="Tahoma"/>
        <w:b/>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3"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1B4BD4"/>
    <w:multiLevelType w:val="hybridMultilevel"/>
    <w:tmpl w:val="375050CA"/>
    <w:lvl w:ilvl="0" w:tplc="A7DC2E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A85B7F"/>
    <w:multiLevelType w:val="hybridMultilevel"/>
    <w:tmpl w:val="54A0CEAA"/>
    <w:lvl w:ilvl="0" w:tplc="668EB558">
      <w:start w:val="1"/>
      <w:numFmt w:val="decimal"/>
      <w:lvlText w:val="%1."/>
      <w:lvlJc w:val="left"/>
      <w:pPr>
        <w:ind w:left="720" w:hanging="360"/>
      </w:pPr>
      <w:rPr>
        <w:rFonts w:hint="default"/>
        <w:b/>
      </w:rPr>
    </w:lvl>
    <w:lvl w:ilvl="1" w:tplc="0F8A909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E765D0"/>
    <w:multiLevelType w:val="multilevel"/>
    <w:tmpl w:val="6F440D10"/>
    <w:lvl w:ilvl="0">
      <w:start w:val="1"/>
      <w:numFmt w:val="lowerLetter"/>
      <w:lvlText w:val="%1)"/>
      <w:lvlJc w:val="left"/>
      <w:pPr>
        <w:ind w:left="1575" w:hanging="360"/>
      </w:pPr>
    </w:lvl>
    <w:lvl w:ilvl="1">
      <w:start w:val="1"/>
      <w:numFmt w:val="decimal"/>
      <w:isLgl/>
      <w:lvlText w:val="%1.%2."/>
      <w:lvlJc w:val="left"/>
      <w:pPr>
        <w:ind w:left="1935" w:hanging="720"/>
      </w:pPr>
      <w:rPr>
        <w:rFonts w:hint="default"/>
      </w:rPr>
    </w:lvl>
    <w:lvl w:ilvl="2">
      <w:start w:val="1"/>
      <w:numFmt w:val="decimal"/>
      <w:isLgl/>
      <w:lvlText w:val="%1.%2.%3."/>
      <w:lvlJc w:val="left"/>
      <w:pPr>
        <w:ind w:left="2295" w:hanging="108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440"/>
      </w:pPr>
      <w:rPr>
        <w:rFonts w:hint="default"/>
      </w:rPr>
    </w:lvl>
    <w:lvl w:ilvl="5">
      <w:start w:val="1"/>
      <w:numFmt w:val="decimal"/>
      <w:isLgl/>
      <w:lvlText w:val="%1.%2.%3.%4.%5.%6."/>
      <w:lvlJc w:val="left"/>
      <w:pPr>
        <w:ind w:left="3015" w:hanging="1800"/>
      </w:pPr>
      <w:rPr>
        <w:rFonts w:hint="default"/>
      </w:rPr>
    </w:lvl>
    <w:lvl w:ilvl="6">
      <w:start w:val="1"/>
      <w:numFmt w:val="decimal"/>
      <w:isLgl/>
      <w:lvlText w:val="%1.%2.%3.%4.%5.%6.%7."/>
      <w:lvlJc w:val="left"/>
      <w:pPr>
        <w:ind w:left="3375" w:hanging="2160"/>
      </w:pPr>
      <w:rPr>
        <w:rFonts w:hint="default"/>
      </w:rPr>
    </w:lvl>
    <w:lvl w:ilvl="7">
      <w:start w:val="1"/>
      <w:numFmt w:val="decimal"/>
      <w:isLgl/>
      <w:lvlText w:val="%1.%2.%3.%4.%5.%6.%7.%8."/>
      <w:lvlJc w:val="left"/>
      <w:pPr>
        <w:ind w:left="3375" w:hanging="2160"/>
      </w:pPr>
      <w:rPr>
        <w:rFonts w:hint="default"/>
      </w:rPr>
    </w:lvl>
    <w:lvl w:ilvl="8">
      <w:start w:val="1"/>
      <w:numFmt w:val="decimal"/>
      <w:isLgl/>
      <w:lvlText w:val="%1.%2.%3.%4.%5.%6.%7.%8.%9."/>
      <w:lvlJc w:val="left"/>
      <w:pPr>
        <w:ind w:left="3735" w:hanging="2520"/>
      </w:pPr>
      <w:rPr>
        <w:rFonts w:hint="default"/>
      </w:rPr>
    </w:lvl>
  </w:abstractNum>
  <w:abstractNum w:abstractNumId="87"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8" w15:restartNumberingAfterBreak="0">
    <w:nsid w:val="5E0374CC"/>
    <w:multiLevelType w:val="hybridMultilevel"/>
    <w:tmpl w:val="17D47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CD5402"/>
    <w:multiLevelType w:val="hybridMultilevel"/>
    <w:tmpl w:val="3452BA78"/>
    <w:lvl w:ilvl="0" w:tplc="286E4678">
      <w:start w:val="1"/>
      <w:numFmt w:val="decimal"/>
      <w:lvlText w:val="%1."/>
      <w:lvlJc w:val="left"/>
      <w:pPr>
        <w:ind w:left="720" w:hanging="360"/>
      </w:pPr>
      <w:rPr>
        <w:rFonts w:ascii="Tahoma" w:hAnsi="Tahoma" w:cs="Tahoma" w:hint="default"/>
        <w:b/>
        <w:color w:val="auto"/>
      </w:rPr>
    </w:lvl>
    <w:lvl w:ilvl="1" w:tplc="04150017">
      <w:start w:val="1"/>
      <w:numFmt w:val="lowerLetter"/>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EE069B"/>
    <w:multiLevelType w:val="hybridMultilevel"/>
    <w:tmpl w:val="694E6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A3196D"/>
    <w:multiLevelType w:val="hybridMultilevel"/>
    <w:tmpl w:val="18142D38"/>
    <w:lvl w:ilvl="0" w:tplc="261A2FA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D1C0E9D"/>
    <w:multiLevelType w:val="hybridMultilevel"/>
    <w:tmpl w:val="66CE8BBA"/>
    <w:lvl w:ilvl="0" w:tplc="4764325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9" w15:restartNumberingAfterBreak="0">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A24132"/>
    <w:multiLevelType w:val="hybridMultilevel"/>
    <w:tmpl w:val="AF64FCF4"/>
    <w:lvl w:ilvl="0" w:tplc="2E2474B8">
      <w:start w:val="1"/>
      <w:numFmt w:val="lowerLetter"/>
      <w:lvlText w:val="%1."/>
      <w:lvlJc w:val="left"/>
      <w:pPr>
        <w:ind w:left="360" w:hanging="360"/>
      </w:pPr>
      <w:rPr>
        <w:rFonts w:ascii="Arial" w:hAnsi="Arial" w:cs="Arial" w:hint="default"/>
        <w:b/>
      </w:rPr>
    </w:lvl>
    <w:lvl w:ilvl="1" w:tplc="A27E33BA">
      <w:start w:val="1"/>
      <w:numFmt w:val="decimal"/>
      <w:lvlText w:val="%2."/>
      <w:lvlJc w:val="left"/>
      <w:pPr>
        <w:ind w:left="360" w:hanging="360"/>
      </w:pPr>
      <w:rPr>
        <w:rFonts w:ascii="Tahoma" w:eastAsia="Times New Roman" w:hAnsi="Tahoma" w:cs="Tahoma" w:hint="default"/>
        <w:b/>
        <w:color w:val="auto"/>
        <w:sz w:val="20"/>
        <w:szCs w:val="20"/>
        <w:lang w:val="pl-PL"/>
      </w:rPr>
    </w:lvl>
    <w:lvl w:ilvl="2" w:tplc="DA9298E6">
      <w:start w:val="1"/>
      <w:numFmt w:val="decimal"/>
      <w:lvlText w:val="%3)"/>
      <w:lvlJc w:val="left"/>
      <w:pPr>
        <w:ind w:left="1800" w:hanging="180"/>
      </w:pPr>
      <w:rPr>
        <w:rFonts w:hint="default"/>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06"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5D5E7F"/>
    <w:multiLevelType w:val="hybridMultilevel"/>
    <w:tmpl w:val="0610FD22"/>
    <w:lvl w:ilvl="0" w:tplc="CB8445B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76"/>
  </w:num>
  <w:num w:numId="2">
    <w:abstractNumId w:val="89"/>
  </w:num>
  <w:num w:numId="3">
    <w:abstractNumId w:val="51"/>
  </w:num>
  <w:num w:numId="4">
    <w:abstractNumId w:val="61"/>
  </w:num>
  <w:num w:numId="5">
    <w:abstractNumId w:val="84"/>
  </w:num>
  <w:num w:numId="6">
    <w:abstractNumId w:val="81"/>
  </w:num>
  <w:num w:numId="7">
    <w:abstractNumId w:val="108"/>
  </w:num>
  <w:num w:numId="8">
    <w:abstractNumId w:val="52"/>
  </w:num>
  <w:num w:numId="9">
    <w:abstractNumId w:val="94"/>
  </w:num>
  <w:num w:numId="10">
    <w:abstractNumId w:val="67"/>
  </w:num>
  <w:num w:numId="11">
    <w:abstractNumId w:val="87"/>
  </w:num>
  <w:num w:numId="12">
    <w:abstractNumId w:val="59"/>
  </w:num>
  <w:num w:numId="13">
    <w:abstractNumId w:val="7"/>
  </w:num>
  <w:num w:numId="14">
    <w:abstractNumId w:val="104"/>
  </w:num>
  <w:num w:numId="15">
    <w:abstractNumId w:val="8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102"/>
  </w:num>
  <w:num w:numId="19">
    <w:abstractNumId w:val="30"/>
  </w:num>
  <w:num w:numId="20">
    <w:abstractNumId w:val="50"/>
  </w:num>
  <w:num w:numId="21">
    <w:abstractNumId w:val="14"/>
  </w:num>
  <w:num w:numId="22">
    <w:abstractNumId w:val="24"/>
  </w:num>
  <w:num w:numId="23">
    <w:abstractNumId w:val="10"/>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86"/>
  </w:num>
  <w:num w:numId="28">
    <w:abstractNumId w:val="31"/>
  </w:num>
  <w:num w:numId="29">
    <w:abstractNumId w:val="34"/>
  </w:num>
  <w:num w:numId="30">
    <w:abstractNumId w:val="48"/>
  </w:num>
  <w:num w:numId="31">
    <w:abstractNumId w:val="38"/>
  </w:num>
  <w:num w:numId="32">
    <w:abstractNumId w:val="73"/>
  </w:num>
  <w:num w:numId="33">
    <w:abstractNumId w:val="28"/>
  </w:num>
  <w:num w:numId="34">
    <w:abstractNumId w:val="97"/>
  </w:num>
  <w:num w:numId="35">
    <w:abstractNumId w:val="72"/>
  </w:num>
  <w:num w:numId="36">
    <w:abstractNumId w:val="75"/>
  </w:num>
  <w:num w:numId="37">
    <w:abstractNumId w:val="45"/>
  </w:num>
  <w:num w:numId="38">
    <w:abstractNumId w:val="66"/>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
  </w:num>
  <w:num w:numId="42">
    <w:abstractNumId w:val="88"/>
  </w:num>
  <w:num w:numId="43">
    <w:abstractNumId w:val="40"/>
  </w:num>
  <w:num w:numId="44">
    <w:abstractNumId w:val="53"/>
  </w:num>
  <w:num w:numId="45">
    <w:abstractNumId w:val="85"/>
  </w:num>
  <w:num w:numId="46">
    <w:abstractNumId w:val="41"/>
  </w:num>
  <w:num w:numId="47">
    <w:abstractNumId w:val="43"/>
  </w:num>
  <w:num w:numId="48">
    <w:abstractNumId w:val="95"/>
  </w:num>
  <w:num w:numId="49">
    <w:abstractNumId w:val="39"/>
  </w:num>
  <w:num w:numId="50">
    <w:abstractNumId w:val="5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isplayHorizontalDrawingGridEvery w:val="2"/>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C04"/>
    <w:rsid w:val="0000132A"/>
    <w:rsid w:val="00001405"/>
    <w:rsid w:val="00001FB2"/>
    <w:rsid w:val="0000475A"/>
    <w:rsid w:val="00005AFA"/>
    <w:rsid w:val="00005E91"/>
    <w:rsid w:val="00007388"/>
    <w:rsid w:val="0001065C"/>
    <w:rsid w:val="00011169"/>
    <w:rsid w:val="0001165D"/>
    <w:rsid w:val="00014805"/>
    <w:rsid w:val="00015540"/>
    <w:rsid w:val="00015A0F"/>
    <w:rsid w:val="00016241"/>
    <w:rsid w:val="00016263"/>
    <w:rsid w:val="0002001A"/>
    <w:rsid w:val="0002119E"/>
    <w:rsid w:val="00021BC4"/>
    <w:rsid w:val="0002262B"/>
    <w:rsid w:val="0002398D"/>
    <w:rsid w:val="00023E83"/>
    <w:rsid w:val="00026335"/>
    <w:rsid w:val="00031744"/>
    <w:rsid w:val="00031F59"/>
    <w:rsid w:val="000348DB"/>
    <w:rsid w:val="0003494C"/>
    <w:rsid w:val="00037215"/>
    <w:rsid w:val="00037DC7"/>
    <w:rsid w:val="00040EAB"/>
    <w:rsid w:val="0004197B"/>
    <w:rsid w:val="000421D9"/>
    <w:rsid w:val="0004282A"/>
    <w:rsid w:val="00043A8E"/>
    <w:rsid w:val="00043BCE"/>
    <w:rsid w:val="0004590A"/>
    <w:rsid w:val="00045C6C"/>
    <w:rsid w:val="00046F10"/>
    <w:rsid w:val="00051348"/>
    <w:rsid w:val="00052B0A"/>
    <w:rsid w:val="00053684"/>
    <w:rsid w:val="00054F3A"/>
    <w:rsid w:val="00055AFE"/>
    <w:rsid w:val="000578B7"/>
    <w:rsid w:val="00061509"/>
    <w:rsid w:val="0006182A"/>
    <w:rsid w:val="00061E10"/>
    <w:rsid w:val="00062C41"/>
    <w:rsid w:val="000639A0"/>
    <w:rsid w:val="00063FC8"/>
    <w:rsid w:val="000704F7"/>
    <w:rsid w:val="00070914"/>
    <w:rsid w:val="00070C93"/>
    <w:rsid w:val="000713AF"/>
    <w:rsid w:val="0007497F"/>
    <w:rsid w:val="0008042A"/>
    <w:rsid w:val="00080B83"/>
    <w:rsid w:val="00082080"/>
    <w:rsid w:val="0008271A"/>
    <w:rsid w:val="00082730"/>
    <w:rsid w:val="0008393B"/>
    <w:rsid w:val="000839DB"/>
    <w:rsid w:val="00084110"/>
    <w:rsid w:val="00084380"/>
    <w:rsid w:val="00085EA4"/>
    <w:rsid w:val="00087344"/>
    <w:rsid w:val="00087383"/>
    <w:rsid w:val="00091EAD"/>
    <w:rsid w:val="000925E6"/>
    <w:rsid w:val="00093B04"/>
    <w:rsid w:val="00094A30"/>
    <w:rsid w:val="00094D9B"/>
    <w:rsid w:val="00096B7F"/>
    <w:rsid w:val="000971EB"/>
    <w:rsid w:val="00097F39"/>
    <w:rsid w:val="000A0A80"/>
    <w:rsid w:val="000A0F2D"/>
    <w:rsid w:val="000A3F58"/>
    <w:rsid w:val="000A48AB"/>
    <w:rsid w:val="000A56F6"/>
    <w:rsid w:val="000A6012"/>
    <w:rsid w:val="000A615A"/>
    <w:rsid w:val="000A65CD"/>
    <w:rsid w:val="000A6DC4"/>
    <w:rsid w:val="000A7A2E"/>
    <w:rsid w:val="000B00D5"/>
    <w:rsid w:val="000B1BF5"/>
    <w:rsid w:val="000B3D89"/>
    <w:rsid w:val="000B3F4B"/>
    <w:rsid w:val="000B59F5"/>
    <w:rsid w:val="000B6347"/>
    <w:rsid w:val="000B6B77"/>
    <w:rsid w:val="000C0F7F"/>
    <w:rsid w:val="000C4AA0"/>
    <w:rsid w:val="000C4E60"/>
    <w:rsid w:val="000C54A4"/>
    <w:rsid w:val="000C5D4F"/>
    <w:rsid w:val="000C7039"/>
    <w:rsid w:val="000C7F18"/>
    <w:rsid w:val="000D0723"/>
    <w:rsid w:val="000D1F03"/>
    <w:rsid w:val="000D234B"/>
    <w:rsid w:val="000D5C7B"/>
    <w:rsid w:val="000E074E"/>
    <w:rsid w:val="000E2722"/>
    <w:rsid w:val="000E2ABD"/>
    <w:rsid w:val="000E3115"/>
    <w:rsid w:val="000E3E19"/>
    <w:rsid w:val="000E6AA1"/>
    <w:rsid w:val="000F0B20"/>
    <w:rsid w:val="000F27B3"/>
    <w:rsid w:val="000F729C"/>
    <w:rsid w:val="000F76F8"/>
    <w:rsid w:val="0010026D"/>
    <w:rsid w:val="00100627"/>
    <w:rsid w:val="001007F7"/>
    <w:rsid w:val="001009EF"/>
    <w:rsid w:val="00100D1A"/>
    <w:rsid w:val="00101370"/>
    <w:rsid w:val="001031FF"/>
    <w:rsid w:val="0010371E"/>
    <w:rsid w:val="00103B7E"/>
    <w:rsid w:val="00105029"/>
    <w:rsid w:val="00105094"/>
    <w:rsid w:val="001062DC"/>
    <w:rsid w:val="00115C76"/>
    <w:rsid w:val="00117757"/>
    <w:rsid w:val="0011785B"/>
    <w:rsid w:val="001214DB"/>
    <w:rsid w:val="001219F3"/>
    <w:rsid w:val="00121BB0"/>
    <w:rsid w:val="00122D79"/>
    <w:rsid w:val="00125097"/>
    <w:rsid w:val="00125DA2"/>
    <w:rsid w:val="00126BA5"/>
    <w:rsid w:val="0012775E"/>
    <w:rsid w:val="0013009E"/>
    <w:rsid w:val="00130889"/>
    <w:rsid w:val="00130C45"/>
    <w:rsid w:val="00131F0C"/>
    <w:rsid w:val="00132F72"/>
    <w:rsid w:val="00134158"/>
    <w:rsid w:val="00135563"/>
    <w:rsid w:val="0013655E"/>
    <w:rsid w:val="00136B65"/>
    <w:rsid w:val="00141D6E"/>
    <w:rsid w:val="00142007"/>
    <w:rsid w:val="00143991"/>
    <w:rsid w:val="00144A04"/>
    <w:rsid w:val="00147A3A"/>
    <w:rsid w:val="00150820"/>
    <w:rsid w:val="00155CBA"/>
    <w:rsid w:val="001563D7"/>
    <w:rsid w:val="001568CA"/>
    <w:rsid w:val="00162086"/>
    <w:rsid w:val="00165BE7"/>
    <w:rsid w:val="0017049D"/>
    <w:rsid w:val="0017052E"/>
    <w:rsid w:val="00170A92"/>
    <w:rsid w:val="0017167A"/>
    <w:rsid w:val="001724CC"/>
    <w:rsid w:val="00174DC0"/>
    <w:rsid w:val="00175F26"/>
    <w:rsid w:val="0017655E"/>
    <w:rsid w:val="0017658D"/>
    <w:rsid w:val="001769A4"/>
    <w:rsid w:val="0017707A"/>
    <w:rsid w:val="00177837"/>
    <w:rsid w:val="00177C87"/>
    <w:rsid w:val="001809BD"/>
    <w:rsid w:val="00180B1A"/>
    <w:rsid w:val="00184EFF"/>
    <w:rsid w:val="001871FD"/>
    <w:rsid w:val="00187573"/>
    <w:rsid w:val="00187877"/>
    <w:rsid w:val="00190D84"/>
    <w:rsid w:val="00190EA6"/>
    <w:rsid w:val="001924A7"/>
    <w:rsid w:val="001929E1"/>
    <w:rsid w:val="00192D19"/>
    <w:rsid w:val="001971D9"/>
    <w:rsid w:val="00197209"/>
    <w:rsid w:val="001A2230"/>
    <w:rsid w:val="001B085D"/>
    <w:rsid w:val="001B4628"/>
    <w:rsid w:val="001B4CF8"/>
    <w:rsid w:val="001B5EFA"/>
    <w:rsid w:val="001B6716"/>
    <w:rsid w:val="001B6DCD"/>
    <w:rsid w:val="001B752E"/>
    <w:rsid w:val="001C014A"/>
    <w:rsid w:val="001C0561"/>
    <w:rsid w:val="001C309F"/>
    <w:rsid w:val="001C3348"/>
    <w:rsid w:val="001C4388"/>
    <w:rsid w:val="001D00BF"/>
    <w:rsid w:val="001D0F4F"/>
    <w:rsid w:val="001D2E84"/>
    <w:rsid w:val="001D34DD"/>
    <w:rsid w:val="001D40E5"/>
    <w:rsid w:val="001D4418"/>
    <w:rsid w:val="001D4880"/>
    <w:rsid w:val="001D4B36"/>
    <w:rsid w:val="001D5BBB"/>
    <w:rsid w:val="001D65D8"/>
    <w:rsid w:val="001E0BF6"/>
    <w:rsid w:val="001E4BB5"/>
    <w:rsid w:val="001E57C6"/>
    <w:rsid w:val="001E5DAD"/>
    <w:rsid w:val="001F0F1B"/>
    <w:rsid w:val="001F0F6E"/>
    <w:rsid w:val="001F23AF"/>
    <w:rsid w:val="001F33DF"/>
    <w:rsid w:val="001F3FF4"/>
    <w:rsid w:val="001F700A"/>
    <w:rsid w:val="001F745B"/>
    <w:rsid w:val="001F7D5A"/>
    <w:rsid w:val="002002D1"/>
    <w:rsid w:val="00200C78"/>
    <w:rsid w:val="00200D14"/>
    <w:rsid w:val="0020259A"/>
    <w:rsid w:val="0020289D"/>
    <w:rsid w:val="00202F80"/>
    <w:rsid w:val="00203475"/>
    <w:rsid w:val="00203F69"/>
    <w:rsid w:val="00204058"/>
    <w:rsid w:val="002049B3"/>
    <w:rsid w:val="00205F4F"/>
    <w:rsid w:val="00206CB7"/>
    <w:rsid w:val="00207451"/>
    <w:rsid w:val="002075E6"/>
    <w:rsid w:val="00207C1F"/>
    <w:rsid w:val="00212DDF"/>
    <w:rsid w:val="00214438"/>
    <w:rsid w:val="00215139"/>
    <w:rsid w:val="002162AA"/>
    <w:rsid w:val="00216AB4"/>
    <w:rsid w:val="00217C46"/>
    <w:rsid w:val="00220203"/>
    <w:rsid w:val="002216D5"/>
    <w:rsid w:val="00222A1E"/>
    <w:rsid w:val="00223BDE"/>
    <w:rsid w:val="00223F23"/>
    <w:rsid w:val="00226340"/>
    <w:rsid w:val="0022697A"/>
    <w:rsid w:val="0023028E"/>
    <w:rsid w:val="00230C53"/>
    <w:rsid w:val="00231224"/>
    <w:rsid w:val="002316E0"/>
    <w:rsid w:val="00231AD0"/>
    <w:rsid w:val="0023405B"/>
    <w:rsid w:val="00234083"/>
    <w:rsid w:val="0023545E"/>
    <w:rsid w:val="002354BD"/>
    <w:rsid w:val="0023639E"/>
    <w:rsid w:val="00236D0B"/>
    <w:rsid w:val="00236FFE"/>
    <w:rsid w:val="002373EC"/>
    <w:rsid w:val="002449B6"/>
    <w:rsid w:val="00245A66"/>
    <w:rsid w:val="00246362"/>
    <w:rsid w:val="00251804"/>
    <w:rsid w:val="00254CF2"/>
    <w:rsid w:val="002564E4"/>
    <w:rsid w:val="00256715"/>
    <w:rsid w:val="00257CFA"/>
    <w:rsid w:val="00260555"/>
    <w:rsid w:val="00262988"/>
    <w:rsid w:val="00263A8C"/>
    <w:rsid w:val="00270894"/>
    <w:rsid w:val="00270B6B"/>
    <w:rsid w:val="002712C9"/>
    <w:rsid w:val="00271936"/>
    <w:rsid w:val="002728A0"/>
    <w:rsid w:val="002738E1"/>
    <w:rsid w:val="00276054"/>
    <w:rsid w:val="002767E4"/>
    <w:rsid w:val="00276C72"/>
    <w:rsid w:val="0028061E"/>
    <w:rsid w:val="0028158E"/>
    <w:rsid w:val="00281CE2"/>
    <w:rsid w:val="00282C33"/>
    <w:rsid w:val="00284484"/>
    <w:rsid w:val="002854F2"/>
    <w:rsid w:val="002864AB"/>
    <w:rsid w:val="002875A2"/>
    <w:rsid w:val="002910AC"/>
    <w:rsid w:val="00293916"/>
    <w:rsid w:val="00293E6E"/>
    <w:rsid w:val="0029420F"/>
    <w:rsid w:val="00294DF4"/>
    <w:rsid w:val="00296E64"/>
    <w:rsid w:val="00297875"/>
    <w:rsid w:val="002A160C"/>
    <w:rsid w:val="002A4854"/>
    <w:rsid w:val="002A4A23"/>
    <w:rsid w:val="002A526B"/>
    <w:rsid w:val="002A53A4"/>
    <w:rsid w:val="002A5844"/>
    <w:rsid w:val="002A71EA"/>
    <w:rsid w:val="002A7AB0"/>
    <w:rsid w:val="002B0EF3"/>
    <w:rsid w:val="002B17FE"/>
    <w:rsid w:val="002B2A51"/>
    <w:rsid w:val="002B2F97"/>
    <w:rsid w:val="002B370E"/>
    <w:rsid w:val="002B3B4C"/>
    <w:rsid w:val="002B3E80"/>
    <w:rsid w:val="002B4F2E"/>
    <w:rsid w:val="002B52E7"/>
    <w:rsid w:val="002B67B4"/>
    <w:rsid w:val="002C07E5"/>
    <w:rsid w:val="002C0A88"/>
    <w:rsid w:val="002C16BB"/>
    <w:rsid w:val="002C1C48"/>
    <w:rsid w:val="002C41CF"/>
    <w:rsid w:val="002C4BFE"/>
    <w:rsid w:val="002C50FE"/>
    <w:rsid w:val="002C536B"/>
    <w:rsid w:val="002C59AE"/>
    <w:rsid w:val="002C7A9A"/>
    <w:rsid w:val="002D1C48"/>
    <w:rsid w:val="002D54C8"/>
    <w:rsid w:val="002D71C9"/>
    <w:rsid w:val="002E05E4"/>
    <w:rsid w:val="002E3C1E"/>
    <w:rsid w:val="002E431C"/>
    <w:rsid w:val="002E4C3A"/>
    <w:rsid w:val="002E4F44"/>
    <w:rsid w:val="002E761C"/>
    <w:rsid w:val="002E784D"/>
    <w:rsid w:val="002F214F"/>
    <w:rsid w:val="002F2877"/>
    <w:rsid w:val="002F3631"/>
    <w:rsid w:val="002F466C"/>
    <w:rsid w:val="002F468E"/>
    <w:rsid w:val="002F571F"/>
    <w:rsid w:val="002F5F66"/>
    <w:rsid w:val="002F6556"/>
    <w:rsid w:val="00300BEB"/>
    <w:rsid w:val="00301385"/>
    <w:rsid w:val="00303A33"/>
    <w:rsid w:val="00304086"/>
    <w:rsid w:val="00304258"/>
    <w:rsid w:val="00305376"/>
    <w:rsid w:val="00306AF1"/>
    <w:rsid w:val="00310343"/>
    <w:rsid w:val="00311647"/>
    <w:rsid w:val="00311657"/>
    <w:rsid w:val="0031175A"/>
    <w:rsid w:val="00311D97"/>
    <w:rsid w:val="00311F4D"/>
    <w:rsid w:val="0031248E"/>
    <w:rsid w:val="00312D32"/>
    <w:rsid w:val="00316574"/>
    <w:rsid w:val="00316812"/>
    <w:rsid w:val="00316A94"/>
    <w:rsid w:val="00317BFF"/>
    <w:rsid w:val="003210A4"/>
    <w:rsid w:val="00321C37"/>
    <w:rsid w:val="0032472C"/>
    <w:rsid w:val="0032480F"/>
    <w:rsid w:val="00324B59"/>
    <w:rsid w:val="0032584F"/>
    <w:rsid w:val="00327AAA"/>
    <w:rsid w:val="00331453"/>
    <w:rsid w:val="00332593"/>
    <w:rsid w:val="00335310"/>
    <w:rsid w:val="00335FFF"/>
    <w:rsid w:val="00337EBE"/>
    <w:rsid w:val="00340AC4"/>
    <w:rsid w:val="00341040"/>
    <w:rsid w:val="003413F5"/>
    <w:rsid w:val="00343FAF"/>
    <w:rsid w:val="00344046"/>
    <w:rsid w:val="00350BEE"/>
    <w:rsid w:val="0035196F"/>
    <w:rsid w:val="003540E5"/>
    <w:rsid w:val="00355BAF"/>
    <w:rsid w:val="00356926"/>
    <w:rsid w:val="00357C81"/>
    <w:rsid w:val="00357D39"/>
    <w:rsid w:val="00360C34"/>
    <w:rsid w:val="003611BC"/>
    <w:rsid w:val="00364BA3"/>
    <w:rsid w:val="003652C4"/>
    <w:rsid w:val="00365408"/>
    <w:rsid w:val="00365977"/>
    <w:rsid w:val="003664D7"/>
    <w:rsid w:val="00367445"/>
    <w:rsid w:val="00370F42"/>
    <w:rsid w:val="00372F26"/>
    <w:rsid w:val="003740F7"/>
    <w:rsid w:val="003747EA"/>
    <w:rsid w:val="003777B2"/>
    <w:rsid w:val="003778A7"/>
    <w:rsid w:val="00380DF2"/>
    <w:rsid w:val="00381E32"/>
    <w:rsid w:val="00382919"/>
    <w:rsid w:val="0038477F"/>
    <w:rsid w:val="00386E42"/>
    <w:rsid w:val="00387A9A"/>
    <w:rsid w:val="003901AD"/>
    <w:rsid w:val="003911EC"/>
    <w:rsid w:val="00394821"/>
    <w:rsid w:val="00397103"/>
    <w:rsid w:val="003A0D9E"/>
    <w:rsid w:val="003A5C67"/>
    <w:rsid w:val="003B1839"/>
    <w:rsid w:val="003B3D21"/>
    <w:rsid w:val="003B3E9D"/>
    <w:rsid w:val="003B3FD3"/>
    <w:rsid w:val="003B5C25"/>
    <w:rsid w:val="003B7774"/>
    <w:rsid w:val="003C5F8B"/>
    <w:rsid w:val="003C6890"/>
    <w:rsid w:val="003C69DF"/>
    <w:rsid w:val="003D17AF"/>
    <w:rsid w:val="003D2887"/>
    <w:rsid w:val="003D309F"/>
    <w:rsid w:val="003D4BBE"/>
    <w:rsid w:val="003D69F7"/>
    <w:rsid w:val="003D7F33"/>
    <w:rsid w:val="003E0936"/>
    <w:rsid w:val="003E1755"/>
    <w:rsid w:val="003E3168"/>
    <w:rsid w:val="003E33D0"/>
    <w:rsid w:val="003E6F95"/>
    <w:rsid w:val="003E747C"/>
    <w:rsid w:val="003F07DF"/>
    <w:rsid w:val="003F2EB5"/>
    <w:rsid w:val="003F545F"/>
    <w:rsid w:val="003F55E4"/>
    <w:rsid w:val="003F5C8F"/>
    <w:rsid w:val="003F719B"/>
    <w:rsid w:val="003F7AD7"/>
    <w:rsid w:val="003F7FD0"/>
    <w:rsid w:val="00400002"/>
    <w:rsid w:val="00400AB7"/>
    <w:rsid w:val="00400F5F"/>
    <w:rsid w:val="00402A97"/>
    <w:rsid w:val="00403463"/>
    <w:rsid w:val="0040366B"/>
    <w:rsid w:val="004040A3"/>
    <w:rsid w:val="004044DD"/>
    <w:rsid w:val="004057D6"/>
    <w:rsid w:val="00405D14"/>
    <w:rsid w:val="00406449"/>
    <w:rsid w:val="0040653B"/>
    <w:rsid w:val="0040708F"/>
    <w:rsid w:val="00407AC8"/>
    <w:rsid w:val="00407BEF"/>
    <w:rsid w:val="00407DA6"/>
    <w:rsid w:val="00407DDE"/>
    <w:rsid w:val="00410472"/>
    <w:rsid w:val="00412114"/>
    <w:rsid w:val="00413E50"/>
    <w:rsid w:val="004151BE"/>
    <w:rsid w:val="00417572"/>
    <w:rsid w:val="00417F80"/>
    <w:rsid w:val="00420556"/>
    <w:rsid w:val="00421931"/>
    <w:rsid w:val="0042232B"/>
    <w:rsid w:val="00426105"/>
    <w:rsid w:val="00427A2D"/>
    <w:rsid w:val="004308A6"/>
    <w:rsid w:val="00433E7C"/>
    <w:rsid w:val="0043609F"/>
    <w:rsid w:val="0043739F"/>
    <w:rsid w:val="00437F25"/>
    <w:rsid w:val="00442E8C"/>
    <w:rsid w:val="004461A6"/>
    <w:rsid w:val="00446367"/>
    <w:rsid w:val="00446982"/>
    <w:rsid w:val="00450F2A"/>
    <w:rsid w:val="0045211A"/>
    <w:rsid w:val="004544DD"/>
    <w:rsid w:val="00454685"/>
    <w:rsid w:val="00454F45"/>
    <w:rsid w:val="00456568"/>
    <w:rsid w:val="004572DB"/>
    <w:rsid w:val="004600E5"/>
    <w:rsid w:val="0046085A"/>
    <w:rsid w:val="00460BE9"/>
    <w:rsid w:val="00461600"/>
    <w:rsid w:val="0046186E"/>
    <w:rsid w:val="004620B6"/>
    <w:rsid w:val="004625EB"/>
    <w:rsid w:val="00463646"/>
    <w:rsid w:val="00464657"/>
    <w:rsid w:val="00465AB0"/>
    <w:rsid w:val="00467F4D"/>
    <w:rsid w:val="0047170D"/>
    <w:rsid w:val="004745C4"/>
    <w:rsid w:val="00475CA6"/>
    <w:rsid w:val="00477D3C"/>
    <w:rsid w:val="00480576"/>
    <w:rsid w:val="00480868"/>
    <w:rsid w:val="00480EE7"/>
    <w:rsid w:val="004810FE"/>
    <w:rsid w:val="004815D5"/>
    <w:rsid w:val="00481AEA"/>
    <w:rsid w:val="00484028"/>
    <w:rsid w:val="004844B4"/>
    <w:rsid w:val="00484EEE"/>
    <w:rsid w:val="00485415"/>
    <w:rsid w:val="00490EE3"/>
    <w:rsid w:val="0049358B"/>
    <w:rsid w:val="00493770"/>
    <w:rsid w:val="0049413B"/>
    <w:rsid w:val="00494C0D"/>
    <w:rsid w:val="0049704C"/>
    <w:rsid w:val="00497409"/>
    <w:rsid w:val="00497CD7"/>
    <w:rsid w:val="004A0D39"/>
    <w:rsid w:val="004A146F"/>
    <w:rsid w:val="004A1893"/>
    <w:rsid w:val="004A3A8F"/>
    <w:rsid w:val="004A5301"/>
    <w:rsid w:val="004B1442"/>
    <w:rsid w:val="004B2723"/>
    <w:rsid w:val="004B46C9"/>
    <w:rsid w:val="004B756C"/>
    <w:rsid w:val="004B757C"/>
    <w:rsid w:val="004C3860"/>
    <w:rsid w:val="004C4AFA"/>
    <w:rsid w:val="004D107A"/>
    <w:rsid w:val="004D1240"/>
    <w:rsid w:val="004D179F"/>
    <w:rsid w:val="004D1D16"/>
    <w:rsid w:val="004D2378"/>
    <w:rsid w:val="004D4389"/>
    <w:rsid w:val="004D6B9B"/>
    <w:rsid w:val="004E0DE4"/>
    <w:rsid w:val="004E1799"/>
    <w:rsid w:val="004E1CC1"/>
    <w:rsid w:val="004E1E3D"/>
    <w:rsid w:val="004E2506"/>
    <w:rsid w:val="004E2B6D"/>
    <w:rsid w:val="004E3EE7"/>
    <w:rsid w:val="004E584E"/>
    <w:rsid w:val="004F157D"/>
    <w:rsid w:val="004F478F"/>
    <w:rsid w:val="004F7540"/>
    <w:rsid w:val="00500A04"/>
    <w:rsid w:val="00500A5C"/>
    <w:rsid w:val="00501AEC"/>
    <w:rsid w:val="005029A9"/>
    <w:rsid w:val="00503C14"/>
    <w:rsid w:val="00507F02"/>
    <w:rsid w:val="005106C2"/>
    <w:rsid w:val="005122FE"/>
    <w:rsid w:val="00512BE0"/>
    <w:rsid w:val="00512F7B"/>
    <w:rsid w:val="00515A65"/>
    <w:rsid w:val="00516B13"/>
    <w:rsid w:val="00517AF0"/>
    <w:rsid w:val="00520E85"/>
    <w:rsid w:val="0052313B"/>
    <w:rsid w:val="00524186"/>
    <w:rsid w:val="0052425B"/>
    <w:rsid w:val="005243F2"/>
    <w:rsid w:val="005304D0"/>
    <w:rsid w:val="00530E46"/>
    <w:rsid w:val="00531B77"/>
    <w:rsid w:val="00532CC8"/>
    <w:rsid w:val="00534B76"/>
    <w:rsid w:val="005355BB"/>
    <w:rsid w:val="00540837"/>
    <w:rsid w:val="005410EF"/>
    <w:rsid w:val="0054144F"/>
    <w:rsid w:val="00541E98"/>
    <w:rsid w:val="005421E8"/>
    <w:rsid w:val="00542923"/>
    <w:rsid w:val="00543D39"/>
    <w:rsid w:val="00544F0B"/>
    <w:rsid w:val="005451B1"/>
    <w:rsid w:val="00545627"/>
    <w:rsid w:val="005465A0"/>
    <w:rsid w:val="005501DA"/>
    <w:rsid w:val="00550227"/>
    <w:rsid w:val="0055209A"/>
    <w:rsid w:val="00553646"/>
    <w:rsid w:val="00556170"/>
    <w:rsid w:val="00557A53"/>
    <w:rsid w:val="00560DCE"/>
    <w:rsid w:val="005613A1"/>
    <w:rsid w:val="005642BC"/>
    <w:rsid w:val="00565384"/>
    <w:rsid w:val="005655CA"/>
    <w:rsid w:val="005656CE"/>
    <w:rsid w:val="00565A20"/>
    <w:rsid w:val="005710A5"/>
    <w:rsid w:val="00571B95"/>
    <w:rsid w:val="00571E9D"/>
    <w:rsid w:val="00573025"/>
    <w:rsid w:val="00574102"/>
    <w:rsid w:val="00574786"/>
    <w:rsid w:val="00574AB8"/>
    <w:rsid w:val="00576486"/>
    <w:rsid w:val="005773D3"/>
    <w:rsid w:val="0057753A"/>
    <w:rsid w:val="00577CD4"/>
    <w:rsid w:val="00577E08"/>
    <w:rsid w:val="00580A3A"/>
    <w:rsid w:val="00581051"/>
    <w:rsid w:val="005815BA"/>
    <w:rsid w:val="005829D0"/>
    <w:rsid w:val="00583896"/>
    <w:rsid w:val="00583B00"/>
    <w:rsid w:val="005845B4"/>
    <w:rsid w:val="005845DE"/>
    <w:rsid w:val="005928F4"/>
    <w:rsid w:val="00593115"/>
    <w:rsid w:val="00593928"/>
    <w:rsid w:val="005958E9"/>
    <w:rsid w:val="00597F38"/>
    <w:rsid w:val="005A0CD7"/>
    <w:rsid w:val="005A1A47"/>
    <w:rsid w:val="005A340C"/>
    <w:rsid w:val="005A3B84"/>
    <w:rsid w:val="005A44E5"/>
    <w:rsid w:val="005A4647"/>
    <w:rsid w:val="005A5FCA"/>
    <w:rsid w:val="005A76FD"/>
    <w:rsid w:val="005B20F4"/>
    <w:rsid w:val="005B2583"/>
    <w:rsid w:val="005B36AC"/>
    <w:rsid w:val="005B499E"/>
    <w:rsid w:val="005B519C"/>
    <w:rsid w:val="005B6768"/>
    <w:rsid w:val="005B784E"/>
    <w:rsid w:val="005B7AE0"/>
    <w:rsid w:val="005C0F7E"/>
    <w:rsid w:val="005C4550"/>
    <w:rsid w:val="005C45DA"/>
    <w:rsid w:val="005C5A3B"/>
    <w:rsid w:val="005C5B5B"/>
    <w:rsid w:val="005C5D37"/>
    <w:rsid w:val="005C5E1E"/>
    <w:rsid w:val="005C6D2F"/>
    <w:rsid w:val="005C6DA9"/>
    <w:rsid w:val="005C6EFA"/>
    <w:rsid w:val="005C708D"/>
    <w:rsid w:val="005D0400"/>
    <w:rsid w:val="005D0791"/>
    <w:rsid w:val="005D0B03"/>
    <w:rsid w:val="005D0BF0"/>
    <w:rsid w:val="005D0F88"/>
    <w:rsid w:val="005D221D"/>
    <w:rsid w:val="005D2B60"/>
    <w:rsid w:val="005D43FC"/>
    <w:rsid w:val="005D4441"/>
    <w:rsid w:val="005E08AE"/>
    <w:rsid w:val="005E0F6E"/>
    <w:rsid w:val="005E17B2"/>
    <w:rsid w:val="005E1824"/>
    <w:rsid w:val="005E3916"/>
    <w:rsid w:val="005E5C2E"/>
    <w:rsid w:val="005E76E4"/>
    <w:rsid w:val="005F0EE2"/>
    <w:rsid w:val="005F1AA9"/>
    <w:rsid w:val="005F279E"/>
    <w:rsid w:val="005F2F35"/>
    <w:rsid w:val="005F51C2"/>
    <w:rsid w:val="005F60A5"/>
    <w:rsid w:val="005F67EB"/>
    <w:rsid w:val="005F7986"/>
    <w:rsid w:val="00601095"/>
    <w:rsid w:val="00601601"/>
    <w:rsid w:val="00602DD6"/>
    <w:rsid w:val="006034E8"/>
    <w:rsid w:val="0060354E"/>
    <w:rsid w:val="00603A40"/>
    <w:rsid w:val="00604036"/>
    <w:rsid w:val="00606C00"/>
    <w:rsid w:val="006070D9"/>
    <w:rsid w:val="00610A12"/>
    <w:rsid w:val="0061303D"/>
    <w:rsid w:val="0061356D"/>
    <w:rsid w:val="00615659"/>
    <w:rsid w:val="0062002B"/>
    <w:rsid w:val="00620445"/>
    <w:rsid w:val="006219BF"/>
    <w:rsid w:val="006227B5"/>
    <w:rsid w:val="00622F11"/>
    <w:rsid w:val="00623E50"/>
    <w:rsid w:val="00624CBD"/>
    <w:rsid w:val="006259B3"/>
    <w:rsid w:val="006259E1"/>
    <w:rsid w:val="00626159"/>
    <w:rsid w:val="006270F5"/>
    <w:rsid w:val="006309D1"/>
    <w:rsid w:val="006316AA"/>
    <w:rsid w:val="00631993"/>
    <w:rsid w:val="006321E0"/>
    <w:rsid w:val="00635F8F"/>
    <w:rsid w:val="0063757F"/>
    <w:rsid w:val="00640C33"/>
    <w:rsid w:val="006412D6"/>
    <w:rsid w:val="006419FA"/>
    <w:rsid w:val="00641DCF"/>
    <w:rsid w:val="006422DE"/>
    <w:rsid w:val="00642BDE"/>
    <w:rsid w:val="00643FBB"/>
    <w:rsid w:val="0064414E"/>
    <w:rsid w:val="00646557"/>
    <w:rsid w:val="00647E4A"/>
    <w:rsid w:val="00651D84"/>
    <w:rsid w:val="00652323"/>
    <w:rsid w:val="006561CD"/>
    <w:rsid w:val="0066048A"/>
    <w:rsid w:val="0066199D"/>
    <w:rsid w:val="00662ACF"/>
    <w:rsid w:val="00663234"/>
    <w:rsid w:val="006664EF"/>
    <w:rsid w:val="0066718E"/>
    <w:rsid w:val="00667779"/>
    <w:rsid w:val="0067307C"/>
    <w:rsid w:val="00673519"/>
    <w:rsid w:val="0067796A"/>
    <w:rsid w:val="00680027"/>
    <w:rsid w:val="00680D24"/>
    <w:rsid w:val="006827FD"/>
    <w:rsid w:val="00682B24"/>
    <w:rsid w:val="00682BDE"/>
    <w:rsid w:val="00682E60"/>
    <w:rsid w:val="00683190"/>
    <w:rsid w:val="006839CB"/>
    <w:rsid w:val="00684E62"/>
    <w:rsid w:val="00685091"/>
    <w:rsid w:val="0068663F"/>
    <w:rsid w:val="00687DAB"/>
    <w:rsid w:val="00691AE3"/>
    <w:rsid w:val="006953C7"/>
    <w:rsid w:val="006A48C9"/>
    <w:rsid w:val="006A5137"/>
    <w:rsid w:val="006A553D"/>
    <w:rsid w:val="006A6E60"/>
    <w:rsid w:val="006A79E2"/>
    <w:rsid w:val="006A7C7E"/>
    <w:rsid w:val="006B04A8"/>
    <w:rsid w:val="006B111C"/>
    <w:rsid w:val="006B2109"/>
    <w:rsid w:val="006B25EF"/>
    <w:rsid w:val="006B2D1C"/>
    <w:rsid w:val="006B7C7E"/>
    <w:rsid w:val="006C09B7"/>
    <w:rsid w:val="006C1CB1"/>
    <w:rsid w:val="006C38DF"/>
    <w:rsid w:val="006C3933"/>
    <w:rsid w:val="006C3FF8"/>
    <w:rsid w:val="006C49A6"/>
    <w:rsid w:val="006C5100"/>
    <w:rsid w:val="006C6790"/>
    <w:rsid w:val="006D0548"/>
    <w:rsid w:val="006D1209"/>
    <w:rsid w:val="006D4F0A"/>
    <w:rsid w:val="006D5202"/>
    <w:rsid w:val="006D52F5"/>
    <w:rsid w:val="006D5DA0"/>
    <w:rsid w:val="006D74BD"/>
    <w:rsid w:val="006E0073"/>
    <w:rsid w:val="006E0DDE"/>
    <w:rsid w:val="006E1A3C"/>
    <w:rsid w:val="006E1B07"/>
    <w:rsid w:val="006E2D91"/>
    <w:rsid w:val="006E5EE5"/>
    <w:rsid w:val="006F0212"/>
    <w:rsid w:val="006F0BEE"/>
    <w:rsid w:val="006F141D"/>
    <w:rsid w:val="006F2231"/>
    <w:rsid w:val="006F370A"/>
    <w:rsid w:val="006F3A87"/>
    <w:rsid w:val="006F3EAF"/>
    <w:rsid w:val="006F5D27"/>
    <w:rsid w:val="006F62D0"/>
    <w:rsid w:val="006F70BE"/>
    <w:rsid w:val="006F7CE0"/>
    <w:rsid w:val="00700D16"/>
    <w:rsid w:val="00700FC1"/>
    <w:rsid w:val="0070160E"/>
    <w:rsid w:val="007032E1"/>
    <w:rsid w:val="00703C44"/>
    <w:rsid w:val="00703F45"/>
    <w:rsid w:val="00704646"/>
    <w:rsid w:val="00704D30"/>
    <w:rsid w:val="00705546"/>
    <w:rsid w:val="00706448"/>
    <w:rsid w:val="00706F87"/>
    <w:rsid w:val="00710868"/>
    <w:rsid w:val="0071141E"/>
    <w:rsid w:val="0071196D"/>
    <w:rsid w:val="00713797"/>
    <w:rsid w:val="007147F7"/>
    <w:rsid w:val="0071573B"/>
    <w:rsid w:val="00715AF5"/>
    <w:rsid w:val="007172C5"/>
    <w:rsid w:val="00717BA2"/>
    <w:rsid w:val="00717D95"/>
    <w:rsid w:val="00717E3F"/>
    <w:rsid w:val="00720E16"/>
    <w:rsid w:val="007216BB"/>
    <w:rsid w:val="00721B65"/>
    <w:rsid w:val="00722396"/>
    <w:rsid w:val="007226DA"/>
    <w:rsid w:val="00724211"/>
    <w:rsid w:val="00725C3B"/>
    <w:rsid w:val="007264F5"/>
    <w:rsid w:val="00730D2A"/>
    <w:rsid w:val="00731553"/>
    <w:rsid w:val="00731CB5"/>
    <w:rsid w:val="00732470"/>
    <w:rsid w:val="007340A3"/>
    <w:rsid w:val="00735629"/>
    <w:rsid w:val="0073617D"/>
    <w:rsid w:val="00736E57"/>
    <w:rsid w:val="00737AD2"/>
    <w:rsid w:val="00737DD8"/>
    <w:rsid w:val="00742233"/>
    <w:rsid w:val="00742F48"/>
    <w:rsid w:val="00743145"/>
    <w:rsid w:val="00744906"/>
    <w:rsid w:val="00745063"/>
    <w:rsid w:val="00747F99"/>
    <w:rsid w:val="0075227E"/>
    <w:rsid w:val="00752582"/>
    <w:rsid w:val="007541AF"/>
    <w:rsid w:val="007574ED"/>
    <w:rsid w:val="007576EE"/>
    <w:rsid w:val="00760571"/>
    <w:rsid w:val="00761305"/>
    <w:rsid w:val="00761DDC"/>
    <w:rsid w:val="00762A1F"/>
    <w:rsid w:val="00762E07"/>
    <w:rsid w:val="00762EFF"/>
    <w:rsid w:val="00763E9E"/>
    <w:rsid w:val="00764C81"/>
    <w:rsid w:val="007668C9"/>
    <w:rsid w:val="00767037"/>
    <w:rsid w:val="007678B8"/>
    <w:rsid w:val="00767B5D"/>
    <w:rsid w:val="00771C55"/>
    <w:rsid w:val="00771DF3"/>
    <w:rsid w:val="007737A1"/>
    <w:rsid w:val="00773D10"/>
    <w:rsid w:val="00774277"/>
    <w:rsid w:val="00781340"/>
    <w:rsid w:val="00781F75"/>
    <w:rsid w:val="007830B0"/>
    <w:rsid w:val="007830B2"/>
    <w:rsid w:val="007834AB"/>
    <w:rsid w:val="00783912"/>
    <w:rsid w:val="0078581F"/>
    <w:rsid w:val="00786726"/>
    <w:rsid w:val="00786C33"/>
    <w:rsid w:val="007878B0"/>
    <w:rsid w:val="00791957"/>
    <w:rsid w:val="00793F91"/>
    <w:rsid w:val="00795338"/>
    <w:rsid w:val="007A2A10"/>
    <w:rsid w:val="007A35BE"/>
    <w:rsid w:val="007A4058"/>
    <w:rsid w:val="007A4666"/>
    <w:rsid w:val="007A508E"/>
    <w:rsid w:val="007A5974"/>
    <w:rsid w:val="007A6631"/>
    <w:rsid w:val="007A6BD2"/>
    <w:rsid w:val="007A74C7"/>
    <w:rsid w:val="007A7C77"/>
    <w:rsid w:val="007B063E"/>
    <w:rsid w:val="007B14BE"/>
    <w:rsid w:val="007B378B"/>
    <w:rsid w:val="007B4F58"/>
    <w:rsid w:val="007B5402"/>
    <w:rsid w:val="007B68DD"/>
    <w:rsid w:val="007B77A8"/>
    <w:rsid w:val="007C06B7"/>
    <w:rsid w:val="007C0A0E"/>
    <w:rsid w:val="007C1ABF"/>
    <w:rsid w:val="007C1B15"/>
    <w:rsid w:val="007C27DF"/>
    <w:rsid w:val="007C2CBF"/>
    <w:rsid w:val="007C3038"/>
    <w:rsid w:val="007C3AE9"/>
    <w:rsid w:val="007C4FF5"/>
    <w:rsid w:val="007C6ABE"/>
    <w:rsid w:val="007C704F"/>
    <w:rsid w:val="007C7724"/>
    <w:rsid w:val="007C7C0F"/>
    <w:rsid w:val="007D00CF"/>
    <w:rsid w:val="007D0C1A"/>
    <w:rsid w:val="007D20BD"/>
    <w:rsid w:val="007D4142"/>
    <w:rsid w:val="007D656B"/>
    <w:rsid w:val="007D6665"/>
    <w:rsid w:val="007E00FE"/>
    <w:rsid w:val="007E0CFB"/>
    <w:rsid w:val="007E1123"/>
    <w:rsid w:val="007E236E"/>
    <w:rsid w:val="007E4047"/>
    <w:rsid w:val="007E4386"/>
    <w:rsid w:val="007E446F"/>
    <w:rsid w:val="007E4E38"/>
    <w:rsid w:val="007E4EDB"/>
    <w:rsid w:val="007E6942"/>
    <w:rsid w:val="007E6FC4"/>
    <w:rsid w:val="007E70F7"/>
    <w:rsid w:val="007F0EE1"/>
    <w:rsid w:val="007F1E03"/>
    <w:rsid w:val="007F2981"/>
    <w:rsid w:val="007F2D9E"/>
    <w:rsid w:val="007F328E"/>
    <w:rsid w:val="007F43D7"/>
    <w:rsid w:val="007F7F8E"/>
    <w:rsid w:val="00802235"/>
    <w:rsid w:val="0080235C"/>
    <w:rsid w:val="008034CB"/>
    <w:rsid w:val="00803B3A"/>
    <w:rsid w:val="0080419B"/>
    <w:rsid w:val="0080686A"/>
    <w:rsid w:val="00806FEA"/>
    <w:rsid w:val="0081029D"/>
    <w:rsid w:val="0081113A"/>
    <w:rsid w:val="00812EB0"/>
    <w:rsid w:val="00813521"/>
    <w:rsid w:val="0081429C"/>
    <w:rsid w:val="008146DF"/>
    <w:rsid w:val="0081550C"/>
    <w:rsid w:val="00817F48"/>
    <w:rsid w:val="008200F4"/>
    <w:rsid w:val="008212C5"/>
    <w:rsid w:val="008272D4"/>
    <w:rsid w:val="00827B5A"/>
    <w:rsid w:val="00827E1D"/>
    <w:rsid w:val="00831660"/>
    <w:rsid w:val="00833A38"/>
    <w:rsid w:val="00835490"/>
    <w:rsid w:val="0083586B"/>
    <w:rsid w:val="00835CA9"/>
    <w:rsid w:val="008363E2"/>
    <w:rsid w:val="0083719F"/>
    <w:rsid w:val="008371E6"/>
    <w:rsid w:val="00837C5D"/>
    <w:rsid w:val="00837FD2"/>
    <w:rsid w:val="00840AB3"/>
    <w:rsid w:val="00840C50"/>
    <w:rsid w:val="00840C5D"/>
    <w:rsid w:val="00842EA4"/>
    <w:rsid w:val="00842FAA"/>
    <w:rsid w:val="00843E15"/>
    <w:rsid w:val="0084577A"/>
    <w:rsid w:val="00846C17"/>
    <w:rsid w:val="00852A8E"/>
    <w:rsid w:val="00855C6E"/>
    <w:rsid w:val="008575C8"/>
    <w:rsid w:val="008576A6"/>
    <w:rsid w:val="00857751"/>
    <w:rsid w:val="00857842"/>
    <w:rsid w:val="00860968"/>
    <w:rsid w:val="00864A9E"/>
    <w:rsid w:val="00865271"/>
    <w:rsid w:val="00865545"/>
    <w:rsid w:val="0086583F"/>
    <w:rsid w:val="00865EFB"/>
    <w:rsid w:val="0086700B"/>
    <w:rsid w:val="00870425"/>
    <w:rsid w:val="00870474"/>
    <w:rsid w:val="00870576"/>
    <w:rsid w:val="00870582"/>
    <w:rsid w:val="00870B8D"/>
    <w:rsid w:val="00871E7B"/>
    <w:rsid w:val="008737E4"/>
    <w:rsid w:val="00873A0C"/>
    <w:rsid w:val="00873EEF"/>
    <w:rsid w:val="0087549B"/>
    <w:rsid w:val="00875507"/>
    <w:rsid w:val="008776E5"/>
    <w:rsid w:val="008802CD"/>
    <w:rsid w:val="008812AD"/>
    <w:rsid w:val="00882BF4"/>
    <w:rsid w:val="008836A9"/>
    <w:rsid w:val="008836AF"/>
    <w:rsid w:val="00883D4A"/>
    <w:rsid w:val="00883F53"/>
    <w:rsid w:val="00885493"/>
    <w:rsid w:val="00885866"/>
    <w:rsid w:val="00887197"/>
    <w:rsid w:val="00887CD7"/>
    <w:rsid w:val="00890E0A"/>
    <w:rsid w:val="00891768"/>
    <w:rsid w:val="00891E14"/>
    <w:rsid w:val="00893B7C"/>
    <w:rsid w:val="00895B87"/>
    <w:rsid w:val="0089702E"/>
    <w:rsid w:val="008978D3"/>
    <w:rsid w:val="00897B28"/>
    <w:rsid w:val="00897BC8"/>
    <w:rsid w:val="008A0A28"/>
    <w:rsid w:val="008A2B96"/>
    <w:rsid w:val="008A3D09"/>
    <w:rsid w:val="008A42A4"/>
    <w:rsid w:val="008A482E"/>
    <w:rsid w:val="008A508B"/>
    <w:rsid w:val="008A5F29"/>
    <w:rsid w:val="008A60BF"/>
    <w:rsid w:val="008A6335"/>
    <w:rsid w:val="008A6B0F"/>
    <w:rsid w:val="008A6F57"/>
    <w:rsid w:val="008A71DE"/>
    <w:rsid w:val="008A7641"/>
    <w:rsid w:val="008B0455"/>
    <w:rsid w:val="008B092D"/>
    <w:rsid w:val="008B1782"/>
    <w:rsid w:val="008B247F"/>
    <w:rsid w:val="008B28B6"/>
    <w:rsid w:val="008B5B94"/>
    <w:rsid w:val="008B6845"/>
    <w:rsid w:val="008C0248"/>
    <w:rsid w:val="008C0467"/>
    <w:rsid w:val="008C1E40"/>
    <w:rsid w:val="008C35DA"/>
    <w:rsid w:val="008C3A44"/>
    <w:rsid w:val="008C5865"/>
    <w:rsid w:val="008C6DA6"/>
    <w:rsid w:val="008C74FB"/>
    <w:rsid w:val="008D1ACE"/>
    <w:rsid w:val="008D1C85"/>
    <w:rsid w:val="008D266B"/>
    <w:rsid w:val="008D2C1E"/>
    <w:rsid w:val="008D499D"/>
    <w:rsid w:val="008D69F0"/>
    <w:rsid w:val="008D7B2C"/>
    <w:rsid w:val="008E09CC"/>
    <w:rsid w:val="008E26EA"/>
    <w:rsid w:val="008E3F25"/>
    <w:rsid w:val="008E5B63"/>
    <w:rsid w:val="008E627C"/>
    <w:rsid w:val="008E66DC"/>
    <w:rsid w:val="008E6B23"/>
    <w:rsid w:val="008E6BDD"/>
    <w:rsid w:val="008F2068"/>
    <w:rsid w:val="008F41FC"/>
    <w:rsid w:val="008F4A87"/>
    <w:rsid w:val="008F52C1"/>
    <w:rsid w:val="008F5656"/>
    <w:rsid w:val="008F6BCA"/>
    <w:rsid w:val="008F7228"/>
    <w:rsid w:val="009001FB"/>
    <w:rsid w:val="009022FF"/>
    <w:rsid w:val="0091053A"/>
    <w:rsid w:val="00910593"/>
    <w:rsid w:val="009110A0"/>
    <w:rsid w:val="009116F1"/>
    <w:rsid w:val="00913535"/>
    <w:rsid w:val="0091516F"/>
    <w:rsid w:val="00915A1B"/>
    <w:rsid w:val="00917D73"/>
    <w:rsid w:val="00917D93"/>
    <w:rsid w:val="009213D3"/>
    <w:rsid w:val="00921A0E"/>
    <w:rsid w:val="009222EB"/>
    <w:rsid w:val="00922445"/>
    <w:rsid w:val="00924658"/>
    <w:rsid w:val="00924BD3"/>
    <w:rsid w:val="009256FD"/>
    <w:rsid w:val="00925986"/>
    <w:rsid w:val="00927C59"/>
    <w:rsid w:val="00931598"/>
    <w:rsid w:val="00932307"/>
    <w:rsid w:val="00932BAC"/>
    <w:rsid w:val="0093553B"/>
    <w:rsid w:val="00935812"/>
    <w:rsid w:val="009373A4"/>
    <w:rsid w:val="00937642"/>
    <w:rsid w:val="00937866"/>
    <w:rsid w:val="009378B2"/>
    <w:rsid w:val="00937BD6"/>
    <w:rsid w:val="00937FEC"/>
    <w:rsid w:val="00940084"/>
    <w:rsid w:val="0094217F"/>
    <w:rsid w:val="0094235A"/>
    <w:rsid w:val="0094265E"/>
    <w:rsid w:val="0094284C"/>
    <w:rsid w:val="00942CA3"/>
    <w:rsid w:val="00943B13"/>
    <w:rsid w:val="00943F77"/>
    <w:rsid w:val="0094411E"/>
    <w:rsid w:val="00944299"/>
    <w:rsid w:val="0094648D"/>
    <w:rsid w:val="009465EF"/>
    <w:rsid w:val="00947611"/>
    <w:rsid w:val="00952242"/>
    <w:rsid w:val="0095236E"/>
    <w:rsid w:val="00952A76"/>
    <w:rsid w:val="00953C21"/>
    <w:rsid w:val="00954C67"/>
    <w:rsid w:val="00955836"/>
    <w:rsid w:val="009559DC"/>
    <w:rsid w:val="00955BC0"/>
    <w:rsid w:val="00955DF1"/>
    <w:rsid w:val="009579E8"/>
    <w:rsid w:val="00957CDA"/>
    <w:rsid w:val="009624A1"/>
    <w:rsid w:val="0096275E"/>
    <w:rsid w:val="009637E8"/>
    <w:rsid w:val="00963A2C"/>
    <w:rsid w:val="00964095"/>
    <w:rsid w:val="0096418F"/>
    <w:rsid w:val="00964465"/>
    <w:rsid w:val="00966DB8"/>
    <w:rsid w:val="009712D4"/>
    <w:rsid w:val="00971EF8"/>
    <w:rsid w:val="0097283B"/>
    <w:rsid w:val="00972A14"/>
    <w:rsid w:val="00972AFE"/>
    <w:rsid w:val="00973C02"/>
    <w:rsid w:val="00973DAB"/>
    <w:rsid w:val="009745D2"/>
    <w:rsid w:val="0097685D"/>
    <w:rsid w:val="00980116"/>
    <w:rsid w:val="009807A5"/>
    <w:rsid w:val="00980838"/>
    <w:rsid w:val="00980C68"/>
    <w:rsid w:val="00981A0B"/>
    <w:rsid w:val="00981C97"/>
    <w:rsid w:val="00981F66"/>
    <w:rsid w:val="00983900"/>
    <w:rsid w:val="00984B97"/>
    <w:rsid w:val="00985A80"/>
    <w:rsid w:val="00987803"/>
    <w:rsid w:val="009879C4"/>
    <w:rsid w:val="00990413"/>
    <w:rsid w:val="00991A7A"/>
    <w:rsid w:val="00992DCC"/>
    <w:rsid w:val="00993FAF"/>
    <w:rsid w:val="00996E66"/>
    <w:rsid w:val="009A23D1"/>
    <w:rsid w:val="009B2251"/>
    <w:rsid w:val="009B3FAE"/>
    <w:rsid w:val="009B45D0"/>
    <w:rsid w:val="009C08F8"/>
    <w:rsid w:val="009C0ACA"/>
    <w:rsid w:val="009C1D1F"/>
    <w:rsid w:val="009C4A59"/>
    <w:rsid w:val="009D0287"/>
    <w:rsid w:val="009D13F3"/>
    <w:rsid w:val="009D273C"/>
    <w:rsid w:val="009D76F6"/>
    <w:rsid w:val="009D7EE1"/>
    <w:rsid w:val="009E021A"/>
    <w:rsid w:val="009E762D"/>
    <w:rsid w:val="009E78EA"/>
    <w:rsid w:val="009E7CDC"/>
    <w:rsid w:val="009F01C9"/>
    <w:rsid w:val="009F0561"/>
    <w:rsid w:val="009F15CB"/>
    <w:rsid w:val="009F1961"/>
    <w:rsid w:val="009F31DE"/>
    <w:rsid w:val="009F4E8B"/>
    <w:rsid w:val="009F5601"/>
    <w:rsid w:val="009F56D0"/>
    <w:rsid w:val="009F5977"/>
    <w:rsid w:val="009F68C0"/>
    <w:rsid w:val="00A01444"/>
    <w:rsid w:val="00A022EA"/>
    <w:rsid w:val="00A03722"/>
    <w:rsid w:val="00A048E4"/>
    <w:rsid w:val="00A06036"/>
    <w:rsid w:val="00A06B37"/>
    <w:rsid w:val="00A07CDC"/>
    <w:rsid w:val="00A10481"/>
    <w:rsid w:val="00A105B5"/>
    <w:rsid w:val="00A112EB"/>
    <w:rsid w:val="00A11546"/>
    <w:rsid w:val="00A13073"/>
    <w:rsid w:val="00A13A85"/>
    <w:rsid w:val="00A16925"/>
    <w:rsid w:val="00A16E34"/>
    <w:rsid w:val="00A17EBB"/>
    <w:rsid w:val="00A2313C"/>
    <w:rsid w:val="00A238F0"/>
    <w:rsid w:val="00A3137B"/>
    <w:rsid w:val="00A31587"/>
    <w:rsid w:val="00A32A64"/>
    <w:rsid w:val="00A32B37"/>
    <w:rsid w:val="00A32BA4"/>
    <w:rsid w:val="00A33BC6"/>
    <w:rsid w:val="00A34ABA"/>
    <w:rsid w:val="00A411D1"/>
    <w:rsid w:val="00A412AA"/>
    <w:rsid w:val="00A42144"/>
    <w:rsid w:val="00A4323B"/>
    <w:rsid w:val="00A456F9"/>
    <w:rsid w:val="00A45F51"/>
    <w:rsid w:val="00A47F3C"/>
    <w:rsid w:val="00A501C4"/>
    <w:rsid w:val="00A50EFC"/>
    <w:rsid w:val="00A51D59"/>
    <w:rsid w:val="00A52268"/>
    <w:rsid w:val="00A547AB"/>
    <w:rsid w:val="00A55245"/>
    <w:rsid w:val="00A56807"/>
    <w:rsid w:val="00A56E9B"/>
    <w:rsid w:val="00A56FFC"/>
    <w:rsid w:val="00A57017"/>
    <w:rsid w:val="00A571F7"/>
    <w:rsid w:val="00A60DC7"/>
    <w:rsid w:val="00A61DF8"/>
    <w:rsid w:val="00A63083"/>
    <w:rsid w:val="00A63A9B"/>
    <w:rsid w:val="00A7498A"/>
    <w:rsid w:val="00A74D6B"/>
    <w:rsid w:val="00A7553A"/>
    <w:rsid w:val="00A75907"/>
    <w:rsid w:val="00A762F8"/>
    <w:rsid w:val="00A76A79"/>
    <w:rsid w:val="00A76EC2"/>
    <w:rsid w:val="00A77B7F"/>
    <w:rsid w:val="00A77E3C"/>
    <w:rsid w:val="00A802CB"/>
    <w:rsid w:val="00A82D94"/>
    <w:rsid w:val="00A84247"/>
    <w:rsid w:val="00A84664"/>
    <w:rsid w:val="00A855F3"/>
    <w:rsid w:val="00A85AA2"/>
    <w:rsid w:val="00A85ED0"/>
    <w:rsid w:val="00A90189"/>
    <w:rsid w:val="00A908E0"/>
    <w:rsid w:val="00A91793"/>
    <w:rsid w:val="00A93C90"/>
    <w:rsid w:val="00A93EAC"/>
    <w:rsid w:val="00A93F2B"/>
    <w:rsid w:val="00A95FA0"/>
    <w:rsid w:val="00A96BB3"/>
    <w:rsid w:val="00AA07B4"/>
    <w:rsid w:val="00AA08AC"/>
    <w:rsid w:val="00AA1EA0"/>
    <w:rsid w:val="00AA2C38"/>
    <w:rsid w:val="00AA5106"/>
    <w:rsid w:val="00AA6790"/>
    <w:rsid w:val="00AA70A9"/>
    <w:rsid w:val="00AB080A"/>
    <w:rsid w:val="00AB0B23"/>
    <w:rsid w:val="00AB1DB8"/>
    <w:rsid w:val="00AB1F9A"/>
    <w:rsid w:val="00AB398F"/>
    <w:rsid w:val="00AB3AE6"/>
    <w:rsid w:val="00AB3E25"/>
    <w:rsid w:val="00AB4798"/>
    <w:rsid w:val="00AB4984"/>
    <w:rsid w:val="00AB50CD"/>
    <w:rsid w:val="00AB5E65"/>
    <w:rsid w:val="00AC0FC3"/>
    <w:rsid w:val="00AC1DE6"/>
    <w:rsid w:val="00AC2B27"/>
    <w:rsid w:val="00AC33D0"/>
    <w:rsid w:val="00AC5613"/>
    <w:rsid w:val="00AC5A8D"/>
    <w:rsid w:val="00AC62ED"/>
    <w:rsid w:val="00AC6532"/>
    <w:rsid w:val="00AD129D"/>
    <w:rsid w:val="00AD227B"/>
    <w:rsid w:val="00AD23CA"/>
    <w:rsid w:val="00AD24D9"/>
    <w:rsid w:val="00AD3F05"/>
    <w:rsid w:val="00AD4A79"/>
    <w:rsid w:val="00AD4E7C"/>
    <w:rsid w:val="00AD595E"/>
    <w:rsid w:val="00AD7D2A"/>
    <w:rsid w:val="00AE0489"/>
    <w:rsid w:val="00AE2996"/>
    <w:rsid w:val="00AE3F5B"/>
    <w:rsid w:val="00AE5060"/>
    <w:rsid w:val="00AE7BF9"/>
    <w:rsid w:val="00AF3EC8"/>
    <w:rsid w:val="00AF3F9B"/>
    <w:rsid w:val="00AF474C"/>
    <w:rsid w:val="00AF498B"/>
    <w:rsid w:val="00AF6BAA"/>
    <w:rsid w:val="00AF7070"/>
    <w:rsid w:val="00AF7541"/>
    <w:rsid w:val="00B018C9"/>
    <w:rsid w:val="00B02CAE"/>
    <w:rsid w:val="00B04D82"/>
    <w:rsid w:val="00B063D3"/>
    <w:rsid w:val="00B06D45"/>
    <w:rsid w:val="00B06DFC"/>
    <w:rsid w:val="00B07047"/>
    <w:rsid w:val="00B07174"/>
    <w:rsid w:val="00B07B76"/>
    <w:rsid w:val="00B14AAB"/>
    <w:rsid w:val="00B16594"/>
    <w:rsid w:val="00B17443"/>
    <w:rsid w:val="00B23678"/>
    <w:rsid w:val="00B23B8F"/>
    <w:rsid w:val="00B23C6B"/>
    <w:rsid w:val="00B241B8"/>
    <w:rsid w:val="00B24A88"/>
    <w:rsid w:val="00B24B33"/>
    <w:rsid w:val="00B250A1"/>
    <w:rsid w:val="00B26529"/>
    <w:rsid w:val="00B27430"/>
    <w:rsid w:val="00B27957"/>
    <w:rsid w:val="00B31162"/>
    <w:rsid w:val="00B31D6A"/>
    <w:rsid w:val="00B33ED4"/>
    <w:rsid w:val="00B352D2"/>
    <w:rsid w:val="00B37563"/>
    <w:rsid w:val="00B40B98"/>
    <w:rsid w:val="00B42911"/>
    <w:rsid w:val="00B42F33"/>
    <w:rsid w:val="00B43BB6"/>
    <w:rsid w:val="00B458AA"/>
    <w:rsid w:val="00B46C7B"/>
    <w:rsid w:val="00B51462"/>
    <w:rsid w:val="00B543C4"/>
    <w:rsid w:val="00B5467C"/>
    <w:rsid w:val="00B54737"/>
    <w:rsid w:val="00B54847"/>
    <w:rsid w:val="00B57FD4"/>
    <w:rsid w:val="00B623C0"/>
    <w:rsid w:val="00B631ED"/>
    <w:rsid w:val="00B645F6"/>
    <w:rsid w:val="00B65CF4"/>
    <w:rsid w:val="00B667F7"/>
    <w:rsid w:val="00B66A62"/>
    <w:rsid w:val="00B673B5"/>
    <w:rsid w:val="00B700B4"/>
    <w:rsid w:val="00B70263"/>
    <w:rsid w:val="00B708E4"/>
    <w:rsid w:val="00B74212"/>
    <w:rsid w:val="00B74E99"/>
    <w:rsid w:val="00B756D8"/>
    <w:rsid w:val="00B75C15"/>
    <w:rsid w:val="00B75CF8"/>
    <w:rsid w:val="00B77B18"/>
    <w:rsid w:val="00B81011"/>
    <w:rsid w:val="00B821C8"/>
    <w:rsid w:val="00B84284"/>
    <w:rsid w:val="00B84A57"/>
    <w:rsid w:val="00B90A75"/>
    <w:rsid w:val="00B92090"/>
    <w:rsid w:val="00B9324A"/>
    <w:rsid w:val="00B935F8"/>
    <w:rsid w:val="00B93899"/>
    <w:rsid w:val="00B93A52"/>
    <w:rsid w:val="00B95920"/>
    <w:rsid w:val="00BA0294"/>
    <w:rsid w:val="00BA2CF7"/>
    <w:rsid w:val="00BA490B"/>
    <w:rsid w:val="00BA49CF"/>
    <w:rsid w:val="00BA4B5E"/>
    <w:rsid w:val="00BA590F"/>
    <w:rsid w:val="00BA6833"/>
    <w:rsid w:val="00BA68DB"/>
    <w:rsid w:val="00BA6982"/>
    <w:rsid w:val="00BA6C36"/>
    <w:rsid w:val="00BA6CDD"/>
    <w:rsid w:val="00BA749D"/>
    <w:rsid w:val="00BB068A"/>
    <w:rsid w:val="00BB1A29"/>
    <w:rsid w:val="00BB3730"/>
    <w:rsid w:val="00BB3F74"/>
    <w:rsid w:val="00BB78C0"/>
    <w:rsid w:val="00BB79C2"/>
    <w:rsid w:val="00BC2261"/>
    <w:rsid w:val="00BC5298"/>
    <w:rsid w:val="00BC54DD"/>
    <w:rsid w:val="00BC67B4"/>
    <w:rsid w:val="00BC693C"/>
    <w:rsid w:val="00BC6F70"/>
    <w:rsid w:val="00BD0C04"/>
    <w:rsid w:val="00BD1EA5"/>
    <w:rsid w:val="00BD28DF"/>
    <w:rsid w:val="00BD6756"/>
    <w:rsid w:val="00BD68C9"/>
    <w:rsid w:val="00BE12F2"/>
    <w:rsid w:val="00BE1689"/>
    <w:rsid w:val="00BE17C9"/>
    <w:rsid w:val="00BE2957"/>
    <w:rsid w:val="00BE436A"/>
    <w:rsid w:val="00BE57DD"/>
    <w:rsid w:val="00BE58B5"/>
    <w:rsid w:val="00BE6298"/>
    <w:rsid w:val="00BE64A7"/>
    <w:rsid w:val="00BF079C"/>
    <w:rsid w:val="00BF1280"/>
    <w:rsid w:val="00BF48B3"/>
    <w:rsid w:val="00BF491A"/>
    <w:rsid w:val="00BF5783"/>
    <w:rsid w:val="00C01559"/>
    <w:rsid w:val="00C01779"/>
    <w:rsid w:val="00C034A7"/>
    <w:rsid w:val="00C0411A"/>
    <w:rsid w:val="00C04AD8"/>
    <w:rsid w:val="00C052E6"/>
    <w:rsid w:val="00C07139"/>
    <w:rsid w:val="00C10799"/>
    <w:rsid w:val="00C12527"/>
    <w:rsid w:val="00C15172"/>
    <w:rsid w:val="00C154B5"/>
    <w:rsid w:val="00C16BAB"/>
    <w:rsid w:val="00C21524"/>
    <w:rsid w:val="00C23FC3"/>
    <w:rsid w:val="00C25C5A"/>
    <w:rsid w:val="00C25D89"/>
    <w:rsid w:val="00C26BE7"/>
    <w:rsid w:val="00C32A22"/>
    <w:rsid w:val="00C32A30"/>
    <w:rsid w:val="00C3354D"/>
    <w:rsid w:val="00C35720"/>
    <w:rsid w:val="00C3790D"/>
    <w:rsid w:val="00C40EE9"/>
    <w:rsid w:val="00C42849"/>
    <w:rsid w:val="00C42C63"/>
    <w:rsid w:val="00C4648A"/>
    <w:rsid w:val="00C465D0"/>
    <w:rsid w:val="00C473D0"/>
    <w:rsid w:val="00C503A1"/>
    <w:rsid w:val="00C509FA"/>
    <w:rsid w:val="00C51E8F"/>
    <w:rsid w:val="00C520F7"/>
    <w:rsid w:val="00C52CC7"/>
    <w:rsid w:val="00C53651"/>
    <w:rsid w:val="00C5400B"/>
    <w:rsid w:val="00C54EF8"/>
    <w:rsid w:val="00C5596A"/>
    <w:rsid w:val="00C6055C"/>
    <w:rsid w:val="00C605A2"/>
    <w:rsid w:val="00C621D8"/>
    <w:rsid w:val="00C642F6"/>
    <w:rsid w:val="00C64F9A"/>
    <w:rsid w:val="00C66A54"/>
    <w:rsid w:val="00C71938"/>
    <w:rsid w:val="00C72787"/>
    <w:rsid w:val="00C734E4"/>
    <w:rsid w:val="00C73B59"/>
    <w:rsid w:val="00C73E57"/>
    <w:rsid w:val="00C7644B"/>
    <w:rsid w:val="00C76D79"/>
    <w:rsid w:val="00C77809"/>
    <w:rsid w:val="00C77E04"/>
    <w:rsid w:val="00C77FD0"/>
    <w:rsid w:val="00C81014"/>
    <w:rsid w:val="00C81EAB"/>
    <w:rsid w:val="00C82D17"/>
    <w:rsid w:val="00C846A6"/>
    <w:rsid w:val="00C91F58"/>
    <w:rsid w:val="00C925EB"/>
    <w:rsid w:val="00C94443"/>
    <w:rsid w:val="00C948BC"/>
    <w:rsid w:val="00C948CC"/>
    <w:rsid w:val="00C9503A"/>
    <w:rsid w:val="00C96C59"/>
    <w:rsid w:val="00CA0811"/>
    <w:rsid w:val="00CA0DD9"/>
    <w:rsid w:val="00CA25EA"/>
    <w:rsid w:val="00CA2DDA"/>
    <w:rsid w:val="00CA32AB"/>
    <w:rsid w:val="00CA42A0"/>
    <w:rsid w:val="00CA5D30"/>
    <w:rsid w:val="00CA6277"/>
    <w:rsid w:val="00CA778C"/>
    <w:rsid w:val="00CB00F2"/>
    <w:rsid w:val="00CB0880"/>
    <w:rsid w:val="00CB0CCE"/>
    <w:rsid w:val="00CB1CC0"/>
    <w:rsid w:val="00CB31AD"/>
    <w:rsid w:val="00CB5A62"/>
    <w:rsid w:val="00CB6A50"/>
    <w:rsid w:val="00CB7B43"/>
    <w:rsid w:val="00CC2D06"/>
    <w:rsid w:val="00CC6AEB"/>
    <w:rsid w:val="00CC6EF7"/>
    <w:rsid w:val="00CC7B23"/>
    <w:rsid w:val="00CD0165"/>
    <w:rsid w:val="00CD0632"/>
    <w:rsid w:val="00CD0AE7"/>
    <w:rsid w:val="00CD120B"/>
    <w:rsid w:val="00CD264B"/>
    <w:rsid w:val="00CD54E0"/>
    <w:rsid w:val="00CD7905"/>
    <w:rsid w:val="00CE00D6"/>
    <w:rsid w:val="00CE0971"/>
    <w:rsid w:val="00CE2832"/>
    <w:rsid w:val="00CE3AA3"/>
    <w:rsid w:val="00CE3BDE"/>
    <w:rsid w:val="00CE3F09"/>
    <w:rsid w:val="00CE44BF"/>
    <w:rsid w:val="00CE590A"/>
    <w:rsid w:val="00CE68D4"/>
    <w:rsid w:val="00CE7C1D"/>
    <w:rsid w:val="00CF11D4"/>
    <w:rsid w:val="00CF1203"/>
    <w:rsid w:val="00CF364A"/>
    <w:rsid w:val="00CF459D"/>
    <w:rsid w:val="00CF495E"/>
    <w:rsid w:val="00CF5508"/>
    <w:rsid w:val="00CF68BA"/>
    <w:rsid w:val="00CF6B34"/>
    <w:rsid w:val="00CF7976"/>
    <w:rsid w:val="00CF7D8E"/>
    <w:rsid w:val="00D000F4"/>
    <w:rsid w:val="00D0138A"/>
    <w:rsid w:val="00D0181B"/>
    <w:rsid w:val="00D01CDA"/>
    <w:rsid w:val="00D03B3F"/>
    <w:rsid w:val="00D03F64"/>
    <w:rsid w:val="00D04590"/>
    <w:rsid w:val="00D103B0"/>
    <w:rsid w:val="00D1133D"/>
    <w:rsid w:val="00D11492"/>
    <w:rsid w:val="00D127DA"/>
    <w:rsid w:val="00D12E09"/>
    <w:rsid w:val="00D15B65"/>
    <w:rsid w:val="00D20A2B"/>
    <w:rsid w:val="00D22968"/>
    <w:rsid w:val="00D229AA"/>
    <w:rsid w:val="00D22A0D"/>
    <w:rsid w:val="00D24DBB"/>
    <w:rsid w:val="00D265E2"/>
    <w:rsid w:val="00D320CA"/>
    <w:rsid w:val="00D32400"/>
    <w:rsid w:val="00D32E7C"/>
    <w:rsid w:val="00D35A41"/>
    <w:rsid w:val="00D3607E"/>
    <w:rsid w:val="00D37127"/>
    <w:rsid w:val="00D37BF0"/>
    <w:rsid w:val="00D40200"/>
    <w:rsid w:val="00D4034A"/>
    <w:rsid w:val="00D418EC"/>
    <w:rsid w:val="00D41ACA"/>
    <w:rsid w:val="00D43472"/>
    <w:rsid w:val="00D43C78"/>
    <w:rsid w:val="00D445E5"/>
    <w:rsid w:val="00D44FBE"/>
    <w:rsid w:val="00D450A4"/>
    <w:rsid w:val="00D471C9"/>
    <w:rsid w:val="00D477FC"/>
    <w:rsid w:val="00D47A44"/>
    <w:rsid w:val="00D50585"/>
    <w:rsid w:val="00D51613"/>
    <w:rsid w:val="00D5369C"/>
    <w:rsid w:val="00D53C0A"/>
    <w:rsid w:val="00D54EEE"/>
    <w:rsid w:val="00D54F70"/>
    <w:rsid w:val="00D55B80"/>
    <w:rsid w:val="00D55C94"/>
    <w:rsid w:val="00D571CF"/>
    <w:rsid w:val="00D575C7"/>
    <w:rsid w:val="00D61484"/>
    <w:rsid w:val="00D6242E"/>
    <w:rsid w:val="00D65042"/>
    <w:rsid w:val="00D655D8"/>
    <w:rsid w:val="00D65E01"/>
    <w:rsid w:val="00D67A63"/>
    <w:rsid w:val="00D7068B"/>
    <w:rsid w:val="00D7078C"/>
    <w:rsid w:val="00D70E38"/>
    <w:rsid w:val="00D725A4"/>
    <w:rsid w:val="00D7290D"/>
    <w:rsid w:val="00D73BE5"/>
    <w:rsid w:val="00D74F59"/>
    <w:rsid w:val="00D76283"/>
    <w:rsid w:val="00D76A67"/>
    <w:rsid w:val="00D76BE9"/>
    <w:rsid w:val="00D77E39"/>
    <w:rsid w:val="00D802D9"/>
    <w:rsid w:val="00D80902"/>
    <w:rsid w:val="00D840E0"/>
    <w:rsid w:val="00D8445C"/>
    <w:rsid w:val="00D86367"/>
    <w:rsid w:val="00D86C72"/>
    <w:rsid w:val="00D86CB0"/>
    <w:rsid w:val="00D86CC6"/>
    <w:rsid w:val="00D90AA2"/>
    <w:rsid w:val="00D91409"/>
    <w:rsid w:val="00D919CE"/>
    <w:rsid w:val="00D91EC1"/>
    <w:rsid w:val="00D94259"/>
    <w:rsid w:val="00D964DE"/>
    <w:rsid w:val="00D96E9A"/>
    <w:rsid w:val="00DA0301"/>
    <w:rsid w:val="00DA0F06"/>
    <w:rsid w:val="00DA207A"/>
    <w:rsid w:val="00DA4F17"/>
    <w:rsid w:val="00DA5E6D"/>
    <w:rsid w:val="00DA7316"/>
    <w:rsid w:val="00DB02A6"/>
    <w:rsid w:val="00DB1BF8"/>
    <w:rsid w:val="00DB297D"/>
    <w:rsid w:val="00DB32C9"/>
    <w:rsid w:val="00DB4033"/>
    <w:rsid w:val="00DB415C"/>
    <w:rsid w:val="00DB5BD9"/>
    <w:rsid w:val="00DB63CD"/>
    <w:rsid w:val="00DB6A48"/>
    <w:rsid w:val="00DB6D16"/>
    <w:rsid w:val="00DC2D85"/>
    <w:rsid w:val="00DC3B79"/>
    <w:rsid w:val="00DC6360"/>
    <w:rsid w:val="00DC78BF"/>
    <w:rsid w:val="00DD04C6"/>
    <w:rsid w:val="00DD04FC"/>
    <w:rsid w:val="00DD0F91"/>
    <w:rsid w:val="00DD22D5"/>
    <w:rsid w:val="00DD3CCF"/>
    <w:rsid w:val="00DD4445"/>
    <w:rsid w:val="00DD44ED"/>
    <w:rsid w:val="00DD4DC5"/>
    <w:rsid w:val="00DD50A0"/>
    <w:rsid w:val="00DD5DE2"/>
    <w:rsid w:val="00DD75A4"/>
    <w:rsid w:val="00DE0F25"/>
    <w:rsid w:val="00DE16E2"/>
    <w:rsid w:val="00DE1791"/>
    <w:rsid w:val="00DE2200"/>
    <w:rsid w:val="00DE2513"/>
    <w:rsid w:val="00DE40D5"/>
    <w:rsid w:val="00DE520B"/>
    <w:rsid w:val="00DE5E86"/>
    <w:rsid w:val="00DE7562"/>
    <w:rsid w:val="00DF32DC"/>
    <w:rsid w:val="00DF4545"/>
    <w:rsid w:val="00DF456B"/>
    <w:rsid w:val="00DF6D4F"/>
    <w:rsid w:val="00E00CF6"/>
    <w:rsid w:val="00E02522"/>
    <w:rsid w:val="00E02FF3"/>
    <w:rsid w:val="00E04E73"/>
    <w:rsid w:val="00E058DE"/>
    <w:rsid w:val="00E10B3C"/>
    <w:rsid w:val="00E133AA"/>
    <w:rsid w:val="00E1391A"/>
    <w:rsid w:val="00E156C1"/>
    <w:rsid w:val="00E15D9B"/>
    <w:rsid w:val="00E21329"/>
    <w:rsid w:val="00E22474"/>
    <w:rsid w:val="00E22D9E"/>
    <w:rsid w:val="00E25AE5"/>
    <w:rsid w:val="00E25B9A"/>
    <w:rsid w:val="00E260F8"/>
    <w:rsid w:val="00E26C23"/>
    <w:rsid w:val="00E26E6E"/>
    <w:rsid w:val="00E2715E"/>
    <w:rsid w:val="00E330AE"/>
    <w:rsid w:val="00E33943"/>
    <w:rsid w:val="00E33E76"/>
    <w:rsid w:val="00E343E4"/>
    <w:rsid w:val="00E34BBF"/>
    <w:rsid w:val="00E35121"/>
    <w:rsid w:val="00E36307"/>
    <w:rsid w:val="00E41285"/>
    <w:rsid w:val="00E41D8F"/>
    <w:rsid w:val="00E4215D"/>
    <w:rsid w:val="00E43E1A"/>
    <w:rsid w:val="00E46C6E"/>
    <w:rsid w:val="00E5063A"/>
    <w:rsid w:val="00E52B03"/>
    <w:rsid w:val="00E53782"/>
    <w:rsid w:val="00E56418"/>
    <w:rsid w:val="00E56ED9"/>
    <w:rsid w:val="00E56F24"/>
    <w:rsid w:val="00E60ABA"/>
    <w:rsid w:val="00E621AF"/>
    <w:rsid w:val="00E62C5D"/>
    <w:rsid w:val="00E63FDF"/>
    <w:rsid w:val="00E64A29"/>
    <w:rsid w:val="00E64F05"/>
    <w:rsid w:val="00E65BD8"/>
    <w:rsid w:val="00E660C8"/>
    <w:rsid w:val="00E668A8"/>
    <w:rsid w:val="00E67738"/>
    <w:rsid w:val="00E71A50"/>
    <w:rsid w:val="00E7228F"/>
    <w:rsid w:val="00E72B30"/>
    <w:rsid w:val="00E730F9"/>
    <w:rsid w:val="00E7346E"/>
    <w:rsid w:val="00E773CC"/>
    <w:rsid w:val="00E8003D"/>
    <w:rsid w:val="00E80C5F"/>
    <w:rsid w:val="00E81184"/>
    <w:rsid w:val="00E81C2E"/>
    <w:rsid w:val="00E8276D"/>
    <w:rsid w:val="00E8335E"/>
    <w:rsid w:val="00E835A7"/>
    <w:rsid w:val="00E84ED8"/>
    <w:rsid w:val="00E852AA"/>
    <w:rsid w:val="00E872FC"/>
    <w:rsid w:val="00E90823"/>
    <w:rsid w:val="00E90F37"/>
    <w:rsid w:val="00E91AA5"/>
    <w:rsid w:val="00E91B6B"/>
    <w:rsid w:val="00E945E0"/>
    <w:rsid w:val="00E94F69"/>
    <w:rsid w:val="00E95F52"/>
    <w:rsid w:val="00E9640A"/>
    <w:rsid w:val="00EA1E9E"/>
    <w:rsid w:val="00EA2E9B"/>
    <w:rsid w:val="00EA2FD8"/>
    <w:rsid w:val="00EA4491"/>
    <w:rsid w:val="00EA4F63"/>
    <w:rsid w:val="00EA52D0"/>
    <w:rsid w:val="00EA5B1F"/>
    <w:rsid w:val="00EB3B5B"/>
    <w:rsid w:val="00EB52AC"/>
    <w:rsid w:val="00EB54ED"/>
    <w:rsid w:val="00EB6329"/>
    <w:rsid w:val="00EB641E"/>
    <w:rsid w:val="00EB7FE2"/>
    <w:rsid w:val="00EC0C4F"/>
    <w:rsid w:val="00EC365A"/>
    <w:rsid w:val="00EC3BB2"/>
    <w:rsid w:val="00EC4009"/>
    <w:rsid w:val="00EC4307"/>
    <w:rsid w:val="00EC70E8"/>
    <w:rsid w:val="00EC78E0"/>
    <w:rsid w:val="00EC7EFA"/>
    <w:rsid w:val="00ED01F8"/>
    <w:rsid w:val="00ED3083"/>
    <w:rsid w:val="00ED412F"/>
    <w:rsid w:val="00ED5B19"/>
    <w:rsid w:val="00ED5DD6"/>
    <w:rsid w:val="00EE21E6"/>
    <w:rsid w:val="00EE4BDB"/>
    <w:rsid w:val="00EE4D20"/>
    <w:rsid w:val="00EE617E"/>
    <w:rsid w:val="00EF0978"/>
    <w:rsid w:val="00EF2F48"/>
    <w:rsid w:val="00EF5030"/>
    <w:rsid w:val="00EF6164"/>
    <w:rsid w:val="00EF7034"/>
    <w:rsid w:val="00F017E6"/>
    <w:rsid w:val="00F020B0"/>
    <w:rsid w:val="00F02577"/>
    <w:rsid w:val="00F02805"/>
    <w:rsid w:val="00F03701"/>
    <w:rsid w:val="00F04F5C"/>
    <w:rsid w:val="00F065F7"/>
    <w:rsid w:val="00F077C7"/>
    <w:rsid w:val="00F07B85"/>
    <w:rsid w:val="00F10194"/>
    <w:rsid w:val="00F11612"/>
    <w:rsid w:val="00F11D19"/>
    <w:rsid w:val="00F12659"/>
    <w:rsid w:val="00F1297E"/>
    <w:rsid w:val="00F14BD2"/>
    <w:rsid w:val="00F154F9"/>
    <w:rsid w:val="00F16F07"/>
    <w:rsid w:val="00F200C2"/>
    <w:rsid w:val="00F215B9"/>
    <w:rsid w:val="00F2370C"/>
    <w:rsid w:val="00F245E2"/>
    <w:rsid w:val="00F24C5E"/>
    <w:rsid w:val="00F26A18"/>
    <w:rsid w:val="00F27401"/>
    <w:rsid w:val="00F27C2C"/>
    <w:rsid w:val="00F30399"/>
    <w:rsid w:val="00F30F6B"/>
    <w:rsid w:val="00F339E9"/>
    <w:rsid w:val="00F34AE2"/>
    <w:rsid w:val="00F359C3"/>
    <w:rsid w:val="00F35A30"/>
    <w:rsid w:val="00F37E99"/>
    <w:rsid w:val="00F37F91"/>
    <w:rsid w:val="00F40A76"/>
    <w:rsid w:val="00F40B78"/>
    <w:rsid w:val="00F40BB0"/>
    <w:rsid w:val="00F41BB8"/>
    <w:rsid w:val="00F434A7"/>
    <w:rsid w:val="00F4376B"/>
    <w:rsid w:val="00F44D46"/>
    <w:rsid w:val="00F44FFC"/>
    <w:rsid w:val="00F45765"/>
    <w:rsid w:val="00F45ED7"/>
    <w:rsid w:val="00F4664C"/>
    <w:rsid w:val="00F467E5"/>
    <w:rsid w:val="00F46B54"/>
    <w:rsid w:val="00F51116"/>
    <w:rsid w:val="00F5176F"/>
    <w:rsid w:val="00F5333A"/>
    <w:rsid w:val="00F53587"/>
    <w:rsid w:val="00F54A6E"/>
    <w:rsid w:val="00F54BBD"/>
    <w:rsid w:val="00F55A47"/>
    <w:rsid w:val="00F57313"/>
    <w:rsid w:val="00F6123A"/>
    <w:rsid w:val="00F61DDB"/>
    <w:rsid w:val="00F61F80"/>
    <w:rsid w:val="00F62970"/>
    <w:rsid w:val="00F6381F"/>
    <w:rsid w:val="00F700E7"/>
    <w:rsid w:val="00F737BF"/>
    <w:rsid w:val="00F74812"/>
    <w:rsid w:val="00F76E0B"/>
    <w:rsid w:val="00F8133D"/>
    <w:rsid w:val="00F8157A"/>
    <w:rsid w:val="00F84A12"/>
    <w:rsid w:val="00F84DBA"/>
    <w:rsid w:val="00F85207"/>
    <w:rsid w:val="00F856D3"/>
    <w:rsid w:val="00F86BED"/>
    <w:rsid w:val="00F87F98"/>
    <w:rsid w:val="00F91716"/>
    <w:rsid w:val="00F95DF5"/>
    <w:rsid w:val="00F96BD2"/>
    <w:rsid w:val="00F9705A"/>
    <w:rsid w:val="00F975AC"/>
    <w:rsid w:val="00FA0EA0"/>
    <w:rsid w:val="00FA53B1"/>
    <w:rsid w:val="00FA5654"/>
    <w:rsid w:val="00FA62FB"/>
    <w:rsid w:val="00FA784E"/>
    <w:rsid w:val="00FB0616"/>
    <w:rsid w:val="00FB070D"/>
    <w:rsid w:val="00FB3D99"/>
    <w:rsid w:val="00FB3E6A"/>
    <w:rsid w:val="00FC05A1"/>
    <w:rsid w:val="00FC098A"/>
    <w:rsid w:val="00FC3102"/>
    <w:rsid w:val="00FC3DA5"/>
    <w:rsid w:val="00FC3F29"/>
    <w:rsid w:val="00FC6929"/>
    <w:rsid w:val="00FC7704"/>
    <w:rsid w:val="00FD24EC"/>
    <w:rsid w:val="00FD3176"/>
    <w:rsid w:val="00FD5B4A"/>
    <w:rsid w:val="00FD6587"/>
    <w:rsid w:val="00FD7A7B"/>
    <w:rsid w:val="00FE0670"/>
    <w:rsid w:val="00FE1C8C"/>
    <w:rsid w:val="00FE256C"/>
    <w:rsid w:val="00FE3B3B"/>
    <w:rsid w:val="00FE4453"/>
    <w:rsid w:val="00FE46C6"/>
    <w:rsid w:val="00FE5608"/>
    <w:rsid w:val="00FE636A"/>
    <w:rsid w:val="00FE701B"/>
    <w:rsid w:val="00FE7E13"/>
    <w:rsid w:val="00FF1AC4"/>
    <w:rsid w:val="00FF1EA1"/>
    <w:rsid w:val="00FF281B"/>
    <w:rsid w:val="00FF3EF2"/>
    <w:rsid w:val="00FF7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692CBF3"/>
  <w15:docId w15:val="{EB9B5CD5-3D50-40D2-A346-7ACBA8E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rPr>
      <w:sz w:val="24"/>
      <w:szCs w:val="24"/>
    </w:rPr>
  </w:style>
  <w:style w:type="paragraph" w:styleId="Nagwek1">
    <w:name w:val="heading 1"/>
    <w:basedOn w:val="Normalny"/>
    <w:next w:val="Normalny"/>
    <w:uiPriority w:val="9"/>
    <w:qFormat/>
    <w:rsid w:val="006F5D27"/>
    <w:pPr>
      <w:keepNext/>
      <w:keepLines/>
      <w:spacing w:before="480"/>
      <w:outlineLvl w:val="0"/>
    </w:pPr>
    <w:rPr>
      <w:rFonts w:ascii="Cambria" w:hAnsi="Cambria"/>
      <w:b/>
      <w:bCs/>
      <w:color w:val="365F91"/>
      <w:sz w:val="28"/>
      <w:szCs w:val="28"/>
    </w:rPr>
  </w:style>
  <w:style w:type="paragraph" w:styleId="Nagwek2">
    <w:name w:val="heading 2"/>
    <w:basedOn w:val="Normalny"/>
    <w:next w:val="Normalny"/>
    <w:uiPriority w:val="9"/>
    <w:qFormat/>
    <w:rsid w:val="006F5D2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624CBD"/>
    <w:pPr>
      <w:keepNext/>
      <w:keepLines/>
      <w:spacing w:before="200" w:line="276" w:lineRule="auto"/>
      <w:ind w:left="1440"/>
      <w:outlineLvl w:val="2"/>
    </w:pPr>
    <w:rPr>
      <w:rFonts w:ascii="Cambria" w:hAnsi="Cambria"/>
      <w:b/>
      <w:bCs/>
      <w:color w:val="4F81BD"/>
      <w:sz w:val="22"/>
      <w:szCs w:val="22"/>
      <w:lang w:eastAsia="en-US"/>
    </w:rPr>
  </w:style>
  <w:style w:type="paragraph" w:styleId="Nagwek4">
    <w:name w:val="heading 4"/>
    <w:basedOn w:val="Normalny"/>
    <w:next w:val="Normalny"/>
    <w:uiPriority w:val="9"/>
    <w:qFormat/>
    <w:rsid w:val="006F5D2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624CBD"/>
    <w:pPr>
      <w:keepNext/>
      <w:keepLines/>
      <w:spacing w:before="200" w:line="276" w:lineRule="auto"/>
      <w:ind w:left="2880"/>
      <w:outlineLvl w:val="4"/>
    </w:pPr>
    <w:rPr>
      <w:rFonts w:ascii="Cambria" w:hAnsi="Cambria"/>
      <w:color w:val="243F60"/>
      <w:sz w:val="22"/>
      <w:szCs w:val="22"/>
      <w:lang w:eastAsia="en-US"/>
    </w:rPr>
  </w:style>
  <w:style w:type="paragraph" w:styleId="Nagwek6">
    <w:name w:val="heading 6"/>
    <w:basedOn w:val="Normalny"/>
    <w:next w:val="Normalny"/>
    <w:link w:val="Nagwek6Znak"/>
    <w:uiPriority w:val="9"/>
    <w:semiHidden/>
    <w:unhideWhenUsed/>
    <w:qFormat/>
    <w:rsid w:val="00624CBD"/>
    <w:pPr>
      <w:keepNext/>
      <w:keepLines/>
      <w:spacing w:before="200" w:line="276" w:lineRule="auto"/>
      <w:ind w:left="3600"/>
      <w:outlineLvl w:val="5"/>
    </w:pPr>
    <w:rPr>
      <w:rFonts w:ascii="Cambria" w:hAnsi="Cambria"/>
      <w:i/>
      <w:iCs/>
      <w:color w:val="243F60"/>
      <w:sz w:val="22"/>
      <w:szCs w:val="22"/>
      <w:lang w:eastAsia="en-US"/>
    </w:rPr>
  </w:style>
  <w:style w:type="paragraph" w:styleId="Nagwek7">
    <w:name w:val="heading 7"/>
    <w:basedOn w:val="Normalny"/>
    <w:next w:val="Normalny"/>
    <w:link w:val="Nagwek7Znak"/>
    <w:uiPriority w:val="9"/>
    <w:semiHidden/>
    <w:unhideWhenUsed/>
    <w:qFormat/>
    <w:rsid w:val="00624CBD"/>
    <w:pPr>
      <w:keepNext/>
      <w:keepLines/>
      <w:spacing w:before="200" w:line="276" w:lineRule="auto"/>
      <w:ind w:left="4320"/>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
    <w:semiHidden/>
    <w:unhideWhenUsed/>
    <w:qFormat/>
    <w:rsid w:val="00624CBD"/>
    <w:pPr>
      <w:keepNext/>
      <w:keepLines/>
      <w:spacing w:before="200" w:line="276" w:lineRule="auto"/>
      <w:ind w:left="5040"/>
      <w:outlineLvl w:val="7"/>
    </w:pPr>
    <w:rPr>
      <w:rFonts w:ascii="Cambria" w:hAnsi="Cambria"/>
      <w:color w:val="404040"/>
      <w:sz w:val="20"/>
      <w:szCs w:val="20"/>
      <w:lang w:eastAsia="en-US"/>
    </w:rPr>
  </w:style>
  <w:style w:type="paragraph" w:styleId="Nagwek9">
    <w:name w:val="heading 9"/>
    <w:basedOn w:val="Normalny"/>
    <w:next w:val="Normalny"/>
    <w:link w:val="Nagwek9Znak"/>
    <w:uiPriority w:val="9"/>
    <w:semiHidden/>
    <w:unhideWhenUsed/>
    <w:qFormat/>
    <w:rsid w:val="00624CBD"/>
    <w:pPr>
      <w:keepNext/>
      <w:keepLines/>
      <w:spacing w:before="200" w:line="276" w:lineRule="auto"/>
      <w:ind w:left="576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6F5D27"/>
  </w:style>
  <w:style w:type="paragraph" w:styleId="Stopka">
    <w:name w:val="footer"/>
    <w:basedOn w:val="Normalny"/>
    <w:uiPriority w:val="99"/>
    <w:rsid w:val="006F5D27"/>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link w:val="NagwekZnak"/>
    <w:uiPriority w:val="99"/>
    <w:semiHidden/>
    <w:rsid w:val="006F5D27"/>
    <w:pPr>
      <w:widowControl w:val="0"/>
      <w:tabs>
        <w:tab w:val="center" w:pos="4536"/>
        <w:tab w:val="right" w:pos="9072"/>
      </w:tabs>
      <w:autoSpaceDE w:val="0"/>
      <w:autoSpaceDN w:val="0"/>
      <w:adjustRightInd w:val="0"/>
    </w:pPr>
    <w:rPr>
      <w:rFonts w:ascii="Arial" w:hAnsi="Arial"/>
      <w:sz w:val="20"/>
      <w:szCs w:val="20"/>
    </w:rPr>
  </w:style>
  <w:style w:type="paragraph" w:styleId="Tytu">
    <w:name w:val="Title"/>
    <w:basedOn w:val="Normalny"/>
    <w:link w:val="TytuZnak"/>
    <w:qFormat/>
    <w:rsid w:val="006F5D27"/>
    <w:pPr>
      <w:jc w:val="center"/>
    </w:pPr>
    <w:rPr>
      <w:b/>
      <w:bCs/>
    </w:rPr>
  </w:style>
  <w:style w:type="paragraph" w:styleId="Akapitzlist">
    <w:name w:val="List Paragraph"/>
    <w:aliases w:val="sw tekst"/>
    <w:basedOn w:val="Normalny"/>
    <w:link w:val="AkapitzlistZnak"/>
    <w:uiPriority w:val="34"/>
    <w:qFormat/>
    <w:rsid w:val="006F5D27"/>
    <w:pPr>
      <w:ind w:left="720"/>
      <w:contextualSpacing/>
    </w:pPr>
  </w:style>
  <w:style w:type="character" w:customStyle="1" w:styleId="StopkaZnak">
    <w:name w:val="Stopka Znak"/>
    <w:uiPriority w:val="99"/>
    <w:rsid w:val="006F5D27"/>
    <w:rPr>
      <w:rFonts w:ascii="Arial" w:hAnsi="Arial" w:cs="Arial"/>
    </w:rPr>
  </w:style>
  <w:style w:type="paragraph" w:styleId="Tekstdymka">
    <w:name w:val="Balloon Text"/>
    <w:basedOn w:val="Normalny"/>
    <w:semiHidden/>
    <w:unhideWhenUsed/>
    <w:rsid w:val="006F5D27"/>
    <w:rPr>
      <w:rFonts w:ascii="Tahoma" w:hAnsi="Tahoma"/>
      <w:sz w:val="16"/>
      <w:szCs w:val="16"/>
    </w:rPr>
  </w:style>
  <w:style w:type="character" w:customStyle="1" w:styleId="TekstdymkaZnak">
    <w:name w:val="Tekst dymka Znak"/>
    <w:semiHidden/>
    <w:rsid w:val="006F5D27"/>
    <w:rPr>
      <w:rFonts w:ascii="Tahoma" w:hAnsi="Tahoma" w:cs="Tahoma"/>
      <w:sz w:val="16"/>
      <w:szCs w:val="16"/>
    </w:rPr>
  </w:style>
  <w:style w:type="character" w:customStyle="1" w:styleId="Nagwek2Znak">
    <w:name w:val="Nagłówek 2 Znak"/>
    <w:uiPriority w:val="9"/>
    <w:semiHidden/>
    <w:rsid w:val="006F5D27"/>
    <w:rPr>
      <w:rFonts w:ascii="Cambria" w:eastAsia="Times New Roman" w:hAnsi="Cambria" w:cs="Times New Roman"/>
      <w:b/>
      <w:bCs/>
      <w:color w:val="4F81BD"/>
      <w:sz w:val="26"/>
      <w:szCs w:val="26"/>
    </w:rPr>
  </w:style>
  <w:style w:type="paragraph" w:customStyle="1" w:styleId="Akapitzlist1">
    <w:name w:val="Akapit z listą1"/>
    <w:basedOn w:val="Normalny"/>
    <w:qFormat/>
    <w:rsid w:val="006F5D27"/>
    <w:pPr>
      <w:ind w:left="708"/>
    </w:pPr>
    <w:rPr>
      <w:sz w:val="20"/>
      <w:szCs w:val="20"/>
    </w:rPr>
  </w:style>
  <w:style w:type="character" w:styleId="Hipercze">
    <w:name w:val="Hyperlink"/>
    <w:uiPriority w:val="99"/>
    <w:unhideWhenUsed/>
    <w:rsid w:val="006F5D27"/>
    <w:rPr>
      <w:color w:val="0000FF"/>
      <w:u w:val="single"/>
    </w:rPr>
  </w:style>
  <w:style w:type="paragraph" w:styleId="Tekstpodstawowy2">
    <w:name w:val="Body Text 2"/>
    <w:basedOn w:val="Normalny"/>
    <w:semiHidden/>
    <w:rsid w:val="006F5D27"/>
    <w:pPr>
      <w:tabs>
        <w:tab w:val="left" w:pos="720"/>
      </w:tabs>
    </w:pPr>
    <w:rPr>
      <w:b/>
      <w:sz w:val="22"/>
      <w:szCs w:val="20"/>
    </w:rPr>
  </w:style>
  <w:style w:type="character" w:customStyle="1" w:styleId="Tekstpodstawowy2Znak">
    <w:name w:val="Tekst podstawowy 2 Znak"/>
    <w:semiHidden/>
    <w:rsid w:val="006F5D27"/>
    <w:rPr>
      <w:b/>
      <w:sz w:val="22"/>
    </w:rPr>
  </w:style>
  <w:style w:type="paragraph" w:styleId="Tekstpodstawowy">
    <w:name w:val="Body Text"/>
    <w:basedOn w:val="Normalny"/>
    <w:rsid w:val="006F5D27"/>
    <w:pPr>
      <w:spacing w:after="120"/>
    </w:pPr>
  </w:style>
  <w:style w:type="character" w:customStyle="1" w:styleId="TekstpodstawowyZnak">
    <w:name w:val="Tekst podstawowy Znak"/>
    <w:rsid w:val="006F5D27"/>
    <w:rPr>
      <w:sz w:val="24"/>
      <w:szCs w:val="24"/>
    </w:rPr>
  </w:style>
  <w:style w:type="paragraph" w:customStyle="1" w:styleId="Tekstpodstawowywcity31">
    <w:name w:val="Tekst podstawowy wcięty 31"/>
    <w:basedOn w:val="Normalny"/>
    <w:rsid w:val="006F5D27"/>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semiHidden/>
    <w:unhideWhenUsed/>
    <w:rsid w:val="006F5D27"/>
    <w:rPr>
      <w:sz w:val="16"/>
      <w:szCs w:val="16"/>
    </w:rPr>
  </w:style>
  <w:style w:type="paragraph" w:styleId="Tekstkomentarza">
    <w:name w:val="annotation text"/>
    <w:basedOn w:val="Normalny"/>
    <w:semiHidden/>
    <w:unhideWhenUsed/>
    <w:rsid w:val="006F5D27"/>
    <w:rPr>
      <w:sz w:val="20"/>
      <w:szCs w:val="20"/>
    </w:rPr>
  </w:style>
  <w:style w:type="character" w:customStyle="1" w:styleId="TekstkomentarzaZnak">
    <w:name w:val="Tekst komentarza Znak"/>
    <w:basedOn w:val="Domylnaczcionkaakapitu"/>
    <w:semiHidden/>
    <w:rsid w:val="006F5D27"/>
  </w:style>
  <w:style w:type="paragraph" w:styleId="Tematkomentarza">
    <w:name w:val="annotation subject"/>
    <w:basedOn w:val="Tekstkomentarza"/>
    <w:next w:val="Tekstkomentarza"/>
    <w:semiHidden/>
    <w:unhideWhenUsed/>
    <w:rsid w:val="006F5D27"/>
    <w:rPr>
      <w:b/>
      <w:bCs/>
    </w:rPr>
  </w:style>
  <w:style w:type="character" w:customStyle="1" w:styleId="TematkomentarzaZnak">
    <w:name w:val="Temat komentarza Znak"/>
    <w:semiHidden/>
    <w:rsid w:val="006F5D27"/>
    <w:rPr>
      <w:b/>
      <w:bCs/>
    </w:rPr>
  </w:style>
  <w:style w:type="character" w:customStyle="1" w:styleId="Nagwek1Znak">
    <w:name w:val="Nagłówek 1 Znak"/>
    <w:uiPriority w:val="9"/>
    <w:rsid w:val="006F5D27"/>
    <w:rPr>
      <w:rFonts w:ascii="Cambria" w:eastAsia="Times New Roman" w:hAnsi="Cambria" w:cs="Times New Roman"/>
      <w:b/>
      <w:bCs/>
      <w:color w:val="365F91"/>
      <w:sz w:val="28"/>
      <w:szCs w:val="28"/>
    </w:rPr>
  </w:style>
  <w:style w:type="paragraph" w:customStyle="1" w:styleId="Paragraf">
    <w:name w:val="Paragraf"/>
    <w:basedOn w:val="Normalny"/>
    <w:next w:val="Ustpnumerowany"/>
    <w:rsid w:val="006F5D27"/>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6F5D27"/>
    <w:pPr>
      <w:numPr>
        <w:ilvl w:val="1"/>
        <w:numId w:val="11"/>
      </w:numPr>
      <w:spacing w:before="120"/>
      <w:jc w:val="both"/>
    </w:pPr>
    <w:rPr>
      <w:rFonts w:ascii="Palatino Linotype" w:hAnsi="Palatino Linotype"/>
    </w:rPr>
  </w:style>
  <w:style w:type="paragraph" w:customStyle="1" w:styleId="Ustp">
    <w:name w:val="Ustęp"/>
    <w:basedOn w:val="Normalny"/>
    <w:rsid w:val="006F5D27"/>
    <w:pPr>
      <w:numPr>
        <w:ilvl w:val="1"/>
        <w:numId w:val="12"/>
      </w:numPr>
      <w:spacing w:before="120"/>
      <w:jc w:val="both"/>
    </w:pPr>
    <w:rPr>
      <w:rFonts w:ascii="Palatino Linotype" w:hAnsi="Palatino Linotype"/>
    </w:rPr>
  </w:style>
  <w:style w:type="character" w:customStyle="1" w:styleId="Nagwek4Znak">
    <w:name w:val="Nagłówek 4 Znak"/>
    <w:uiPriority w:val="9"/>
    <w:semiHidden/>
    <w:rsid w:val="006F5D27"/>
    <w:rPr>
      <w:rFonts w:ascii="Calibri" w:eastAsia="Times New Roman" w:hAnsi="Calibri" w:cs="Times New Roman"/>
      <w:b/>
      <w:bCs/>
      <w:sz w:val="28"/>
      <w:szCs w:val="28"/>
    </w:rPr>
  </w:style>
  <w:style w:type="character" w:styleId="UyteHipercze">
    <w:name w:val="FollowedHyperlink"/>
    <w:semiHidden/>
    <w:unhideWhenUsed/>
    <w:rsid w:val="006F5D27"/>
    <w:rPr>
      <w:color w:val="800080"/>
      <w:u w:val="single"/>
    </w:rPr>
  </w:style>
  <w:style w:type="paragraph" w:customStyle="1" w:styleId="Tekstpodstawowy31">
    <w:name w:val="Tekst podstawowy 31"/>
    <w:basedOn w:val="Normalny"/>
    <w:rsid w:val="006F5D27"/>
    <w:rPr>
      <w:b/>
      <w:bCs/>
      <w:szCs w:val="20"/>
      <w:lang w:eastAsia="ar-SA"/>
    </w:rPr>
  </w:style>
  <w:style w:type="paragraph" w:styleId="Tekstpodstawowy3">
    <w:name w:val="Body Text 3"/>
    <w:basedOn w:val="Normalny"/>
    <w:semiHidden/>
    <w:rsid w:val="006F5D27"/>
    <w:pPr>
      <w:suppressAutoHyphens/>
    </w:pPr>
    <w:rPr>
      <w:b/>
      <w:bCs/>
      <w:szCs w:val="20"/>
      <w:lang w:eastAsia="ar-SA"/>
    </w:rPr>
  </w:style>
  <w:style w:type="paragraph" w:customStyle="1" w:styleId="Tekstpodstawowy21">
    <w:name w:val="Tekst podstawowy 21"/>
    <w:basedOn w:val="Normalny"/>
    <w:rsid w:val="006F5D27"/>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table" w:styleId="Tabela-Siatka">
    <w:name w:val="Table Grid"/>
    <w:basedOn w:val="Standardowy"/>
    <w:uiPriority w:val="5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semiHidden/>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17"/>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DeltaViewInsertion">
    <w:name w:val="DeltaView Insertion"/>
    <w:rsid w:val="00E64A29"/>
    <w:rPr>
      <w:b/>
      <w:i/>
      <w:spacing w:val="0"/>
    </w:rPr>
  </w:style>
  <w:style w:type="character" w:customStyle="1" w:styleId="Nierozpoznanawzmianka1">
    <w:name w:val="Nierozpoznana wzmianka1"/>
    <w:uiPriority w:val="99"/>
    <w:semiHidden/>
    <w:unhideWhenUsed/>
    <w:rsid w:val="005C4550"/>
    <w:rPr>
      <w:color w:val="808080"/>
      <w:shd w:val="clear" w:color="auto" w:fill="E6E6E6"/>
    </w:rPr>
  </w:style>
  <w:style w:type="character" w:customStyle="1" w:styleId="AkapitzlistZnak">
    <w:name w:val="Akapit z listą Znak"/>
    <w:aliases w:val="sw tekst Znak"/>
    <w:link w:val="Akapitzlist"/>
    <w:uiPriority w:val="34"/>
    <w:rsid w:val="001971D9"/>
    <w:rPr>
      <w:sz w:val="24"/>
      <w:szCs w:val="24"/>
    </w:rPr>
  </w:style>
  <w:style w:type="paragraph" w:customStyle="1" w:styleId="western">
    <w:name w:val="western"/>
    <w:basedOn w:val="Normalny"/>
    <w:rsid w:val="00CA42A0"/>
    <w:pPr>
      <w:suppressAutoHyphens/>
      <w:spacing w:before="280" w:after="119"/>
    </w:pPr>
    <w:rPr>
      <w:sz w:val="20"/>
      <w:szCs w:val="20"/>
    </w:rPr>
  </w:style>
  <w:style w:type="paragraph" w:styleId="Bezodstpw">
    <w:name w:val="No Spacing"/>
    <w:uiPriority w:val="1"/>
    <w:qFormat/>
    <w:rsid w:val="009745D2"/>
    <w:rPr>
      <w:sz w:val="24"/>
      <w:szCs w:val="24"/>
    </w:rPr>
  </w:style>
  <w:style w:type="character" w:customStyle="1" w:styleId="Nierozpoznanawzmianka2">
    <w:name w:val="Nierozpoznana wzmianka2"/>
    <w:basedOn w:val="Domylnaczcionkaakapitu"/>
    <w:uiPriority w:val="99"/>
    <w:semiHidden/>
    <w:unhideWhenUsed/>
    <w:rsid w:val="00BC2261"/>
    <w:rPr>
      <w:color w:val="605E5C"/>
      <w:shd w:val="clear" w:color="auto" w:fill="E1DFDD"/>
    </w:rPr>
  </w:style>
  <w:style w:type="paragraph" w:customStyle="1" w:styleId="Kolorowalistaakcent11">
    <w:name w:val="Kolorowa lista — akcent 11"/>
    <w:basedOn w:val="Normalny"/>
    <w:rsid w:val="007147F7"/>
    <w:pPr>
      <w:widowControl w:val="0"/>
      <w:suppressAutoHyphens/>
      <w:ind w:left="720"/>
    </w:pPr>
    <w:rPr>
      <w:rFonts w:eastAsia="Arial Unicode MS"/>
      <w:kern w:val="2"/>
      <w:lang w:eastAsia="ar-SA"/>
    </w:rPr>
  </w:style>
  <w:style w:type="character" w:customStyle="1" w:styleId="Nierozpoznanawzmianka3">
    <w:name w:val="Nierozpoznana wzmianka3"/>
    <w:basedOn w:val="Domylnaczcionkaakapitu"/>
    <w:uiPriority w:val="99"/>
    <w:semiHidden/>
    <w:unhideWhenUsed/>
    <w:rsid w:val="0071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072">
      <w:bodyDiv w:val="1"/>
      <w:marLeft w:val="0"/>
      <w:marRight w:val="0"/>
      <w:marTop w:val="0"/>
      <w:marBottom w:val="0"/>
      <w:divBdr>
        <w:top w:val="none" w:sz="0" w:space="0" w:color="auto"/>
        <w:left w:val="none" w:sz="0" w:space="0" w:color="auto"/>
        <w:bottom w:val="none" w:sz="0" w:space="0" w:color="auto"/>
        <w:right w:val="none" w:sz="0" w:space="0" w:color="auto"/>
      </w:divBdr>
      <w:divsChild>
        <w:div w:id="1047797300">
          <w:marLeft w:val="0"/>
          <w:marRight w:val="0"/>
          <w:marTop w:val="0"/>
          <w:marBottom w:val="0"/>
          <w:divBdr>
            <w:top w:val="none" w:sz="0" w:space="0" w:color="auto"/>
            <w:left w:val="none" w:sz="0" w:space="0" w:color="auto"/>
            <w:bottom w:val="none" w:sz="0" w:space="0" w:color="auto"/>
            <w:right w:val="none" w:sz="0" w:space="0" w:color="auto"/>
          </w:divBdr>
        </w:div>
        <w:div w:id="1134326662">
          <w:marLeft w:val="0"/>
          <w:marRight w:val="0"/>
          <w:marTop w:val="0"/>
          <w:marBottom w:val="0"/>
          <w:divBdr>
            <w:top w:val="none" w:sz="0" w:space="0" w:color="auto"/>
            <w:left w:val="none" w:sz="0" w:space="0" w:color="auto"/>
            <w:bottom w:val="none" w:sz="0" w:space="0" w:color="auto"/>
            <w:right w:val="none" w:sz="0" w:space="0" w:color="auto"/>
          </w:divBdr>
        </w:div>
        <w:div w:id="1950161300">
          <w:marLeft w:val="0"/>
          <w:marRight w:val="0"/>
          <w:marTop w:val="0"/>
          <w:marBottom w:val="0"/>
          <w:divBdr>
            <w:top w:val="none" w:sz="0" w:space="0" w:color="auto"/>
            <w:left w:val="none" w:sz="0" w:space="0" w:color="auto"/>
            <w:bottom w:val="none" w:sz="0" w:space="0" w:color="auto"/>
            <w:right w:val="none" w:sz="0" w:space="0" w:color="auto"/>
          </w:divBdr>
        </w:div>
        <w:div w:id="1157067407">
          <w:marLeft w:val="0"/>
          <w:marRight w:val="0"/>
          <w:marTop w:val="0"/>
          <w:marBottom w:val="0"/>
          <w:divBdr>
            <w:top w:val="none" w:sz="0" w:space="0" w:color="auto"/>
            <w:left w:val="none" w:sz="0" w:space="0" w:color="auto"/>
            <w:bottom w:val="none" w:sz="0" w:space="0" w:color="auto"/>
            <w:right w:val="none" w:sz="0" w:space="0" w:color="auto"/>
          </w:divBdr>
        </w:div>
        <w:div w:id="1907063559">
          <w:marLeft w:val="0"/>
          <w:marRight w:val="0"/>
          <w:marTop w:val="0"/>
          <w:marBottom w:val="0"/>
          <w:divBdr>
            <w:top w:val="none" w:sz="0" w:space="0" w:color="auto"/>
            <w:left w:val="none" w:sz="0" w:space="0" w:color="auto"/>
            <w:bottom w:val="none" w:sz="0" w:space="0" w:color="auto"/>
            <w:right w:val="none" w:sz="0" w:space="0" w:color="auto"/>
          </w:divBdr>
        </w:div>
        <w:div w:id="1864317617">
          <w:marLeft w:val="0"/>
          <w:marRight w:val="0"/>
          <w:marTop w:val="0"/>
          <w:marBottom w:val="0"/>
          <w:divBdr>
            <w:top w:val="none" w:sz="0" w:space="0" w:color="auto"/>
            <w:left w:val="none" w:sz="0" w:space="0" w:color="auto"/>
            <w:bottom w:val="none" w:sz="0" w:space="0" w:color="auto"/>
            <w:right w:val="none" w:sz="0" w:space="0" w:color="auto"/>
          </w:divBdr>
        </w:div>
        <w:div w:id="904532736">
          <w:marLeft w:val="0"/>
          <w:marRight w:val="0"/>
          <w:marTop w:val="0"/>
          <w:marBottom w:val="0"/>
          <w:divBdr>
            <w:top w:val="none" w:sz="0" w:space="0" w:color="auto"/>
            <w:left w:val="none" w:sz="0" w:space="0" w:color="auto"/>
            <w:bottom w:val="none" w:sz="0" w:space="0" w:color="auto"/>
            <w:right w:val="none" w:sz="0" w:space="0" w:color="auto"/>
          </w:divBdr>
        </w:div>
        <w:div w:id="1797602352">
          <w:marLeft w:val="0"/>
          <w:marRight w:val="0"/>
          <w:marTop w:val="0"/>
          <w:marBottom w:val="0"/>
          <w:divBdr>
            <w:top w:val="none" w:sz="0" w:space="0" w:color="auto"/>
            <w:left w:val="none" w:sz="0" w:space="0" w:color="auto"/>
            <w:bottom w:val="none" w:sz="0" w:space="0" w:color="auto"/>
            <w:right w:val="none" w:sz="0" w:space="0" w:color="auto"/>
          </w:divBdr>
        </w:div>
        <w:div w:id="339161577">
          <w:marLeft w:val="0"/>
          <w:marRight w:val="0"/>
          <w:marTop w:val="0"/>
          <w:marBottom w:val="0"/>
          <w:divBdr>
            <w:top w:val="none" w:sz="0" w:space="0" w:color="auto"/>
            <w:left w:val="none" w:sz="0" w:space="0" w:color="auto"/>
            <w:bottom w:val="none" w:sz="0" w:space="0" w:color="auto"/>
            <w:right w:val="none" w:sz="0" w:space="0" w:color="auto"/>
          </w:divBdr>
        </w:div>
        <w:div w:id="1330982694">
          <w:marLeft w:val="0"/>
          <w:marRight w:val="0"/>
          <w:marTop w:val="0"/>
          <w:marBottom w:val="0"/>
          <w:divBdr>
            <w:top w:val="none" w:sz="0" w:space="0" w:color="auto"/>
            <w:left w:val="none" w:sz="0" w:space="0" w:color="auto"/>
            <w:bottom w:val="none" w:sz="0" w:space="0" w:color="auto"/>
            <w:right w:val="none" w:sz="0" w:space="0" w:color="auto"/>
          </w:divBdr>
        </w:div>
        <w:div w:id="1489320525">
          <w:marLeft w:val="0"/>
          <w:marRight w:val="0"/>
          <w:marTop w:val="0"/>
          <w:marBottom w:val="0"/>
          <w:divBdr>
            <w:top w:val="none" w:sz="0" w:space="0" w:color="auto"/>
            <w:left w:val="none" w:sz="0" w:space="0" w:color="auto"/>
            <w:bottom w:val="none" w:sz="0" w:space="0" w:color="auto"/>
            <w:right w:val="none" w:sz="0" w:space="0" w:color="auto"/>
          </w:divBdr>
        </w:div>
        <w:div w:id="635381526">
          <w:marLeft w:val="0"/>
          <w:marRight w:val="0"/>
          <w:marTop w:val="0"/>
          <w:marBottom w:val="0"/>
          <w:divBdr>
            <w:top w:val="none" w:sz="0" w:space="0" w:color="auto"/>
            <w:left w:val="none" w:sz="0" w:space="0" w:color="auto"/>
            <w:bottom w:val="none" w:sz="0" w:space="0" w:color="auto"/>
            <w:right w:val="none" w:sz="0" w:space="0" w:color="auto"/>
          </w:divBdr>
        </w:div>
      </w:divsChild>
    </w:div>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12880027">
      <w:bodyDiv w:val="1"/>
      <w:marLeft w:val="0"/>
      <w:marRight w:val="0"/>
      <w:marTop w:val="0"/>
      <w:marBottom w:val="0"/>
      <w:divBdr>
        <w:top w:val="none" w:sz="0" w:space="0" w:color="auto"/>
        <w:left w:val="none" w:sz="0" w:space="0" w:color="auto"/>
        <w:bottom w:val="none" w:sz="0" w:space="0" w:color="auto"/>
        <w:right w:val="none" w:sz="0" w:space="0" w:color="auto"/>
      </w:divBdr>
      <w:divsChild>
        <w:div w:id="2032342854">
          <w:marLeft w:val="0"/>
          <w:marRight w:val="0"/>
          <w:marTop w:val="0"/>
          <w:marBottom w:val="0"/>
          <w:divBdr>
            <w:top w:val="none" w:sz="0" w:space="0" w:color="auto"/>
            <w:left w:val="none" w:sz="0" w:space="0" w:color="auto"/>
            <w:bottom w:val="none" w:sz="0" w:space="0" w:color="auto"/>
            <w:right w:val="none" w:sz="0" w:space="0" w:color="auto"/>
          </w:divBdr>
        </w:div>
        <w:div w:id="1629966914">
          <w:marLeft w:val="0"/>
          <w:marRight w:val="0"/>
          <w:marTop w:val="0"/>
          <w:marBottom w:val="0"/>
          <w:divBdr>
            <w:top w:val="none" w:sz="0" w:space="0" w:color="auto"/>
            <w:left w:val="none" w:sz="0" w:space="0" w:color="auto"/>
            <w:bottom w:val="none" w:sz="0" w:space="0" w:color="auto"/>
            <w:right w:val="none" w:sz="0" w:space="0" w:color="auto"/>
          </w:divBdr>
        </w:div>
        <w:div w:id="1193886830">
          <w:marLeft w:val="0"/>
          <w:marRight w:val="0"/>
          <w:marTop w:val="0"/>
          <w:marBottom w:val="0"/>
          <w:divBdr>
            <w:top w:val="none" w:sz="0" w:space="0" w:color="auto"/>
            <w:left w:val="none" w:sz="0" w:space="0" w:color="auto"/>
            <w:bottom w:val="none" w:sz="0" w:space="0" w:color="auto"/>
            <w:right w:val="none" w:sz="0" w:space="0" w:color="auto"/>
          </w:divBdr>
        </w:div>
        <w:div w:id="1453015584">
          <w:marLeft w:val="0"/>
          <w:marRight w:val="0"/>
          <w:marTop w:val="0"/>
          <w:marBottom w:val="0"/>
          <w:divBdr>
            <w:top w:val="none" w:sz="0" w:space="0" w:color="auto"/>
            <w:left w:val="none" w:sz="0" w:space="0" w:color="auto"/>
            <w:bottom w:val="none" w:sz="0" w:space="0" w:color="auto"/>
            <w:right w:val="none" w:sz="0" w:space="0" w:color="auto"/>
          </w:divBdr>
        </w:div>
        <w:div w:id="1464078042">
          <w:marLeft w:val="0"/>
          <w:marRight w:val="0"/>
          <w:marTop w:val="0"/>
          <w:marBottom w:val="0"/>
          <w:divBdr>
            <w:top w:val="none" w:sz="0" w:space="0" w:color="auto"/>
            <w:left w:val="none" w:sz="0" w:space="0" w:color="auto"/>
            <w:bottom w:val="none" w:sz="0" w:space="0" w:color="auto"/>
            <w:right w:val="none" w:sz="0" w:space="0" w:color="auto"/>
          </w:divBdr>
        </w:div>
        <w:div w:id="1213931830">
          <w:marLeft w:val="0"/>
          <w:marRight w:val="0"/>
          <w:marTop w:val="0"/>
          <w:marBottom w:val="0"/>
          <w:divBdr>
            <w:top w:val="none" w:sz="0" w:space="0" w:color="auto"/>
            <w:left w:val="none" w:sz="0" w:space="0" w:color="auto"/>
            <w:bottom w:val="none" w:sz="0" w:space="0" w:color="auto"/>
            <w:right w:val="none" w:sz="0" w:space="0" w:color="auto"/>
          </w:divBdr>
        </w:div>
        <w:div w:id="942571488">
          <w:marLeft w:val="0"/>
          <w:marRight w:val="0"/>
          <w:marTop w:val="0"/>
          <w:marBottom w:val="0"/>
          <w:divBdr>
            <w:top w:val="none" w:sz="0" w:space="0" w:color="auto"/>
            <w:left w:val="none" w:sz="0" w:space="0" w:color="auto"/>
            <w:bottom w:val="none" w:sz="0" w:space="0" w:color="auto"/>
            <w:right w:val="none" w:sz="0" w:space="0" w:color="auto"/>
          </w:divBdr>
        </w:div>
        <w:div w:id="1406103379">
          <w:marLeft w:val="0"/>
          <w:marRight w:val="0"/>
          <w:marTop w:val="0"/>
          <w:marBottom w:val="0"/>
          <w:divBdr>
            <w:top w:val="none" w:sz="0" w:space="0" w:color="auto"/>
            <w:left w:val="none" w:sz="0" w:space="0" w:color="auto"/>
            <w:bottom w:val="none" w:sz="0" w:space="0" w:color="auto"/>
            <w:right w:val="none" w:sz="0" w:space="0" w:color="auto"/>
          </w:divBdr>
        </w:div>
        <w:div w:id="1737051980">
          <w:marLeft w:val="0"/>
          <w:marRight w:val="0"/>
          <w:marTop w:val="0"/>
          <w:marBottom w:val="0"/>
          <w:divBdr>
            <w:top w:val="none" w:sz="0" w:space="0" w:color="auto"/>
            <w:left w:val="none" w:sz="0" w:space="0" w:color="auto"/>
            <w:bottom w:val="none" w:sz="0" w:space="0" w:color="auto"/>
            <w:right w:val="none" w:sz="0" w:space="0" w:color="auto"/>
          </w:divBdr>
        </w:div>
        <w:div w:id="1083988651">
          <w:marLeft w:val="0"/>
          <w:marRight w:val="0"/>
          <w:marTop w:val="0"/>
          <w:marBottom w:val="0"/>
          <w:divBdr>
            <w:top w:val="none" w:sz="0" w:space="0" w:color="auto"/>
            <w:left w:val="none" w:sz="0" w:space="0" w:color="auto"/>
            <w:bottom w:val="none" w:sz="0" w:space="0" w:color="auto"/>
            <w:right w:val="none" w:sz="0" w:space="0" w:color="auto"/>
          </w:divBdr>
        </w:div>
        <w:div w:id="2128575310">
          <w:marLeft w:val="0"/>
          <w:marRight w:val="0"/>
          <w:marTop w:val="0"/>
          <w:marBottom w:val="0"/>
          <w:divBdr>
            <w:top w:val="none" w:sz="0" w:space="0" w:color="auto"/>
            <w:left w:val="none" w:sz="0" w:space="0" w:color="auto"/>
            <w:bottom w:val="none" w:sz="0" w:space="0" w:color="auto"/>
            <w:right w:val="none" w:sz="0" w:space="0" w:color="auto"/>
          </w:divBdr>
        </w:div>
        <w:div w:id="148863124">
          <w:marLeft w:val="0"/>
          <w:marRight w:val="0"/>
          <w:marTop w:val="0"/>
          <w:marBottom w:val="0"/>
          <w:divBdr>
            <w:top w:val="none" w:sz="0" w:space="0" w:color="auto"/>
            <w:left w:val="none" w:sz="0" w:space="0" w:color="auto"/>
            <w:bottom w:val="none" w:sz="0" w:space="0" w:color="auto"/>
            <w:right w:val="none" w:sz="0" w:space="0" w:color="auto"/>
          </w:divBdr>
        </w:div>
        <w:div w:id="1720399400">
          <w:marLeft w:val="0"/>
          <w:marRight w:val="0"/>
          <w:marTop w:val="0"/>
          <w:marBottom w:val="0"/>
          <w:divBdr>
            <w:top w:val="none" w:sz="0" w:space="0" w:color="auto"/>
            <w:left w:val="none" w:sz="0" w:space="0" w:color="auto"/>
            <w:bottom w:val="none" w:sz="0" w:space="0" w:color="auto"/>
            <w:right w:val="none" w:sz="0" w:space="0" w:color="auto"/>
          </w:divBdr>
        </w:div>
        <w:div w:id="856846111">
          <w:marLeft w:val="0"/>
          <w:marRight w:val="0"/>
          <w:marTop w:val="0"/>
          <w:marBottom w:val="0"/>
          <w:divBdr>
            <w:top w:val="none" w:sz="0" w:space="0" w:color="auto"/>
            <w:left w:val="none" w:sz="0" w:space="0" w:color="auto"/>
            <w:bottom w:val="none" w:sz="0" w:space="0" w:color="auto"/>
            <w:right w:val="none" w:sz="0" w:space="0" w:color="auto"/>
          </w:divBdr>
        </w:div>
        <w:div w:id="690029106">
          <w:marLeft w:val="0"/>
          <w:marRight w:val="0"/>
          <w:marTop w:val="0"/>
          <w:marBottom w:val="0"/>
          <w:divBdr>
            <w:top w:val="none" w:sz="0" w:space="0" w:color="auto"/>
            <w:left w:val="none" w:sz="0" w:space="0" w:color="auto"/>
            <w:bottom w:val="none" w:sz="0" w:space="0" w:color="auto"/>
            <w:right w:val="none" w:sz="0" w:space="0" w:color="auto"/>
          </w:divBdr>
        </w:div>
        <w:div w:id="1123963013">
          <w:marLeft w:val="0"/>
          <w:marRight w:val="0"/>
          <w:marTop w:val="0"/>
          <w:marBottom w:val="0"/>
          <w:divBdr>
            <w:top w:val="none" w:sz="0" w:space="0" w:color="auto"/>
            <w:left w:val="none" w:sz="0" w:space="0" w:color="auto"/>
            <w:bottom w:val="none" w:sz="0" w:space="0" w:color="auto"/>
            <w:right w:val="none" w:sz="0" w:space="0" w:color="auto"/>
          </w:divBdr>
        </w:div>
        <w:div w:id="330960319">
          <w:marLeft w:val="0"/>
          <w:marRight w:val="0"/>
          <w:marTop w:val="0"/>
          <w:marBottom w:val="0"/>
          <w:divBdr>
            <w:top w:val="none" w:sz="0" w:space="0" w:color="auto"/>
            <w:left w:val="none" w:sz="0" w:space="0" w:color="auto"/>
            <w:bottom w:val="none" w:sz="0" w:space="0" w:color="auto"/>
            <w:right w:val="none" w:sz="0" w:space="0" w:color="auto"/>
          </w:divBdr>
        </w:div>
        <w:div w:id="1592347413">
          <w:marLeft w:val="0"/>
          <w:marRight w:val="0"/>
          <w:marTop w:val="0"/>
          <w:marBottom w:val="0"/>
          <w:divBdr>
            <w:top w:val="none" w:sz="0" w:space="0" w:color="auto"/>
            <w:left w:val="none" w:sz="0" w:space="0" w:color="auto"/>
            <w:bottom w:val="none" w:sz="0" w:space="0" w:color="auto"/>
            <w:right w:val="none" w:sz="0" w:space="0" w:color="auto"/>
          </w:divBdr>
        </w:div>
        <w:div w:id="352466206">
          <w:marLeft w:val="0"/>
          <w:marRight w:val="0"/>
          <w:marTop w:val="0"/>
          <w:marBottom w:val="0"/>
          <w:divBdr>
            <w:top w:val="none" w:sz="0" w:space="0" w:color="auto"/>
            <w:left w:val="none" w:sz="0" w:space="0" w:color="auto"/>
            <w:bottom w:val="none" w:sz="0" w:space="0" w:color="auto"/>
            <w:right w:val="none" w:sz="0" w:space="0" w:color="auto"/>
          </w:divBdr>
        </w:div>
        <w:div w:id="1322196234">
          <w:marLeft w:val="0"/>
          <w:marRight w:val="0"/>
          <w:marTop w:val="0"/>
          <w:marBottom w:val="0"/>
          <w:divBdr>
            <w:top w:val="none" w:sz="0" w:space="0" w:color="auto"/>
            <w:left w:val="none" w:sz="0" w:space="0" w:color="auto"/>
            <w:bottom w:val="none" w:sz="0" w:space="0" w:color="auto"/>
            <w:right w:val="none" w:sz="0" w:space="0" w:color="auto"/>
          </w:divBdr>
        </w:div>
        <w:div w:id="605815107">
          <w:marLeft w:val="0"/>
          <w:marRight w:val="0"/>
          <w:marTop w:val="0"/>
          <w:marBottom w:val="0"/>
          <w:divBdr>
            <w:top w:val="none" w:sz="0" w:space="0" w:color="auto"/>
            <w:left w:val="none" w:sz="0" w:space="0" w:color="auto"/>
            <w:bottom w:val="none" w:sz="0" w:space="0" w:color="auto"/>
            <w:right w:val="none" w:sz="0" w:space="0" w:color="auto"/>
          </w:divBdr>
        </w:div>
        <w:div w:id="1890215979">
          <w:marLeft w:val="0"/>
          <w:marRight w:val="0"/>
          <w:marTop w:val="0"/>
          <w:marBottom w:val="0"/>
          <w:divBdr>
            <w:top w:val="none" w:sz="0" w:space="0" w:color="auto"/>
            <w:left w:val="none" w:sz="0" w:space="0" w:color="auto"/>
            <w:bottom w:val="none" w:sz="0" w:space="0" w:color="auto"/>
            <w:right w:val="none" w:sz="0" w:space="0" w:color="auto"/>
          </w:divBdr>
        </w:div>
        <w:div w:id="1316761692">
          <w:marLeft w:val="0"/>
          <w:marRight w:val="0"/>
          <w:marTop w:val="0"/>
          <w:marBottom w:val="0"/>
          <w:divBdr>
            <w:top w:val="none" w:sz="0" w:space="0" w:color="auto"/>
            <w:left w:val="none" w:sz="0" w:space="0" w:color="auto"/>
            <w:bottom w:val="none" w:sz="0" w:space="0" w:color="auto"/>
            <w:right w:val="none" w:sz="0" w:space="0" w:color="auto"/>
          </w:divBdr>
        </w:div>
        <w:div w:id="1055549520">
          <w:marLeft w:val="0"/>
          <w:marRight w:val="0"/>
          <w:marTop w:val="0"/>
          <w:marBottom w:val="0"/>
          <w:divBdr>
            <w:top w:val="none" w:sz="0" w:space="0" w:color="auto"/>
            <w:left w:val="none" w:sz="0" w:space="0" w:color="auto"/>
            <w:bottom w:val="none" w:sz="0" w:space="0" w:color="auto"/>
            <w:right w:val="none" w:sz="0" w:space="0" w:color="auto"/>
          </w:divBdr>
        </w:div>
        <w:div w:id="1895658360">
          <w:marLeft w:val="0"/>
          <w:marRight w:val="0"/>
          <w:marTop w:val="0"/>
          <w:marBottom w:val="0"/>
          <w:divBdr>
            <w:top w:val="none" w:sz="0" w:space="0" w:color="auto"/>
            <w:left w:val="none" w:sz="0" w:space="0" w:color="auto"/>
            <w:bottom w:val="none" w:sz="0" w:space="0" w:color="auto"/>
            <w:right w:val="none" w:sz="0" w:space="0" w:color="auto"/>
          </w:divBdr>
        </w:div>
        <w:div w:id="2054191967">
          <w:marLeft w:val="0"/>
          <w:marRight w:val="0"/>
          <w:marTop w:val="0"/>
          <w:marBottom w:val="0"/>
          <w:divBdr>
            <w:top w:val="none" w:sz="0" w:space="0" w:color="auto"/>
            <w:left w:val="none" w:sz="0" w:space="0" w:color="auto"/>
            <w:bottom w:val="none" w:sz="0" w:space="0" w:color="auto"/>
            <w:right w:val="none" w:sz="0" w:space="0" w:color="auto"/>
          </w:divBdr>
        </w:div>
        <w:div w:id="218782842">
          <w:marLeft w:val="0"/>
          <w:marRight w:val="0"/>
          <w:marTop w:val="0"/>
          <w:marBottom w:val="0"/>
          <w:divBdr>
            <w:top w:val="none" w:sz="0" w:space="0" w:color="auto"/>
            <w:left w:val="none" w:sz="0" w:space="0" w:color="auto"/>
            <w:bottom w:val="none" w:sz="0" w:space="0" w:color="auto"/>
            <w:right w:val="none" w:sz="0" w:space="0" w:color="auto"/>
          </w:divBdr>
        </w:div>
        <w:div w:id="1664503862">
          <w:marLeft w:val="0"/>
          <w:marRight w:val="0"/>
          <w:marTop w:val="0"/>
          <w:marBottom w:val="0"/>
          <w:divBdr>
            <w:top w:val="none" w:sz="0" w:space="0" w:color="auto"/>
            <w:left w:val="none" w:sz="0" w:space="0" w:color="auto"/>
            <w:bottom w:val="none" w:sz="0" w:space="0" w:color="auto"/>
            <w:right w:val="none" w:sz="0" w:space="0" w:color="auto"/>
          </w:divBdr>
        </w:div>
        <w:div w:id="908422149">
          <w:marLeft w:val="0"/>
          <w:marRight w:val="0"/>
          <w:marTop w:val="0"/>
          <w:marBottom w:val="0"/>
          <w:divBdr>
            <w:top w:val="none" w:sz="0" w:space="0" w:color="auto"/>
            <w:left w:val="none" w:sz="0" w:space="0" w:color="auto"/>
            <w:bottom w:val="none" w:sz="0" w:space="0" w:color="auto"/>
            <w:right w:val="none" w:sz="0" w:space="0" w:color="auto"/>
          </w:divBdr>
        </w:div>
        <w:div w:id="544832768">
          <w:marLeft w:val="0"/>
          <w:marRight w:val="0"/>
          <w:marTop w:val="0"/>
          <w:marBottom w:val="0"/>
          <w:divBdr>
            <w:top w:val="none" w:sz="0" w:space="0" w:color="auto"/>
            <w:left w:val="none" w:sz="0" w:space="0" w:color="auto"/>
            <w:bottom w:val="none" w:sz="0" w:space="0" w:color="auto"/>
            <w:right w:val="none" w:sz="0" w:space="0" w:color="auto"/>
          </w:divBdr>
        </w:div>
        <w:div w:id="439027447">
          <w:marLeft w:val="0"/>
          <w:marRight w:val="0"/>
          <w:marTop w:val="0"/>
          <w:marBottom w:val="0"/>
          <w:divBdr>
            <w:top w:val="none" w:sz="0" w:space="0" w:color="auto"/>
            <w:left w:val="none" w:sz="0" w:space="0" w:color="auto"/>
            <w:bottom w:val="none" w:sz="0" w:space="0" w:color="auto"/>
            <w:right w:val="none" w:sz="0" w:space="0" w:color="auto"/>
          </w:divBdr>
        </w:div>
        <w:div w:id="1146506580">
          <w:marLeft w:val="0"/>
          <w:marRight w:val="0"/>
          <w:marTop w:val="0"/>
          <w:marBottom w:val="0"/>
          <w:divBdr>
            <w:top w:val="none" w:sz="0" w:space="0" w:color="auto"/>
            <w:left w:val="none" w:sz="0" w:space="0" w:color="auto"/>
            <w:bottom w:val="none" w:sz="0" w:space="0" w:color="auto"/>
            <w:right w:val="none" w:sz="0" w:space="0" w:color="auto"/>
          </w:divBdr>
        </w:div>
        <w:div w:id="471825312">
          <w:marLeft w:val="0"/>
          <w:marRight w:val="0"/>
          <w:marTop w:val="0"/>
          <w:marBottom w:val="0"/>
          <w:divBdr>
            <w:top w:val="none" w:sz="0" w:space="0" w:color="auto"/>
            <w:left w:val="none" w:sz="0" w:space="0" w:color="auto"/>
            <w:bottom w:val="none" w:sz="0" w:space="0" w:color="auto"/>
            <w:right w:val="none" w:sz="0" w:space="0" w:color="auto"/>
          </w:divBdr>
        </w:div>
        <w:div w:id="1162817345">
          <w:marLeft w:val="0"/>
          <w:marRight w:val="0"/>
          <w:marTop w:val="0"/>
          <w:marBottom w:val="0"/>
          <w:divBdr>
            <w:top w:val="none" w:sz="0" w:space="0" w:color="auto"/>
            <w:left w:val="none" w:sz="0" w:space="0" w:color="auto"/>
            <w:bottom w:val="none" w:sz="0" w:space="0" w:color="auto"/>
            <w:right w:val="none" w:sz="0" w:space="0" w:color="auto"/>
          </w:divBdr>
        </w:div>
        <w:div w:id="1933389019">
          <w:marLeft w:val="0"/>
          <w:marRight w:val="0"/>
          <w:marTop w:val="0"/>
          <w:marBottom w:val="0"/>
          <w:divBdr>
            <w:top w:val="none" w:sz="0" w:space="0" w:color="auto"/>
            <w:left w:val="none" w:sz="0" w:space="0" w:color="auto"/>
            <w:bottom w:val="none" w:sz="0" w:space="0" w:color="auto"/>
            <w:right w:val="none" w:sz="0" w:space="0" w:color="auto"/>
          </w:divBdr>
        </w:div>
        <w:div w:id="1622613766">
          <w:marLeft w:val="0"/>
          <w:marRight w:val="0"/>
          <w:marTop w:val="0"/>
          <w:marBottom w:val="0"/>
          <w:divBdr>
            <w:top w:val="none" w:sz="0" w:space="0" w:color="auto"/>
            <w:left w:val="none" w:sz="0" w:space="0" w:color="auto"/>
            <w:bottom w:val="none" w:sz="0" w:space="0" w:color="auto"/>
            <w:right w:val="none" w:sz="0" w:space="0" w:color="auto"/>
          </w:divBdr>
        </w:div>
        <w:div w:id="889072016">
          <w:marLeft w:val="0"/>
          <w:marRight w:val="0"/>
          <w:marTop w:val="0"/>
          <w:marBottom w:val="0"/>
          <w:divBdr>
            <w:top w:val="none" w:sz="0" w:space="0" w:color="auto"/>
            <w:left w:val="none" w:sz="0" w:space="0" w:color="auto"/>
            <w:bottom w:val="none" w:sz="0" w:space="0" w:color="auto"/>
            <w:right w:val="none" w:sz="0" w:space="0" w:color="auto"/>
          </w:divBdr>
        </w:div>
        <w:div w:id="45687358">
          <w:marLeft w:val="0"/>
          <w:marRight w:val="0"/>
          <w:marTop w:val="0"/>
          <w:marBottom w:val="0"/>
          <w:divBdr>
            <w:top w:val="none" w:sz="0" w:space="0" w:color="auto"/>
            <w:left w:val="none" w:sz="0" w:space="0" w:color="auto"/>
            <w:bottom w:val="none" w:sz="0" w:space="0" w:color="auto"/>
            <w:right w:val="none" w:sz="0" w:space="0" w:color="auto"/>
          </w:divBdr>
        </w:div>
        <w:div w:id="1104300797">
          <w:marLeft w:val="0"/>
          <w:marRight w:val="0"/>
          <w:marTop w:val="0"/>
          <w:marBottom w:val="0"/>
          <w:divBdr>
            <w:top w:val="none" w:sz="0" w:space="0" w:color="auto"/>
            <w:left w:val="none" w:sz="0" w:space="0" w:color="auto"/>
            <w:bottom w:val="none" w:sz="0" w:space="0" w:color="auto"/>
            <w:right w:val="none" w:sz="0" w:space="0" w:color="auto"/>
          </w:divBdr>
        </w:div>
        <w:div w:id="2085449933">
          <w:marLeft w:val="0"/>
          <w:marRight w:val="0"/>
          <w:marTop w:val="0"/>
          <w:marBottom w:val="0"/>
          <w:divBdr>
            <w:top w:val="none" w:sz="0" w:space="0" w:color="auto"/>
            <w:left w:val="none" w:sz="0" w:space="0" w:color="auto"/>
            <w:bottom w:val="none" w:sz="0" w:space="0" w:color="auto"/>
            <w:right w:val="none" w:sz="0" w:space="0" w:color="auto"/>
          </w:divBdr>
        </w:div>
        <w:div w:id="62995450">
          <w:marLeft w:val="0"/>
          <w:marRight w:val="0"/>
          <w:marTop w:val="0"/>
          <w:marBottom w:val="0"/>
          <w:divBdr>
            <w:top w:val="none" w:sz="0" w:space="0" w:color="auto"/>
            <w:left w:val="none" w:sz="0" w:space="0" w:color="auto"/>
            <w:bottom w:val="none" w:sz="0" w:space="0" w:color="auto"/>
            <w:right w:val="none" w:sz="0" w:space="0" w:color="auto"/>
          </w:divBdr>
        </w:div>
        <w:div w:id="296569446">
          <w:marLeft w:val="0"/>
          <w:marRight w:val="0"/>
          <w:marTop w:val="0"/>
          <w:marBottom w:val="0"/>
          <w:divBdr>
            <w:top w:val="none" w:sz="0" w:space="0" w:color="auto"/>
            <w:left w:val="none" w:sz="0" w:space="0" w:color="auto"/>
            <w:bottom w:val="none" w:sz="0" w:space="0" w:color="auto"/>
            <w:right w:val="none" w:sz="0" w:space="0" w:color="auto"/>
          </w:divBdr>
        </w:div>
        <w:div w:id="1522816186">
          <w:marLeft w:val="0"/>
          <w:marRight w:val="0"/>
          <w:marTop w:val="0"/>
          <w:marBottom w:val="0"/>
          <w:divBdr>
            <w:top w:val="none" w:sz="0" w:space="0" w:color="auto"/>
            <w:left w:val="none" w:sz="0" w:space="0" w:color="auto"/>
            <w:bottom w:val="none" w:sz="0" w:space="0" w:color="auto"/>
            <w:right w:val="none" w:sz="0" w:space="0" w:color="auto"/>
          </w:divBdr>
        </w:div>
        <w:div w:id="2045597870">
          <w:marLeft w:val="0"/>
          <w:marRight w:val="0"/>
          <w:marTop w:val="0"/>
          <w:marBottom w:val="0"/>
          <w:divBdr>
            <w:top w:val="none" w:sz="0" w:space="0" w:color="auto"/>
            <w:left w:val="none" w:sz="0" w:space="0" w:color="auto"/>
            <w:bottom w:val="none" w:sz="0" w:space="0" w:color="auto"/>
            <w:right w:val="none" w:sz="0" w:space="0" w:color="auto"/>
          </w:divBdr>
        </w:div>
        <w:div w:id="513809302">
          <w:marLeft w:val="0"/>
          <w:marRight w:val="0"/>
          <w:marTop w:val="0"/>
          <w:marBottom w:val="0"/>
          <w:divBdr>
            <w:top w:val="none" w:sz="0" w:space="0" w:color="auto"/>
            <w:left w:val="none" w:sz="0" w:space="0" w:color="auto"/>
            <w:bottom w:val="none" w:sz="0" w:space="0" w:color="auto"/>
            <w:right w:val="none" w:sz="0" w:space="0" w:color="auto"/>
          </w:divBdr>
        </w:div>
        <w:div w:id="1510176004">
          <w:marLeft w:val="0"/>
          <w:marRight w:val="0"/>
          <w:marTop w:val="0"/>
          <w:marBottom w:val="0"/>
          <w:divBdr>
            <w:top w:val="none" w:sz="0" w:space="0" w:color="auto"/>
            <w:left w:val="none" w:sz="0" w:space="0" w:color="auto"/>
            <w:bottom w:val="none" w:sz="0" w:space="0" w:color="auto"/>
            <w:right w:val="none" w:sz="0" w:space="0" w:color="auto"/>
          </w:divBdr>
        </w:div>
        <w:div w:id="1230504150">
          <w:marLeft w:val="0"/>
          <w:marRight w:val="0"/>
          <w:marTop w:val="0"/>
          <w:marBottom w:val="0"/>
          <w:divBdr>
            <w:top w:val="none" w:sz="0" w:space="0" w:color="auto"/>
            <w:left w:val="none" w:sz="0" w:space="0" w:color="auto"/>
            <w:bottom w:val="none" w:sz="0" w:space="0" w:color="auto"/>
            <w:right w:val="none" w:sz="0" w:space="0" w:color="auto"/>
          </w:divBdr>
        </w:div>
        <w:div w:id="646394552">
          <w:marLeft w:val="0"/>
          <w:marRight w:val="0"/>
          <w:marTop w:val="0"/>
          <w:marBottom w:val="0"/>
          <w:divBdr>
            <w:top w:val="none" w:sz="0" w:space="0" w:color="auto"/>
            <w:left w:val="none" w:sz="0" w:space="0" w:color="auto"/>
            <w:bottom w:val="none" w:sz="0" w:space="0" w:color="auto"/>
            <w:right w:val="none" w:sz="0" w:space="0" w:color="auto"/>
          </w:divBdr>
        </w:div>
        <w:div w:id="1684623446">
          <w:marLeft w:val="0"/>
          <w:marRight w:val="0"/>
          <w:marTop w:val="0"/>
          <w:marBottom w:val="0"/>
          <w:divBdr>
            <w:top w:val="none" w:sz="0" w:space="0" w:color="auto"/>
            <w:left w:val="none" w:sz="0" w:space="0" w:color="auto"/>
            <w:bottom w:val="none" w:sz="0" w:space="0" w:color="auto"/>
            <w:right w:val="none" w:sz="0" w:space="0" w:color="auto"/>
          </w:divBdr>
        </w:div>
        <w:div w:id="104859540">
          <w:marLeft w:val="0"/>
          <w:marRight w:val="0"/>
          <w:marTop w:val="0"/>
          <w:marBottom w:val="0"/>
          <w:divBdr>
            <w:top w:val="none" w:sz="0" w:space="0" w:color="auto"/>
            <w:left w:val="none" w:sz="0" w:space="0" w:color="auto"/>
            <w:bottom w:val="none" w:sz="0" w:space="0" w:color="auto"/>
            <w:right w:val="none" w:sz="0" w:space="0" w:color="auto"/>
          </w:divBdr>
        </w:div>
        <w:div w:id="952590351">
          <w:marLeft w:val="0"/>
          <w:marRight w:val="0"/>
          <w:marTop w:val="0"/>
          <w:marBottom w:val="0"/>
          <w:divBdr>
            <w:top w:val="none" w:sz="0" w:space="0" w:color="auto"/>
            <w:left w:val="none" w:sz="0" w:space="0" w:color="auto"/>
            <w:bottom w:val="none" w:sz="0" w:space="0" w:color="auto"/>
            <w:right w:val="none" w:sz="0" w:space="0" w:color="auto"/>
          </w:divBdr>
        </w:div>
        <w:div w:id="1062214234">
          <w:marLeft w:val="0"/>
          <w:marRight w:val="0"/>
          <w:marTop w:val="0"/>
          <w:marBottom w:val="0"/>
          <w:divBdr>
            <w:top w:val="none" w:sz="0" w:space="0" w:color="auto"/>
            <w:left w:val="none" w:sz="0" w:space="0" w:color="auto"/>
            <w:bottom w:val="none" w:sz="0" w:space="0" w:color="auto"/>
            <w:right w:val="none" w:sz="0" w:space="0" w:color="auto"/>
          </w:divBdr>
        </w:div>
        <w:div w:id="103154706">
          <w:marLeft w:val="0"/>
          <w:marRight w:val="0"/>
          <w:marTop w:val="0"/>
          <w:marBottom w:val="0"/>
          <w:divBdr>
            <w:top w:val="none" w:sz="0" w:space="0" w:color="auto"/>
            <w:left w:val="none" w:sz="0" w:space="0" w:color="auto"/>
            <w:bottom w:val="none" w:sz="0" w:space="0" w:color="auto"/>
            <w:right w:val="none" w:sz="0" w:space="0" w:color="auto"/>
          </w:divBdr>
        </w:div>
        <w:div w:id="917010576">
          <w:marLeft w:val="0"/>
          <w:marRight w:val="0"/>
          <w:marTop w:val="0"/>
          <w:marBottom w:val="0"/>
          <w:divBdr>
            <w:top w:val="none" w:sz="0" w:space="0" w:color="auto"/>
            <w:left w:val="none" w:sz="0" w:space="0" w:color="auto"/>
            <w:bottom w:val="none" w:sz="0" w:space="0" w:color="auto"/>
            <w:right w:val="none" w:sz="0" w:space="0" w:color="auto"/>
          </w:divBdr>
        </w:div>
        <w:div w:id="1497956876">
          <w:marLeft w:val="0"/>
          <w:marRight w:val="0"/>
          <w:marTop w:val="0"/>
          <w:marBottom w:val="0"/>
          <w:divBdr>
            <w:top w:val="none" w:sz="0" w:space="0" w:color="auto"/>
            <w:left w:val="none" w:sz="0" w:space="0" w:color="auto"/>
            <w:bottom w:val="none" w:sz="0" w:space="0" w:color="auto"/>
            <w:right w:val="none" w:sz="0" w:space="0" w:color="auto"/>
          </w:divBdr>
        </w:div>
      </w:divsChild>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8093969">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64303773">
      <w:bodyDiv w:val="1"/>
      <w:marLeft w:val="0"/>
      <w:marRight w:val="0"/>
      <w:marTop w:val="0"/>
      <w:marBottom w:val="0"/>
      <w:divBdr>
        <w:top w:val="none" w:sz="0" w:space="0" w:color="auto"/>
        <w:left w:val="none" w:sz="0" w:space="0" w:color="auto"/>
        <w:bottom w:val="none" w:sz="0" w:space="0" w:color="auto"/>
        <w:right w:val="none" w:sz="0" w:space="0" w:color="auto"/>
      </w:divBdr>
      <w:divsChild>
        <w:div w:id="61491951">
          <w:marLeft w:val="0"/>
          <w:marRight w:val="0"/>
          <w:marTop w:val="0"/>
          <w:marBottom w:val="0"/>
          <w:divBdr>
            <w:top w:val="none" w:sz="0" w:space="0" w:color="auto"/>
            <w:left w:val="none" w:sz="0" w:space="0" w:color="auto"/>
            <w:bottom w:val="none" w:sz="0" w:space="0" w:color="auto"/>
            <w:right w:val="none" w:sz="0" w:space="0" w:color="auto"/>
          </w:divBdr>
        </w:div>
        <w:div w:id="1072316263">
          <w:marLeft w:val="0"/>
          <w:marRight w:val="0"/>
          <w:marTop w:val="0"/>
          <w:marBottom w:val="0"/>
          <w:divBdr>
            <w:top w:val="none" w:sz="0" w:space="0" w:color="auto"/>
            <w:left w:val="none" w:sz="0" w:space="0" w:color="auto"/>
            <w:bottom w:val="none" w:sz="0" w:space="0" w:color="auto"/>
            <w:right w:val="none" w:sz="0" w:space="0" w:color="auto"/>
          </w:divBdr>
        </w:div>
        <w:div w:id="1527713983">
          <w:marLeft w:val="0"/>
          <w:marRight w:val="0"/>
          <w:marTop w:val="0"/>
          <w:marBottom w:val="0"/>
          <w:divBdr>
            <w:top w:val="none" w:sz="0" w:space="0" w:color="auto"/>
            <w:left w:val="none" w:sz="0" w:space="0" w:color="auto"/>
            <w:bottom w:val="none" w:sz="0" w:space="0" w:color="auto"/>
            <w:right w:val="none" w:sz="0" w:space="0" w:color="auto"/>
          </w:divBdr>
        </w:div>
        <w:div w:id="2057465190">
          <w:marLeft w:val="0"/>
          <w:marRight w:val="0"/>
          <w:marTop w:val="0"/>
          <w:marBottom w:val="0"/>
          <w:divBdr>
            <w:top w:val="none" w:sz="0" w:space="0" w:color="auto"/>
            <w:left w:val="none" w:sz="0" w:space="0" w:color="auto"/>
            <w:bottom w:val="none" w:sz="0" w:space="0" w:color="auto"/>
            <w:right w:val="none" w:sz="0" w:space="0" w:color="auto"/>
          </w:divBdr>
        </w:div>
        <w:div w:id="130439671">
          <w:marLeft w:val="0"/>
          <w:marRight w:val="0"/>
          <w:marTop w:val="0"/>
          <w:marBottom w:val="0"/>
          <w:divBdr>
            <w:top w:val="none" w:sz="0" w:space="0" w:color="auto"/>
            <w:left w:val="none" w:sz="0" w:space="0" w:color="auto"/>
            <w:bottom w:val="none" w:sz="0" w:space="0" w:color="auto"/>
            <w:right w:val="none" w:sz="0" w:space="0" w:color="auto"/>
          </w:divBdr>
        </w:div>
        <w:div w:id="1981497659">
          <w:marLeft w:val="0"/>
          <w:marRight w:val="0"/>
          <w:marTop w:val="0"/>
          <w:marBottom w:val="0"/>
          <w:divBdr>
            <w:top w:val="none" w:sz="0" w:space="0" w:color="auto"/>
            <w:left w:val="none" w:sz="0" w:space="0" w:color="auto"/>
            <w:bottom w:val="none" w:sz="0" w:space="0" w:color="auto"/>
            <w:right w:val="none" w:sz="0" w:space="0" w:color="auto"/>
          </w:divBdr>
        </w:div>
        <w:div w:id="2120492361">
          <w:marLeft w:val="0"/>
          <w:marRight w:val="0"/>
          <w:marTop w:val="0"/>
          <w:marBottom w:val="0"/>
          <w:divBdr>
            <w:top w:val="none" w:sz="0" w:space="0" w:color="auto"/>
            <w:left w:val="none" w:sz="0" w:space="0" w:color="auto"/>
            <w:bottom w:val="none" w:sz="0" w:space="0" w:color="auto"/>
            <w:right w:val="none" w:sz="0" w:space="0" w:color="auto"/>
          </w:divBdr>
        </w:div>
        <w:div w:id="1821725904">
          <w:marLeft w:val="0"/>
          <w:marRight w:val="0"/>
          <w:marTop w:val="0"/>
          <w:marBottom w:val="0"/>
          <w:divBdr>
            <w:top w:val="none" w:sz="0" w:space="0" w:color="auto"/>
            <w:left w:val="none" w:sz="0" w:space="0" w:color="auto"/>
            <w:bottom w:val="none" w:sz="0" w:space="0" w:color="auto"/>
            <w:right w:val="none" w:sz="0" w:space="0" w:color="auto"/>
          </w:divBdr>
        </w:div>
        <w:div w:id="1405298617">
          <w:marLeft w:val="0"/>
          <w:marRight w:val="0"/>
          <w:marTop w:val="0"/>
          <w:marBottom w:val="0"/>
          <w:divBdr>
            <w:top w:val="none" w:sz="0" w:space="0" w:color="auto"/>
            <w:left w:val="none" w:sz="0" w:space="0" w:color="auto"/>
            <w:bottom w:val="none" w:sz="0" w:space="0" w:color="auto"/>
            <w:right w:val="none" w:sz="0" w:space="0" w:color="auto"/>
          </w:divBdr>
        </w:div>
        <w:div w:id="2015767107">
          <w:marLeft w:val="0"/>
          <w:marRight w:val="0"/>
          <w:marTop w:val="0"/>
          <w:marBottom w:val="0"/>
          <w:divBdr>
            <w:top w:val="none" w:sz="0" w:space="0" w:color="auto"/>
            <w:left w:val="none" w:sz="0" w:space="0" w:color="auto"/>
            <w:bottom w:val="none" w:sz="0" w:space="0" w:color="auto"/>
            <w:right w:val="none" w:sz="0" w:space="0" w:color="auto"/>
          </w:divBdr>
        </w:div>
        <w:div w:id="1767841695">
          <w:marLeft w:val="0"/>
          <w:marRight w:val="0"/>
          <w:marTop w:val="0"/>
          <w:marBottom w:val="0"/>
          <w:divBdr>
            <w:top w:val="none" w:sz="0" w:space="0" w:color="auto"/>
            <w:left w:val="none" w:sz="0" w:space="0" w:color="auto"/>
            <w:bottom w:val="none" w:sz="0" w:space="0" w:color="auto"/>
            <w:right w:val="none" w:sz="0" w:space="0" w:color="auto"/>
          </w:divBdr>
        </w:div>
        <w:div w:id="807355321">
          <w:marLeft w:val="0"/>
          <w:marRight w:val="0"/>
          <w:marTop w:val="0"/>
          <w:marBottom w:val="0"/>
          <w:divBdr>
            <w:top w:val="none" w:sz="0" w:space="0" w:color="auto"/>
            <w:left w:val="none" w:sz="0" w:space="0" w:color="auto"/>
            <w:bottom w:val="none" w:sz="0" w:space="0" w:color="auto"/>
            <w:right w:val="none" w:sz="0" w:space="0" w:color="auto"/>
          </w:divBdr>
        </w:div>
        <w:div w:id="626353918">
          <w:marLeft w:val="0"/>
          <w:marRight w:val="0"/>
          <w:marTop w:val="0"/>
          <w:marBottom w:val="0"/>
          <w:divBdr>
            <w:top w:val="none" w:sz="0" w:space="0" w:color="auto"/>
            <w:left w:val="none" w:sz="0" w:space="0" w:color="auto"/>
            <w:bottom w:val="none" w:sz="0" w:space="0" w:color="auto"/>
            <w:right w:val="none" w:sz="0" w:space="0" w:color="auto"/>
          </w:divBdr>
        </w:div>
        <w:div w:id="1022978534">
          <w:marLeft w:val="0"/>
          <w:marRight w:val="0"/>
          <w:marTop w:val="0"/>
          <w:marBottom w:val="0"/>
          <w:divBdr>
            <w:top w:val="none" w:sz="0" w:space="0" w:color="auto"/>
            <w:left w:val="none" w:sz="0" w:space="0" w:color="auto"/>
            <w:bottom w:val="none" w:sz="0" w:space="0" w:color="auto"/>
            <w:right w:val="none" w:sz="0" w:space="0" w:color="auto"/>
          </w:divBdr>
        </w:div>
        <w:div w:id="1264997210">
          <w:marLeft w:val="0"/>
          <w:marRight w:val="0"/>
          <w:marTop w:val="0"/>
          <w:marBottom w:val="0"/>
          <w:divBdr>
            <w:top w:val="none" w:sz="0" w:space="0" w:color="auto"/>
            <w:left w:val="none" w:sz="0" w:space="0" w:color="auto"/>
            <w:bottom w:val="none" w:sz="0" w:space="0" w:color="auto"/>
            <w:right w:val="none" w:sz="0" w:space="0" w:color="auto"/>
          </w:divBdr>
        </w:div>
        <w:div w:id="939410431">
          <w:marLeft w:val="0"/>
          <w:marRight w:val="0"/>
          <w:marTop w:val="0"/>
          <w:marBottom w:val="0"/>
          <w:divBdr>
            <w:top w:val="none" w:sz="0" w:space="0" w:color="auto"/>
            <w:left w:val="none" w:sz="0" w:space="0" w:color="auto"/>
            <w:bottom w:val="none" w:sz="0" w:space="0" w:color="auto"/>
            <w:right w:val="none" w:sz="0" w:space="0" w:color="auto"/>
          </w:divBdr>
        </w:div>
        <w:div w:id="858813513">
          <w:marLeft w:val="0"/>
          <w:marRight w:val="0"/>
          <w:marTop w:val="0"/>
          <w:marBottom w:val="0"/>
          <w:divBdr>
            <w:top w:val="none" w:sz="0" w:space="0" w:color="auto"/>
            <w:left w:val="none" w:sz="0" w:space="0" w:color="auto"/>
            <w:bottom w:val="none" w:sz="0" w:space="0" w:color="auto"/>
            <w:right w:val="none" w:sz="0" w:space="0" w:color="auto"/>
          </w:divBdr>
        </w:div>
        <w:div w:id="902255814">
          <w:marLeft w:val="0"/>
          <w:marRight w:val="0"/>
          <w:marTop w:val="0"/>
          <w:marBottom w:val="0"/>
          <w:divBdr>
            <w:top w:val="none" w:sz="0" w:space="0" w:color="auto"/>
            <w:left w:val="none" w:sz="0" w:space="0" w:color="auto"/>
            <w:bottom w:val="none" w:sz="0" w:space="0" w:color="auto"/>
            <w:right w:val="none" w:sz="0" w:space="0" w:color="auto"/>
          </w:divBdr>
        </w:div>
        <w:div w:id="1597441698">
          <w:marLeft w:val="0"/>
          <w:marRight w:val="0"/>
          <w:marTop w:val="0"/>
          <w:marBottom w:val="0"/>
          <w:divBdr>
            <w:top w:val="none" w:sz="0" w:space="0" w:color="auto"/>
            <w:left w:val="none" w:sz="0" w:space="0" w:color="auto"/>
            <w:bottom w:val="none" w:sz="0" w:space="0" w:color="auto"/>
            <w:right w:val="none" w:sz="0" w:space="0" w:color="auto"/>
          </w:divBdr>
        </w:div>
        <w:div w:id="2038042297">
          <w:marLeft w:val="0"/>
          <w:marRight w:val="0"/>
          <w:marTop w:val="0"/>
          <w:marBottom w:val="0"/>
          <w:divBdr>
            <w:top w:val="none" w:sz="0" w:space="0" w:color="auto"/>
            <w:left w:val="none" w:sz="0" w:space="0" w:color="auto"/>
            <w:bottom w:val="none" w:sz="0" w:space="0" w:color="auto"/>
            <w:right w:val="none" w:sz="0" w:space="0" w:color="auto"/>
          </w:divBdr>
        </w:div>
        <w:div w:id="1288269964">
          <w:marLeft w:val="0"/>
          <w:marRight w:val="0"/>
          <w:marTop w:val="0"/>
          <w:marBottom w:val="0"/>
          <w:divBdr>
            <w:top w:val="none" w:sz="0" w:space="0" w:color="auto"/>
            <w:left w:val="none" w:sz="0" w:space="0" w:color="auto"/>
            <w:bottom w:val="none" w:sz="0" w:space="0" w:color="auto"/>
            <w:right w:val="none" w:sz="0" w:space="0" w:color="auto"/>
          </w:divBdr>
        </w:div>
        <w:div w:id="1691754365">
          <w:marLeft w:val="0"/>
          <w:marRight w:val="0"/>
          <w:marTop w:val="0"/>
          <w:marBottom w:val="0"/>
          <w:divBdr>
            <w:top w:val="none" w:sz="0" w:space="0" w:color="auto"/>
            <w:left w:val="none" w:sz="0" w:space="0" w:color="auto"/>
            <w:bottom w:val="none" w:sz="0" w:space="0" w:color="auto"/>
            <w:right w:val="none" w:sz="0" w:space="0" w:color="auto"/>
          </w:divBdr>
        </w:div>
        <w:div w:id="444693648">
          <w:marLeft w:val="0"/>
          <w:marRight w:val="0"/>
          <w:marTop w:val="0"/>
          <w:marBottom w:val="0"/>
          <w:divBdr>
            <w:top w:val="none" w:sz="0" w:space="0" w:color="auto"/>
            <w:left w:val="none" w:sz="0" w:space="0" w:color="auto"/>
            <w:bottom w:val="none" w:sz="0" w:space="0" w:color="auto"/>
            <w:right w:val="none" w:sz="0" w:space="0" w:color="auto"/>
          </w:divBdr>
        </w:div>
        <w:div w:id="1123427214">
          <w:marLeft w:val="0"/>
          <w:marRight w:val="0"/>
          <w:marTop w:val="0"/>
          <w:marBottom w:val="0"/>
          <w:divBdr>
            <w:top w:val="none" w:sz="0" w:space="0" w:color="auto"/>
            <w:left w:val="none" w:sz="0" w:space="0" w:color="auto"/>
            <w:bottom w:val="none" w:sz="0" w:space="0" w:color="auto"/>
            <w:right w:val="none" w:sz="0" w:space="0" w:color="auto"/>
          </w:divBdr>
        </w:div>
        <w:div w:id="247539957">
          <w:marLeft w:val="0"/>
          <w:marRight w:val="0"/>
          <w:marTop w:val="0"/>
          <w:marBottom w:val="0"/>
          <w:divBdr>
            <w:top w:val="none" w:sz="0" w:space="0" w:color="auto"/>
            <w:left w:val="none" w:sz="0" w:space="0" w:color="auto"/>
            <w:bottom w:val="none" w:sz="0" w:space="0" w:color="auto"/>
            <w:right w:val="none" w:sz="0" w:space="0" w:color="auto"/>
          </w:divBdr>
        </w:div>
        <w:div w:id="1401562360">
          <w:marLeft w:val="0"/>
          <w:marRight w:val="0"/>
          <w:marTop w:val="0"/>
          <w:marBottom w:val="0"/>
          <w:divBdr>
            <w:top w:val="none" w:sz="0" w:space="0" w:color="auto"/>
            <w:left w:val="none" w:sz="0" w:space="0" w:color="auto"/>
            <w:bottom w:val="none" w:sz="0" w:space="0" w:color="auto"/>
            <w:right w:val="none" w:sz="0" w:space="0" w:color="auto"/>
          </w:divBdr>
        </w:div>
        <w:div w:id="1542668027">
          <w:marLeft w:val="0"/>
          <w:marRight w:val="0"/>
          <w:marTop w:val="0"/>
          <w:marBottom w:val="0"/>
          <w:divBdr>
            <w:top w:val="none" w:sz="0" w:space="0" w:color="auto"/>
            <w:left w:val="none" w:sz="0" w:space="0" w:color="auto"/>
            <w:bottom w:val="none" w:sz="0" w:space="0" w:color="auto"/>
            <w:right w:val="none" w:sz="0" w:space="0" w:color="auto"/>
          </w:divBdr>
        </w:div>
        <w:div w:id="1078985555">
          <w:marLeft w:val="0"/>
          <w:marRight w:val="0"/>
          <w:marTop w:val="0"/>
          <w:marBottom w:val="0"/>
          <w:divBdr>
            <w:top w:val="none" w:sz="0" w:space="0" w:color="auto"/>
            <w:left w:val="none" w:sz="0" w:space="0" w:color="auto"/>
            <w:bottom w:val="none" w:sz="0" w:space="0" w:color="auto"/>
            <w:right w:val="none" w:sz="0" w:space="0" w:color="auto"/>
          </w:divBdr>
        </w:div>
        <w:div w:id="454327160">
          <w:marLeft w:val="0"/>
          <w:marRight w:val="0"/>
          <w:marTop w:val="0"/>
          <w:marBottom w:val="0"/>
          <w:divBdr>
            <w:top w:val="none" w:sz="0" w:space="0" w:color="auto"/>
            <w:left w:val="none" w:sz="0" w:space="0" w:color="auto"/>
            <w:bottom w:val="none" w:sz="0" w:space="0" w:color="auto"/>
            <w:right w:val="none" w:sz="0" w:space="0" w:color="auto"/>
          </w:divBdr>
        </w:div>
        <w:div w:id="1256325672">
          <w:marLeft w:val="0"/>
          <w:marRight w:val="0"/>
          <w:marTop w:val="0"/>
          <w:marBottom w:val="0"/>
          <w:divBdr>
            <w:top w:val="none" w:sz="0" w:space="0" w:color="auto"/>
            <w:left w:val="none" w:sz="0" w:space="0" w:color="auto"/>
            <w:bottom w:val="none" w:sz="0" w:space="0" w:color="auto"/>
            <w:right w:val="none" w:sz="0" w:space="0" w:color="auto"/>
          </w:divBdr>
        </w:div>
        <w:div w:id="1272663559">
          <w:marLeft w:val="0"/>
          <w:marRight w:val="0"/>
          <w:marTop w:val="0"/>
          <w:marBottom w:val="0"/>
          <w:divBdr>
            <w:top w:val="none" w:sz="0" w:space="0" w:color="auto"/>
            <w:left w:val="none" w:sz="0" w:space="0" w:color="auto"/>
            <w:bottom w:val="none" w:sz="0" w:space="0" w:color="auto"/>
            <w:right w:val="none" w:sz="0" w:space="0" w:color="auto"/>
          </w:divBdr>
        </w:div>
        <w:div w:id="1919243834">
          <w:marLeft w:val="0"/>
          <w:marRight w:val="0"/>
          <w:marTop w:val="0"/>
          <w:marBottom w:val="0"/>
          <w:divBdr>
            <w:top w:val="none" w:sz="0" w:space="0" w:color="auto"/>
            <w:left w:val="none" w:sz="0" w:space="0" w:color="auto"/>
            <w:bottom w:val="none" w:sz="0" w:space="0" w:color="auto"/>
            <w:right w:val="none" w:sz="0" w:space="0" w:color="auto"/>
          </w:divBdr>
        </w:div>
        <w:div w:id="137655180">
          <w:marLeft w:val="0"/>
          <w:marRight w:val="0"/>
          <w:marTop w:val="0"/>
          <w:marBottom w:val="0"/>
          <w:divBdr>
            <w:top w:val="none" w:sz="0" w:space="0" w:color="auto"/>
            <w:left w:val="none" w:sz="0" w:space="0" w:color="auto"/>
            <w:bottom w:val="none" w:sz="0" w:space="0" w:color="auto"/>
            <w:right w:val="none" w:sz="0" w:space="0" w:color="auto"/>
          </w:divBdr>
        </w:div>
        <w:div w:id="2128036250">
          <w:marLeft w:val="0"/>
          <w:marRight w:val="0"/>
          <w:marTop w:val="0"/>
          <w:marBottom w:val="0"/>
          <w:divBdr>
            <w:top w:val="none" w:sz="0" w:space="0" w:color="auto"/>
            <w:left w:val="none" w:sz="0" w:space="0" w:color="auto"/>
            <w:bottom w:val="none" w:sz="0" w:space="0" w:color="auto"/>
            <w:right w:val="none" w:sz="0" w:space="0" w:color="auto"/>
          </w:divBdr>
        </w:div>
        <w:div w:id="1305968375">
          <w:marLeft w:val="0"/>
          <w:marRight w:val="0"/>
          <w:marTop w:val="0"/>
          <w:marBottom w:val="0"/>
          <w:divBdr>
            <w:top w:val="none" w:sz="0" w:space="0" w:color="auto"/>
            <w:left w:val="none" w:sz="0" w:space="0" w:color="auto"/>
            <w:bottom w:val="none" w:sz="0" w:space="0" w:color="auto"/>
            <w:right w:val="none" w:sz="0" w:space="0" w:color="auto"/>
          </w:divBdr>
        </w:div>
        <w:div w:id="127094791">
          <w:marLeft w:val="0"/>
          <w:marRight w:val="0"/>
          <w:marTop w:val="0"/>
          <w:marBottom w:val="0"/>
          <w:divBdr>
            <w:top w:val="none" w:sz="0" w:space="0" w:color="auto"/>
            <w:left w:val="none" w:sz="0" w:space="0" w:color="auto"/>
            <w:bottom w:val="none" w:sz="0" w:space="0" w:color="auto"/>
            <w:right w:val="none" w:sz="0" w:space="0" w:color="auto"/>
          </w:divBdr>
        </w:div>
        <w:div w:id="1329943953">
          <w:marLeft w:val="0"/>
          <w:marRight w:val="0"/>
          <w:marTop w:val="0"/>
          <w:marBottom w:val="0"/>
          <w:divBdr>
            <w:top w:val="none" w:sz="0" w:space="0" w:color="auto"/>
            <w:left w:val="none" w:sz="0" w:space="0" w:color="auto"/>
            <w:bottom w:val="none" w:sz="0" w:space="0" w:color="auto"/>
            <w:right w:val="none" w:sz="0" w:space="0" w:color="auto"/>
          </w:divBdr>
        </w:div>
        <w:div w:id="1111509997">
          <w:marLeft w:val="0"/>
          <w:marRight w:val="0"/>
          <w:marTop w:val="0"/>
          <w:marBottom w:val="0"/>
          <w:divBdr>
            <w:top w:val="none" w:sz="0" w:space="0" w:color="auto"/>
            <w:left w:val="none" w:sz="0" w:space="0" w:color="auto"/>
            <w:bottom w:val="none" w:sz="0" w:space="0" w:color="auto"/>
            <w:right w:val="none" w:sz="0" w:space="0" w:color="auto"/>
          </w:divBdr>
        </w:div>
        <w:div w:id="1823307215">
          <w:marLeft w:val="0"/>
          <w:marRight w:val="0"/>
          <w:marTop w:val="0"/>
          <w:marBottom w:val="0"/>
          <w:divBdr>
            <w:top w:val="none" w:sz="0" w:space="0" w:color="auto"/>
            <w:left w:val="none" w:sz="0" w:space="0" w:color="auto"/>
            <w:bottom w:val="none" w:sz="0" w:space="0" w:color="auto"/>
            <w:right w:val="none" w:sz="0" w:space="0" w:color="auto"/>
          </w:divBdr>
        </w:div>
        <w:div w:id="568030432">
          <w:marLeft w:val="0"/>
          <w:marRight w:val="0"/>
          <w:marTop w:val="0"/>
          <w:marBottom w:val="0"/>
          <w:divBdr>
            <w:top w:val="none" w:sz="0" w:space="0" w:color="auto"/>
            <w:left w:val="none" w:sz="0" w:space="0" w:color="auto"/>
            <w:bottom w:val="none" w:sz="0" w:space="0" w:color="auto"/>
            <w:right w:val="none" w:sz="0" w:space="0" w:color="auto"/>
          </w:divBdr>
        </w:div>
        <w:div w:id="1881473841">
          <w:marLeft w:val="0"/>
          <w:marRight w:val="0"/>
          <w:marTop w:val="0"/>
          <w:marBottom w:val="0"/>
          <w:divBdr>
            <w:top w:val="none" w:sz="0" w:space="0" w:color="auto"/>
            <w:left w:val="none" w:sz="0" w:space="0" w:color="auto"/>
            <w:bottom w:val="none" w:sz="0" w:space="0" w:color="auto"/>
            <w:right w:val="none" w:sz="0" w:space="0" w:color="auto"/>
          </w:divBdr>
        </w:div>
        <w:div w:id="97606141">
          <w:marLeft w:val="0"/>
          <w:marRight w:val="0"/>
          <w:marTop w:val="0"/>
          <w:marBottom w:val="0"/>
          <w:divBdr>
            <w:top w:val="none" w:sz="0" w:space="0" w:color="auto"/>
            <w:left w:val="none" w:sz="0" w:space="0" w:color="auto"/>
            <w:bottom w:val="none" w:sz="0" w:space="0" w:color="auto"/>
            <w:right w:val="none" w:sz="0" w:space="0" w:color="auto"/>
          </w:divBdr>
        </w:div>
        <w:div w:id="1705985630">
          <w:marLeft w:val="0"/>
          <w:marRight w:val="0"/>
          <w:marTop w:val="0"/>
          <w:marBottom w:val="0"/>
          <w:divBdr>
            <w:top w:val="none" w:sz="0" w:space="0" w:color="auto"/>
            <w:left w:val="none" w:sz="0" w:space="0" w:color="auto"/>
            <w:bottom w:val="none" w:sz="0" w:space="0" w:color="auto"/>
            <w:right w:val="none" w:sz="0" w:space="0" w:color="auto"/>
          </w:divBdr>
        </w:div>
        <w:div w:id="525755937">
          <w:marLeft w:val="0"/>
          <w:marRight w:val="0"/>
          <w:marTop w:val="0"/>
          <w:marBottom w:val="0"/>
          <w:divBdr>
            <w:top w:val="none" w:sz="0" w:space="0" w:color="auto"/>
            <w:left w:val="none" w:sz="0" w:space="0" w:color="auto"/>
            <w:bottom w:val="none" w:sz="0" w:space="0" w:color="auto"/>
            <w:right w:val="none" w:sz="0" w:space="0" w:color="auto"/>
          </w:divBdr>
        </w:div>
        <w:div w:id="563492432">
          <w:marLeft w:val="0"/>
          <w:marRight w:val="0"/>
          <w:marTop w:val="0"/>
          <w:marBottom w:val="0"/>
          <w:divBdr>
            <w:top w:val="none" w:sz="0" w:space="0" w:color="auto"/>
            <w:left w:val="none" w:sz="0" w:space="0" w:color="auto"/>
            <w:bottom w:val="none" w:sz="0" w:space="0" w:color="auto"/>
            <w:right w:val="none" w:sz="0" w:space="0" w:color="auto"/>
          </w:divBdr>
        </w:div>
        <w:div w:id="657152033">
          <w:marLeft w:val="0"/>
          <w:marRight w:val="0"/>
          <w:marTop w:val="0"/>
          <w:marBottom w:val="0"/>
          <w:divBdr>
            <w:top w:val="none" w:sz="0" w:space="0" w:color="auto"/>
            <w:left w:val="none" w:sz="0" w:space="0" w:color="auto"/>
            <w:bottom w:val="none" w:sz="0" w:space="0" w:color="auto"/>
            <w:right w:val="none" w:sz="0" w:space="0" w:color="auto"/>
          </w:divBdr>
        </w:div>
        <w:div w:id="43143201">
          <w:marLeft w:val="0"/>
          <w:marRight w:val="0"/>
          <w:marTop w:val="0"/>
          <w:marBottom w:val="0"/>
          <w:divBdr>
            <w:top w:val="none" w:sz="0" w:space="0" w:color="auto"/>
            <w:left w:val="none" w:sz="0" w:space="0" w:color="auto"/>
            <w:bottom w:val="none" w:sz="0" w:space="0" w:color="auto"/>
            <w:right w:val="none" w:sz="0" w:space="0" w:color="auto"/>
          </w:divBdr>
        </w:div>
        <w:div w:id="580722109">
          <w:marLeft w:val="0"/>
          <w:marRight w:val="0"/>
          <w:marTop w:val="0"/>
          <w:marBottom w:val="0"/>
          <w:divBdr>
            <w:top w:val="none" w:sz="0" w:space="0" w:color="auto"/>
            <w:left w:val="none" w:sz="0" w:space="0" w:color="auto"/>
            <w:bottom w:val="none" w:sz="0" w:space="0" w:color="auto"/>
            <w:right w:val="none" w:sz="0" w:space="0" w:color="auto"/>
          </w:divBdr>
        </w:div>
        <w:div w:id="1874659263">
          <w:marLeft w:val="0"/>
          <w:marRight w:val="0"/>
          <w:marTop w:val="0"/>
          <w:marBottom w:val="0"/>
          <w:divBdr>
            <w:top w:val="none" w:sz="0" w:space="0" w:color="auto"/>
            <w:left w:val="none" w:sz="0" w:space="0" w:color="auto"/>
            <w:bottom w:val="none" w:sz="0" w:space="0" w:color="auto"/>
            <w:right w:val="none" w:sz="0" w:space="0" w:color="auto"/>
          </w:divBdr>
        </w:div>
        <w:div w:id="1048185110">
          <w:marLeft w:val="0"/>
          <w:marRight w:val="0"/>
          <w:marTop w:val="0"/>
          <w:marBottom w:val="0"/>
          <w:divBdr>
            <w:top w:val="none" w:sz="0" w:space="0" w:color="auto"/>
            <w:left w:val="none" w:sz="0" w:space="0" w:color="auto"/>
            <w:bottom w:val="none" w:sz="0" w:space="0" w:color="auto"/>
            <w:right w:val="none" w:sz="0" w:space="0" w:color="auto"/>
          </w:divBdr>
        </w:div>
        <w:div w:id="680743492">
          <w:marLeft w:val="0"/>
          <w:marRight w:val="0"/>
          <w:marTop w:val="0"/>
          <w:marBottom w:val="0"/>
          <w:divBdr>
            <w:top w:val="none" w:sz="0" w:space="0" w:color="auto"/>
            <w:left w:val="none" w:sz="0" w:space="0" w:color="auto"/>
            <w:bottom w:val="none" w:sz="0" w:space="0" w:color="auto"/>
            <w:right w:val="none" w:sz="0" w:space="0" w:color="auto"/>
          </w:divBdr>
        </w:div>
        <w:div w:id="529345897">
          <w:marLeft w:val="0"/>
          <w:marRight w:val="0"/>
          <w:marTop w:val="0"/>
          <w:marBottom w:val="0"/>
          <w:divBdr>
            <w:top w:val="none" w:sz="0" w:space="0" w:color="auto"/>
            <w:left w:val="none" w:sz="0" w:space="0" w:color="auto"/>
            <w:bottom w:val="none" w:sz="0" w:space="0" w:color="auto"/>
            <w:right w:val="none" w:sz="0" w:space="0" w:color="auto"/>
          </w:divBdr>
        </w:div>
        <w:div w:id="963578129">
          <w:marLeft w:val="0"/>
          <w:marRight w:val="0"/>
          <w:marTop w:val="0"/>
          <w:marBottom w:val="0"/>
          <w:divBdr>
            <w:top w:val="none" w:sz="0" w:space="0" w:color="auto"/>
            <w:left w:val="none" w:sz="0" w:space="0" w:color="auto"/>
            <w:bottom w:val="none" w:sz="0" w:space="0" w:color="auto"/>
            <w:right w:val="none" w:sz="0" w:space="0" w:color="auto"/>
          </w:divBdr>
        </w:div>
        <w:div w:id="1727531398">
          <w:marLeft w:val="0"/>
          <w:marRight w:val="0"/>
          <w:marTop w:val="0"/>
          <w:marBottom w:val="0"/>
          <w:divBdr>
            <w:top w:val="none" w:sz="0" w:space="0" w:color="auto"/>
            <w:left w:val="none" w:sz="0" w:space="0" w:color="auto"/>
            <w:bottom w:val="none" w:sz="0" w:space="0" w:color="auto"/>
            <w:right w:val="none" w:sz="0" w:space="0" w:color="auto"/>
          </w:divBdr>
        </w:div>
        <w:div w:id="1543975186">
          <w:marLeft w:val="0"/>
          <w:marRight w:val="0"/>
          <w:marTop w:val="0"/>
          <w:marBottom w:val="0"/>
          <w:divBdr>
            <w:top w:val="none" w:sz="0" w:space="0" w:color="auto"/>
            <w:left w:val="none" w:sz="0" w:space="0" w:color="auto"/>
            <w:bottom w:val="none" w:sz="0" w:space="0" w:color="auto"/>
            <w:right w:val="none" w:sz="0" w:space="0" w:color="auto"/>
          </w:divBdr>
        </w:div>
        <w:div w:id="594754804">
          <w:marLeft w:val="0"/>
          <w:marRight w:val="0"/>
          <w:marTop w:val="0"/>
          <w:marBottom w:val="0"/>
          <w:divBdr>
            <w:top w:val="none" w:sz="0" w:space="0" w:color="auto"/>
            <w:left w:val="none" w:sz="0" w:space="0" w:color="auto"/>
            <w:bottom w:val="none" w:sz="0" w:space="0" w:color="auto"/>
            <w:right w:val="none" w:sz="0" w:space="0" w:color="auto"/>
          </w:divBdr>
        </w:div>
        <w:div w:id="140734268">
          <w:marLeft w:val="0"/>
          <w:marRight w:val="0"/>
          <w:marTop w:val="0"/>
          <w:marBottom w:val="0"/>
          <w:divBdr>
            <w:top w:val="none" w:sz="0" w:space="0" w:color="auto"/>
            <w:left w:val="none" w:sz="0" w:space="0" w:color="auto"/>
            <w:bottom w:val="none" w:sz="0" w:space="0" w:color="auto"/>
            <w:right w:val="none" w:sz="0" w:space="0" w:color="auto"/>
          </w:divBdr>
        </w:div>
        <w:div w:id="1783107913">
          <w:marLeft w:val="0"/>
          <w:marRight w:val="0"/>
          <w:marTop w:val="0"/>
          <w:marBottom w:val="0"/>
          <w:divBdr>
            <w:top w:val="none" w:sz="0" w:space="0" w:color="auto"/>
            <w:left w:val="none" w:sz="0" w:space="0" w:color="auto"/>
            <w:bottom w:val="none" w:sz="0" w:space="0" w:color="auto"/>
            <w:right w:val="none" w:sz="0" w:space="0" w:color="auto"/>
          </w:divBdr>
        </w:div>
        <w:div w:id="848759487">
          <w:marLeft w:val="0"/>
          <w:marRight w:val="0"/>
          <w:marTop w:val="0"/>
          <w:marBottom w:val="0"/>
          <w:divBdr>
            <w:top w:val="none" w:sz="0" w:space="0" w:color="auto"/>
            <w:left w:val="none" w:sz="0" w:space="0" w:color="auto"/>
            <w:bottom w:val="none" w:sz="0" w:space="0" w:color="auto"/>
            <w:right w:val="none" w:sz="0" w:space="0" w:color="auto"/>
          </w:divBdr>
        </w:div>
        <w:div w:id="1280063118">
          <w:marLeft w:val="0"/>
          <w:marRight w:val="0"/>
          <w:marTop w:val="0"/>
          <w:marBottom w:val="0"/>
          <w:divBdr>
            <w:top w:val="none" w:sz="0" w:space="0" w:color="auto"/>
            <w:left w:val="none" w:sz="0" w:space="0" w:color="auto"/>
            <w:bottom w:val="none" w:sz="0" w:space="0" w:color="auto"/>
            <w:right w:val="none" w:sz="0" w:space="0" w:color="auto"/>
          </w:divBdr>
        </w:div>
        <w:div w:id="39980133">
          <w:marLeft w:val="0"/>
          <w:marRight w:val="0"/>
          <w:marTop w:val="0"/>
          <w:marBottom w:val="0"/>
          <w:divBdr>
            <w:top w:val="none" w:sz="0" w:space="0" w:color="auto"/>
            <w:left w:val="none" w:sz="0" w:space="0" w:color="auto"/>
            <w:bottom w:val="none" w:sz="0" w:space="0" w:color="auto"/>
            <w:right w:val="none" w:sz="0" w:space="0" w:color="auto"/>
          </w:divBdr>
        </w:div>
        <w:div w:id="26222750">
          <w:marLeft w:val="0"/>
          <w:marRight w:val="0"/>
          <w:marTop w:val="0"/>
          <w:marBottom w:val="0"/>
          <w:divBdr>
            <w:top w:val="none" w:sz="0" w:space="0" w:color="auto"/>
            <w:left w:val="none" w:sz="0" w:space="0" w:color="auto"/>
            <w:bottom w:val="none" w:sz="0" w:space="0" w:color="auto"/>
            <w:right w:val="none" w:sz="0" w:space="0" w:color="auto"/>
          </w:divBdr>
        </w:div>
        <w:div w:id="1802184631">
          <w:marLeft w:val="0"/>
          <w:marRight w:val="0"/>
          <w:marTop w:val="0"/>
          <w:marBottom w:val="0"/>
          <w:divBdr>
            <w:top w:val="none" w:sz="0" w:space="0" w:color="auto"/>
            <w:left w:val="none" w:sz="0" w:space="0" w:color="auto"/>
            <w:bottom w:val="none" w:sz="0" w:space="0" w:color="auto"/>
            <w:right w:val="none" w:sz="0" w:space="0" w:color="auto"/>
          </w:divBdr>
        </w:div>
        <w:div w:id="895506376">
          <w:marLeft w:val="0"/>
          <w:marRight w:val="0"/>
          <w:marTop w:val="0"/>
          <w:marBottom w:val="0"/>
          <w:divBdr>
            <w:top w:val="none" w:sz="0" w:space="0" w:color="auto"/>
            <w:left w:val="none" w:sz="0" w:space="0" w:color="auto"/>
            <w:bottom w:val="none" w:sz="0" w:space="0" w:color="auto"/>
            <w:right w:val="none" w:sz="0" w:space="0" w:color="auto"/>
          </w:divBdr>
        </w:div>
      </w:divsChild>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32914041">
      <w:bodyDiv w:val="1"/>
      <w:marLeft w:val="0"/>
      <w:marRight w:val="0"/>
      <w:marTop w:val="0"/>
      <w:marBottom w:val="0"/>
      <w:divBdr>
        <w:top w:val="none" w:sz="0" w:space="0" w:color="auto"/>
        <w:left w:val="none" w:sz="0" w:space="0" w:color="auto"/>
        <w:bottom w:val="none" w:sz="0" w:space="0" w:color="auto"/>
        <w:right w:val="none" w:sz="0" w:space="0" w:color="auto"/>
      </w:divBdr>
      <w:divsChild>
        <w:div w:id="887111467">
          <w:marLeft w:val="0"/>
          <w:marRight w:val="0"/>
          <w:marTop w:val="0"/>
          <w:marBottom w:val="0"/>
          <w:divBdr>
            <w:top w:val="none" w:sz="0" w:space="0" w:color="auto"/>
            <w:left w:val="none" w:sz="0" w:space="0" w:color="auto"/>
            <w:bottom w:val="none" w:sz="0" w:space="0" w:color="auto"/>
            <w:right w:val="none" w:sz="0" w:space="0" w:color="auto"/>
          </w:divBdr>
        </w:div>
        <w:div w:id="2030913547">
          <w:marLeft w:val="0"/>
          <w:marRight w:val="0"/>
          <w:marTop w:val="0"/>
          <w:marBottom w:val="0"/>
          <w:divBdr>
            <w:top w:val="none" w:sz="0" w:space="0" w:color="auto"/>
            <w:left w:val="none" w:sz="0" w:space="0" w:color="auto"/>
            <w:bottom w:val="none" w:sz="0" w:space="0" w:color="auto"/>
            <w:right w:val="none" w:sz="0" w:space="0" w:color="auto"/>
          </w:divBdr>
        </w:div>
        <w:div w:id="2007900927">
          <w:marLeft w:val="0"/>
          <w:marRight w:val="0"/>
          <w:marTop w:val="0"/>
          <w:marBottom w:val="0"/>
          <w:divBdr>
            <w:top w:val="none" w:sz="0" w:space="0" w:color="auto"/>
            <w:left w:val="none" w:sz="0" w:space="0" w:color="auto"/>
            <w:bottom w:val="none" w:sz="0" w:space="0" w:color="auto"/>
            <w:right w:val="none" w:sz="0" w:space="0" w:color="auto"/>
          </w:divBdr>
        </w:div>
        <w:div w:id="692341037">
          <w:marLeft w:val="0"/>
          <w:marRight w:val="0"/>
          <w:marTop w:val="0"/>
          <w:marBottom w:val="0"/>
          <w:divBdr>
            <w:top w:val="none" w:sz="0" w:space="0" w:color="auto"/>
            <w:left w:val="none" w:sz="0" w:space="0" w:color="auto"/>
            <w:bottom w:val="none" w:sz="0" w:space="0" w:color="auto"/>
            <w:right w:val="none" w:sz="0" w:space="0" w:color="auto"/>
          </w:divBdr>
        </w:div>
        <w:div w:id="1346397902">
          <w:marLeft w:val="0"/>
          <w:marRight w:val="0"/>
          <w:marTop w:val="0"/>
          <w:marBottom w:val="0"/>
          <w:divBdr>
            <w:top w:val="none" w:sz="0" w:space="0" w:color="auto"/>
            <w:left w:val="none" w:sz="0" w:space="0" w:color="auto"/>
            <w:bottom w:val="none" w:sz="0" w:space="0" w:color="auto"/>
            <w:right w:val="none" w:sz="0" w:space="0" w:color="auto"/>
          </w:divBdr>
        </w:div>
        <w:div w:id="309604572">
          <w:marLeft w:val="0"/>
          <w:marRight w:val="0"/>
          <w:marTop w:val="0"/>
          <w:marBottom w:val="0"/>
          <w:divBdr>
            <w:top w:val="none" w:sz="0" w:space="0" w:color="auto"/>
            <w:left w:val="none" w:sz="0" w:space="0" w:color="auto"/>
            <w:bottom w:val="none" w:sz="0" w:space="0" w:color="auto"/>
            <w:right w:val="none" w:sz="0" w:space="0" w:color="auto"/>
          </w:divBdr>
        </w:div>
        <w:div w:id="1824620145">
          <w:marLeft w:val="0"/>
          <w:marRight w:val="0"/>
          <w:marTop w:val="0"/>
          <w:marBottom w:val="0"/>
          <w:divBdr>
            <w:top w:val="none" w:sz="0" w:space="0" w:color="auto"/>
            <w:left w:val="none" w:sz="0" w:space="0" w:color="auto"/>
            <w:bottom w:val="none" w:sz="0" w:space="0" w:color="auto"/>
            <w:right w:val="none" w:sz="0" w:space="0" w:color="auto"/>
          </w:divBdr>
        </w:div>
        <w:div w:id="1766804348">
          <w:marLeft w:val="0"/>
          <w:marRight w:val="0"/>
          <w:marTop w:val="0"/>
          <w:marBottom w:val="0"/>
          <w:divBdr>
            <w:top w:val="none" w:sz="0" w:space="0" w:color="auto"/>
            <w:left w:val="none" w:sz="0" w:space="0" w:color="auto"/>
            <w:bottom w:val="none" w:sz="0" w:space="0" w:color="auto"/>
            <w:right w:val="none" w:sz="0" w:space="0" w:color="auto"/>
          </w:divBdr>
        </w:div>
        <w:div w:id="2116632428">
          <w:marLeft w:val="0"/>
          <w:marRight w:val="0"/>
          <w:marTop w:val="0"/>
          <w:marBottom w:val="0"/>
          <w:divBdr>
            <w:top w:val="none" w:sz="0" w:space="0" w:color="auto"/>
            <w:left w:val="none" w:sz="0" w:space="0" w:color="auto"/>
            <w:bottom w:val="none" w:sz="0" w:space="0" w:color="auto"/>
            <w:right w:val="none" w:sz="0" w:space="0" w:color="auto"/>
          </w:divBdr>
        </w:div>
        <w:div w:id="575675095">
          <w:marLeft w:val="0"/>
          <w:marRight w:val="0"/>
          <w:marTop w:val="0"/>
          <w:marBottom w:val="0"/>
          <w:divBdr>
            <w:top w:val="none" w:sz="0" w:space="0" w:color="auto"/>
            <w:left w:val="none" w:sz="0" w:space="0" w:color="auto"/>
            <w:bottom w:val="none" w:sz="0" w:space="0" w:color="auto"/>
            <w:right w:val="none" w:sz="0" w:space="0" w:color="auto"/>
          </w:divBdr>
        </w:div>
        <w:div w:id="1064568631">
          <w:marLeft w:val="0"/>
          <w:marRight w:val="0"/>
          <w:marTop w:val="0"/>
          <w:marBottom w:val="0"/>
          <w:divBdr>
            <w:top w:val="none" w:sz="0" w:space="0" w:color="auto"/>
            <w:left w:val="none" w:sz="0" w:space="0" w:color="auto"/>
            <w:bottom w:val="none" w:sz="0" w:space="0" w:color="auto"/>
            <w:right w:val="none" w:sz="0" w:space="0" w:color="auto"/>
          </w:divBdr>
        </w:div>
        <w:div w:id="1234392787">
          <w:marLeft w:val="0"/>
          <w:marRight w:val="0"/>
          <w:marTop w:val="0"/>
          <w:marBottom w:val="0"/>
          <w:divBdr>
            <w:top w:val="none" w:sz="0" w:space="0" w:color="auto"/>
            <w:left w:val="none" w:sz="0" w:space="0" w:color="auto"/>
            <w:bottom w:val="none" w:sz="0" w:space="0" w:color="auto"/>
            <w:right w:val="none" w:sz="0" w:space="0" w:color="auto"/>
          </w:divBdr>
        </w:div>
        <w:div w:id="1942492410">
          <w:marLeft w:val="0"/>
          <w:marRight w:val="0"/>
          <w:marTop w:val="0"/>
          <w:marBottom w:val="0"/>
          <w:divBdr>
            <w:top w:val="none" w:sz="0" w:space="0" w:color="auto"/>
            <w:left w:val="none" w:sz="0" w:space="0" w:color="auto"/>
            <w:bottom w:val="none" w:sz="0" w:space="0" w:color="auto"/>
            <w:right w:val="none" w:sz="0" w:space="0" w:color="auto"/>
          </w:divBdr>
        </w:div>
        <w:div w:id="1370254209">
          <w:marLeft w:val="0"/>
          <w:marRight w:val="0"/>
          <w:marTop w:val="0"/>
          <w:marBottom w:val="0"/>
          <w:divBdr>
            <w:top w:val="none" w:sz="0" w:space="0" w:color="auto"/>
            <w:left w:val="none" w:sz="0" w:space="0" w:color="auto"/>
            <w:bottom w:val="none" w:sz="0" w:space="0" w:color="auto"/>
            <w:right w:val="none" w:sz="0" w:space="0" w:color="auto"/>
          </w:divBdr>
        </w:div>
        <w:div w:id="1487670291">
          <w:marLeft w:val="0"/>
          <w:marRight w:val="0"/>
          <w:marTop w:val="0"/>
          <w:marBottom w:val="0"/>
          <w:divBdr>
            <w:top w:val="none" w:sz="0" w:space="0" w:color="auto"/>
            <w:left w:val="none" w:sz="0" w:space="0" w:color="auto"/>
            <w:bottom w:val="none" w:sz="0" w:space="0" w:color="auto"/>
            <w:right w:val="none" w:sz="0" w:space="0" w:color="auto"/>
          </w:divBdr>
        </w:div>
        <w:div w:id="1375502119">
          <w:marLeft w:val="0"/>
          <w:marRight w:val="0"/>
          <w:marTop w:val="0"/>
          <w:marBottom w:val="0"/>
          <w:divBdr>
            <w:top w:val="none" w:sz="0" w:space="0" w:color="auto"/>
            <w:left w:val="none" w:sz="0" w:space="0" w:color="auto"/>
            <w:bottom w:val="none" w:sz="0" w:space="0" w:color="auto"/>
            <w:right w:val="none" w:sz="0" w:space="0" w:color="auto"/>
          </w:divBdr>
        </w:div>
        <w:div w:id="469791692">
          <w:marLeft w:val="0"/>
          <w:marRight w:val="0"/>
          <w:marTop w:val="0"/>
          <w:marBottom w:val="0"/>
          <w:divBdr>
            <w:top w:val="none" w:sz="0" w:space="0" w:color="auto"/>
            <w:left w:val="none" w:sz="0" w:space="0" w:color="auto"/>
            <w:bottom w:val="none" w:sz="0" w:space="0" w:color="auto"/>
            <w:right w:val="none" w:sz="0" w:space="0" w:color="auto"/>
          </w:divBdr>
        </w:div>
        <w:div w:id="2111050241">
          <w:marLeft w:val="0"/>
          <w:marRight w:val="0"/>
          <w:marTop w:val="0"/>
          <w:marBottom w:val="0"/>
          <w:divBdr>
            <w:top w:val="none" w:sz="0" w:space="0" w:color="auto"/>
            <w:left w:val="none" w:sz="0" w:space="0" w:color="auto"/>
            <w:bottom w:val="none" w:sz="0" w:space="0" w:color="auto"/>
            <w:right w:val="none" w:sz="0" w:space="0" w:color="auto"/>
          </w:divBdr>
        </w:div>
        <w:div w:id="1341468717">
          <w:marLeft w:val="0"/>
          <w:marRight w:val="0"/>
          <w:marTop w:val="0"/>
          <w:marBottom w:val="0"/>
          <w:divBdr>
            <w:top w:val="none" w:sz="0" w:space="0" w:color="auto"/>
            <w:left w:val="none" w:sz="0" w:space="0" w:color="auto"/>
            <w:bottom w:val="none" w:sz="0" w:space="0" w:color="auto"/>
            <w:right w:val="none" w:sz="0" w:space="0" w:color="auto"/>
          </w:divBdr>
        </w:div>
        <w:div w:id="1450320826">
          <w:marLeft w:val="0"/>
          <w:marRight w:val="0"/>
          <w:marTop w:val="0"/>
          <w:marBottom w:val="0"/>
          <w:divBdr>
            <w:top w:val="none" w:sz="0" w:space="0" w:color="auto"/>
            <w:left w:val="none" w:sz="0" w:space="0" w:color="auto"/>
            <w:bottom w:val="none" w:sz="0" w:space="0" w:color="auto"/>
            <w:right w:val="none" w:sz="0" w:space="0" w:color="auto"/>
          </w:divBdr>
        </w:div>
        <w:div w:id="923995521">
          <w:marLeft w:val="0"/>
          <w:marRight w:val="0"/>
          <w:marTop w:val="0"/>
          <w:marBottom w:val="0"/>
          <w:divBdr>
            <w:top w:val="none" w:sz="0" w:space="0" w:color="auto"/>
            <w:left w:val="none" w:sz="0" w:space="0" w:color="auto"/>
            <w:bottom w:val="none" w:sz="0" w:space="0" w:color="auto"/>
            <w:right w:val="none" w:sz="0" w:space="0" w:color="auto"/>
          </w:divBdr>
        </w:div>
        <w:div w:id="203031503">
          <w:marLeft w:val="0"/>
          <w:marRight w:val="0"/>
          <w:marTop w:val="0"/>
          <w:marBottom w:val="0"/>
          <w:divBdr>
            <w:top w:val="none" w:sz="0" w:space="0" w:color="auto"/>
            <w:left w:val="none" w:sz="0" w:space="0" w:color="auto"/>
            <w:bottom w:val="none" w:sz="0" w:space="0" w:color="auto"/>
            <w:right w:val="none" w:sz="0" w:space="0" w:color="auto"/>
          </w:divBdr>
        </w:div>
        <w:div w:id="306324796">
          <w:marLeft w:val="0"/>
          <w:marRight w:val="0"/>
          <w:marTop w:val="0"/>
          <w:marBottom w:val="0"/>
          <w:divBdr>
            <w:top w:val="none" w:sz="0" w:space="0" w:color="auto"/>
            <w:left w:val="none" w:sz="0" w:space="0" w:color="auto"/>
            <w:bottom w:val="none" w:sz="0" w:space="0" w:color="auto"/>
            <w:right w:val="none" w:sz="0" w:space="0" w:color="auto"/>
          </w:divBdr>
        </w:div>
        <w:div w:id="2003390895">
          <w:marLeft w:val="0"/>
          <w:marRight w:val="0"/>
          <w:marTop w:val="0"/>
          <w:marBottom w:val="0"/>
          <w:divBdr>
            <w:top w:val="none" w:sz="0" w:space="0" w:color="auto"/>
            <w:left w:val="none" w:sz="0" w:space="0" w:color="auto"/>
            <w:bottom w:val="none" w:sz="0" w:space="0" w:color="auto"/>
            <w:right w:val="none" w:sz="0" w:space="0" w:color="auto"/>
          </w:divBdr>
        </w:div>
        <w:div w:id="1232500367">
          <w:marLeft w:val="0"/>
          <w:marRight w:val="0"/>
          <w:marTop w:val="0"/>
          <w:marBottom w:val="0"/>
          <w:divBdr>
            <w:top w:val="none" w:sz="0" w:space="0" w:color="auto"/>
            <w:left w:val="none" w:sz="0" w:space="0" w:color="auto"/>
            <w:bottom w:val="none" w:sz="0" w:space="0" w:color="auto"/>
            <w:right w:val="none" w:sz="0" w:space="0" w:color="auto"/>
          </w:divBdr>
        </w:div>
        <w:div w:id="1716928701">
          <w:marLeft w:val="0"/>
          <w:marRight w:val="0"/>
          <w:marTop w:val="0"/>
          <w:marBottom w:val="0"/>
          <w:divBdr>
            <w:top w:val="none" w:sz="0" w:space="0" w:color="auto"/>
            <w:left w:val="none" w:sz="0" w:space="0" w:color="auto"/>
            <w:bottom w:val="none" w:sz="0" w:space="0" w:color="auto"/>
            <w:right w:val="none" w:sz="0" w:space="0" w:color="auto"/>
          </w:divBdr>
        </w:div>
        <w:div w:id="717172136">
          <w:marLeft w:val="0"/>
          <w:marRight w:val="0"/>
          <w:marTop w:val="0"/>
          <w:marBottom w:val="0"/>
          <w:divBdr>
            <w:top w:val="none" w:sz="0" w:space="0" w:color="auto"/>
            <w:left w:val="none" w:sz="0" w:space="0" w:color="auto"/>
            <w:bottom w:val="none" w:sz="0" w:space="0" w:color="auto"/>
            <w:right w:val="none" w:sz="0" w:space="0" w:color="auto"/>
          </w:divBdr>
        </w:div>
        <w:div w:id="428818667">
          <w:marLeft w:val="0"/>
          <w:marRight w:val="0"/>
          <w:marTop w:val="0"/>
          <w:marBottom w:val="0"/>
          <w:divBdr>
            <w:top w:val="none" w:sz="0" w:space="0" w:color="auto"/>
            <w:left w:val="none" w:sz="0" w:space="0" w:color="auto"/>
            <w:bottom w:val="none" w:sz="0" w:space="0" w:color="auto"/>
            <w:right w:val="none" w:sz="0" w:space="0" w:color="auto"/>
          </w:divBdr>
        </w:div>
        <w:div w:id="588269778">
          <w:marLeft w:val="0"/>
          <w:marRight w:val="0"/>
          <w:marTop w:val="0"/>
          <w:marBottom w:val="0"/>
          <w:divBdr>
            <w:top w:val="none" w:sz="0" w:space="0" w:color="auto"/>
            <w:left w:val="none" w:sz="0" w:space="0" w:color="auto"/>
            <w:bottom w:val="none" w:sz="0" w:space="0" w:color="auto"/>
            <w:right w:val="none" w:sz="0" w:space="0" w:color="auto"/>
          </w:divBdr>
        </w:div>
        <w:div w:id="985819511">
          <w:marLeft w:val="0"/>
          <w:marRight w:val="0"/>
          <w:marTop w:val="0"/>
          <w:marBottom w:val="0"/>
          <w:divBdr>
            <w:top w:val="none" w:sz="0" w:space="0" w:color="auto"/>
            <w:left w:val="none" w:sz="0" w:space="0" w:color="auto"/>
            <w:bottom w:val="none" w:sz="0" w:space="0" w:color="auto"/>
            <w:right w:val="none" w:sz="0" w:space="0" w:color="auto"/>
          </w:divBdr>
        </w:div>
        <w:div w:id="694430042">
          <w:marLeft w:val="0"/>
          <w:marRight w:val="0"/>
          <w:marTop w:val="0"/>
          <w:marBottom w:val="0"/>
          <w:divBdr>
            <w:top w:val="none" w:sz="0" w:space="0" w:color="auto"/>
            <w:left w:val="none" w:sz="0" w:space="0" w:color="auto"/>
            <w:bottom w:val="none" w:sz="0" w:space="0" w:color="auto"/>
            <w:right w:val="none" w:sz="0" w:space="0" w:color="auto"/>
          </w:divBdr>
        </w:div>
        <w:div w:id="1797216687">
          <w:marLeft w:val="0"/>
          <w:marRight w:val="0"/>
          <w:marTop w:val="0"/>
          <w:marBottom w:val="0"/>
          <w:divBdr>
            <w:top w:val="none" w:sz="0" w:space="0" w:color="auto"/>
            <w:left w:val="none" w:sz="0" w:space="0" w:color="auto"/>
            <w:bottom w:val="none" w:sz="0" w:space="0" w:color="auto"/>
            <w:right w:val="none" w:sz="0" w:space="0" w:color="auto"/>
          </w:divBdr>
        </w:div>
        <w:div w:id="571277551">
          <w:marLeft w:val="0"/>
          <w:marRight w:val="0"/>
          <w:marTop w:val="0"/>
          <w:marBottom w:val="0"/>
          <w:divBdr>
            <w:top w:val="none" w:sz="0" w:space="0" w:color="auto"/>
            <w:left w:val="none" w:sz="0" w:space="0" w:color="auto"/>
            <w:bottom w:val="none" w:sz="0" w:space="0" w:color="auto"/>
            <w:right w:val="none" w:sz="0" w:space="0" w:color="auto"/>
          </w:divBdr>
        </w:div>
        <w:div w:id="1768497442">
          <w:marLeft w:val="0"/>
          <w:marRight w:val="0"/>
          <w:marTop w:val="0"/>
          <w:marBottom w:val="0"/>
          <w:divBdr>
            <w:top w:val="none" w:sz="0" w:space="0" w:color="auto"/>
            <w:left w:val="none" w:sz="0" w:space="0" w:color="auto"/>
            <w:bottom w:val="none" w:sz="0" w:space="0" w:color="auto"/>
            <w:right w:val="none" w:sz="0" w:space="0" w:color="auto"/>
          </w:divBdr>
        </w:div>
        <w:div w:id="525096549">
          <w:marLeft w:val="0"/>
          <w:marRight w:val="0"/>
          <w:marTop w:val="0"/>
          <w:marBottom w:val="0"/>
          <w:divBdr>
            <w:top w:val="none" w:sz="0" w:space="0" w:color="auto"/>
            <w:left w:val="none" w:sz="0" w:space="0" w:color="auto"/>
            <w:bottom w:val="none" w:sz="0" w:space="0" w:color="auto"/>
            <w:right w:val="none" w:sz="0" w:space="0" w:color="auto"/>
          </w:divBdr>
        </w:div>
        <w:div w:id="2036420212">
          <w:marLeft w:val="0"/>
          <w:marRight w:val="0"/>
          <w:marTop w:val="0"/>
          <w:marBottom w:val="0"/>
          <w:divBdr>
            <w:top w:val="none" w:sz="0" w:space="0" w:color="auto"/>
            <w:left w:val="none" w:sz="0" w:space="0" w:color="auto"/>
            <w:bottom w:val="none" w:sz="0" w:space="0" w:color="auto"/>
            <w:right w:val="none" w:sz="0" w:space="0" w:color="auto"/>
          </w:divBdr>
        </w:div>
        <w:div w:id="1603609213">
          <w:marLeft w:val="0"/>
          <w:marRight w:val="0"/>
          <w:marTop w:val="0"/>
          <w:marBottom w:val="0"/>
          <w:divBdr>
            <w:top w:val="none" w:sz="0" w:space="0" w:color="auto"/>
            <w:left w:val="none" w:sz="0" w:space="0" w:color="auto"/>
            <w:bottom w:val="none" w:sz="0" w:space="0" w:color="auto"/>
            <w:right w:val="none" w:sz="0" w:space="0" w:color="auto"/>
          </w:divBdr>
        </w:div>
        <w:div w:id="865949587">
          <w:marLeft w:val="0"/>
          <w:marRight w:val="0"/>
          <w:marTop w:val="0"/>
          <w:marBottom w:val="0"/>
          <w:divBdr>
            <w:top w:val="none" w:sz="0" w:space="0" w:color="auto"/>
            <w:left w:val="none" w:sz="0" w:space="0" w:color="auto"/>
            <w:bottom w:val="none" w:sz="0" w:space="0" w:color="auto"/>
            <w:right w:val="none" w:sz="0" w:space="0" w:color="auto"/>
          </w:divBdr>
        </w:div>
        <w:div w:id="962225112">
          <w:marLeft w:val="0"/>
          <w:marRight w:val="0"/>
          <w:marTop w:val="0"/>
          <w:marBottom w:val="0"/>
          <w:divBdr>
            <w:top w:val="none" w:sz="0" w:space="0" w:color="auto"/>
            <w:left w:val="none" w:sz="0" w:space="0" w:color="auto"/>
            <w:bottom w:val="none" w:sz="0" w:space="0" w:color="auto"/>
            <w:right w:val="none" w:sz="0" w:space="0" w:color="auto"/>
          </w:divBdr>
        </w:div>
        <w:div w:id="1803233328">
          <w:marLeft w:val="0"/>
          <w:marRight w:val="0"/>
          <w:marTop w:val="0"/>
          <w:marBottom w:val="0"/>
          <w:divBdr>
            <w:top w:val="none" w:sz="0" w:space="0" w:color="auto"/>
            <w:left w:val="none" w:sz="0" w:space="0" w:color="auto"/>
            <w:bottom w:val="none" w:sz="0" w:space="0" w:color="auto"/>
            <w:right w:val="none" w:sz="0" w:space="0" w:color="auto"/>
          </w:divBdr>
        </w:div>
        <w:div w:id="1444493477">
          <w:marLeft w:val="0"/>
          <w:marRight w:val="0"/>
          <w:marTop w:val="0"/>
          <w:marBottom w:val="0"/>
          <w:divBdr>
            <w:top w:val="none" w:sz="0" w:space="0" w:color="auto"/>
            <w:left w:val="none" w:sz="0" w:space="0" w:color="auto"/>
            <w:bottom w:val="none" w:sz="0" w:space="0" w:color="auto"/>
            <w:right w:val="none" w:sz="0" w:space="0" w:color="auto"/>
          </w:divBdr>
        </w:div>
        <w:div w:id="458844551">
          <w:marLeft w:val="0"/>
          <w:marRight w:val="0"/>
          <w:marTop w:val="0"/>
          <w:marBottom w:val="0"/>
          <w:divBdr>
            <w:top w:val="none" w:sz="0" w:space="0" w:color="auto"/>
            <w:left w:val="none" w:sz="0" w:space="0" w:color="auto"/>
            <w:bottom w:val="none" w:sz="0" w:space="0" w:color="auto"/>
            <w:right w:val="none" w:sz="0" w:space="0" w:color="auto"/>
          </w:divBdr>
        </w:div>
        <w:div w:id="131682674">
          <w:marLeft w:val="0"/>
          <w:marRight w:val="0"/>
          <w:marTop w:val="0"/>
          <w:marBottom w:val="0"/>
          <w:divBdr>
            <w:top w:val="none" w:sz="0" w:space="0" w:color="auto"/>
            <w:left w:val="none" w:sz="0" w:space="0" w:color="auto"/>
            <w:bottom w:val="none" w:sz="0" w:space="0" w:color="auto"/>
            <w:right w:val="none" w:sz="0" w:space="0" w:color="auto"/>
          </w:divBdr>
        </w:div>
        <w:div w:id="818116464">
          <w:marLeft w:val="0"/>
          <w:marRight w:val="0"/>
          <w:marTop w:val="0"/>
          <w:marBottom w:val="0"/>
          <w:divBdr>
            <w:top w:val="none" w:sz="0" w:space="0" w:color="auto"/>
            <w:left w:val="none" w:sz="0" w:space="0" w:color="auto"/>
            <w:bottom w:val="none" w:sz="0" w:space="0" w:color="auto"/>
            <w:right w:val="none" w:sz="0" w:space="0" w:color="auto"/>
          </w:divBdr>
        </w:div>
        <w:div w:id="919096187">
          <w:marLeft w:val="0"/>
          <w:marRight w:val="0"/>
          <w:marTop w:val="0"/>
          <w:marBottom w:val="0"/>
          <w:divBdr>
            <w:top w:val="none" w:sz="0" w:space="0" w:color="auto"/>
            <w:left w:val="none" w:sz="0" w:space="0" w:color="auto"/>
            <w:bottom w:val="none" w:sz="0" w:space="0" w:color="auto"/>
            <w:right w:val="none" w:sz="0" w:space="0" w:color="auto"/>
          </w:divBdr>
        </w:div>
        <w:div w:id="1511404665">
          <w:marLeft w:val="0"/>
          <w:marRight w:val="0"/>
          <w:marTop w:val="0"/>
          <w:marBottom w:val="0"/>
          <w:divBdr>
            <w:top w:val="none" w:sz="0" w:space="0" w:color="auto"/>
            <w:left w:val="none" w:sz="0" w:space="0" w:color="auto"/>
            <w:bottom w:val="none" w:sz="0" w:space="0" w:color="auto"/>
            <w:right w:val="none" w:sz="0" w:space="0" w:color="auto"/>
          </w:divBdr>
        </w:div>
        <w:div w:id="639043904">
          <w:marLeft w:val="0"/>
          <w:marRight w:val="0"/>
          <w:marTop w:val="0"/>
          <w:marBottom w:val="0"/>
          <w:divBdr>
            <w:top w:val="none" w:sz="0" w:space="0" w:color="auto"/>
            <w:left w:val="none" w:sz="0" w:space="0" w:color="auto"/>
            <w:bottom w:val="none" w:sz="0" w:space="0" w:color="auto"/>
            <w:right w:val="none" w:sz="0" w:space="0" w:color="auto"/>
          </w:divBdr>
        </w:div>
        <w:div w:id="1618902460">
          <w:marLeft w:val="0"/>
          <w:marRight w:val="0"/>
          <w:marTop w:val="0"/>
          <w:marBottom w:val="0"/>
          <w:divBdr>
            <w:top w:val="none" w:sz="0" w:space="0" w:color="auto"/>
            <w:left w:val="none" w:sz="0" w:space="0" w:color="auto"/>
            <w:bottom w:val="none" w:sz="0" w:space="0" w:color="auto"/>
            <w:right w:val="none" w:sz="0" w:space="0" w:color="auto"/>
          </w:divBdr>
        </w:div>
        <w:div w:id="1032415471">
          <w:marLeft w:val="0"/>
          <w:marRight w:val="0"/>
          <w:marTop w:val="0"/>
          <w:marBottom w:val="0"/>
          <w:divBdr>
            <w:top w:val="none" w:sz="0" w:space="0" w:color="auto"/>
            <w:left w:val="none" w:sz="0" w:space="0" w:color="auto"/>
            <w:bottom w:val="none" w:sz="0" w:space="0" w:color="auto"/>
            <w:right w:val="none" w:sz="0" w:space="0" w:color="auto"/>
          </w:divBdr>
        </w:div>
        <w:div w:id="1010453912">
          <w:marLeft w:val="0"/>
          <w:marRight w:val="0"/>
          <w:marTop w:val="0"/>
          <w:marBottom w:val="0"/>
          <w:divBdr>
            <w:top w:val="none" w:sz="0" w:space="0" w:color="auto"/>
            <w:left w:val="none" w:sz="0" w:space="0" w:color="auto"/>
            <w:bottom w:val="none" w:sz="0" w:space="0" w:color="auto"/>
            <w:right w:val="none" w:sz="0" w:space="0" w:color="auto"/>
          </w:divBdr>
        </w:div>
        <w:div w:id="1308626975">
          <w:marLeft w:val="0"/>
          <w:marRight w:val="0"/>
          <w:marTop w:val="0"/>
          <w:marBottom w:val="0"/>
          <w:divBdr>
            <w:top w:val="none" w:sz="0" w:space="0" w:color="auto"/>
            <w:left w:val="none" w:sz="0" w:space="0" w:color="auto"/>
            <w:bottom w:val="none" w:sz="0" w:space="0" w:color="auto"/>
            <w:right w:val="none" w:sz="0" w:space="0" w:color="auto"/>
          </w:divBdr>
        </w:div>
        <w:div w:id="142434537">
          <w:marLeft w:val="0"/>
          <w:marRight w:val="0"/>
          <w:marTop w:val="0"/>
          <w:marBottom w:val="0"/>
          <w:divBdr>
            <w:top w:val="none" w:sz="0" w:space="0" w:color="auto"/>
            <w:left w:val="none" w:sz="0" w:space="0" w:color="auto"/>
            <w:bottom w:val="none" w:sz="0" w:space="0" w:color="auto"/>
            <w:right w:val="none" w:sz="0" w:space="0" w:color="auto"/>
          </w:divBdr>
        </w:div>
        <w:div w:id="1935554872">
          <w:marLeft w:val="0"/>
          <w:marRight w:val="0"/>
          <w:marTop w:val="0"/>
          <w:marBottom w:val="0"/>
          <w:divBdr>
            <w:top w:val="none" w:sz="0" w:space="0" w:color="auto"/>
            <w:left w:val="none" w:sz="0" w:space="0" w:color="auto"/>
            <w:bottom w:val="none" w:sz="0" w:space="0" w:color="auto"/>
            <w:right w:val="none" w:sz="0" w:space="0" w:color="auto"/>
          </w:divBdr>
        </w:div>
        <w:div w:id="608052634">
          <w:marLeft w:val="0"/>
          <w:marRight w:val="0"/>
          <w:marTop w:val="0"/>
          <w:marBottom w:val="0"/>
          <w:divBdr>
            <w:top w:val="none" w:sz="0" w:space="0" w:color="auto"/>
            <w:left w:val="none" w:sz="0" w:space="0" w:color="auto"/>
            <w:bottom w:val="none" w:sz="0" w:space="0" w:color="auto"/>
            <w:right w:val="none" w:sz="0" w:space="0" w:color="auto"/>
          </w:divBdr>
        </w:div>
        <w:div w:id="615719433">
          <w:marLeft w:val="0"/>
          <w:marRight w:val="0"/>
          <w:marTop w:val="0"/>
          <w:marBottom w:val="0"/>
          <w:divBdr>
            <w:top w:val="none" w:sz="0" w:space="0" w:color="auto"/>
            <w:left w:val="none" w:sz="0" w:space="0" w:color="auto"/>
            <w:bottom w:val="none" w:sz="0" w:space="0" w:color="auto"/>
            <w:right w:val="none" w:sz="0" w:space="0" w:color="auto"/>
          </w:divBdr>
        </w:div>
        <w:div w:id="880677378">
          <w:marLeft w:val="0"/>
          <w:marRight w:val="0"/>
          <w:marTop w:val="0"/>
          <w:marBottom w:val="0"/>
          <w:divBdr>
            <w:top w:val="none" w:sz="0" w:space="0" w:color="auto"/>
            <w:left w:val="none" w:sz="0" w:space="0" w:color="auto"/>
            <w:bottom w:val="none" w:sz="0" w:space="0" w:color="auto"/>
            <w:right w:val="none" w:sz="0" w:space="0" w:color="auto"/>
          </w:divBdr>
        </w:div>
        <w:div w:id="1703558788">
          <w:marLeft w:val="0"/>
          <w:marRight w:val="0"/>
          <w:marTop w:val="0"/>
          <w:marBottom w:val="0"/>
          <w:divBdr>
            <w:top w:val="none" w:sz="0" w:space="0" w:color="auto"/>
            <w:left w:val="none" w:sz="0" w:space="0" w:color="auto"/>
            <w:bottom w:val="none" w:sz="0" w:space="0" w:color="auto"/>
            <w:right w:val="none" w:sz="0" w:space="0" w:color="auto"/>
          </w:divBdr>
        </w:div>
        <w:div w:id="1653411223">
          <w:marLeft w:val="0"/>
          <w:marRight w:val="0"/>
          <w:marTop w:val="0"/>
          <w:marBottom w:val="0"/>
          <w:divBdr>
            <w:top w:val="none" w:sz="0" w:space="0" w:color="auto"/>
            <w:left w:val="none" w:sz="0" w:space="0" w:color="auto"/>
            <w:bottom w:val="none" w:sz="0" w:space="0" w:color="auto"/>
            <w:right w:val="none" w:sz="0" w:space="0" w:color="auto"/>
          </w:divBdr>
        </w:div>
        <w:div w:id="1940983211">
          <w:marLeft w:val="0"/>
          <w:marRight w:val="0"/>
          <w:marTop w:val="0"/>
          <w:marBottom w:val="0"/>
          <w:divBdr>
            <w:top w:val="none" w:sz="0" w:space="0" w:color="auto"/>
            <w:left w:val="none" w:sz="0" w:space="0" w:color="auto"/>
            <w:bottom w:val="none" w:sz="0" w:space="0" w:color="auto"/>
            <w:right w:val="none" w:sz="0" w:space="0" w:color="auto"/>
          </w:divBdr>
        </w:div>
        <w:div w:id="1928727798">
          <w:marLeft w:val="0"/>
          <w:marRight w:val="0"/>
          <w:marTop w:val="0"/>
          <w:marBottom w:val="0"/>
          <w:divBdr>
            <w:top w:val="none" w:sz="0" w:space="0" w:color="auto"/>
            <w:left w:val="none" w:sz="0" w:space="0" w:color="auto"/>
            <w:bottom w:val="none" w:sz="0" w:space="0" w:color="auto"/>
            <w:right w:val="none" w:sz="0" w:space="0" w:color="auto"/>
          </w:divBdr>
        </w:div>
        <w:div w:id="1260137608">
          <w:marLeft w:val="0"/>
          <w:marRight w:val="0"/>
          <w:marTop w:val="0"/>
          <w:marBottom w:val="0"/>
          <w:divBdr>
            <w:top w:val="none" w:sz="0" w:space="0" w:color="auto"/>
            <w:left w:val="none" w:sz="0" w:space="0" w:color="auto"/>
            <w:bottom w:val="none" w:sz="0" w:space="0" w:color="auto"/>
            <w:right w:val="none" w:sz="0" w:space="0" w:color="auto"/>
          </w:divBdr>
        </w:div>
        <w:div w:id="1831752641">
          <w:marLeft w:val="0"/>
          <w:marRight w:val="0"/>
          <w:marTop w:val="0"/>
          <w:marBottom w:val="0"/>
          <w:divBdr>
            <w:top w:val="none" w:sz="0" w:space="0" w:color="auto"/>
            <w:left w:val="none" w:sz="0" w:space="0" w:color="auto"/>
            <w:bottom w:val="none" w:sz="0" w:space="0" w:color="auto"/>
            <w:right w:val="none" w:sz="0" w:space="0" w:color="auto"/>
          </w:divBdr>
        </w:div>
        <w:div w:id="875628094">
          <w:marLeft w:val="0"/>
          <w:marRight w:val="0"/>
          <w:marTop w:val="0"/>
          <w:marBottom w:val="0"/>
          <w:divBdr>
            <w:top w:val="none" w:sz="0" w:space="0" w:color="auto"/>
            <w:left w:val="none" w:sz="0" w:space="0" w:color="auto"/>
            <w:bottom w:val="none" w:sz="0" w:space="0" w:color="auto"/>
            <w:right w:val="none" w:sz="0" w:space="0" w:color="auto"/>
          </w:divBdr>
        </w:div>
        <w:div w:id="2006012623">
          <w:marLeft w:val="0"/>
          <w:marRight w:val="0"/>
          <w:marTop w:val="0"/>
          <w:marBottom w:val="0"/>
          <w:divBdr>
            <w:top w:val="none" w:sz="0" w:space="0" w:color="auto"/>
            <w:left w:val="none" w:sz="0" w:space="0" w:color="auto"/>
            <w:bottom w:val="none" w:sz="0" w:space="0" w:color="auto"/>
            <w:right w:val="none" w:sz="0" w:space="0" w:color="auto"/>
          </w:divBdr>
        </w:div>
        <w:div w:id="1638493464">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315189817">
          <w:marLeft w:val="0"/>
          <w:marRight w:val="0"/>
          <w:marTop w:val="0"/>
          <w:marBottom w:val="0"/>
          <w:divBdr>
            <w:top w:val="none" w:sz="0" w:space="0" w:color="auto"/>
            <w:left w:val="none" w:sz="0" w:space="0" w:color="auto"/>
            <w:bottom w:val="none" w:sz="0" w:space="0" w:color="auto"/>
            <w:right w:val="none" w:sz="0" w:space="0" w:color="auto"/>
          </w:divBdr>
        </w:div>
        <w:div w:id="1111362235">
          <w:marLeft w:val="0"/>
          <w:marRight w:val="0"/>
          <w:marTop w:val="0"/>
          <w:marBottom w:val="0"/>
          <w:divBdr>
            <w:top w:val="none" w:sz="0" w:space="0" w:color="auto"/>
            <w:left w:val="none" w:sz="0" w:space="0" w:color="auto"/>
            <w:bottom w:val="none" w:sz="0" w:space="0" w:color="auto"/>
            <w:right w:val="none" w:sz="0" w:space="0" w:color="auto"/>
          </w:divBdr>
        </w:div>
      </w:divsChild>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159731417">
      <w:bodyDiv w:val="1"/>
      <w:marLeft w:val="0"/>
      <w:marRight w:val="0"/>
      <w:marTop w:val="0"/>
      <w:marBottom w:val="0"/>
      <w:divBdr>
        <w:top w:val="none" w:sz="0" w:space="0" w:color="auto"/>
        <w:left w:val="none" w:sz="0" w:space="0" w:color="auto"/>
        <w:bottom w:val="none" w:sz="0" w:space="0" w:color="auto"/>
        <w:right w:val="none" w:sz="0" w:space="0" w:color="auto"/>
      </w:divBdr>
      <w:divsChild>
        <w:div w:id="102380575">
          <w:marLeft w:val="0"/>
          <w:marRight w:val="0"/>
          <w:marTop w:val="0"/>
          <w:marBottom w:val="0"/>
          <w:divBdr>
            <w:top w:val="none" w:sz="0" w:space="0" w:color="auto"/>
            <w:left w:val="none" w:sz="0" w:space="0" w:color="auto"/>
            <w:bottom w:val="none" w:sz="0" w:space="0" w:color="auto"/>
            <w:right w:val="none" w:sz="0" w:space="0" w:color="auto"/>
          </w:divBdr>
        </w:div>
        <w:div w:id="707724915">
          <w:marLeft w:val="0"/>
          <w:marRight w:val="0"/>
          <w:marTop w:val="0"/>
          <w:marBottom w:val="0"/>
          <w:divBdr>
            <w:top w:val="none" w:sz="0" w:space="0" w:color="auto"/>
            <w:left w:val="none" w:sz="0" w:space="0" w:color="auto"/>
            <w:bottom w:val="none" w:sz="0" w:space="0" w:color="auto"/>
            <w:right w:val="none" w:sz="0" w:space="0" w:color="auto"/>
          </w:divBdr>
        </w:div>
        <w:div w:id="1634865425">
          <w:marLeft w:val="0"/>
          <w:marRight w:val="0"/>
          <w:marTop w:val="0"/>
          <w:marBottom w:val="0"/>
          <w:divBdr>
            <w:top w:val="none" w:sz="0" w:space="0" w:color="auto"/>
            <w:left w:val="none" w:sz="0" w:space="0" w:color="auto"/>
            <w:bottom w:val="none" w:sz="0" w:space="0" w:color="auto"/>
            <w:right w:val="none" w:sz="0" w:space="0" w:color="auto"/>
          </w:divBdr>
        </w:div>
        <w:div w:id="1301501828">
          <w:marLeft w:val="0"/>
          <w:marRight w:val="0"/>
          <w:marTop w:val="0"/>
          <w:marBottom w:val="0"/>
          <w:divBdr>
            <w:top w:val="none" w:sz="0" w:space="0" w:color="auto"/>
            <w:left w:val="none" w:sz="0" w:space="0" w:color="auto"/>
            <w:bottom w:val="none" w:sz="0" w:space="0" w:color="auto"/>
            <w:right w:val="none" w:sz="0" w:space="0" w:color="auto"/>
          </w:divBdr>
        </w:div>
        <w:div w:id="1972782350">
          <w:marLeft w:val="0"/>
          <w:marRight w:val="0"/>
          <w:marTop w:val="0"/>
          <w:marBottom w:val="0"/>
          <w:divBdr>
            <w:top w:val="none" w:sz="0" w:space="0" w:color="auto"/>
            <w:left w:val="none" w:sz="0" w:space="0" w:color="auto"/>
            <w:bottom w:val="none" w:sz="0" w:space="0" w:color="auto"/>
            <w:right w:val="none" w:sz="0" w:space="0" w:color="auto"/>
          </w:divBdr>
        </w:div>
        <w:div w:id="1346597189">
          <w:marLeft w:val="0"/>
          <w:marRight w:val="0"/>
          <w:marTop w:val="0"/>
          <w:marBottom w:val="0"/>
          <w:divBdr>
            <w:top w:val="none" w:sz="0" w:space="0" w:color="auto"/>
            <w:left w:val="none" w:sz="0" w:space="0" w:color="auto"/>
            <w:bottom w:val="none" w:sz="0" w:space="0" w:color="auto"/>
            <w:right w:val="none" w:sz="0" w:space="0" w:color="auto"/>
          </w:divBdr>
        </w:div>
        <w:div w:id="168065928">
          <w:marLeft w:val="0"/>
          <w:marRight w:val="0"/>
          <w:marTop w:val="0"/>
          <w:marBottom w:val="0"/>
          <w:divBdr>
            <w:top w:val="none" w:sz="0" w:space="0" w:color="auto"/>
            <w:left w:val="none" w:sz="0" w:space="0" w:color="auto"/>
            <w:bottom w:val="none" w:sz="0" w:space="0" w:color="auto"/>
            <w:right w:val="none" w:sz="0" w:space="0" w:color="auto"/>
          </w:divBdr>
        </w:div>
        <w:div w:id="838693613">
          <w:marLeft w:val="0"/>
          <w:marRight w:val="0"/>
          <w:marTop w:val="0"/>
          <w:marBottom w:val="0"/>
          <w:divBdr>
            <w:top w:val="none" w:sz="0" w:space="0" w:color="auto"/>
            <w:left w:val="none" w:sz="0" w:space="0" w:color="auto"/>
            <w:bottom w:val="none" w:sz="0" w:space="0" w:color="auto"/>
            <w:right w:val="none" w:sz="0" w:space="0" w:color="auto"/>
          </w:divBdr>
        </w:div>
        <w:div w:id="243956192">
          <w:marLeft w:val="0"/>
          <w:marRight w:val="0"/>
          <w:marTop w:val="0"/>
          <w:marBottom w:val="0"/>
          <w:divBdr>
            <w:top w:val="none" w:sz="0" w:space="0" w:color="auto"/>
            <w:left w:val="none" w:sz="0" w:space="0" w:color="auto"/>
            <w:bottom w:val="none" w:sz="0" w:space="0" w:color="auto"/>
            <w:right w:val="none" w:sz="0" w:space="0" w:color="auto"/>
          </w:divBdr>
        </w:div>
        <w:div w:id="666328288">
          <w:marLeft w:val="0"/>
          <w:marRight w:val="0"/>
          <w:marTop w:val="0"/>
          <w:marBottom w:val="0"/>
          <w:divBdr>
            <w:top w:val="none" w:sz="0" w:space="0" w:color="auto"/>
            <w:left w:val="none" w:sz="0" w:space="0" w:color="auto"/>
            <w:bottom w:val="none" w:sz="0" w:space="0" w:color="auto"/>
            <w:right w:val="none" w:sz="0" w:space="0" w:color="auto"/>
          </w:divBdr>
        </w:div>
        <w:div w:id="397483319">
          <w:marLeft w:val="0"/>
          <w:marRight w:val="0"/>
          <w:marTop w:val="0"/>
          <w:marBottom w:val="0"/>
          <w:divBdr>
            <w:top w:val="none" w:sz="0" w:space="0" w:color="auto"/>
            <w:left w:val="none" w:sz="0" w:space="0" w:color="auto"/>
            <w:bottom w:val="none" w:sz="0" w:space="0" w:color="auto"/>
            <w:right w:val="none" w:sz="0" w:space="0" w:color="auto"/>
          </w:divBdr>
        </w:div>
      </w:divsChild>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24606964">
      <w:bodyDiv w:val="1"/>
      <w:marLeft w:val="0"/>
      <w:marRight w:val="0"/>
      <w:marTop w:val="0"/>
      <w:marBottom w:val="0"/>
      <w:divBdr>
        <w:top w:val="none" w:sz="0" w:space="0" w:color="auto"/>
        <w:left w:val="none" w:sz="0" w:space="0" w:color="auto"/>
        <w:bottom w:val="none" w:sz="0" w:space="0" w:color="auto"/>
        <w:right w:val="none" w:sz="0" w:space="0" w:color="auto"/>
      </w:divBdr>
      <w:divsChild>
        <w:div w:id="462239176">
          <w:marLeft w:val="0"/>
          <w:marRight w:val="0"/>
          <w:marTop w:val="0"/>
          <w:marBottom w:val="0"/>
          <w:divBdr>
            <w:top w:val="none" w:sz="0" w:space="0" w:color="auto"/>
            <w:left w:val="none" w:sz="0" w:space="0" w:color="auto"/>
            <w:bottom w:val="none" w:sz="0" w:space="0" w:color="auto"/>
            <w:right w:val="none" w:sz="0" w:space="0" w:color="auto"/>
          </w:divBdr>
        </w:div>
        <w:div w:id="1676490896">
          <w:marLeft w:val="0"/>
          <w:marRight w:val="0"/>
          <w:marTop w:val="0"/>
          <w:marBottom w:val="0"/>
          <w:divBdr>
            <w:top w:val="none" w:sz="0" w:space="0" w:color="auto"/>
            <w:left w:val="none" w:sz="0" w:space="0" w:color="auto"/>
            <w:bottom w:val="none" w:sz="0" w:space="0" w:color="auto"/>
            <w:right w:val="none" w:sz="0" w:space="0" w:color="auto"/>
          </w:divBdr>
        </w:div>
      </w:divsChild>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wel.faczynski@operabaltyc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rebala@operabaltyc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kancelaria-zp.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wel.faczynski@operabaltycka.pl" TargetMode="External"/><Relationship Id="rId4" Type="http://schemas.openxmlformats.org/officeDocument/2006/relationships/settings" Target="settings.xml"/><Relationship Id="rId9" Type="http://schemas.openxmlformats.org/officeDocument/2006/relationships/hyperlink" Target="http://www.operabaltycka.pl" TargetMode="External"/><Relationship Id="rId14" Type="http://schemas.openxmlformats.org/officeDocument/2006/relationships/hyperlink" Target="https://operabaltycka.pl/pl/przetar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456C-5C59-4803-9859-8CDD385F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120</TotalTime>
  <Pages>27</Pages>
  <Words>9499</Words>
  <Characters>56994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66361</CharactersWithSpaces>
  <SharedDoc>false</SharedDoc>
  <HLinks>
    <vt:vector size="30" baseType="variant">
      <vt:variant>
        <vt:i4>5963808</vt:i4>
      </vt:variant>
      <vt:variant>
        <vt:i4>12</vt:i4>
      </vt:variant>
      <vt:variant>
        <vt:i4>0</vt:i4>
      </vt:variant>
      <vt:variant>
        <vt:i4>5</vt:i4>
      </vt:variant>
      <vt:variant>
        <vt:lpwstr>mailto:marian.rebala@operabaltycka.pl</vt:lpwstr>
      </vt:variant>
      <vt:variant>
        <vt:lpwstr/>
      </vt:variant>
      <vt:variant>
        <vt:i4>3735570</vt:i4>
      </vt:variant>
      <vt:variant>
        <vt:i4>9</vt:i4>
      </vt:variant>
      <vt:variant>
        <vt:i4>0</vt:i4>
      </vt:variant>
      <vt:variant>
        <vt:i4>5</vt:i4>
      </vt:variant>
      <vt:variant>
        <vt:lpwstr>mailto:kontakt@kancelaria-zp.com.pl</vt:lpwstr>
      </vt:variant>
      <vt:variant>
        <vt:lpwstr/>
      </vt:variant>
      <vt:variant>
        <vt:i4>3735570</vt:i4>
      </vt:variant>
      <vt:variant>
        <vt:i4>6</vt:i4>
      </vt:variant>
      <vt:variant>
        <vt:i4>0</vt:i4>
      </vt:variant>
      <vt:variant>
        <vt:i4>5</vt:i4>
      </vt:variant>
      <vt:variant>
        <vt:lpwstr>mailto:kontakt@kancelaria-zp.com.pl</vt:lpwstr>
      </vt:variant>
      <vt:variant>
        <vt:lpwstr/>
      </vt:variant>
      <vt:variant>
        <vt:i4>7536736</vt:i4>
      </vt:variant>
      <vt:variant>
        <vt:i4>3</vt:i4>
      </vt:variant>
      <vt:variant>
        <vt:i4>0</vt:i4>
      </vt:variant>
      <vt:variant>
        <vt:i4>5</vt:i4>
      </vt:variant>
      <vt:variant>
        <vt:lpwstr>http://www.operabaltycka.pl/pl/bip.html</vt:lpwstr>
      </vt:variant>
      <vt:variant>
        <vt:lpwstr/>
      </vt:variant>
      <vt:variant>
        <vt:i4>524300</vt:i4>
      </vt:variant>
      <vt:variant>
        <vt:i4>0</vt:i4>
      </vt:variant>
      <vt:variant>
        <vt:i4>0</vt:i4>
      </vt:variant>
      <vt:variant>
        <vt:i4>5</vt:i4>
      </vt:variant>
      <vt:variant>
        <vt:lpwstr>http://www.operabaltycka.pl/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Paweł Faczyński</cp:lastModifiedBy>
  <cp:revision>12</cp:revision>
  <cp:lastPrinted>2019-07-30T07:26:00Z</cp:lastPrinted>
  <dcterms:created xsi:type="dcterms:W3CDTF">2019-07-30T10:56:00Z</dcterms:created>
  <dcterms:modified xsi:type="dcterms:W3CDTF">2019-07-31T11:34:00Z</dcterms:modified>
</cp:coreProperties>
</file>