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4E50FC71" w:rsidR="00E95BF8" w:rsidRDefault="00954280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Sprzątaczka/Sprzątacz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</w:p>
    <w:p w14:paraId="423B7316" w14:textId="1824DEDE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954280">
        <w:rPr>
          <w:rFonts w:cs="Arial"/>
          <w:b/>
          <w:color w:val="000000"/>
        </w:rPr>
        <w:t>Sprzątaczka/Sprzątacz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0033A692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</w:t>
      </w:r>
      <w:r w:rsidR="00954280">
        <w:rPr>
          <w:rFonts w:cs="Arial"/>
          <w:b/>
          <w:color w:val="000000"/>
        </w:rPr>
        <w:t>na zastępstwo</w:t>
      </w:r>
      <w:r>
        <w:rPr>
          <w:rFonts w:cs="Arial"/>
          <w:b/>
          <w:color w:val="000000"/>
        </w:rPr>
        <w:t xml:space="preserve">  </w:t>
      </w:r>
    </w:p>
    <w:p w14:paraId="006093D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</w:p>
    <w:p w14:paraId="1414ED50" w14:textId="5889DBD8" w:rsidR="00E95BF8" w:rsidRPr="00954280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954280">
        <w:rPr>
          <w:rFonts w:cs="Arial"/>
          <w:b/>
          <w:bCs/>
          <w:color w:val="000000"/>
        </w:rPr>
        <w:t>Niezbędne wymagania od kandydatów</w:t>
      </w:r>
      <w:r w:rsidR="00954280" w:rsidRPr="00954280">
        <w:rPr>
          <w:rFonts w:cs="Arial"/>
          <w:color w:val="000000"/>
        </w:rPr>
        <w:t>:</w:t>
      </w:r>
    </w:p>
    <w:p w14:paraId="645418A1" w14:textId="241D1D89" w:rsidR="00954280" w:rsidRPr="00954280" w:rsidRDefault="00954280" w:rsidP="0095428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954280">
        <w:rPr>
          <w:rFonts w:cs="Arial"/>
          <w:color w:val="000000"/>
        </w:rPr>
        <w:t>dobra sprawność fizyczna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7B110E28" w14:textId="05A79D9E" w:rsidR="00954280" w:rsidRPr="00954280" w:rsidRDefault="00954280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954280">
        <w:rPr>
          <w:rFonts w:cs="Arial"/>
          <w:b/>
          <w:bCs/>
          <w:color w:val="000000"/>
        </w:rPr>
        <w:t>Pożądane dodatkowe umiejętności i wymagania:</w:t>
      </w:r>
    </w:p>
    <w:p w14:paraId="161B2DD8" w14:textId="155FB7D9" w:rsidR="00954280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doświadczenie na stanowisku sprzątaczki,</w:t>
      </w:r>
    </w:p>
    <w:p w14:paraId="2BBA797B" w14:textId="77777777" w:rsidR="00954280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skrupulatność, sumienność,</w:t>
      </w:r>
    </w:p>
    <w:p w14:paraId="2BD33E80" w14:textId="77777777" w:rsidR="00954280" w:rsidRPr="00A9212B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umiejętność pracy w zespole.</w:t>
      </w:r>
    </w:p>
    <w:p w14:paraId="3022C84F" w14:textId="62116DAB" w:rsidR="00954280" w:rsidRDefault="00954280" w:rsidP="00954280">
      <w:pPr>
        <w:pStyle w:val="Akapitzlist"/>
        <w:shd w:val="clear" w:color="auto" w:fill="FFFFFF"/>
        <w:spacing w:after="0" w:line="240" w:lineRule="auto"/>
        <w:rPr>
          <w:rFonts w:cs="Arial"/>
          <w:color w:val="000000"/>
        </w:rPr>
      </w:pPr>
    </w:p>
    <w:p w14:paraId="3A55B741" w14:textId="7E13FAE9" w:rsidR="00954280" w:rsidRPr="00954280" w:rsidRDefault="006E2823" w:rsidP="0095428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Cs/>
          <w:color w:val="000000"/>
        </w:rPr>
      </w:pPr>
      <w:r w:rsidRPr="00954280">
        <w:rPr>
          <w:rFonts w:cs="Arial"/>
          <w:b/>
          <w:bCs/>
          <w:color w:val="000000"/>
        </w:rPr>
        <w:t>Główne zadania wykonywane na tym stanowisku</w:t>
      </w:r>
      <w:r w:rsidRPr="00954280">
        <w:rPr>
          <w:rFonts w:cs="Arial"/>
          <w:color w:val="000000"/>
        </w:rPr>
        <w:t>:</w:t>
      </w:r>
      <w:r w:rsidR="00954280" w:rsidRPr="00954280">
        <w:rPr>
          <w:rFonts w:cs="Arial"/>
          <w:color w:val="000000"/>
        </w:rPr>
        <w:t xml:space="preserve"> </w:t>
      </w:r>
      <w:r w:rsidR="00954280" w:rsidRPr="00954280">
        <w:rPr>
          <w:rFonts w:cs="Arial"/>
          <w:bCs/>
          <w:color w:val="000000"/>
        </w:rPr>
        <w:t>codzienne sprzątanie wyznaczonego rejonu, w tym:</w:t>
      </w:r>
    </w:p>
    <w:p w14:paraId="0563FF0D" w14:textId="68333945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czyszczenie mebli i wyposażenia pomieszczeń nie rzadziej niż co drugi dzień,</w:t>
      </w:r>
    </w:p>
    <w:p w14:paraId="683C3F4E" w14:textId="0D0B7B51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odkurzanie wykładziny nie rzadziej niż co drugi dzień,</w:t>
      </w:r>
    </w:p>
    <w:p w14:paraId="6A558C45" w14:textId="0BC41051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posadzki nie rzadziej niż co drugi dzień,</w:t>
      </w:r>
    </w:p>
    <w:p w14:paraId="6EF31359" w14:textId="117189CE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zabrudzeń na ścianach korytarzy i pomieszczeń w razie potrzeby,</w:t>
      </w:r>
    </w:p>
    <w:p w14:paraId="7E3A26D4" w14:textId="3012C502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okien w razie potrzeby, ale nie rzadziej niż jeden raz na kwartał,</w:t>
      </w:r>
    </w:p>
    <w:p w14:paraId="17F089A1" w14:textId="74BE69BF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drzwi w razie potrzeby, ale nie rzadziej niż jeden raz na miesiąc,</w:t>
      </w:r>
    </w:p>
    <w:p w14:paraId="01DCADA6" w14:textId="4F6ACFED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 xml:space="preserve">czyszczenie powierzchni szklanych (szyby w drzwiach raz w tygodniu, lustra, szklane balustrady i szklana ścianka w kasie biletowej w razie, potrzeby, nie rzadziej niż raz </w:t>
      </w:r>
      <w:r>
        <w:rPr>
          <w:rFonts w:cs="Arial"/>
          <w:bCs/>
          <w:color w:val="000000"/>
        </w:rPr>
        <w:br/>
      </w:r>
      <w:r w:rsidRPr="00845933">
        <w:rPr>
          <w:rFonts w:cs="Arial"/>
          <w:bCs/>
          <w:color w:val="000000"/>
        </w:rPr>
        <w:t>w tygodniu)</w:t>
      </w:r>
    </w:p>
    <w:p w14:paraId="09FE69B6" w14:textId="17534706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pobieranie minimum jeden raz w miesiącu środków utrzymania czystości,</w:t>
      </w:r>
    </w:p>
    <w:p w14:paraId="002A2BA3" w14:textId="39C8337E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prowadzenie racjonalnej gospodarki środkami utrzymania czystości,</w:t>
      </w:r>
    </w:p>
    <w:p w14:paraId="6CD8BF61" w14:textId="4FB79B20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 xml:space="preserve">codzienne utrzymywanie w czystości łazienek i toalet, w tym mycie ścian, podłóg </w:t>
      </w:r>
      <w:r>
        <w:rPr>
          <w:rFonts w:cs="Arial"/>
          <w:bCs/>
          <w:color w:val="000000"/>
        </w:rPr>
        <w:br/>
      </w:r>
      <w:r w:rsidRPr="00845933">
        <w:rPr>
          <w:rFonts w:cs="Arial"/>
          <w:bCs/>
          <w:color w:val="000000"/>
        </w:rPr>
        <w:t>i sanitariatów od wewnątrz i od zewnątrz,</w:t>
      </w:r>
    </w:p>
    <w:p w14:paraId="5232DF82" w14:textId="5B8A5AC4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uzupełnianie na bieżąco papieru toaletowego i ręczników papierowych,</w:t>
      </w:r>
    </w:p>
    <w:p w14:paraId="04B55586" w14:textId="6B12B274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uzupełnianie na bieżąco mydła w płynie w pojemnikach,</w:t>
      </w:r>
    </w:p>
    <w:p w14:paraId="3B9E9A3F" w14:textId="244323AB" w:rsidR="00954280" w:rsidRPr="00845933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zgłaszanie wszelkich stwierdzonych uszkodzeń,</w:t>
      </w:r>
    </w:p>
    <w:p w14:paraId="4DD715C4" w14:textId="77777777" w:rsidR="00954280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codzienne wlewanie wody do kratek ściekowych (zalewanie syfonów) w podłodze łazienek i toalet,</w:t>
      </w:r>
    </w:p>
    <w:p w14:paraId="0C65950B" w14:textId="42898EB3" w:rsidR="00954280" w:rsidRPr="00954280" w:rsidRDefault="00954280" w:rsidP="00954280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954280">
        <w:rPr>
          <w:rFonts w:cs="Arial"/>
          <w:bCs/>
          <w:color w:val="000000"/>
        </w:rPr>
        <w:t xml:space="preserve">wykonywanie innych poleceń przełożonych związanych z działalnością </w:t>
      </w:r>
      <w:r>
        <w:rPr>
          <w:rFonts w:cs="Arial"/>
          <w:bCs/>
          <w:color w:val="000000"/>
        </w:rPr>
        <w:t>Opery Bałtyckiej.</w:t>
      </w:r>
    </w:p>
    <w:p w14:paraId="1500813A" w14:textId="5DE32A95" w:rsidR="00954280" w:rsidRPr="00F321D0" w:rsidRDefault="00954280" w:rsidP="00954280">
      <w:pPr>
        <w:pStyle w:val="Akapitzlist"/>
        <w:shd w:val="clear" w:color="auto" w:fill="FFFFFF"/>
        <w:spacing w:after="0" w:line="240" w:lineRule="auto"/>
        <w:rPr>
          <w:rFonts w:cs="Arial"/>
          <w:color w:val="000000"/>
        </w:rPr>
      </w:pPr>
    </w:p>
    <w:p w14:paraId="3BDCF1F9" w14:textId="7F9CCD30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8E12B5">
        <w:t>pracę w stabilnej Instytucji</w:t>
      </w:r>
      <w:r w:rsidR="00D94717">
        <w:t>,</w:t>
      </w:r>
    </w:p>
    <w:p w14:paraId="0F95A3E3" w14:textId="68487D37" w:rsidR="00D94717" w:rsidRPr="008E12B5" w:rsidRDefault="00D94717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D94717">
        <w:t>przyjazn</w:t>
      </w:r>
      <w:r w:rsidR="009B4AB8">
        <w:t xml:space="preserve">e </w:t>
      </w:r>
      <w:r w:rsidRPr="00D94717">
        <w:t>warunki pracy</w:t>
      </w:r>
      <w:r w:rsidR="00954280">
        <w:t>.</w:t>
      </w:r>
    </w:p>
    <w:p w14:paraId="7ABCEA5E" w14:textId="1BEA39D2" w:rsidR="00E95BF8" w:rsidRDefault="00E95BF8" w:rsidP="00954280">
      <w:pPr>
        <w:pStyle w:val="Akapitzlist"/>
        <w:shd w:val="clear" w:color="auto" w:fill="FFFFFF"/>
        <w:spacing w:after="0" w:line="240" w:lineRule="auto"/>
        <w:ind w:left="1440"/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46F5E34B" w14:textId="558BB312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5116C1" w:rsidRPr="00093F14">
          <w:rPr>
            <w:rStyle w:val="Hipercze"/>
          </w:rPr>
          <w:t>https://operabaltycka.pl/pl/praca/klauzula-informacyjna-o-przetwarzaniu-danych-osobowych-do-celow-rekrutacyjnych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52CD88BC" w:rsidR="00DC5AFF" w:rsidRPr="00954280" w:rsidRDefault="00D106C8" w:rsidP="00C41F9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Pr="00D106C8">
        <w:t>Dz.U.2022.530</w:t>
      </w:r>
      <w:r>
        <w:t xml:space="preserve">), jest obowiązany do złożenia wraz z dokumentami kopii dokumentu potwierdzającego niepełnosprawność. </w:t>
      </w:r>
    </w:p>
    <w:p w14:paraId="7418B751" w14:textId="77777777" w:rsidR="00954280" w:rsidRPr="00D106C8" w:rsidRDefault="00954280" w:rsidP="00954280">
      <w:pPr>
        <w:pStyle w:val="Akapitzlist"/>
        <w:shd w:val="clear" w:color="auto" w:fill="FFFFFF"/>
        <w:spacing w:after="0" w:line="240" w:lineRule="auto"/>
        <w:ind w:left="1434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05634C6" w14:textId="7796333C" w:rsidR="00E95BF8" w:rsidRPr="00DC5AFF" w:rsidRDefault="00E95BF8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 w:rsidRPr="00DC5AFF">
        <w:rPr>
          <w:rFonts w:cs="Arial"/>
          <w:color w:val="000000"/>
        </w:rPr>
        <w:t xml:space="preserve">8. </w:t>
      </w:r>
      <w:r w:rsidR="005F7376">
        <w:rPr>
          <w:rFonts w:cs="Arial"/>
          <w:color w:val="000000"/>
        </w:rPr>
        <w:t xml:space="preserve"> </w:t>
      </w:r>
      <w:r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966616">
        <w:rPr>
          <w:rFonts w:cs="Arial"/>
          <w:b/>
          <w:bCs/>
          <w:color w:val="000000"/>
        </w:rPr>
        <w:t>13 października</w:t>
      </w:r>
      <w:r w:rsidR="00A27865">
        <w:rPr>
          <w:rFonts w:cs="Arial"/>
          <w:b/>
          <w:bCs/>
          <w:color w:val="000000"/>
        </w:rPr>
        <w:t xml:space="preserve"> 202</w:t>
      </w:r>
      <w:r w:rsidR="005B17F8">
        <w:rPr>
          <w:rFonts w:cs="Arial"/>
          <w:b/>
          <w:bCs/>
          <w:color w:val="000000"/>
        </w:rPr>
        <w:t>3</w:t>
      </w:r>
      <w:r w:rsidRPr="00DC5AFF">
        <w:rPr>
          <w:rFonts w:cs="Arial"/>
          <w:b/>
          <w:color w:val="000000"/>
        </w:rPr>
        <w:t xml:space="preserve"> roku do godz. 1</w:t>
      </w:r>
      <w:r w:rsidR="00954280">
        <w:rPr>
          <w:rFonts w:cs="Arial"/>
          <w:b/>
          <w:color w:val="000000"/>
        </w:rPr>
        <w:t>5</w:t>
      </w:r>
      <w:r w:rsidRPr="00DC5AFF">
        <w:rPr>
          <w:rFonts w:cs="Arial"/>
          <w:b/>
          <w:color w:val="000000"/>
        </w:rPr>
        <w:t xml:space="preserve">:00 </w:t>
      </w:r>
    </w:p>
    <w:p w14:paraId="7633607A" w14:textId="064FD7F5" w:rsidR="00E95BF8" w:rsidRPr="00DC5AFF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</w:t>
      </w:r>
      <w:r w:rsidR="00954280">
        <w:rPr>
          <w:rFonts w:cs="Arial"/>
          <w:bCs/>
          <w:color w:val="000000"/>
        </w:rPr>
        <w:br/>
      </w:r>
      <w:r w:rsidRPr="00DC5AFF">
        <w:rPr>
          <w:rFonts w:cs="Arial"/>
          <w:bCs/>
          <w:color w:val="000000"/>
        </w:rPr>
        <w:t xml:space="preserve">lub pocztą tradycyjną (decyduje data wpływu) na adres: Opera Bałtycka w Gdańsku, </w:t>
      </w:r>
      <w:r w:rsidR="00954280">
        <w:rPr>
          <w:rFonts w:cs="Arial"/>
          <w:bCs/>
          <w:color w:val="000000"/>
        </w:rPr>
        <w:br/>
      </w:r>
      <w:r w:rsidRPr="00DC5AFF">
        <w:rPr>
          <w:rFonts w:cs="Arial"/>
          <w:bCs/>
          <w:color w:val="000000"/>
        </w:rPr>
        <w:t xml:space="preserve">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966616" w:rsidRDefault="00DC5AFF" w:rsidP="00DC5AFF">
      <w:pPr>
        <w:rPr>
          <w:b/>
          <w:bCs/>
          <w:u w:val="single"/>
        </w:rPr>
      </w:pPr>
      <w:r w:rsidRPr="00966616">
        <w:rPr>
          <w:b/>
          <w:bCs/>
          <w:u w:val="single"/>
        </w:rPr>
        <w:t>Opera Bałtycka  w Gdańsku zastrzega sobie możliwość kontaktu tylko z wybranymi kandydatami.</w:t>
      </w:r>
    </w:p>
    <w:sectPr w:rsidR="00DC5AFF" w:rsidRPr="00966616" w:rsidSect="0095428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FBD2665"/>
    <w:multiLevelType w:val="hybridMultilevel"/>
    <w:tmpl w:val="9146CA0E"/>
    <w:lvl w:ilvl="0" w:tplc="72102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8140F"/>
    <w:multiLevelType w:val="hybridMultilevel"/>
    <w:tmpl w:val="2F1EF35A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7133"/>
    <w:multiLevelType w:val="hybridMultilevel"/>
    <w:tmpl w:val="2258E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A75D52"/>
    <w:multiLevelType w:val="hybridMultilevel"/>
    <w:tmpl w:val="1D20B7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361">
    <w:abstractNumId w:val="14"/>
  </w:num>
  <w:num w:numId="2" w16cid:durableId="1776247478">
    <w:abstractNumId w:val="18"/>
  </w:num>
  <w:num w:numId="3" w16cid:durableId="1098912340">
    <w:abstractNumId w:val="4"/>
  </w:num>
  <w:num w:numId="4" w16cid:durableId="798260101">
    <w:abstractNumId w:val="1"/>
  </w:num>
  <w:num w:numId="5" w16cid:durableId="1572077859">
    <w:abstractNumId w:val="7"/>
  </w:num>
  <w:num w:numId="6" w16cid:durableId="103634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6"/>
  </w:num>
  <w:num w:numId="11" w16cid:durableId="1669627824">
    <w:abstractNumId w:val="7"/>
  </w:num>
  <w:num w:numId="12" w16cid:durableId="1442265206">
    <w:abstractNumId w:val="13"/>
  </w:num>
  <w:num w:numId="13" w16cid:durableId="1404641568">
    <w:abstractNumId w:val="9"/>
  </w:num>
  <w:num w:numId="14" w16cid:durableId="1226726162">
    <w:abstractNumId w:val="29"/>
  </w:num>
  <w:num w:numId="15" w16cid:durableId="182017411">
    <w:abstractNumId w:val="28"/>
  </w:num>
  <w:num w:numId="16" w16cid:durableId="1071930416">
    <w:abstractNumId w:val="21"/>
  </w:num>
  <w:num w:numId="17" w16cid:durableId="1479305045">
    <w:abstractNumId w:val="16"/>
  </w:num>
  <w:num w:numId="18" w16cid:durableId="1065882802">
    <w:abstractNumId w:val="20"/>
  </w:num>
  <w:num w:numId="19" w16cid:durableId="188764392">
    <w:abstractNumId w:val="23"/>
  </w:num>
  <w:num w:numId="20" w16cid:durableId="1511676162">
    <w:abstractNumId w:val="22"/>
  </w:num>
  <w:num w:numId="21" w16cid:durableId="614798886">
    <w:abstractNumId w:val="3"/>
  </w:num>
  <w:num w:numId="22" w16cid:durableId="1626161191">
    <w:abstractNumId w:val="19"/>
  </w:num>
  <w:num w:numId="23" w16cid:durableId="158808459">
    <w:abstractNumId w:val="10"/>
  </w:num>
  <w:num w:numId="24" w16cid:durableId="1614438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0"/>
  </w:num>
  <w:num w:numId="28" w16cid:durableId="1811482863">
    <w:abstractNumId w:val="8"/>
  </w:num>
  <w:num w:numId="29" w16cid:durableId="325862222">
    <w:abstractNumId w:val="25"/>
  </w:num>
  <w:num w:numId="30" w16cid:durableId="1252661711">
    <w:abstractNumId w:val="5"/>
  </w:num>
  <w:num w:numId="31" w16cid:durableId="1448623689">
    <w:abstractNumId w:val="15"/>
  </w:num>
  <w:num w:numId="32" w16cid:durableId="319961827">
    <w:abstractNumId w:val="6"/>
  </w:num>
  <w:num w:numId="33" w16cid:durableId="1807428828">
    <w:abstractNumId w:val="11"/>
  </w:num>
  <w:num w:numId="34" w16cid:durableId="187111041">
    <w:abstractNumId w:val="24"/>
  </w:num>
  <w:num w:numId="35" w16cid:durableId="1074667199">
    <w:abstractNumId w:val="17"/>
  </w:num>
  <w:num w:numId="36" w16cid:durableId="1552425799">
    <w:abstractNumId w:val="31"/>
  </w:num>
  <w:num w:numId="37" w16cid:durableId="731081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6ED9"/>
    <w:rsid w:val="001A77D2"/>
    <w:rsid w:val="00220785"/>
    <w:rsid w:val="00271A02"/>
    <w:rsid w:val="00296825"/>
    <w:rsid w:val="002B2360"/>
    <w:rsid w:val="002B56B5"/>
    <w:rsid w:val="002B6D11"/>
    <w:rsid w:val="003A1A4E"/>
    <w:rsid w:val="0041768C"/>
    <w:rsid w:val="00435E69"/>
    <w:rsid w:val="00456EF0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F7376"/>
    <w:rsid w:val="00665053"/>
    <w:rsid w:val="006B5407"/>
    <w:rsid w:val="006E2823"/>
    <w:rsid w:val="007E36AF"/>
    <w:rsid w:val="00835BAE"/>
    <w:rsid w:val="00851442"/>
    <w:rsid w:val="00853DCF"/>
    <w:rsid w:val="00854AB1"/>
    <w:rsid w:val="008E12B5"/>
    <w:rsid w:val="00900D52"/>
    <w:rsid w:val="00954280"/>
    <w:rsid w:val="00966616"/>
    <w:rsid w:val="00996C20"/>
    <w:rsid w:val="009B4AB8"/>
    <w:rsid w:val="00A077FF"/>
    <w:rsid w:val="00A27865"/>
    <w:rsid w:val="00AA0A66"/>
    <w:rsid w:val="00AC3B76"/>
    <w:rsid w:val="00BA6F06"/>
    <w:rsid w:val="00C11F4A"/>
    <w:rsid w:val="00C71E17"/>
    <w:rsid w:val="00C832C7"/>
    <w:rsid w:val="00D106C8"/>
    <w:rsid w:val="00D94717"/>
    <w:rsid w:val="00DC5AFF"/>
    <w:rsid w:val="00E02423"/>
    <w:rsid w:val="00E54E0F"/>
    <w:rsid w:val="00E70326"/>
    <w:rsid w:val="00E741F9"/>
    <w:rsid w:val="00E95BF8"/>
    <w:rsid w:val="00F06B36"/>
    <w:rsid w:val="00F321D0"/>
    <w:rsid w:val="00F50DC5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operabaltycka.pl/pl/praca/klauzula-informacyjna-o-przetwarzaniu-danych-osobowych-do-celow-rekrutacyj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3</cp:revision>
  <cp:lastPrinted>2021-10-27T15:13:00Z</cp:lastPrinted>
  <dcterms:created xsi:type="dcterms:W3CDTF">2023-10-04T14:48:00Z</dcterms:created>
  <dcterms:modified xsi:type="dcterms:W3CDTF">2023-10-04T14:48:00Z</dcterms:modified>
</cp:coreProperties>
</file>