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689" w14:textId="77777777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Opera Bałtycka w Gdańsku zaprasza na przesłuchanie</w:t>
      </w:r>
      <w:r w:rsidRPr="00E43268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br/>
        <w:t>do zespołu Orkiestry na stanowisko:</w:t>
      </w:r>
    </w:p>
    <w:p w14:paraId="013F97B2" w14:textId="5EC5D886" w:rsidR="00950149" w:rsidRPr="00E43268" w:rsidRDefault="00D20AFE" w:rsidP="00C3537B">
      <w:pPr>
        <w:spacing w:after="0" w:line="240" w:lineRule="auto"/>
        <w:jc w:val="center"/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Artysta muzyk orkiestrowy</w:t>
      </w:r>
      <w:r w:rsidR="00993A92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 –</w:t>
      </w: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993A92"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>harfa – I głos</w:t>
      </w:r>
      <w:r>
        <w:rPr>
          <w:rFonts w:asciiTheme="minorHAnsi" w:hAnsiTheme="minorHAnsi" w:cs="Times New Roman"/>
          <w:b/>
          <w:bCs/>
          <w:i/>
          <w:sz w:val="28"/>
          <w:szCs w:val="28"/>
          <w:shd w:val="clear" w:color="auto" w:fill="FFFFFF"/>
        </w:rPr>
        <w:t xml:space="preserve">  </w:t>
      </w:r>
    </w:p>
    <w:p w14:paraId="045AFAF1" w14:textId="77777777" w:rsidR="00950149" w:rsidRDefault="00950149" w:rsidP="00950149">
      <w:pPr>
        <w:spacing w:after="0"/>
        <w:jc w:val="both"/>
        <w:rPr>
          <w:rFonts w:asciiTheme="minorHAnsi" w:hAnsiTheme="minorHAnsi" w:cs="Times New Roman"/>
          <w:bCs/>
          <w:shd w:val="clear" w:color="auto" w:fill="FFFFFF"/>
        </w:rPr>
      </w:pPr>
    </w:p>
    <w:p w14:paraId="521161D6" w14:textId="70949077" w:rsidR="00E43268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W dniu 15 </w:t>
      </w:r>
      <w:r w:rsidR="00993A92">
        <w:rPr>
          <w:rFonts w:asciiTheme="minorHAnsi" w:hAnsiTheme="minorHAnsi" w:cstheme="minorHAnsi"/>
          <w:sz w:val="24"/>
          <w:szCs w:val="24"/>
          <w:shd w:val="clear" w:color="auto" w:fill="FFFFFF"/>
        </w:rPr>
        <w:t>listopada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2022</w:t>
      </w:r>
      <w:r w:rsidR="008D287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roku (wtorek) o godzinie 1</w:t>
      </w:r>
      <w:r w:rsidR="00993A92">
        <w:rPr>
          <w:rFonts w:asciiTheme="minorHAnsi" w:hAnsiTheme="minorHAnsi" w:cstheme="minorHAnsi"/>
          <w:sz w:val="24"/>
          <w:szCs w:val="24"/>
          <w:shd w:val="clear" w:color="auto" w:fill="FFFFFF"/>
        </w:rPr>
        <w:t>0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:00 w Operze Bałtyckiej  (Gdańsk,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br/>
        <w:t xml:space="preserve">al. Zwycięstwa 15) odbędzie się przesłuchanie kandydatów do orkiestry Opery Bałtyckiej </w:t>
      </w:r>
    </w:p>
    <w:p w14:paraId="31599C49" w14:textId="1D612938" w:rsidR="00950149" w:rsidRPr="00E43268" w:rsidRDefault="00950149" w:rsidP="00C3537B">
      <w:pPr>
        <w:spacing w:after="0" w:line="24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na stanowisko: </w:t>
      </w:r>
      <w:r w:rsidR="00E43268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</w:t>
      </w:r>
      <w:r w:rsidR="00D20AFE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 xml:space="preserve"> orkiestrowy</w:t>
      </w:r>
      <w:r w:rsid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993A92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– harfa – I głos</w:t>
      </w:r>
    </w:p>
    <w:p w14:paraId="0EBE8107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3D68AC9B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Informacje ogólne:</w:t>
      </w:r>
    </w:p>
    <w:p w14:paraId="73B27F96" w14:textId="77777777" w:rsidR="00950149" w:rsidRPr="00C3537B" w:rsidRDefault="00950149" w:rsidP="00950149">
      <w:pPr>
        <w:spacing w:after="0"/>
        <w:jc w:val="both"/>
        <w:rPr>
          <w:rFonts w:asciiTheme="minorHAnsi" w:hAnsiTheme="minorHAnsi" w:cstheme="minorHAnsi"/>
          <w:i/>
          <w:sz w:val="16"/>
          <w:szCs w:val="16"/>
          <w:shd w:val="clear" w:color="auto" w:fill="FFFFFF"/>
        </w:rPr>
      </w:pPr>
    </w:p>
    <w:p w14:paraId="21D5900F" w14:textId="640B813C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Nazwa i adres jednostki:  Opera Bałtycka w Gdańsku, </w:t>
      </w:r>
      <w:r w:rsidR="000D1FB7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l. </w:t>
      </w:r>
      <w:r w:rsidR="000D1FB7">
        <w:rPr>
          <w:rFonts w:asciiTheme="minorHAnsi" w:eastAsia="Times New Roman" w:hAnsiTheme="minorHAnsi" w:cstheme="minorHAnsi"/>
          <w:sz w:val="24"/>
          <w:szCs w:val="24"/>
        </w:rPr>
        <w:t>Z</w:t>
      </w:r>
      <w:r w:rsidRPr="00E43268">
        <w:rPr>
          <w:rFonts w:asciiTheme="minorHAnsi" w:eastAsia="Times New Roman" w:hAnsiTheme="minorHAnsi" w:cstheme="minorHAnsi"/>
          <w:sz w:val="24"/>
          <w:szCs w:val="24"/>
        </w:rPr>
        <w:t>wycięstwa 15, 80-219 Gdańsk</w:t>
      </w:r>
    </w:p>
    <w:p w14:paraId="19045EF3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57BB5F67" w14:textId="624B938C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 xml:space="preserve">Stanowisko: </w:t>
      </w:r>
      <w:r w:rsidR="00993A92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Harfa – I głos</w:t>
      </w:r>
    </w:p>
    <w:p w14:paraId="4A47C510" w14:textId="08683EED" w:rsidR="00950149" w:rsidRPr="00823AB1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Wymiar etatu: 1/1 (pełen etat).</w:t>
      </w:r>
    </w:p>
    <w:p w14:paraId="3E5FDE10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7ED6F130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Niezbędne wymagania od kandydatów:</w:t>
      </w:r>
    </w:p>
    <w:p w14:paraId="16EFB56D" w14:textId="77777777" w:rsidR="00950149" w:rsidRPr="00823AB1" w:rsidRDefault="00950149" w:rsidP="00C3537B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wykształcenie kierunkowe muzyczne</w:t>
      </w:r>
    </w:p>
    <w:p w14:paraId="050FDB29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76F16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Główne zadania wykonywane na tym stanowisku:</w:t>
      </w:r>
    </w:p>
    <w:p w14:paraId="08450B88" w14:textId="241FD482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</w:pPr>
      <w:r w:rsidRPr="00D20AFE">
        <w:t xml:space="preserve">wykonywanie partii </w:t>
      </w:r>
      <w:r w:rsidR="00993A92">
        <w:t>harfy</w:t>
      </w:r>
      <w:r>
        <w:t>,</w:t>
      </w:r>
    </w:p>
    <w:p w14:paraId="0224A7EE" w14:textId="4956213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zapoznanie się z dziełem muzycznym i opracowanie go zgodnie z ustaleniami i wymaganiami dyrygenta,</w:t>
      </w:r>
    </w:p>
    <w:p w14:paraId="534AFD52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próbach i przedstawieniach, zgodnie z planem pracy i rozkładem zajęć,</w:t>
      </w:r>
    </w:p>
    <w:p w14:paraId="7EE524E7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stosowanie się na próbach i koncertach do wszystkich poleceń i uwag dyrygenta dotyczących realizacji planu pracy artystycznej, techniki gry na instrumentach oraz zasad interpretacji dzieł muzycznych, jak też do uwag porządkowych Inspektora Orkiestry,</w:t>
      </w:r>
    </w:p>
    <w:p w14:paraId="37C5BB43" w14:textId="28F4EB06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 xml:space="preserve">wykonywanie partii </w:t>
      </w:r>
      <w:r w:rsidR="0088145E">
        <w:rPr>
          <w:rFonts w:ascii="Calibri" w:hAnsi="Calibri" w:cs="Calibri"/>
        </w:rPr>
        <w:t>harfy</w:t>
      </w:r>
      <w:r w:rsidRPr="00D20AFE">
        <w:rPr>
          <w:rFonts w:ascii="Calibri" w:hAnsi="Calibri" w:cs="Calibri"/>
        </w:rPr>
        <w:t xml:space="preserve"> w przedstawieniach i koncertach,</w:t>
      </w:r>
    </w:p>
    <w:p w14:paraId="37ADD1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uczestnictwo w nagraniach opracowywanego i wykonywanego dzieła muzycznego, w ramach obowiązujących przepisów,</w:t>
      </w:r>
    </w:p>
    <w:p w14:paraId="2240A0BF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utrzymywanie instrumentów muzycznych w stanie stałej gotowości i sprawności technicznej i artystycznej,</w:t>
      </w:r>
    </w:p>
    <w:p w14:paraId="246390D6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ponoszenie odpowiedzialności materialnej za powierzone instrumenty, sprzęt i środki inscenizacyjne,</w:t>
      </w:r>
    </w:p>
    <w:p w14:paraId="1AB8263B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uczestniczenie w działaniach o charakterze promocyjnym, przy czym działania te nie mogą oznaczać osobnych koncertów lub przedstawień,</w:t>
      </w:r>
    </w:p>
    <w:p w14:paraId="259F59A9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podnoszenie kwalifikacji zawodowych oraz utrzymanie odpowiedniego poziomu artystycznego,</w:t>
      </w:r>
    </w:p>
    <w:p w14:paraId="6D3F7305" w14:textId="77777777" w:rsidR="00D20AFE" w:rsidRPr="00D20AFE" w:rsidRDefault="00D20AFE" w:rsidP="00C3537B">
      <w:pPr>
        <w:pStyle w:val="Listaformalnauchwap3"/>
        <w:numPr>
          <w:ilvl w:val="2"/>
          <w:numId w:val="11"/>
        </w:numPr>
        <w:spacing w:line="240" w:lineRule="auto"/>
        <w:ind w:left="426"/>
        <w:rPr>
          <w:rFonts w:ascii="Calibri" w:hAnsi="Calibri" w:cs="Calibri"/>
        </w:rPr>
      </w:pPr>
      <w:r w:rsidRPr="00D20AFE">
        <w:rPr>
          <w:rFonts w:ascii="Calibri" w:hAnsi="Calibri" w:cs="Calibri"/>
        </w:rPr>
        <w:t>upowszechnianie kultury muzycznej w kraju i za granicą;</w:t>
      </w:r>
    </w:p>
    <w:p w14:paraId="17A5BD58" w14:textId="77777777" w:rsidR="00950149" w:rsidRPr="00C3537B" w:rsidRDefault="00950149" w:rsidP="00C3537B">
      <w:pPr>
        <w:pStyle w:val="Akapitzlist"/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4C5D9343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Wybranym kandydatom oferujemy:</w:t>
      </w:r>
    </w:p>
    <w:p w14:paraId="3CE75751" w14:textId="77777777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pracę w stabilnej Instytucji,</w:t>
      </w:r>
    </w:p>
    <w:p w14:paraId="120DA06F" w14:textId="6482F688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zatrudnienie w ramach umowy o pracę,</w:t>
      </w:r>
    </w:p>
    <w:p w14:paraId="6EA26458" w14:textId="589FD6B5" w:rsidR="00950149" w:rsidRPr="00823AB1" w:rsidRDefault="00950149" w:rsidP="00C3537B">
      <w:pPr>
        <w:numPr>
          <w:ilvl w:val="0"/>
          <w:numId w:val="5"/>
        </w:numPr>
        <w:shd w:val="clear" w:color="auto" w:fill="FFFFFF"/>
        <w:spacing w:after="0" w:line="240" w:lineRule="auto"/>
        <w:ind w:left="340"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szansę na rozwój oraz pozyskanie nowych umiejętności i doświadczeń.</w:t>
      </w:r>
    </w:p>
    <w:p w14:paraId="1DE94213" w14:textId="77777777" w:rsidR="00C3537B" w:rsidRPr="00C3537B" w:rsidRDefault="00C3537B" w:rsidP="00C3537B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</w:rPr>
      </w:pPr>
    </w:p>
    <w:p w14:paraId="66F07B07" w14:textId="77777777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43268">
        <w:rPr>
          <w:rFonts w:asciiTheme="minorHAnsi" w:eastAsia="Times New Roman" w:hAnsiTheme="minorHAnsi" w:cstheme="minorHAnsi"/>
          <w:sz w:val="24"/>
          <w:szCs w:val="24"/>
        </w:rPr>
        <w:t>Wymagane dokumenty:</w:t>
      </w:r>
    </w:p>
    <w:p w14:paraId="32ACAD83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CV (z uwzględnieniem przebiegu dotychczasowego zatrudnienia) wraz z listem motywacyjnym, </w:t>
      </w:r>
    </w:p>
    <w:p w14:paraId="258938A2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>oświadczenie o zapoznaniu się z klauzulą informacyjną zamieszczone w punkcie 8 niniejszego ogłoszenia,</w:t>
      </w:r>
    </w:p>
    <w:p w14:paraId="1C4E619D" w14:textId="77777777" w:rsidR="00950149" w:rsidRPr="00823AB1" w:rsidRDefault="00950149" w:rsidP="00C3537B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eastAsia="Times New Roman" w:hAnsiTheme="minorHAnsi" w:cstheme="minorHAnsi"/>
        </w:rPr>
      </w:pPr>
      <w:r w:rsidRPr="00823AB1">
        <w:rPr>
          <w:rFonts w:asciiTheme="minorHAnsi" w:eastAsia="Times New Roman" w:hAnsiTheme="minorHAnsi" w:cstheme="minorHAnsi"/>
        </w:rPr>
        <w:t xml:space="preserve">oświadczenie o wyrażeniu zgody na przetwarzanie danych osobowych dla celów rekrutacji zamieszczone w punkcie  9 niniejszego ogłoszenia. </w:t>
      </w:r>
    </w:p>
    <w:p w14:paraId="060397CF" w14:textId="77777777" w:rsidR="00950149" w:rsidRPr="00C3537B" w:rsidRDefault="00950149" w:rsidP="00C3537B">
      <w:pPr>
        <w:shd w:val="clear" w:color="auto" w:fill="FFFFFF"/>
        <w:spacing w:after="0" w:line="240" w:lineRule="auto"/>
        <w:ind w:left="340"/>
        <w:jc w:val="both"/>
        <w:rPr>
          <w:rFonts w:asciiTheme="minorHAnsi" w:hAnsiTheme="minorHAnsi" w:cstheme="minorHAnsi"/>
          <w:sz w:val="16"/>
          <w:szCs w:val="16"/>
        </w:rPr>
      </w:pPr>
    </w:p>
    <w:p w14:paraId="52E39685" w14:textId="7409E055" w:rsidR="00950149" w:rsidRPr="00E43268" w:rsidRDefault="00950149" w:rsidP="00C3537B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34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lastRenderedPageBreak/>
        <w:t xml:space="preserve">Termin złożenia dokumentów:  8 </w:t>
      </w:r>
      <w:r w:rsidR="00F475B4">
        <w:rPr>
          <w:rFonts w:asciiTheme="minorHAnsi" w:hAnsiTheme="minorHAnsi" w:cstheme="minorHAnsi"/>
          <w:sz w:val="24"/>
          <w:szCs w:val="24"/>
        </w:rPr>
        <w:t>listopada</w:t>
      </w:r>
      <w:r w:rsidRPr="00E43268">
        <w:rPr>
          <w:rFonts w:asciiTheme="minorHAnsi" w:hAnsiTheme="minorHAnsi" w:cstheme="minorHAnsi"/>
          <w:sz w:val="24"/>
          <w:szCs w:val="24"/>
        </w:rPr>
        <w:t xml:space="preserve"> 2022 roku do godz. 15:00. Dokumenty należy przekazać na adres </w:t>
      </w:r>
      <w:hyperlink r:id="rId5" w:history="1">
        <w:r w:rsidR="00F475B4" w:rsidRPr="00006A67">
          <w:rPr>
            <w:rStyle w:val="Hipercze"/>
            <w:rFonts w:asciiTheme="minorHAnsi" w:hAnsiTheme="minorHAnsi" w:cstheme="minorHAnsi"/>
            <w:sz w:val="24"/>
            <w:szCs w:val="24"/>
            <w:shd w:val="clear" w:color="auto" w:fill="FFFFFF"/>
          </w:rPr>
          <w:t>kadry@operabaltycka.pl</w:t>
        </w:r>
      </w:hyperlink>
      <w:r w:rsidR="00F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/ lukasz.gruba@operabaltycka.pl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Pr="00E43268">
        <w:rPr>
          <w:rFonts w:asciiTheme="minorHAnsi" w:hAnsiTheme="minorHAnsi" w:cstheme="minorHAnsi"/>
          <w:sz w:val="24"/>
          <w:szCs w:val="24"/>
        </w:rPr>
        <w:t xml:space="preserve">dostarczyć osobiście lub pocztą tradycyjną (decyduje data wpływu) na adres: Opera Bałtycka w Gdańsku, </w:t>
      </w:r>
      <w:r w:rsidR="000D1FB7">
        <w:rPr>
          <w:rFonts w:asciiTheme="minorHAnsi" w:hAnsiTheme="minorHAnsi" w:cstheme="minorHAnsi"/>
          <w:sz w:val="24"/>
          <w:szCs w:val="24"/>
        </w:rPr>
        <w:t>a</w:t>
      </w:r>
      <w:r w:rsidRPr="00E43268">
        <w:rPr>
          <w:rFonts w:asciiTheme="minorHAnsi" w:hAnsiTheme="minorHAnsi" w:cstheme="minorHAnsi"/>
          <w:sz w:val="24"/>
          <w:szCs w:val="24"/>
        </w:rPr>
        <w:t>l.</w:t>
      </w:r>
      <w:r w:rsidR="000D1FB7">
        <w:rPr>
          <w:rFonts w:asciiTheme="minorHAnsi" w:hAnsiTheme="minorHAnsi" w:cstheme="minorHAnsi"/>
          <w:sz w:val="24"/>
          <w:szCs w:val="24"/>
        </w:rPr>
        <w:t xml:space="preserve"> Z</w:t>
      </w:r>
      <w:r w:rsidRPr="00E43268">
        <w:rPr>
          <w:rFonts w:asciiTheme="minorHAnsi" w:hAnsiTheme="minorHAnsi" w:cstheme="minorHAnsi"/>
          <w:sz w:val="24"/>
          <w:szCs w:val="24"/>
        </w:rPr>
        <w:t xml:space="preserve">wycięstwa 15, 80-219 Gdańsk.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W tytule maila prosimy o wpisanie: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„Przesłuchanie na stanowisko</w:t>
      </w:r>
      <w:r w:rsidR="00A1320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Artysta muzyk orkiestrowy </w:t>
      </w:r>
      <w:r w:rsidR="00F475B4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– harfa – I głos</w:t>
      </w:r>
      <w:r w:rsidRPr="00E43268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”</w:t>
      </w:r>
      <w:r w:rsidRPr="00E4326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.</w:t>
      </w:r>
    </w:p>
    <w:p w14:paraId="0A10486D" w14:textId="77777777" w:rsidR="00E43268" w:rsidRPr="00C3537B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5515A5A0" w14:textId="263CEB01" w:rsidR="00E43268" w:rsidRPr="00E43268" w:rsidRDefault="00E43268" w:rsidP="00E43268">
      <w:pPr>
        <w:shd w:val="clear" w:color="auto" w:fill="FFFFFF"/>
        <w:spacing w:after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lang w:eastAsia="pl-PL"/>
        </w:rPr>
        <w:t>Osoba zakwalifikowana do przesłuchania otrzyma indywidualne zaproszenie.</w:t>
      </w:r>
    </w:p>
    <w:p w14:paraId="6B26F1F0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1C0F518" w14:textId="2DE7304F" w:rsid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Organizator zapewnia 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próbę z </w:t>
      </w:r>
      <w:r w:rsidR="00E76841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oncertmistrzem </w:t>
      </w:r>
      <w:r w:rsidR="00E76841">
        <w:rPr>
          <w:rFonts w:asciiTheme="minorHAnsi" w:hAnsiTheme="minorHAnsi" w:cstheme="minorHAnsi"/>
          <w:sz w:val="24"/>
          <w:szCs w:val="24"/>
          <w:shd w:val="clear" w:color="auto" w:fill="FFFFFF"/>
        </w:rPr>
        <w:t>O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>rkiestry</w:t>
      </w:r>
      <w:r w:rsidR="001E08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dla kandydatów zakwalifikowanych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</w:t>
      </w:r>
      <w:r w:rsidR="001E08A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Etapu II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który będzie do dyspozycji kandydatów w dniu przesłuchania </w:t>
      </w:r>
      <w:r w:rsidR="00C311DA">
        <w:rPr>
          <w:rFonts w:asciiTheme="minorHAnsi" w:hAnsiTheme="minorHAnsi" w:cstheme="minorHAnsi"/>
          <w:sz w:val="24"/>
          <w:szCs w:val="24"/>
          <w:shd w:val="clear" w:color="auto" w:fill="FFFFFF"/>
        </w:rPr>
        <w:t>według ustalonego grafiku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Dopuszcza się ewentualną zmianę godziny dyspozycji </w:t>
      </w:r>
      <w:r w:rsidR="007328D2">
        <w:rPr>
          <w:rFonts w:asciiTheme="minorHAnsi" w:hAnsiTheme="minorHAnsi" w:cstheme="minorHAnsi"/>
          <w:sz w:val="24"/>
          <w:szCs w:val="24"/>
          <w:shd w:val="clear" w:color="auto" w:fill="FFFFFF"/>
        </w:rPr>
        <w:t>K</w:t>
      </w:r>
      <w:r w:rsidR="0022563A">
        <w:rPr>
          <w:rFonts w:asciiTheme="minorHAnsi" w:hAnsiTheme="minorHAnsi" w:cstheme="minorHAnsi"/>
          <w:sz w:val="24"/>
          <w:szCs w:val="24"/>
          <w:shd w:val="clear" w:color="auto" w:fill="FFFFFF"/>
        </w:rPr>
        <w:t>oncertmistrza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</w:p>
    <w:p w14:paraId="1287889E" w14:textId="77777777" w:rsidR="00E43268" w:rsidRPr="00C3537B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7490C247" w14:textId="5FF52445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Decyzje Komisji Egzaminacyjnej, co do przebiegu przesłuchania oraz wyboru muzyków są ostateczne i nie przysługuje od nich odwołanie. </w:t>
      </w:r>
      <w:r w:rsidRPr="00E43268">
        <w:rPr>
          <w:rFonts w:asciiTheme="minorHAnsi" w:hAnsiTheme="minorHAnsi" w:cstheme="minorHAnsi"/>
          <w:sz w:val="24"/>
          <w:szCs w:val="24"/>
        </w:rPr>
        <w:t>Komisja zastrzega sobie prawo do możliwości przerwania występu kandydata w dowolnym momencie.</w:t>
      </w:r>
    </w:p>
    <w:p w14:paraId="4C6AC2B5" w14:textId="77777777" w:rsidR="000D1FB7" w:rsidRDefault="000D1FB7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07A166D" w14:textId="588DA11D" w:rsidR="00E43268" w:rsidRPr="00E43268" w:rsidRDefault="00E43268" w:rsidP="00C3537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Opera Bałtycka w Gdańsku zastrzega sobie prawo nierozstrzygania ostatecznej kwestii zatrudnienia</w:t>
      </w:r>
      <w:r w:rsidR="00F475B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w przypadku, jeśli żaden z kandydatów nie spełni oczekiwanych wymagań,</w:t>
      </w:r>
      <w:r w:rsidR="000D1FB7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a także odwołania lub unieważnienia przesłuchań bez podania przyczyny.</w:t>
      </w:r>
    </w:p>
    <w:p w14:paraId="16BB3E86" w14:textId="77777777" w:rsidR="00E43268" w:rsidRPr="00C3537B" w:rsidRDefault="00E43268" w:rsidP="00E43268">
      <w:pPr>
        <w:spacing w:after="0"/>
        <w:jc w:val="both"/>
        <w:rPr>
          <w:rFonts w:asciiTheme="minorHAnsi" w:hAnsiTheme="minorHAnsi" w:cstheme="minorHAnsi"/>
          <w:sz w:val="16"/>
          <w:szCs w:val="16"/>
          <w:shd w:val="clear" w:color="auto" w:fill="FFFFFF"/>
        </w:rPr>
      </w:pPr>
    </w:p>
    <w:p w14:paraId="285A55F3" w14:textId="77777777" w:rsidR="00E43268" w:rsidRP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Przesłuchania będą rejestrowane (audio i video) w celach archiwizacyjnych.</w:t>
      </w:r>
    </w:p>
    <w:p w14:paraId="74A8D709" w14:textId="77777777" w:rsidR="000D1FB7" w:rsidRDefault="000D1FB7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2CA018C1" w14:textId="36BC662F" w:rsidR="00E43268" w:rsidRDefault="00E43268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43268">
        <w:rPr>
          <w:rFonts w:asciiTheme="minorHAnsi" w:hAnsiTheme="minorHAnsi" w:cstheme="minorHAnsi"/>
          <w:sz w:val="24"/>
          <w:szCs w:val="24"/>
          <w:shd w:val="clear" w:color="auto" w:fill="FFFFFF"/>
        </w:rPr>
        <w:t>Opera nie zwraca kosztów podróży oraz zakwaterowania.</w:t>
      </w:r>
    </w:p>
    <w:p w14:paraId="23546678" w14:textId="77777777" w:rsidR="001C31E9" w:rsidRDefault="001C31E9" w:rsidP="00E43268">
      <w:pPr>
        <w:spacing w:after="0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10E92DB0" w14:textId="21FEE8C2" w:rsidR="00950149" w:rsidRPr="001C4C35" w:rsidRDefault="00B15B4B" w:rsidP="001C4C35">
      <w:pPr>
        <w:widowControl w:val="0"/>
        <w:jc w:val="both"/>
        <w:rPr>
          <w:rFonts w:asciiTheme="minorHAnsi" w:hAnsiTheme="minorHAnsi" w:cstheme="minorHAnsi"/>
          <w:sz w:val="24"/>
          <w:szCs w:val="24"/>
        </w:rPr>
      </w:pPr>
      <w:r w:rsidRPr="001C31E9">
        <w:rPr>
          <w:rFonts w:asciiTheme="minorHAnsi" w:hAnsiTheme="minorHAnsi" w:cstheme="minorHAnsi"/>
          <w:sz w:val="24"/>
          <w:szCs w:val="24"/>
        </w:rPr>
        <w:t>Przesłuchanie odbywać się będzie na instrumencie Opery Bałtyckiej w Gdańsku</w:t>
      </w:r>
      <w:r w:rsidR="001C31E9">
        <w:rPr>
          <w:rFonts w:asciiTheme="minorHAnsi" w:hAnsiTheme="minorHAnsi" w:cstheme="minorHAnsi"/>
          <w:sz w:val="24"/>
          <w:szCs w:val="24"/>
        </w:rPr>
        <w:t>:</w:t>
      </w:r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>Horngacher</w:t>
      </w:r>
      <w:proofErr w:type="spellEnd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8D2874">
        <w:rPr>
          <w:rFonts w:asciiTheme="minorHAnsi" w:hAnsiTheme="minorHAnsi" w:cstheme="minorHAnsi"/>
          <w:b/>
          <w:bCs/>
          <w:sz w:val="24"/>
          <w:szCs w:val="24"/>
        </w:rPr>
        <w:t>harps</w:t>
      </w:r>
      <w:proofErr w:type="spellEnd"/>
      <w:r w:rsid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– model </w:t>
      </w:r>
      <w:proofErr w:type="spellStart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>Zabaleta</w:t>
      </w:r>
      <w:proofErr w:type="spellEnd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1C31E9" w:rsidRPr="008D2874">
        <w:rPr>
          <w:rFonts w:asciiTheme="minorHAnsi" w:hAnsiTheme="minorHAnsi" w:cstheme="minorHAnsi"/>
          <w:b/>
          <w:bCs/>
          <w:sz w:val="24"/>
          <w:szCs w:val="24"/>
        </w:rPr>
        <w:t>Mahogany</w:t>
      </w:r>
      <w:proofErr w:type="spellEnd"/>
      <w:r w:rsidRPr="001C31E9">
        <w:rPr>
          <w:rFonts w:asciiTheme="minorHAnsi" w:hAnsiTheme="minorHAnsi" w:cstheme="minorHAnsi"/>
          <w:sz w:val="24"/>
          <w:szCs w:val="24"/>
        </w:rPr>
        <w:t>. Organizator zapewnia możliwość ćwiczenia na harfie Opery Bałtyckiej w dniach 13 i 14 listopada 2022</w:t>
      </w:r>
      <w:r w:rsidR="00AA6F3F">
        <w:rPr>
          <w:rFonts w:asciiTheme="minorHAnsi" w:hAnsiTheme="minorHAnsi" w:cstheme="minorHAnsi"/>
          <w:sz w:val="24"/>
          <w:szCs w:val="24"/>
        </w:rPr>
        <w:t xml:space="preserve"> </w:t>
      </w:r>
      <w:r w:rsidR="00AA6F3F" w:rsidRPr="001C31E9">
        <w:rPr>
          <w:rFonts w:asciiTheme="minorHAnsi" w:hAnsiTheme="minorHAnsi" w:cstheme="minorHAnsi"/>
          <w:sz w:val="24"/>
          <w:szCs w:val="24"/>
        </w:rPr>
        <w:t>w</w:t>
      </w:r>
      <w:r w:rsidR="00AA6F3F">
        <w:rPr>
          <w:rFonts w:asciiTheme="minorHAnsi" w:hAnsiTheme="minorHAnsi" w:cstheme="minorHAnsi"/>
          <w:sz w:val="24"/>
          <w:szCs w:val="24"/>
        </w:rPr>
        <w:t>edług grafiku, który zostanie ogłoszony</w:t>
      </w:r>
      <w:r w:rsidR="001E08A2">
        <w:rPr>
          <w:rFonts w:asciiTheme="minorHAnsi" w:hAnsiTheme="minorHAnsi" w:cstheme="minorHAnsi"/>
          <w:sz w:val="24"/>
          <w:szCs w:val="24"/>
        </w:rPr>
        <w:br/>
      </w:r>
      <w:r w:rsidR="00AA6F3F">
        <w:rPr>
          <w:rFonts w:asciiTheme="minorHAnsi" w:hAnsiTheme="minorHAnsi" w:cstheme="minorHAnsi"/>
          <w:sz w:val="24"/>
          <w:szCs w:val="24"/>
        </w:rPr>
        <w:t>po 8 listopada 2022r</w:t>
      </w:r>
      <w:r w:rsidRPr="001C31E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CBB9B0C" w14:textId="65BE709A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>Program przesłuchań na stanowisko</w:t>
      </w:r>
      <w:r>
        <w:rPr>
          <w:rFonts w:asciiTheme="minorHAnsi" w:hAnsiTheme="minorHAnsi" w:cs="Arial"/>
          <w:b/>
          <w:bCs/>
          <w:sz w:val="24"/>
          <w:szCs w:val="24"/>
        </w:rPr>
        <w:t>:</w:t>
      </w:r>
      <w:r w:rsidRPr="00C3537B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Artysta muzyk orkiestrowy skrzypce - tutti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3537B">
        <w:rPr>
          <w:rFonts w:asciiTheme="minorHAnsi" w:hAnsiTheme="minorHAnsi" w:cs="Arial"/>
          <w:sz w:val="24"/>
          <w:szCs w:val="24"/>
        </w:rPr>
        <w:t>:</w:t>
      </w:r>
    </w:p>
    <w:p w14:paraId="55F2AE91" w14:textId="77777777" w:rsidR="00C3537B" w:rsidRP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437D522" w14:textId="4E66DB04" w:rsidR="00C3537B" w:rsidRDefault="00C3537B" w:rsidP="00C3537B">
      <w:pPr>
        <w:spacing w:after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ETAP I </w:t>
      </w:r>
      <w:r w:rsidRPr="00C3537B">
        <w:rPr>
          <w:rFonts w:asciiTheme="minorHAnsi" w:hAnsiTheme="minorHAnsi" w:cs="Arial"/>
          <w:sz w:val="24"/>
          <w:szCs w:val="24"/>
        </w:rPr>
        <w:t>(za kotarą):</w:t>
      </w:r>
      <w:r w:rsidRPr="00C3537B">
        <w:rPr>
          <w:rFonts w:asciiTheme="minorHAnsi" w:hAnsiTheme="minorHAnsi" w:cs="Arial"/>
          <w:b/>
          <w:bCs/>
          <w:sz w:val="24"/>
          <w:szCs w:val="24"/>
        </w:rPr>
        <w:t xml:space="preserve"> </w:t>
      </w:r>
    </w:p>
    <w:p w14:paraId="1AF35E11" w14:textId="50F0DBD8" w:rsidR="006C26D0" w:rsidRPr="001C4C35" w:rsidRDefault="00C04002" w:rsidP="006C26D0">
      <w:pPr>
        <w:pStyle w:val="NormalnyWeb"/>
        <w:numPr>
          <w:ilvl w:val="0"/>
          <w:numId w:val="20"/>
        </w:numPr>
        <w:rPr>
          <w:rFonts w:asciiTheme="minorHAnsi" w:hAnsiTheme="minorHAnsi"/>
          <w:color w:val="000000"/>
        </w:rPr>
      </w:pPr>
      <w:r w:rsidRPr="001C4C35">
        <w:rPr>
          <w:rFonts w:asciiTheme="minorHAnsi" w:hAnsiTheme="minorHAnsi"/>
          <w:color w:val="000000"/>
        </w:rPr>
        <w:t>J</w:t>
      </w:r>
      <w:r w:rsidR="00C675E7" w:rsidRPr="001C4C35">
        <w:rPr>
          <w:rFonts w:asciiTheme="minorHAnsi" w:hAnsiTheme="minorHAnsi"/>
          <w:color w:val="000000"/>
        </w:rPr>
        <w:t>edna</w:t>
      </w:r>
      <w:r w:rsidRPr="001C4C35">
        <w:rPr>
          <w:rFonts w:asciiTheme="minorHAnsi" w:hAnsiTheme="minorHAnsi"/>
          <w:color w:val="000000"/>
        </w:rPr>
        <w:t xml:space="preserve"> pozycja do wyboru</w:t>
      </w:r>
      <w:r w:rsidR="00C675E7" w:rsidRPr="001C4C35">
        <w:rPr>
          <w:rFonts w:asciiTheme="minorHAnsi" w:hAnsiTheme="minorHAnsi"/>
          <w:color w:val="000000"/>
        </w:rPr>
        <w:t xml:space="preserve"> z </w:t>
      </w:r>
      <w:r w:rsidRPr="001C4C35">
        <w:rPr>
          <w:rFonts w:asciiTheme="minorHAnsi" w:hAnsiTheme="minorHAnsi"/>
          <w:color w:val="000000"/>
        </w:rPr>
        <w:t xml:space="preserve">pośród </w:t>
      </w:r>
      <w:r w:rsidR="00C675E7" w:rsidRPr="001C4C35">
        <w:rPr>
          <w:rFonts w:asciiTheme="minorHAnsi" w:hAnsiTheme="minorHAnsi"/>
          <w:color w:val="000000"/>
        </w:rPr>
        <w:t>czterech</w:t>
      </w:r>
      <w:r w:rsidRPr="001C4C35">
        <w:rPr>
          <w:rFonts w:asciiTheme="minorHAnsi" w:hAnsiTheme="minorHAnsi"/>
          <w:color w:val="000000"/>
        </w:rPr>
        <w:t xml:space="preserve"> poniższych</w:t>
      </w:r>
      <w:r w:rsidR="006C26D0" w:rsidRPr="001C4C35">
        <w:rPr>
          <w:rFonts w:asciiTheme="minorHAnsi" w:hAnsiTheme="minorHAnsi"/>
          <w:color w:val="000000"/>
        </w:rPr>
        <w:t>:</w:t>
      </w:r>
    </w:p>
    <w:p w14:paraId="056C802E" w14:textId="5649C3A4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 w:rsidRPr="00E11419">
        <w:rPr>
          <w:rFonts w:asciiTheme="minorHAnsi" w:hAnsiTheme="minorHAnsi"/>
          <w:color w:val="000000"/>
          <w:lang w:val="en-US"/>
        </w:rPr>
        <w:t xml:space="preserve">G. F. Handel – </w:t>
      </w:r>
      <w:proofErr w:type="spellStart"/>
      <w:r w:rsidRPr="00E11419">
        <w:rPr>
          <w:rFonts w:asciiTheme="minorHAnsi" w:hAnsiTheme="minorHAnsi"/>
          <w:color w:val="000000"/>
          <w:lang w:val="en-US"/>
        </w:rPr>
        <w:t>Koncert</w:t>
      </w:r>
      <w:proofErr w:type="spellEnd"/>
      <w:r w:rsidRPr="00E11419">
        <w:rPr>
          <w:rFonts w:asciiTheme="minorHAnsi" w:hAnsiTheme="minorHAnsi"/>
          <w:color w:val="000000"/>
          <w:lang w:val="en-US"/>
        </w:rPr>
        <w:t xml:space="preserve"> B</w:t>
      </w:r>
      <w:r w:rsidR="007F09A9">
        <w:rPr>
          <w:rFonts w:asciiTheme="minorHAnsi" w:hAnsiTheme="minorHAnsi"/>
          <w:color w:val="000000"/>
          <w:lang w:val="en-US"/>
        </w:rPr>
        <w:t>-</w:t>
      </w:r>
      <w:r w:rsidRPr="00E11419">
        <w:rPr>
          <w:rFonts w:asciiTheme="minorHAnsi" w:hAnsiTheme="minorHAnsi"/>
          <w:color w:val="000000"/>
          <w:lang w:val="en-US"/>
        </w:rPr>
        <w:t xml:space="preserve">dur </w:t>
      </w:r>
      <w:proofErr w:type="spellStart"/>
      <w:r w:rsidRPr="00E11419">
        <w:rPr>
          <w:rFonts w:asciiTheme="minorHAnsi" w:hAnsiTheme="minorHAnsi"/>
          <w:color w:val="000000"/>
          <w:lang w:val="en-US"/>
        </w:rPr>
        <w:t>cz</w:t>
      </w:r>
      <w:proofErr w:type="spellEnd"/>
      <w:r w:rsidRPr="00E11419">
        <w:rPr>
          <w:rFonts w:asciiTheme="minorHAnsi" w:hAnsiTheme="minorHAnsi"/>
          <w:color w:val="000000"/>
          <w:lang w:val="en-US"/>
        </w:rPr>
        <w:t xml:space="preserve">. 1 </w:t>
      </w:r>
      <w:proofErr w:type="spellStart"/>
      <w:r w:rsidRPr="00E11419">
        <w:rPr>
          <w:rFonts w:asciiTheme="minorHAnsi" w:hAnsiTheme="minorHAnsi"/>
          <w:color w:val="000000"/>
          <w:lang w:val="en-US"/>
        </w:rPr>
        <w:t>i</w:t>
      </w:r>
      <w:proofErr w:type="spellEnd"/>
      <w:r w:rsidRPr="00E11419">
        <w:rPr>
          <w:rFonts w:asciiTheme="minorHAnsi" w:hAnsiTheme="minorHAnsi"/>
          <w:color w:val="000000"/>
          <w:lang w:val="en-US"/>
        </w:rPr>
        <w:t xml:space="preserve"> 2 (urtext</w:t>
      </w:r>
      <w:r>
        <w:rPr>
          <w:rFonts w:asciiTheme="minorHAnsi" w:hAnsiTheme="minorHAnsi"/>
          <w:color w:val="000000"/>
          <w:lang w:val="en-US"/>
        </w:rPr>
        <w:t>)</w:t>
      </w:r>
    </w:p>
    <w:p w14:paraId="2E7E1B8F" w14:textId="45E51393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B. Britten – Suite </w:t>
      </w:r>
      <w:proofErr w:type="spellStart"/>
      <w:r>
        <w:rPr>
          <w:rFonts w:asciiTheme="minorHAnsi" w:hAnsiTheme="minorHAnsi"/>
          <w:color w:val="000000"/>
          <w:lang w:val="en-US"/>
        </w:rPr>
        <w:t>cz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. 1 </w:t>
      </w:r>
      <w:proofErr w:type="spellStart"/>
      <w:r w:rsidR="007F09A9">
        <w:rPr>
          <w:rFonts w:asciiTheme="minorHAnsi" w:hAnsiTheme="minorHAnsi"/>
          <w:color w:val="000000"/>
          <w:lang w:val="en-US"/>
        </w:rPr>
        <w:t>i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2</w:t>
      </w:r>
    </w:p>
    <w:p w14:paraId="36F4154A" w14:textId="77777777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P. Hindemith – Sonata </w:t>
      </w:r>
      <w:proofErr w:type="spellStart"/>
      <w:r>
        <w:rPr>
          <w:rFonts w:asciiTheme="minorHAnsi" w:hAnsiTheme="minorHAnsi"/>
          <w:color w:val="000000"/>
          <w:lang w:val="en-US"/>
        </w:rPr>
        <w:t>cz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. 1 </w:t>
      </w:r>
      <w:proofErr w:type="spellStart"/>
      <w:r>
        <w:rPr>
          <w:rFonts w:asciiTheme="minorHAnsi" w:hAnsiTheme="minorHAnsi"/>
          <w:color w:val="000000"/>
          <w:lang w:val="en-US"/>
        </w:rPr>
        <w:t>i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2</w:t>
      </w:r>
    </w:p>
    <w:p w14:paraId="4CE197A4" w14:textId="77777777" w:rsidR="006C26D0" w:rsidRDefault="006C26D0" w:rsidP="006C26D0">
      <w:pPr>
        <w:pStyle w:val="NormalnyWeb"/>
        <w:numPr>
          <w:ilvl w:val="0"/>
          <w:numId w:val="21"/>
        </w:numPr>
        <w:rPr>
          <w:rFonts w:asciiTheme="minorHAnsi" w:hAnsiTheme="minorHAnsi"/>
          <w:color w:val="000000"/>
          <w:lang w:val="en-US"/>
        </w:rPr>
      </w:pPr>
      <w:r>
        <w:rPr>
          <w:rFonts w:asciiTheme="minorHAnsi" w:hAnsiTheme="minorHAnsi"/>
          <w:color w:val="000000"/>
          <w:lang w:val="en-US"/>
        </w:rPr>
        <w:t xml:space="preserve">L. </w:t>
      </w:r>
      <w:proofErr w:type="spellStart"/>
      <w:r>
        <w:rPr>
          <w:rFonts w:asciiTheme="minorHAnsi" w:hAnsiTheme="minorHAnsi"/>
          <w:color w:val="000000"/>
          <w:lang w:val="en-US"/>
        </w:rPr>
        <w:t>Spohr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– </w:t>
      </w:r>
      <w:proofErr w:type="spellStart"/>
      <w:r>
        <w:rPr>
          <w:rFonts w:asciiTheme="minorHAnsi" w:hAnsiTheme="minorHAnsi"/>
          <w:color w:val="000000"/>
          <w:lang w:val="en-US"/>
        </w:rPr>
        <w:t>Fantasie</w:t>
      </w:r>
      <w:proofErr w:type="spellEnd"/>
      <w:r>
        <w:rPr>
          <w:rFonts w:asciiTheme="minorHAnsi" w:hAnsiTheme="minorHAnsi"/>
          <w:color w:val="000000"/>
          <w:lang w:val="en-US"/>
        </w:rPr>
        <w:t xml:space="preserve"> op. 35</w:t>
      </w:r>
    </w:p>
    <w:p w14:paraId="05834DAB" w14:textId="11A0C8AB" w:rsidR="006C26D0" w:rsidRDefault="007328D2" w:rsidP="006C26D0">
      <w:pPr>
        <w:pStyle w:val="NormalnyWeb"/>
        <w:numPr>
          <w:ilvl w:val="0"/>
          <w:numId w:val="2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Studia orkiestrowe</w:t>
      </w:r>
      <w:r w:rsidR="00C675E7">
        <w:rPr>
          <w:rFonts w:asciiTheme="minorHAnsi" w:hAnsiTheme="minorHAnsi"/>
          <w:color w:val="000000"/>
        </w:rPr>
        <w:t xml:space="preserve"> (obie</w:t>
      </w:r>
      <w:r w:rsidR="00C04002">
        <w:rPr>
          <w:rFonts w:asciiTheme="minorHAnsi" w:hAnsiTheme="minorHAnsi"/>
          <w:color w:val="000000"/>
        </w:rPr>
        <w:t xml:space="preserve"> pozycje</w:t>
      </w:r>
      <w:r w:rsidR="00C675E7">
        <w:rPr>
          <w:rFonts w:asciiTheme="minorHAnsi" w:hAnsiTheme="minorHAnsi"/>
          <w:color w:val="000000"/>
        </w:rPr>
        <w:t xml:space="preserve"> obowiązkowe)</w:t>
      </w:r>
      <w:r w:rsidR="006C26D0">
        <w:rPr>
          <w:rFonts w:asciiTheme="minorHAnsi" w:hAnsiTheme="minorHAnsi"/>
          <w:color w:val="000000"/>
        </w:rPr>
        <w:t>:</w:t>
      </w:r>
    </w:p>
    <w:p w14:paraId="51CE3EB1" w14:textId="1020CAF2" w:rsidR="0080639D" w:rsidRDefault="00B06B9B" w:rsidP="00B06B9B">
      <w:pPr>
        <w:pStyle w:val="NormalnyWeb"/>
        <w:numPr>
          <w:ilvl w:val="0"/>
          <w:numId w:val="2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Verdi – </w:t>
      </w:r>
      <w:r w:rsidRPr="007F09A9">
        <w:rPr>
          <w:rFonts w:asciiTheme="minorHAnsi" w:hAnsiTheme="minorHAnsi"/>
          <w:i/>
          <w:iCs/>
          <w:color w:val="000000"/>
        </w:rPr>
        <w:t xml:space="preserve">La </w:t>
      </w:r>
      <w:proofErr w:type="spellStart"/>
      <w:r w:rsidRPr="007F09A9">
        <w:rPr>
          <w:rFonts w:asciiTheme="minorHAnsi" w:hAnsiTheme="minorHAnsi"/>
          <w:i/>
          <w:iCs/>
          <w:color w:val="000000"/>
        </w:rPr>
        <w:t>forza</w:t>
      </w:r>
      <w:proofErr w:type="spellEnd"/>
      <w:r w:rsidRPr="007F09A9">
        <w:rPr>
          <w:rFonts w:asciiTheme="minorHAnsi" w:hAnsiTheme="minorHAnsi"/>
          <w:i/>
          <w:iCs/>
          <w:color w:val="000000"/>
        </w:rPr>
        <w:t xml:space="preserve"> del </w:t>
      </w:r>
      <w:proofErr w:type="spellStart"/>
      <w:r w:rsidRPr="007F09A9">
        <w:rPr>
          <w:rFonts w:asciiTheme="minorHAnsi" w:hAnsiTheme="minorHAnsi"/>
          <w:i/>
          <w:iCs/>
          <w:color w:val="000000"/>
        </w:rPr>
        <w:t>destino</w:t>
      </w:r>
      <w:proofErr w:type="spellEnd"/>
      <w:r>
        <w:rPr>
          <w:rFonts w:asciiTheme="minorHAnsi" w:hAnsiTheme="minorHAnsi"/>
          <w:color w:val="000000"/>
        </w:rPr>
        <w:t xml:space="preserve"> – Uwertura – od litery G do litery O</w:t>
      </w:r>
    </w:p>
    <w:p w14:paraId="08E90141" w14:textId="4B341A04" w:rsidR="00B06B9B" w:rsidRDefault="00B06B9B" w:rsidP="00B06B9B">
      <w:pPr>
        <w:pStyle w:val="NormalnyWeb"/>
        <w:numPr>
          <w:ilvl w:val="0"/>
          <w:numId w:val="27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P. Czajkowski – </w:t>
      </w:r>
      <w:r w:rsidRPr="007F09A9">
        <w:rPr>
          <w:rFonts w:asciiTheme="minorHAnsi" w:hAnsiTheme="minorHAnsi"/>
          <w:i/>
          <w:iCs/>
          <w:color w:val="000000"/>
        </w:rPr>
        <w:t>Dziadek do orzechów</w:t>
      </w:r>
      <w:r>
        <w:rPr>
          <w:rFonts w:asciiTheme="minorHAnsi" w:hAnsiTheme="minorHAnsi"/>
          <w:color w:val="000000"/>
        </w:rPr>
        <w:t xml:space="preserve"> – 6 </w:t>
      </w:r>
      <w:proofErr w:type="spellStart"/>
      <w:r>
        <w:rPr>
          <w:rFonts w:asciiTheme="minorHAnsi" w:hAnsiTheme="minorHAnsi"/>
          <w:color w:val="000000"/>
        </w:rPr>
        <w:t>scene</w:t>
      </w:r>
      <w:proofErr w:type="spellEnd"/>
      <w:r>
        <w:rPr>
          <w:rFonts w:asciiTheme="minorHAnsi" w:hAnsiTheme="minorHAnsi"/>
          <w:color w:val="000000"/>
        </w:rPr>
        <w:t xml:space="preserve">, 8 </w:t>
      </w:r>
      <w:proofErr w:type="spellStart"/>
      <w:r>
        <w:rPr>
          <w:rFonts w:asciiTheme="minorHAnsi" w:hAnsiTheme="minorHAnsi"/>
          <w:color w:val="000000"/>
        </w:rPr>
        <w:t>scene</w:t>
      </w:r>
      <w:proofErr w:type="spellEnd"/>
      <w:r>
        <w:rPr>
          <w:rFonts w:asciiTheme="minorHAnsi" w:hAnsiTheme="minorHAnsi"/>
          <w:color w:val="000000"/>
        </w:rPr>
        <w:t xml:space="preserve">, 10 </w:t>
      </w:r>
      <w:proofErr w:type="spellStart"/>
      <w:r>
        <w:rPr>
          <w:rFonts w:asciiTheme="minorHAnsi" w:hAnsiTheme="minorHAnsi"/>
          <w:color w:val="000000"/>
        </w:rPr>
        <w:t>scene</w:t>
      </w:r>
      <w:proofErr w:type="spellEnd"/>
      <w:r>
        <w:rPr>
          <w:rFonts w:asciiTheme="minorHAnsi" w:hAnsiTheme="minorHAnsi"/>
          <w:color w:val="000000"/>
        </w:rPr>
        <w:t xml:space="preserve">, 13 </w:t>
      </w:r>
      <w:proofErr w:type="spellStart"/>
      <w:r>
        <w:rPr>
          <w:rFonts w:asciiTheme="minorHAnsi" w:hAnsiTheme="minorHAnsi"/>
          <w:color w:val="000000"/>
        </w:rPr>
        <w:t>Valse</w:t>
      </w:r>
      <w:proofErr w:type="spellEnd"/>
      <w:r>
        <w:rPr>
          <w:rFonts w:asciiTheme="minorHAnsi" w:hAnsiTheme="minorHAnsi"/>
          <w:color w:val="000000"/>
        </w:rPr>
        <w:t xml:space="preserve"> des </w:t>
      </w:r>
      <w:proofErr w:type="spellStart"/>
      <w:r>
        <w:rPr>
          <w:rFonts w:asciiTheme="minorHAnsi" w:hAnsiTheme="minorHAnsi"/>
          <w:color w:val="000000"/>
        </w:rPr>
        <w:t>Fleurs</w:t>
      </w:r>
      <w:proofErr w:type="spellEnd"/>
      <w:r>
        <w:rPr>
          <w:rFonts w:asciiTheme="minorHAnsi" w:hAnsiTheme="minorHAnsi"/>
          <w:color w:val="000000"/>
        </w:rPr>
        <w:t xml:space="preserve"> do nr 53, nr 14 Pas de </w:t>
      </w:r>
      <w:proofErr w:type="spellStart"/>
      <w:r>
        <w:rPr>
          <w:rFonts w:asciiTheme="minorHAnsi" w:hAnsiTheme="minorHAnsi"/>
          <w:color w:val="000000"/>
        </w:rPr>
        <w:t>deux</w:t>
      </w:r>
      <w:proofErr w:type="spellEnd"/>
    </w:p>
    <w:p w14:paraId="28D6E67E" w14:textId="77777777" w:rsidR="001C4C35" w:rsidRDefault="001C4C35" w:rsidP="001C4C35">
      <w:pPr>
        <w:pStyle w:val="NormalnyWeb"/>
        <w:rPr>
          <w:rFonts w:asciiTheme="minorHAnsi" w:hAnsiTheme="minorHAnsi"/>
          <w:color w:val="000000"/>
        </w:rPr>
      </w:pPr>
    </w:p>
    <w:p w14:paraId="7D706F55" w14:textId="57553DD9" w:rsidR="00B06B9B" w:rsidRDefault="00C3537B" w:rsidP="00C3537B">
      <w:pPr>
        <w:spacing w:after="0" w:line="240" w:lineRule="auto"/>
        <w:jc w:val="both"/>
        <w:rPr>
          <w:sz w:val="24"/>
          <w:szCs w:val="24"/>
        </w:rPr>
      </w:pPr>
      <w:r w:rsidRPr="00C3537B">
        <w:rPr>
          <w:rFonts w:asciiTheme="minorHAnsi" w:hAnsiTheme="minorHAnsi" w:cs="Arial"/>
          <w:b/>
          <w:bCs/>
          <w:sz w:val="24"/>
          <w:szCs w:val="24"/>
        </w:rPr>
        <w:lastRenderedPageBreak/>
        <w:t xml:space="preserve">ETAP II </w:t>
      </w:r>
      <w:r w:rsidRPr="00C3537B">
        <w:rPr>
          <w:sz w:val="24"/>
          <w:szCs w:val="24"/>
        </w:rPr>
        <w:t>Studia orkiestrowe – fragmenty do przygotowania:</w:t>
      </w:r>
    </w:p>
    <w:p w14:paraId="7BF5ECF5" w14:textId="1BDB151D" w:rsidR="00B06B9B" w:rsidRPr="006E6DCE" w:rsidRDefault="00B06B9B" w:rsidP="00B06B9B">
      <w:pPr>
        <w:pStyle w:val="NormalnyWeb"/>
        <w:numPr>
          <w:ilvl w:val="0"/>
          <w:numId w:val="28"/>
        </w:numPr>
        <w:rPr>
          <w:rFonts w:asciiTheme="minorHAnsi" w:hAnsiTheme="minorHAnsi"/>
          <w:color w:val="000000"/>
        </w:rPr>
      </w:pPr>
      <w:r w:rsidRPr="006E6DCE">
        <w:rPr>
          <w:rFonts w:asciiTheme="minorHAnsi" w:hAnsiTheme="minorHAnsi"/>
          <w:color w:val="000000"/>
        </w:rPr>
        <w:t xml:space="preserve">J. Massenet – </w:t>
      </w:r>
      <w:proofErr w:type="spellStart"/>
      <w:r w:rsidRPr="00F24B4A">
        <w:rPr>
          <w:rFonts w:asciiTheme="minorHAnsi" w:hAnsiTheme="minorHAnsi"/>
          <w:i/>
          <w:iCs/>
          <w:color w:val="000000"/>
        </w:rPr>
        <w:t>Thais</w:t>
      </w:r>
      <w:proofErr w:type="spellEnd"/>
      <w:r>
        <w:rPr>
          <w:rFonts w:asciiTheme="minorHAnsi" w:hAnsiTheme="minorHAnsi"/>
          <w:color w:val="000000"/>
        </w:rPr>
        <w:t xml:space="preserve"> – </w:t>
      </w:r>
      <w:r w:rsidRPr="006E6DCE">
        <w:rPr>
          <w:rFonts w:asciiTheme="minorHAnsi" w:hAnsiTheme="minorHAnsi"/>
          <w:color w:val="000000"/>
        </w:rPr>
        <w:t xml:space="preserve"> Medytacja z towa</w:t>
      </w:r>
      <w:r>
        <w:rPr>
          <w:rFonts w:asciiTheme="minorHAnsi" w:hAnsiTheme="minorHAnsi"/>
          <w:color w:val="000000"/>
        </w:rPr>
        <w:t>rzyszeniem skrzypiec solo, od nr 134 do końca (14 takt po nr 140)</w:t>
      </w:r>
    </w:p>
    <w:p w14:paraId="5B722D0B" w14:textId="5D04E2CA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Verdi – </w:t>
      </w:r>
      <w:r w:rsidR="007F09A9" w:rsidRPr="007F09A9">
        <w:rPr>
          <w:rFonts w:asciiTheme="minorHAnsi" w:hAnsiTheme="minorHAnsi"/>
          <w:i/>
          <w:iCs/>
          <w:color w:val="000000"/>
        </w:rPr>
        <w:t>Aida</w:t>
      </w:r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Gran Scena Finale</w:t>
      </w:r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nr 3 do końca I aktu</w:t>
      </w:r>
    </w:p>
    <w:p w14:paraId="4636ED37" w14:textId="1D63F277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 Puccini – </w:t>
      </w:r>
      <w:r w:rsidRPr="007F09A9">
        <w:rPr>
          <w:rFonts w:asciiTheme="minorHAnsi" w:hAnsiTheme="minorHAnsi"/>
          <w:i/>
          <w:iCs/>
          <w:color w:val="000000"/>
        </w:rPr>
        <w:t xml:space="preserve">La </w:t>
      </w:r>
      <w:proofErr w:type="spellStart"/>
      <w:r w:rsidRPr="007F09A9">
        <w:rPr>
          <w:rFonts w:asciiTheme="minorHAnsi" w:hAnsiTheme="minorHAnsi"/>
          <w:i/>
          <w:iCs/>
          <w:color w:val="000000"/>
        </w:rPr>
        <w:t>Boheme</w:t>
      </w:r>
      <w:proofErr w:type="spellEnd"/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akt I od nr 5 do nr 10, nr 16 do nr 17, od </w:t>
      </w:r>
      <w:proofErr w:type="spellStart"/>
      <w:r>
        <w:rPr>
          <w:rFonts w:asciiTheme="minorHAnsi" w:hAnsiTheme="minorHAnsi"/>
          <w:color w:val="000000"/>
        </w:rPr>
        <w:t>Sostenendo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Largamente</w:t>
      </w:r>
      <w:proofErr w:type="spellEnd"/>
      <w:r>
        <w:rPr>
          <w:rFonts w:asciiTheme="minorHAnsi" w:hAnsiTheme="minorHAnsi"/>
          <w:color w:val="000000"/>
        </w:rPr>
        <w:t xml:space="preserve"> po nr 32 do nr 35, od nr 41 do końca</w:t>
      </w:r>
    </w:p>
    <w:p w14:paraId="4437383D" w14:textId="500BEE5A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G. Donizetti –</w:t>
      </w:r>
      <w:r w:rsidR="007F09A9">
        <w:rPr>
          <w:rFonts w:asciiTheme="minorHAnsi" w:hAnsiTheme="minorHAnsi"/>
          <w:color w:val="000000"/>
        </w:rPr>
        <w:t xml:space="preserve"> </w:t>
      </w:r>
      <w:r w:rsidR="007F09A9" w:rsidRPr="007F09A9">
        <w:rPr>
          <w:rFonts w:asciiTheme="minorHAnsi" w:hAnsiTheme="minorHAnsi"/>
          <w:i/>
          <w:iCs/>
          <w:color w:val="000000"/>
        </w:rPr>
        <w:t xml:space="preserve">Lucia di </w:t>
      </w:r>
      <w:proofErr w:type="spellStart"/>
      <w:r w:rsidR="007F09A9" w:rsidRPr="007F09A9">
        <w:rPr>
          <w:rFonts w:asciiTheme="minorHAnsi" w:hAnsiTheme="minorHAnsi"/>
          <w:i/>
          <w:iCs/>
          <w:color w:val="000000"/>
        </w:rPr>
        <w:t>Lammermoor</w:t>
      </w:r>
      <w:proofErr w:type="spellEnd"/>
      <w:r w:rsidR="007F09A9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 kadencja</w:t>
      </w:r>
      <w:r w:rsidR="007F09A9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nr 3 od początku do małego nr 24 </w:t>
      </w:r>
    </w:p>
    <w:p w14:paraId="501DDEEE" w14:textId="20481F23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P. Czajkowski –</w:t>
      </w:r>
      <w:r w:rsidR="007F09A9">
        <w:rPr>
          <w:rFonts w:asciiTheme="minorHAnsi" w:hAnsiTheme="minorHAnsi"/>
          <w:color w:val="000000"/>
        </w:rPr>
        <w:t xml:space="preserve"> </w:t>
      </w:r>
      <w:r w:rsidRPr="007F09A9">
        <w:rPr>
          <w:rFonts w:asciiTheme="minorHAnsi" w:hAnsiTheme="minorHAnsi"/>
          <w:i/>
          <w:iCs/>
          <w:color w:val="000000"/>
        </w:rPr>
        <w:t>Jezioro Łabędzie</w:t>
      </w:r>
      <w:r w:rsidR="007F09A9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>kadencja (mały nr 25 Andante do małego nr 26 Andante non troppo), wariacja IV,</w:t>
      </w:r>
    </w:p>
    <w:p w14:paraId="24FE43C7" w14:textId="371693FF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Prokofiew – </w:t>
      </w:r>
      <w:r w:rsidRPr="00EB33B6">
        <w:rPr>
          <w:rFonts w:asciiTheme="minorHAnsi" w:hAnsiTheme="minorHAnsi"/>
          <w:i/>
          <w:iCs/>
          <w:color w:val="000000"/>
        </w:rPr>
        <w:t>Kopciuszek</w:t>
      </w:r>
      <w:r>
        <w:rPr>
          <w:rFonts w:asciiTheme="minorHAnsi" w:hAnsiTheme="minorHAnsi"/>
          <w:color w:val="000000"/>
        </w:rPr>
        <w:t xml:space="preserve"> </w:t>
      </w:r>
      <w:r w:rsidR="00EB33B6">
        <w:rPr>
          <w:rFonts w:asciiTheme="minorHAnsi" w:hAnsiTheme="minorHAnsi"/>
          <w:color w:val="000000"/>
        </w:rPr>
        <w:t xml:space="preserve">– </w:t>
      </w:r>
      <w:r>
        <w:rPr>
          <w:rFonts w:asciiTheme="minorHAnsi" w:hAnsiTheme="minorHAnsi"/>
          <w:color w:val="000000"/>
        </w:rPr>
        <w:t>fragmenty, duże numery 1, 24, 28,29, 46</w:t>
      </w:r>
    </w:p>
    <w:p w14:paraId="497AF1AC" w14:textId="074A77A2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S. Moniuszko – </w:t>
      </w:r>
      <w:r w:rsidRPr="00EB33B6">
        <w:rPr>
          <w:rFonts w:asciiTheme="minorHAnsi" w:hAnsiTheme="minorHAnsi"/>
          <w:i/>
          <w:iCs/>
          <w:color w:val="000000"/>
        </w:rPr>
        <w:t>Hrabina</w:t>
      </w:r>
      <w:r w:rsidR="00EB33B6">
        <w:rPr>
          <w:rFonts w:asciiTheme="minorHAnsi" w:hAnsiTheme="minorHAnsi"/>
          <w:i/>
          <w:iCs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 kadencja</w:t>
      </w:r>
      <w:r w:rsidR="00EB33B6">
        <w:rPr>
          <w:rFonts w:asciiTheme="minorHAnsi" w:hAnsiTheme="minorHAnsi"/>
          <w:color w:val="000000"/>
        </w:rPr>
        <w:t xml:space="preserve"> –</w:t>
      </w:r>
      <w:r>
        <w:rPr>
          <w:rFonts w:asciiTheme="minorHAnsi" w:hAnsiTheme="minorHAnsi"/>
          <w:color w:val="000000"/>
        </w:rPr>
        <w:t xml:space="preserve"> </w:t>
      </w:r>
      <w:r w:rsidR="00EB33B6">
        <w:rPr>
          <w:rFonts w:asciiTheme="minorHAnsi" w:hAnsiTheme="minorHAnsi"/>
          <w:color w:val="000000"/>
        </w:rPr>
        <w:t>t</w:t>
      </w:r>
      <w:r>
        <w:rPr>
          <w:rFonts w:asciiTheme="minorHAnsi" w:hAnsiTheme="minorHAnsi"/>
          <w:color w:val="000000"/>
        </w:rPr>
        <w:t>ylko nr 12 A w całości</w:t>
      </w:r>
    </w:p>
    <w:p w14:paraId="0C963F29" w14:textId="53118A46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K. Szymanowski – </w:t>
      </w:r>
      <w:r w:rsidRPr="00EB33B6">
        <w:rPr>
          <w:rFonts w:asciiTheme="minorHAnsi" w:hAnsiTheme="minorHAnsi"/>
          <w:i/>
          <w:iCs/>
          <w:color w:val="000000"/>
        </w:rPr>
        <w:t>Król Roger</w:t>
      </w:r>
      <w:r w:rsidR="00EB33B6">
        <w:rPr>
          <w:rFonts w:asciiTheme="minorHAnsi" w:hAnsiTheme="minorHAnsi"/>
          <w:color w:val="000000"/>
        </w:rPr>
        <w:t xml:space="preserve"> – </w:t>
      </w:r>
      <w:r>
        <w:rPr>
          <w:rFonts w:asciiTheme="minorHAnsi" w:hAnsiTheme="minorHAnsi"/>
          <w:color w:val="000000"/>
        </w:rPr>
        <w:t xml:space="preserve">II </w:t>
      </w:r>
      <w:r w:rsidR="00EB33B6">
        <w:rPr>
          <w:rFonts w:asciiTheme="minorHAnsi" w:hAnsiTheme="minorHAnsi"/>
          <w:color w:val="000000"/>
        </w:rPr>
        <w:t>A</w:t>
      </w:r>
      <w:r>
        <w:rPr>
          <w:rFonts w:asciiTheme="minorHAnsi" w:hAnsiTheme="minorHAnsi"/>
          <w:color w:val="000000"/>
        </w:rPr>
        <w:t>kt: od 1 taktu przed nr 35 do nr 50, od nr 118 do nr 132</w:t>
      </w:r>
      <w:r w:rsidR="00EB33B6">
        <w:rPr>
          <w:rFonts w:asciiTheme="minorHAnsi" w:hAnsiTheme="minorHAnsi"/>
          <w:color w:val="000000"/>
        </w:rPr>
        <w:t xml:space="preserve">; </w:t>
      </w:r>
      <w:r w:rsidR="00EB33B6" w:rsidRPr="00EB33B6">
        <w:rPr>
          <w:rFonts w:asciiTheme="minorHAnsi" w:hAnsiTheme="minorHAnsi"/>
          <w:color w:val="000000"/>
        </w:rPr>
        <w:t>III Akt</w:t>
      </w:r>
      <w:r>
        <w:rPr>
          <w:rFonts w:asciiTheme="minorHAnsi" w:hAnsiTheme="minorHAnsi"/>
          <w:color w:val="000000"/>
        </w:rPr>
        <w:t xml:space="preserve">: od nr 59 do końca aktu. </w:t>
      </w:r>
    </w:p>
    <w:p w14:paraId="7B01BC0B" w14:textId="68FCC99A" w:rsidR="0067238A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 w:rsidRPr="002B76D1">
        <w:rPr>
          <w:rFonts w:asciiTheme="minorHAnsi" w:hAnsiTheme="minorHAnsi"/>
          <w:color w:val="000000"/>
        </w:rPr>
        <w:t xml:space="preserve">R. Strauss – </w:t>
      </w:r>
      <w:r w:rsidR="00EB33B6" w:rsidRPr="00EB33B6">
        <w:rPr>
          <w:rFonts w:asciiTheme="minorHAnsi" w:hAnsiTheme="minorHAnsi"/>
          <w:i/>
          <w:iCs/>
          <w:color w:val="000000"/>
        </w:rPr>
        <w:t>Salome</w:t>
      </w:r>
      <w:r w:rsidRPr="002B76D1">
        <w:rPr>
          <w:rFonts w:asciiTheme="minorHAnsi" w:hAnsiTheme="minorHAnsi"/>
          <w:color w:val="000000"/>
        </w:rPr>
        <w:t xml:space="preserve"> –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Tanz</w:t>
      </w:r>
      <w:proofErr w:type="spellEnd"/>
      <w:r w:rsidRPr="00EB33B6">
        <w:rPr>
          <w:rFonts w:asciiTheme="minorHAnsi" w:hAnsiTheme="minorHAnsi"/>
          <w:i/>
          <w:iCs/>
          <w:color w:val="000000"/>
        </w:rPr>
        <w:t xml:space="preserve"> der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Sieben</w:t>
      </w:r>
      <w:proofErr w:type="spellEnd"/>
      <w:r w:rsidRPr="00EB33B6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Schleier</w:t>
      </w:r>
      <w:proofErr w:type="spellEnd"/>
      <w:r w:rsidR="00EB33B6">
        <w:rPr>
          <w:rFonts w:asciiTheme="minorHAnsi" w:hAnsiTheme="minorHAnsi"/>
          <w:color w:val="000000"/>
        </w:rPr>
        <w:t xml:space="preserve"> – </w:t>
      </w:r>
      <w:r w:rsidRPr="002B76D1">
        <w:rPr>
          <w:rFonts w:asciiTheme="minorHAnsi" w:hAnsiTheme="minorHAnsi"/>
          <w:color w:val="000000"/>
        </w:rPr>
        <w:t xml:space="preserve"> od</w:t>
      </w:r>
      <w:r>
        <w:rPr>
          <w:rFonts w:asciiTheme="minorHAnsi" w:hAnsiTheme="minorHAnsi"/>
          <w:color w:val="000000"/>
        </w:rPr>
        <w:t xml:space="preserve"> </w:t>
      </w:r>
      <w:r>
        <w:t>6 taktu po</w:t>
      </w:r>
      <w:r w:rsidRPr="002B76D1">
        <w:rPr>
          <w:rFonts w:asciiTheme="minorHAnsi" w:hAnsiTheme="minorHAnsi"/>
          <w:color w:val="000000"/>
        </w:rPr>
        <w:t xml:space="preserve"> liter</w:t>
      </w:r>
      <w:r>
        <w:rPr>
          <w:rFonts w:asciiTheme="minorHAnsi" w:hAnsiTheme="minorHAnsi"/>
          <w:color w:val="000000"/>
        </w:rPr>
        <w:t>ze</w:t>
      </w:r>
      <w:r w:rsidRPr="002B76D1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P</w:t>
      </w:r>
      <w:r w:rsidRPr="002B76D1">
        <w:rPr>
          <w:rFonts w:asciiTheme="minorHAnsi" w:hAnsiTheme="minorHAnsi"/>
          <w:color w:val="000000"/>
        </w:rPr>
        <w:t xml:space="preserve"> do </w:t>
      </w:r>
      <w:r>
        <w:rPr>
          <w:rFonts w:asciiTheme="minorHAnsi" w:hAnsiTheme="minorHAnsi"/>
          <w:color w:val="000000"/>
        </w:rPr>
        <w:t>litery V</w:t>
      </w:r>
    </w:p>
    <w:p w14:paraId="0C97DC06" w14:textId="5788FE09" w:rsidR="0067238A" w:rsidRPr="002B76D1" w:rsidRDefault="0067238A" w:rsidP="00B06B9B">
      <w:pPr>
        <w:pStyle w:val="NormalnyWeb"/>
        <w:numPr>
          <w:ilvl w:val="0"/>
          <w:numId w:val="30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 Adam – </w:t>
      </w:r>
      <w:proofErr w:type="spellStart"/>
      <w:r w:rsidRPr="00EB33B6">
        <w:rPr>
          <w:rFonts w:asciiTheme="minorHAnsi" w:hAnsiTheme="minorHAnsi"/>
          <w:i/>
          <w:iCs/>
          <w:color w:val="000000"/>
        </w:rPr>
        <w:t>Giselle</w:t>
      </w:r>
      <w:proofErr w:type="spellEnd"/>
      <w:r>
        <w:rPr>
          <w:rFonts w:asciiTheme="minorHAnsi" w:hAnsiTheme="minorHAnsi"/>
          <w:color w:val="000000"/>
        </w:rPr>
        <w:t xml:space="preserve"> – introdukcja oraz nr 5</w:t>
      </w:r>
    </w:p>
    <w:p w14:paraId="4E81C963" w14:textId="36BC1A71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6417BA6C" w14:textId="77777777" w:rsidR="00C3537B" w:rsidRPr="00A5677C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eastAsia="pl-PL"/>
        </w:rPr>
      </w:pPr>
      <w:r w:rsidRPr="00A5677C">
        <w:rPr>
          <w:rFonts w:asciiTheme="minorHAnsi" w:eastAsia="Times New Roman" w:hAnsiTheme="minorHAnsi" w:cs="Times New Roman"/>
          <w:sz w:val="24"/>
          <w:szCs w:val="24"/>
          <w:lang w:eastAsia="pl-PL"/>
        </w:rPr>
        <w:t>Orkiestrówki do pobrania w formacie PDF.</w:t>
      </w:r>
    </w:p>
    <w:p w14:paraId="7D57AACE" w14:textId="77777777" w:rsidR="00C3537B" w:rsidRPr="00C3537B" w:rsidRDefault="00C3537B" w:rsidP="00C3537B">
      <w:pPr>
        <w:spacing w:after="0" w:line="240" w:lineRule="auto"/>
        <w:rPr>
          <w:rFonts w:asciiTheme="minorHAnsi" w:eastAsia="Times New Roman" w:hAnsiTheme="minorHAnsi" w:cs="Times New Roman"/>
          <w:sz w:val="16"/>
          <w:szCs w:val="16"/>
          <w:lang w:eastAsia="pl-PL"/>
        </w:rPr>
      </w:pPr>
    </w:p>
    <w:p w14:paraId="3B18514F" w14:textId="62F090C2" w:rsidR="001C4C35" w:rsidRDefault="001C4C35" w:rsidP="00C3537B">
      <w:pPr>
        <w:spacing w:after="0"/>
        <w:jc w:val="both"/>
      </w:pPr>
      <w:hyperlink r:id="rId6" w:tgtFrame="_blank" w:history="1">
        <w:r w:rsidRPr="001C4C35">
          <w:rPr>
            <w:color w:val="0000FF"/>
            <w:u w:val="single"/>
          </w:rPr>
          <w:t>https://drive.google.com/file/d/1py6bNBdgGWhOjRhfc1RR2XFfbV8CyNQD/view?usp=sharing</w:t>
        </w:r>
      </w:hyperlink>
    </w:p>
    <w:p w14:paraId="41EE3C17" w14:textId="77777777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27409E6B" w14:textId="7C329202" w:rsidR="00C3537B" w:rsidRPr="00A5677C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>Przy dużej liczbie kandydatów czas trwania przesłuchań może zostać skrócony.</w:t>
      </w:r>
    </w:p>
    <w:p w14:paraId="67E28BAC" w14:textId="77777777" w:rsidR="00823AB1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W przypadku wyrównanego poziomu finalistów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dopuszcza się </w:t>
      </w:r>
      <w:r w:rsidRPr="00A5677C">
        <w:rPr>
          <w:rFonts w:asciiTheme="minorHAnsi" w:hAnsiTheme="minorHAnsi" w:cs="Times New Roman"/>
          <w:b/>
          <w:sz w:val="24"/>
          <w:szCs w:val="24"/>
        </w:rPr>
        <w:t>ETAP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, czyli czynne uczestnictwo w próbach orkiestry do aktualnego repertuaru Opery Bałtyckiej. </w:t>
      </w:r>
    </w:p>
    <w:p w14:paraId="5E338202" w14:textId="2B57F1C3" w:rsidR="00D20AFE" w:rsidRDefault="00C3537B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  <w:r w:rsidRPr="00A5677C">
        <w:rPr>
          <w:rFonts w:asciiTheme="minorHAnsi" w:hAnsiTheme="minorHAnsi" w:cs="Times New Roman"/>
          <w:sz w:val="24"/>
          <w:szCs w:val="24"/>
        </w:rPr>
        <w:t xml:space="preserve">Terminy </w:t>
      </w:r>
      <w:r w:rsidRPr="00A5677C">
        <w:rPr>
          <w:rFonts w:asciiTheme="minorHAnsi" w:hAnsiTheme="minorHAnsi" w:cs="Times New Roman"/>
          <w:b/>
          <w:sz w:val="24"/>
          <w:szCs w:val="24"/>
        </w:rPr>
        <w:t>Etapu III</w:t>
      </w:r>
      <w:r w:rsidRPr="00A5677C">
        <w:rPr>
          <w:rFonts w:asciiTheme="minorHAnsi" w:hAnsiTheme="minorHAnsi" w:cs="Times New Roman"/>
          <w:sz w:val="24"/>
          <w:szCs w:val="24"/>
        </w:rPr>
        <w:t xml:space="preserve"> będą ustalane indywidualnie.</w:t>
      </w:r>
    </w:p>
    <w:p w14:paraId="7FD4CB2B" w14:textId="2183404C" w:rsidR="00823AB1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34675A8" w14:textId="6B84217C" w:rsidR="00823AB1" w:rsidRDefault="00823AB1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70577CD" w14:textId="37D1C0B9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4DB5D77" w14:textId="14AAC706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6A1DFC8" w14:textId="22147593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05EF4EC4" w14:textId="00332219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4AFB960" w14:textId="0920A5A8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447FE4FD" w14:textId="280157EF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69743A4" w14:textId="3F9FF272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624DD85" w14:textId="4733FD5F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08C118F" w14:textId="7905A9A1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9496BD7" w14:textId="3CA6DDE2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89B0D4D" w14:textId="2CC339C4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588BDA56" w14:textId="368C147D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6FAD0A2" w14:textId="77457287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3E47AC84" w14:textId="22537C82" w:rsidR="001C4C35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77DC51ED" w14:textId="77777777" w:rsidR="001C4C35" w:rsidRPr="00C3537B" w:rsidRDefault="001C4C35" w:rsidP="00C3537B">
      <w:pPr>
        <w:spacing w:after="0"/>
        <w:jc w:val="both"/>
        <w:rPr>
          <w:rFonts w:asciiTheme="minorHAnsi" w:hAnsiTheme="minorHAnsi" w:cs="Times New Roman"/>
          <w:sz w:val="24"/>
          <w:szCs w:val="24"/>
        </w:rPr>
      </w:pPr>
    </w:p>
    <w:p w14:paraId="6C0DD21C" w14:textId="5820BA52" w:rsidR="00950149" w:rsidRPr="00E43268" w:rsidRDefault="00950149" w:rsidP="00E43268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</w:rPr>
      </w:pPr>
      <w:bookmarkStart w:id="0" w:name="_Hlk95995761"/>
      <w:r w:rsidRPr="00E43268">
        <w:rPr>
          <w:rFonts w:asciiTheme="minorHAnsi" w:hAnsiTheme="minorHAnsi" w:cstheme="minorHAnsi"/>
          <w:b/>
          <w:i/>
        </w:rPr>
        <w:lastRenderedPageBreak/>
        <w:t>Klauzula informacyjna o przetwarzaniu danych osobowych</w:t>
      </w:r>
    </w:p>
    <w:bookmarkEnd w:id="0"/>
    <w:p w14:paraId="7A98CEA7" w14:textId="77777777" w:rsidR="00E43268" w:rsidRPr="00E43268" w:rsidRDefault="00E43268" w:rsidP="00E43268">
      <w:pPr>
        <w:pStyle w:val="Akapitzlist"/>
        <w:spacing w:after="0"/>
        <w:rPr>
          <w:rFonts w:asciiTheme="minorHAnsi" w:hAnsiTheme="minorHAnsi" w:cstheme="minorHAnsi"/>
        </w:rPr>
      </w:pPr>
    </w:p>
    <w:p w14:paraId="69425D94" w14:textId="3A16296D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Zgodnie z art. 13 ust. 1 i 2 Rozporządzenia Parlamentu Europejskiego i Rady (UE) 2016/679 z dnia 27 kwietnia 2016 r. w sprawie ochrony osób fizycznych w związku z przetwarzaniem danych osobowych</w:t>
      </w:r>
      <w:r w:rsidR="000D1FB7">
        <w:rPr>
          <w:rFonts w:asciiTheme="minorHAnsi" w:hAnsiTheme="minorHAnsi" w:cstheme="minorHAnsi"/>
        </w:rPr>
        <w:br/>
      </w:r>
      <w:r w:rsidRPr="00E43268">
        <w:rPr>
          <w:rFonts w:asciiTheme="minorHAnsi" w:hAnsiTheme="minorHAnsi" w:cstheme="minorHAnsi"/>
        </w:rPr>
        <w:t xml:space="preserve">i w sprawie swobodnego przepływu takich danych oraz uchylenia dyrektywy 95/46/WE (dalej zwanym RODO) informuję, iż; </w:t>
      </w:r>
    </w:p>
    <w:p w14:paraId="320CD5B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Administratorem Pani/Pana danych osobowych jest Opera Bałtycka w Gdańsku, Aleja Zwycięstwa 15, 80 – 219 Gdańsk, tel. 58 7634909, e-mail: sekretariat@operabaltycka.pl;</w:t>
      </w:r>
    </w:p>
    <w:p w14:paraId="316F1330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Inspektorem Ochrony Danych jest Pan Mateusz </w:t>
      </w:r>
      <w:proofErr w:type="spellStart"/>
      <w:r w:rsidRPr="00E43268">
        <w:rPr>
          <w:rFonts w:asciiTheme="minorHAnsi" w:hAnsiTheme="minorHAnsi" w:cstheme="minorHAnsi"/>
        </w:rPr>
        <w:t>Gigiewicz</w:t>
      </w:r>
      <w:proofErr w:type="spellEnd"/>
      <w:r w:rsidRPr="00E43268">
        <w:rPr>
          <w:rFonts w:asciiTheme="minorHAnsi" w:hAnsiTheme="minorHAnsi" w:cstheme="minorHAnsi"/>
        </w:rPr>
        <w:t xml:space="preserve">, </w:t>
      </w:r>
    </w:p>
    <w:p w14:paraId="0D3FE624" w14:textId="77777777" w:rsidR="00950149" w:rsidRPr="00E43268" w:rsidRDefault="00950149" w:rsidP="00950149">
      <w:pPr>
        <w:pStyle w:val="Akapitzlist"/>
        <w:contextualSpacing/>
        <w:jc w:val="both"/>
        <w:rPr>
          <w:rFonts w:asciiTheme="minorHAnsi" w:hAnsiTheme="minorHAnsi" w:cstheme="minorHAnsi"/>
          <w:lang w:val="en-US"/>
        </w:rPr>
      </w:pPr>
      <w:r w:rsidRPr="00E43268">
        <w:rPr>
          <w:rFonts w:asciiTheme="minorHAnsi" w:hAnsiTheme="minorHAnsi" w:cstheme="minorHAnsi"/>
          <w:lang w:val="en-US"/>
        </w:rPr>
        <w:t>e-mail: iod@operabaltycka.pl;</w:t>
      </w:r>
    </w:p>
    <w:p w14:paraId="676CB46A" w14:textId="31CB7F5C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osobowe przetwarzane będą w celu przeprowadzenia procesu rekrutacji na stanowisko</w:t>
      </w:r>
      <w:r w:rsidR="00C311DA">
        <w:rPr>
          <w:rFonts w:asciiTheme="minorHAnsi" w:hAnsiTheme="minorHAnsi" w:cstheme="minorHAnsi"/>
        </w:rPr>
        <w:t xml:space="preserve"> </w:t>
      </w:r>
      <w:r w:rsidR="00C311DA" w:rsidRPr="00D20AFE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Artysta muzyk orkiestrowy</w:t>
      </w:r>
      <w:r w:rsidR="00C311D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C311DA">
        <w:rPr>
          <w:rFonts w:asciiTheme="minorHAnsi" w:hAnsiTheme="minorHAnsi" w:cstheme="minorHAnsi"/>
          <w:b/>
          <w:bCs/>
          <w:iCs/>
          <w:sz w:val="24"/>
          <w:szCs w:val="24"/>
          <w:shd w:val="clear" w:color="auto" w:fill="FFFFFF"/>
        </w:rPr>
        <w:t>– harfa – I głos</w:t>
      </w:r>
      <w:r w:rsidRPr="00E43268">
        <w:rPr>
          <w:rFonts w:asciiTheme="minorHAnsi" w:hAnsiTheme="minorHAnsi" w:cstheme="minorHAnsi"/>
        </w:rPr>
        <w:t xml:space="preserve"> </w:t>
      </w:r>
      <w:r w:rsidR="00C311DA">
        <w:rPr>
          <w:rFonts w:asciiTheme="minorHAnsi" w:hAnsiTheme="minorHAnsi" w:cstheme="minorHAnsi"/>
        </w:rPr>
        <w:t xml:space="preserve"> </w:t>
      </w:r>
      <w:r w:rsidRPr="00E43268">
        <w:rPr>
          <w:rFonts w:asciiTheme="minorHAnsi" w:hAnsiTheme="minorHAnsi" w:cstheme="minorHAnsi"/>
        </w:rPr>
        <w:t>(podstawa art. 6 ust. 1 pkt a RODO);</w:t>
      </w:r>
    </w:p>
    <w:p w14:paraId="50522F5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Odbiorcą Pani/Pana danych mogą być inne podmioty upoważnione do odbioru Pana/Pani danych osobowych na podstawie odpowiednich przepisów prawa oraz inne podmioty, które przetwarzają Pani/Pana dane osobowe w imieniu Administratora na podstawie zawartej umowy powierzenia przetwarzania danych osobowych (tzw. Podmioty przetwarzające);</w:t>
      </w:r>
    </w:p>
    <w:p w14:paraId="7BEEAE23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osobowe nie będą przekazywane poza teren Polski/UE/Europejskiego Obszaru Gospodarczego;</w:t>
      </w:r>
    </w:p>
    <w:p w14:paraId="0E9B61E4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Pani/Pana dane osobowe będą przechowywane </w:t>
      </w:r>
      <w:r w:rsidRPr="00E43268">
        <w:rPr>
          <w:rFonts w:asciiTheme="minorHAnsi" w:eastAsia="Times New Roman" w:hAnsiTheme="minorHAnsi" w:cstheme="minorHAnsi"/>
          <w:lang w:eastAsia="pl-PL"/>
        </w:rPr>
        <w:t>do momentu wycofania zgody lub po zakończeniu procesu rekrutacji;</w:t>
      </w:r>
    </w:p>
    <w:p w14:paraId="7A070DF7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Posiada Pani/Pan prawo dostępu do treści swoich danych oraz prawo ich sprostowania, usunięcia, ograniczenia przetwarzania, prawo do przenoszenia danych;</w:t>
      </w:r>
    </w:p>
    <w:p w14:paraId="7BAFA806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Ma Pani/Pan prawo wniesienia skargi do Prezesa Urzędu Ochrony Danych Osobowych, gdy uzna Pani/Pan, iż przetwarzanie danych osobowych Pani/Pana dotyczących narusza przepisy RODO;</w:t>
      </w:r>
    </w:p>
    <w:p w14:paraId="1CCDF295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Podanie przez Panią/Pana danych osobowych jest dobrowolne, ale bez podania danych osobowych nie będzie możliwy Pani/Pana udział w procesie rekrutacji;</w:t>
      </w:r>
    </w:p>
    <w:p w14:paraId="23DFF01C" w14:textId="77777777" w:rsidR="00950149" w:rsidRPr="00E43268" w:rsidRDefault="00950149" w:rsidP="00950149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Pani/Pana dane nie będą przetwarzane w sposób zautomatyzowany.</w:t>
      </w:r>
    </w:p>
    <w:p w14:paraId="610B1B91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022D68C4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Wiadomość została utworzona przez Inspektora Ochrony Danych Opery Bałtyckiej w Gdańsku.</w:t>
      </w:r>
    </w:p>
    <w:p w14:paraId="2318C793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Zapoznałam/zapoznałem się z powyższą klauzulą informacyjną.</w:t>
      </w:r>
    </w:p>
    <w:p w14:paraId="08AD17DE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7379525F" w14:textId="77777777" w:rsidR="00950149" w:rsidRPr="00E43268" w:rsidRDefault="00950149" w:rsidP="00950149">
      <w:pPr>
        <w:spacing w:after="0"/>
        <w:jc w:val="both"/>
        <w:rPr>
          <w:rFonts w:asciiTheme="minorHAnsi" w:hAnsiTheme="minorHAnsi" w:cstheme="minorHAnsi"/>
        </w:rPr>
      </w:pPr>
    </w:p>
    <w:p w14:paraId="105A0598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68954E17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</w:p>
    <w:p w14:paraId="42E1B933" w14:textId="77777777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 xml:space="preserve">           …………………………..                                                                  …………………………………….</w:t>
      </w:r>
    </w:p>
    <w:p w14:paraId="688AA221" w14:textId="1A649B74" w:rsidR="00950149" w:rsidRPr="00E43268" w:rsidRDefault="00950149" w:rsidP="00950149">
      <w:pPr>
        <w:spacing w:after="0"/>
        <w:jc w:val="center"/>
        <w:rPr>
          <w:rFonts w:asciiTheme="minorHAnsi" w:hAnsiTheme="minorHAnsi" w:cstheme="minorHAnsi"/>
        </w:rPr>
      </w:pPr>
      <w:r w:rsidRPr="00E43268">
        <w:rPr>
          <w:rFonts w:asciiTheme="minorHAnsi" w:hAnsiTheme="minorHAnsi" w:cstheme="minorHAnsi"/>
        </w:rPr>
        <w:t>Miejscowość, data</w:t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</w:r>
      <w:r w:rsidRPr="00E43268">
        <w:rPr>
          <w:rFonts w:asciiTheme="minorHAnsi" w:hAnsiTheme="minorHAnsi" w:cstheme="minorHAnsi"/>
        </w:rPr>
        <w:tab/>
        <w:t xml:space="preserve">     Czytelny podpis</w:t>
      </w:r>
    </w:p>
    <w:p w14:paraId="20AC825D" w14:textId="0C1C1FFA" w:rsidR="00E43268" w:rsidRDefault="00E43268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E03740B" w14:textId="3819F056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5625D4F4" w14:textId="046779F3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10BE0292" w14:textId="647563B8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067F6B08" w14:textId="6139B592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7DF78D8F" w14:textId="1CFE99E4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E628BE1" w14:textId="77777777" w:rsidR="001C4C35" w:rsidRDefault="001C4C35" w:rsidP="00950149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297ACC91" w14:textId="76B49D4A" w:rsidR="00950149" w:rsidRPr="00E43268" w:rsidRDefault="00E43268" w:rsidP="00E43268">
      <w:pPr>
        <w:pStyle w:val="Domylne"/>
        <w:numPr>
          <w:ilvl w:val="0"/>
          <w:numId w:val="9"/>
        </w:numPr>
        <w:tabs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0" w:after="199" w:line="276" w:lineRule="auto"/>
        <w:rPr>
          <w:rFonts w:ascii="Calibri" w:hAnsi="Calibri" w:cs="Calibri"/>
          <w:b/>
          <w:bCs/>
          <w:i/>
          <w:iCs/>
          <w:sz w:val="22"/>
          <w:szCs w:val="22"/>
          <w:u w:color="0079CC"/>
        </w:rPr>
      </w:pPr>
      <w:r w:rsidRPr="00E43268">
        <w:rPr>
          <w:rStyle w:val="Brak"/>
          <w:rFonts w:ascii="Calibri" w:hAnsi="Calibri" w:cs="Calibri"/>
          <w:b/>
          <w:bCs/>
          <w:u w:color="0079CC"/>
          <w:shd w:val="clear" w:color="auto" w:fill="FFFFFF"/>
        </w:rPr>
        <w:lastRenderedPageBreak/>
        <w:t xml:space="preserve"> </w:t>
      </w:r>
      <w:r w:rsidRPr="00E43268">
        <w:rPr>
          <w:rStyle w:val="Brak"/>
          <w:rFonts w:ascii="Calibri" w:hAnsi="Calibri" w:cs="Calibri"/>
          <w:b/>
          <w:bCs/>
          <w:i/>
          <w:iCs/>
          <w:sz w:val="22"/>
          <w:szCs w:val="22"/>
          <w:u w:color="0079CC"/>
          <w:shd w:val="clear" w:color="auto" w:fill="FFFFFF"/>
        </w:rPr>
        <w:t>Wyrażenie zgody na przetwarzanie danych:</w:t>
      </w:r>
    </w:p>
    <w:p w14:paraId="6706A4D3" w14:textId="32DAC72E" w:rsidR="00950149" w:rsidRPr="00E43268" w:rsidRDefault="00950149" w:rsidP="003347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Zgodnie z Rozporządzeniem Parlamentu Europejskiego i Rady (EU) 2016/679 z dnia 27 kwietnia 2016 roku (Dz. U. UE.L.2016.119.1) w sprawie ochrony osób fizycznych w związku</w:t>
      </w:r>
      <w:r w:rsidR="003347FF">
        <w:rPr>
          <w:rFonts w:asciiTheme="minorHAnsi" w:hAnsiTheme="minorHAnsi" w:cstheme="minorHAnsi"/>
          <w:sz w:val="24"/>
          <w:szCs w:val="24"/>
        </w:rPr>
        <w:br/>
      </w:r>
      <w:r w:rsidRPr="00E43268">
        <w:rPr>
          <w:rFonts w:asciiTheme="minorHAnsi" w:hAnsiTheme="minorHAnsi" w:cstheme="minorHAnsi"/>
          <w:sz w:val="24"/>
          <w:szCs w:val="24"/>
        </w:rPr>
        <w:t>z przetwarzaniem danych osobowych i w sprawie swobodnego przepływu takich danych oraz uchylenia dyrektywy 95/46/WE (ogólne rozporządzenie o ochronie danych), oraz Ustawą</w:t>
      </w:r>
      <w:r w:rsidR="003347FF">
        <w:rPr>
          <w:rFonts w:asciiTheme="minorHAnsi" w:hAnsiTheme="minorHAnsi" w:cstheme="minorHAnsi"/>
          <w:sz w:val="24"/>
          <w:szCs w:val="24"/>
        </w:rPr>
        <w:br/>
      </w:r>
      <w:r w:rsidRPr="00E43268">
        <w:rPr>
          <w:rFonts w:asciiTheme="minorHAnsi" w:hAnsiTheme="minorHAnsi" w:cstheme="minorHAnsi"/>
          <w:sz w:val="24"/>
          <w:szCs w:val="24"/>
        </w:rPr>
        <w:t>o Ochronie Danych osobowych</w:t>
      </w:r>
      <w:r w:rsidR="003347FF">
        <w:rPr>
          <w:rFonts w:asciiTheme="minorHAnsi" w:hAnsiTheme="minorHAnsi" w:cstheme="minorHAnsi"/>
          <w:sz w:val="24"/>
          <w:szCs w:val="24"/>
        </w:rPr>
        <w:t xml:space="preserve"> </w:t>
      </w:r>
      <w:r w:rsidRPr="00E43268">
        <w:rPr>
          <w:rFonts w:asciiTheme="minorHAnsi" w:hAnsiTheme="minorHAnsi" w:cstheme="minorHAnsi"/>
          <w:sz w:val="24"/>
          <w:szCs w:val="24"/>
        </w:rPr>
        <w:t>z dnia 10 maja 2018 roku (Dz.U. 2018 r. poz. 1000),</w:t>
      </w:r>
    </w:p>
    <w:p w14:paraId="3DFA1192" w14:textId="464FA624" w:rsidR="00950149" w:rsidRPr="003347FF" w:rsidRDefault="00950149" w:rsidP="00024210">
      <w:pPr>
        <w:pStyle w:val="Akapitzlist"/>
        <w:numPr>
          <w:ilvl w:val="0"/>
          <w:numId w:val="8"/>
        </w:numPr>
        <w:suppressAutoHyphens/>
        <w:spacing w:after="0"/>
        <w:ind w:left="709" w:hanging="1"/>
        <w:contextualSpacing/>
        <w:rPr>
          <w:rFonts w:asciiTheme="minorHAnsi" w:hAnsiTheme="minorHAnsi" w:cstheme="minorHAnsi"/>
          <w:sz w:val="24"/>
          <w:szCs w:val="24"/>
        </w:rPr>
      </w:pPr>
      <w:r w:rsidRPr="003347FF">
        <w:rPr>
          <w:rFonts w:asciiTheme="minorHAnsi" w:hAnsiTheme="minorHAnsi" w:cstheme="minorHAnsi"/>
          <w:sz w:val="24"/>
          <w:szCs w:val="24"/>
        </w:rPr>
        <w:t>wyrażam zgodę na przetwarzanie danych osobowych przez Operę Bałtycką w Gdańsku (z siedzibą przy Al. Zwycięstwa 15, 80-219 Gdańsk), we wszystkich czynnościach przetwarzania dokonywanych dla potrzeb obecnej rekrutacji</w:t>
      </w:r>
    </w:p>
    <w:p w14:paraId="3D80EE8C" w14:textId="029CC7DF" w:rsidR="00950149" w:rsidRPr="00E43268" w:rsidRDefault="00950149" w:rsidP="003347F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Podanie danych w zakresie określonym przepisami Kodeksu pracy jest dobrowolne, ale konieczne do przeprowadzenia rekrutacji. Podanie dodatkowych danych osobowych jest dobrowolne i wymaga Pani/ Pana wyraźnej zgody.</w:t>
      </w:r>
    </w:p>
    <w:p w14:paraId="164C48E7" w14:textId="77777777" w:rsidR="00950149" w:rsidRPr="00E43268" w:rsidRDefault="00950149" w:rsidP="00950149">
      <w:pPr>
        <w:spacing w:before="100" w:beforeAutospacing="1" w:after="0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Niniejsza zgoda może być odwołana w każdym czasie – w zakresie każdego z powyższych celów, bądź  każdego z osobna -  bez wpływu na zgodność z prawem przetwarzania, którego dokonano na podstawie zgody przed jej cofnięciem.</w:t>
      </w:r>
    </w:p>
    <w:p w14:paraId="079589CF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ED46D0B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</w:p>
    <w:p w14:paraId="0668043C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</w:t>
      </w:r>
    </w:p>
    <w:p w14:paraId="5F771EFA" w14:textId="77777777" w:rsidR="00950149" w:rsidRPr="00E43268" w:rsidRDefault="00950149" w:rsidP="00950149">
      <w:pPr>
        <w:spacing w:after="0"/>
        <w:ind w:left="709"/>
        <w:jc w:val="right"/>
        <w:rPr>
          <w:rFonts w:asciiTheme="minorHAnsi" w:hAnsiTheme="minorHAnsi" w:cstheme="minorHAnsi"/>
          <w:sz w:val="24"/>
          <w:szCs w:val="24"/>
        </w:rPr>
      </w:pPr>
      <w:r w:rsidRPr="00E43268">
        <w:rPr>
          <w:rFonts w:asciiTheme="minorHAnsi" w:hAnsiTheme="minorHAnsi" w:cstheme="minorHAnsi"/>
          <w:sz w:val="24"/>
          <w:szCs w:val="24"/>
        </w:rPr>
        <w:t>(data i czytelny podpis osoby wyrażającej zgodę)</w:t>
      </w:r>
    </w:p>
    <w:p w14:paraId="77EC4AF6" w14:textId="77777777" w:rsidR="00950149" w:rsidRPr="00E43268" w:rsidRDefault="00950149" w:rsidP="0095014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950149" w:rsidRPr="00E4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3B7A3668"/>
    <w:lvl w:ilvl="0" w:tplc="8C7287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A0DB7"/>
    <w:multiLevelType w:val="multilevel"/>
    <w:tmpl w:val="CF547B6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9AC32D4"/>
    <w:multiLevelType w:val="multilevel"/>
    <w:tmpl w:val="5526FE10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3" w15:restartNumberingAfterBreak="0">
    <w:nsid w:val="12A5079C"/>
    <w:multiLevelType w:val="multilevel"/>
    <w:tmpl w:val="76066392"/>
    <w:lvl w:ilvl="0">
      <w:start w:val="1"/>
      <w:numFmt w:val="decimal"/>
      <w:pStyle w:val="Listaformalnauchwap1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pStyle w:val="Listaformalnauchwap2"/>
      <w:lvlText w:val="%2)"/>
      <w:lvlJc w:val="left"/>
      <w:pPr>
        <w:ind w:left="794" w:hanging="397"/>
      </w:pPr>
    </w:lvl>
    <w:lvl w:ilvl="2">
      <w:start w:val="1"/>
      <w:numFmt w:val="lowerLetter"/>
      <w:pStyle w:val="Listaformalnauchwap3"/>
      <w:lvlText w:val="%3."/>
      <w:lvlJc w:val="left"/>
      <w:pPr>
        <w:tabs>
          <w:tab w:val="num" w:pos="1531"/>
        </w:tabs>
        <w:ind w:left="1191" w:hanging="397"/>
      </w:pPr>
    </w:lvl>
    <w:lvl w:ilvl="3">
      <w:numFmt w:val="decimal"/>
      <w:pStyle w:val="Listaformalnauchwap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4" w15:restartNumberingAfterBreak="0">
    <w:nsid w:val="13AD182B"/>
    <w:multiLevelType w:val="hybridMultilevel"/>
    <w:tmpl w:val="BAD4F5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28B6"/>
    <w:multiLevelType w:val="multilevel"/>
    <w:tmpl w:val="F77AB866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6" w15:restartNumberingAfterBreak="0">
    <w:nsid w:val="15F16C7C"/>
    <w:multiLevelType w:val="hybridMultilevel"/>
    <w:tmpl w:val="31AE43B0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82C0F5B"/>
    <w:multiLevelType w:val="hybridMultilevel"/>
    <w:tmpl w:val="DE7E42D6"/>
    <w:lvl w:ilvl="0" w:tplc="75D0110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F7443"/>
    <w:multiLevelType w:val="hybridMultilevel"/>
    <w:tmpl w:val="8A4C1BDC"/>
    <w:lvl w:ilvl="0" w:tplc="2334C5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55A48"/>
    <w:multiLevelType w:val="hybridMultilevel"/>
    <w:tmpl w:val="6226CFAA"/>
    <w:lvl w:ilvl="0" w:tplc="5F303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F10638"/>
    <w:multiLevelType w:val="hybridMultilevel"/>
    <w:tmpl w:val="BF6C3B1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BA60980"/>
    <w:multiLevelType w:val="multilevel"/>
    <w:tmpl w:val="76066392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531"/>
        </w:tabs>
        <w:ind w:left="1191" w:hanging="39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37" w:hanging="360"/>
      </w:pPr>
      <w:rPr>
        <w:rFonts w:hint="default"/>
      </w:rPr>
    </w:lvl>
  </w:abstractNum>
  <w:abstractNum w:abstractNumId="12" w15:restartNumberingAfterBreak="0">
    <w:nsid w:val="3D16423E"/>
    <w:multiLevelType w:val="hybridMultilevel"/>
    <w:tmpl w:val="FE7471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B27B59"/>
    <w:multiLevelType w:val="multilevel"/>
    <w:tmpl w:val="EE62ADBC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hAnsiTheme="minorHAnsi" w:cs="Times New Roman" w:hint="default"/>
        <w:sz w:val="22"/>
      </w:rPr>
    </w:lvl>
    <w:lvl w:ilvl="1">
      <w:start w:val="1"/>
      <w:numFmt w:val="decimal"/>
      <w:lvlText w:val="%2)"/>
      <w:lvlJc w:val="left"/>
      <w:pPr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191" w:hanging="397"/>
      </w:pPr>
    </w:lvl>
    <w:lvl w:ilvl="3">
      <w:numFmt w:val="decimal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197" w:hanging="360"/>
      </w:pPr>
    </w:lvl>
    <w:lvl w:ilvl="5">
      <w:start w:val="1"/>
      <w:numFmt w:val="lowerRoman"/>
      <w:lvlText w:val="(%6)"/>
      <w:lvlJc w:val="left"/>
      <w:pPr>
        <w:ind w:left="2557" w:hanging="360"/>
      </w:pPr>
    </w:lvl>
    <w:lvl w:ilvl="6">
      <w:start w:val="1"/>
      <w:numFmt w:val="decimal"/>
      <w:lvlText w:val="%7."/>
      <w:lvlJc w:val="left"/>
      <w:pPr>
        <w:ind w:left="2917" w:hanging="360"/>
      </w:pPr>
    </w:lvl>
    <w:lvl w:ilvl="7">
      <w:start w:val="1"/>
      <w:numFmt w:val="lowerLetter"/>
      <w:lvlText w:val="%8."/>
      <w:lvlJc w:val="left"/>
      <w:pPr>
        <w:ind w:left="3277" w:hanging="360"/>
      </w:pPr>
    </w:lvl>
    <w:lvl w:ilvl="8">
      <w:start w:val="1"/>
      <w:numFmt w:val="lowerRoman"/>
      <w:lvlText w:val="%9."/>
      <w:lvlJc w:val="left"/>
      <w:pPr>
        <w:ind w:left="3637" w:hanging="360"/>
      </w:pPr>
    </w:lvl>
  </w:abstractNum>
  <w:abstractNum w:abstractNumId="14" w15:restartNumberingAfterBreak="0">
    <w:nsid w:val="4C4540A3"/>
    <w:multiLevelType w:val="hybridMultilevel"/>
    <w:tmpl w:val="5FFEF102"/>
    <w:lvl w:ilvl="0" w:tplc="8A7A12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D4232"/>
    <w:multiLevelType w:val="hybridMultilevel"/>
    <w:tmpl w:val="1D304560"/>
    <w:lvl w:ilvl="0" w:tplc="114CF3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57F0513C"/>
    <w:multiLevelType w:val="hybridMultilevel"/>
    <w:tmpl w:val="4940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006FB"/>
    <w:multiLevelType w:val="hybridMultilevel"/>
    <w:tmpl w:val="1B22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4514E1"/>
    <w:multiLevelType w:val="hybridMultilevel"/>
    <w:tmpl w:val="8118F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758EC"/>
    <w:multiLevelType w:val="hybridMultilevel"/>
    <w:tmpl w:val="190066C0"/>
    <w:lvl w:ilvl="0" w:tplc="32EAA09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564662"/>
    <w:multiLevelType w:val="hybridMultilevel"/>
    <w:tmpl w:val="CACC7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136CB3"/>
    <w:multiLevelType w:val="multilevel"/>
    <w:tmpl w:val="CB8C6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91321"/>
    <w:multiLevelType w:val="hybridMultilevel"/>
    <w:tmpl w:val="100033A4"/>
    <w:lvl w:ilvl="0" w:tplc="C6C030E4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5" w15:restartNumberingAfterBreak="0">
    <w:nsid w:val="7F843B19"/>
    <w:multiLevelType w:val="hybridMultilevel"/>
    <w:tmpl w:val="85C8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934479">
    <w:abstractNumId w:val="3"/>
  </w:num>
  <w:num w:numId="2" w16cid:durableId="21175519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8317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6285023">
    <w:abstractNumId w:val="13"/>
  </w:num>
  <w:num w:numId="5" w16cid:durableId="16521782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90247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8890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587607">
    <w:abstractNumId w:val="0"/>
  </w:num>
  <w:num w:numId="9" w16cid:durableId="1708139059">
    <w:abstractNumId w:val="24"/>
  </w:num>
  <w:num w:numId="10" w16cid:durableId="257711974">
    <w:abstractNumId w:val="11"/>
  </w:num>
  <w:num w:numId="11" w16cid:durableId="1909803182">
    <w:abstractNumId w:val="5"/>
  </w:num>
  <w:num w:numId="12" w16cid:durableId="1836070335">
    <w:abstractNumId w:val="2"/>
  </w:num>
  <w:num w:numId="13" w16cid:durableId="1133326011">
    <w:abstractNumId w:val="16"/>
  </w:num>
  <w:num w:numId="14" w16cid:durableId="1347748729">
    <w:abstractNumId w:val="18"/>
  </w:num>
  <w:num w:numId="15" w16cid:durableId="1088576492">
    <w:abstractNumId w:val="6"/>
  </w:num>
  <w:num w:numId="16" w16cid:durableId="736903107">
    <w:abstractNumId w:val="23"/>
  </w:num>
  <w:num w:numId="17" w16cid:durableId="1956254352">
    <w:abstractNumId w:val="1"/>
  </w:num>
  <w:num w:numId="18" w16cid:durableId="145097312">
    <w:abstractNumId w:val="25"/>
  </w:num>
  <w:num w:numId="19" w16cid:durableId="20417793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8899200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58367325">
    <w:abstractNumId w:val="9"/>
  </w:num>
  <w:num w:numId="22" w16cid:durableId="1736852065">
    <w:abstractNumId w:val="14"/>
  </w:num>
  <w:num w:numId="23" w16cid:durableId="1443843081">
    <w:abstractNumId w:val="7"/>
  </w:num>
  <w:num w:numId="24" w16cid:durableId="667365469">
    <w:abstractNumId w:val="12"/>
  </w:num>
  <w:num w:numId="25" w16cid:durableId="1727336988">
    <w:abstractNumId w:val="20"/>
  </w:num>
  <w:num w:numId="26" w16cid:durableId="1228489262">
    <w:abstractNumId w:val="19"/>
  </w:num>
  <w:num w:numId="27" w16cid:durableId="1098328316">
    <w:abstractNumId w:val="4"/>
  </w:num>
  <w:num w:numId="28" w16cid:durableId="1212617033">
    <w:abstractNumId w:val="17"/>
  </w:num>
  <w:num w:numId="29" w16cid:durableId="2134201796">
    <w:abstractNumId w:val="15"/>
  </w:num>
  <w:num w:numId="30" w16cid:durableId="10688447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49"/>
    <w:rsid w:val="00040B1E"/>
    <w:rsid w:val="000D1FB7"/>
    <w:rsid w:val="000D7BC9"/>
    <w:rsid w:val="001C31E9"/>
    <w:rsid w:val="001C4C35"/>
    <w:rsid w:val="001E08A2"/>
    <w:rsid w:val="002134CD"/>
    <w:rsid w:val="0022563A"/>
    <w:rsid w:val="002B6CA6"/>
    <w:rsid w:val="003347FF"/>
    <w:rsid w:val="0067238A"/>
    <w:rsid w:val="006C26D0"/>
    <w:rsid w:val="007328D2"/>
    <w:rsid w:val="007F09A9"/>
    <w:rsid w:val="0080639D"/>
    <w:rsid w:val="00823AB1"/>
    <w:rsid w:val="0088145E"/>
    <w:rsid w:val="008D2874"/>
    <w:rsid w:val="00950149"/>
    <w:rsid w:val="00993A92"/>
    <w:rsid w:val="00A13208"/>
    <w:rsid w:val="00AA6F3F"/>
    <w:rsid w:val="00B06B9B"/>
    <w:rsid w:val="00B15B4B"/>
    <w:rsid w:val="00B267C2"/>
    <w:rsid w:val="00C04002"/>
    <w:rsid w:val="00C311DA"/>
    <w:rsid w:val="00C3537B"/>
    <w:rsid w:val="00C57F9E"/>
    <w:rsid w:val="00C675E7"/>
    <w:rsid w:val="00D20AFE"/>
    <w:rsid w:val="00E10757"/>
    <w:rsid w:val="00E43268"/>
    <w:rsid w:val="00E76841"/>
    <w:rsid w:val="00EB33B6"/>
    <w:rsid w:val="00F24B4A"/>
    <w:rsid w:val="00F4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DB88"/>
  <w15:chartTrackingRefBased/>
  <w15:docId w15:val="{06C8C21F-72AA-414B-A182-5C2C2B4A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14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014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0149"/>
    <w:pPr>
      <w:ind w:left="720"/>
    </w:pPr>
  </w:style>
  <w:style w:type="paragraph" w:customStyle="1" w:styleId="Listaformalnauchwap1">
    <w:name w:val="Lista formalna uchwał p1"/>
    <w:basedOn w:val="Normalny"/>
    <w:qFormat/>
    <w:rsid w:val="00950149"/>
    <w:pPr>
      <w:numPr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2">
    <w:name w:val="Lista formalna uchwał p2"/>
    <w:basedOn w:val="Listaformalnauchwap1"/>
    <w:qFormat/>
    <w:rsid w:val="00950149"/>
    <w:pPr>
      <w:numPr>
        <w:ilvl w:val="1"/>
      </w:numPr>
    </w:pPr>
  </w:style>
  <w:style w:type="paragraph" w:customStyle="1" w:styleId="Listaformalnauchwap3">
    <w:name w:val="Lista formalna uchwał p3"/>
    <w:basedOn w:val="Normalny"/>
    <w:qFormat/>
    <w:rsid w:val="00950149"/>
    <w:pPr>
      <w:numPr>
        <w:ilvl w:val="2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Listaformalnauchwap4">
    <w:name w:val="Lista formalna uchwał p4"/>
    <w:basedOn w:val="Normalny"/>
    <w:qFormat/>
    <w:rsid w:val="00950149"/>
    <w:pPr>
      <w:numPr>
        <w:ilvl w:val="3"/>
        <w:numId w:val="1"/>
      </w:numPr>
      <w:spacing w:after="0" w:line="254" w:lineRule="auto"/>
      <w:contextualSpacing/>
    </w:pPr>
    <w:rPr>
      <w:rFonts w:asciiTheme="minorHAnsi" w:eastAsiaTheme="minorHAnsi" w:hAnsiTheme="minorHAnsi" w:cstheme="minorBidi"/>
    </w:rPr>
  </w:style>
  <w:style w:type="paragraph" w:customStyle="1" w:styleId="Domylne">
    <w:name w:val="Domyślne"/>
    <w:rsid w:val="00E4326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it-IT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  <w:rsid w:val="00E43268"/>
  </w:style>
  <w:style w:type="character" w:styleId="Nierozpoznanawzmianka">
    <w:name w:val="Unresolved Mention"/>
    <w:basedOn w:val="Domylnaczcionkaakapitu"/>
    <w:uiPriority w:val="99"/>
    <w:semiHidden/>
    <w:unhideWhenUsed/>
    <w:rsid w:val="00F475B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7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23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238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23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y6bNBdgGWhOjRhfc1RR2XFfbV8CyNQD/view?usp=sharing" TargetMode="External"/><Relationship Id="rId5" Type="http://schemas.openxmlformats.org/officeDocument/2006/relationships/hyperlink" Target="mailto:kadry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1339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Krezlewski</dc:creator>
  <cp:keywords/>
  <dc:description/>
  <cp:lastModifiedBy>Anna Czaja</cp:lastModifiedBy>
  <cp:revision>3</cp:revision>
  <dcterms:created xsi:type="dcterms:W3CDTF">2022-09-07T10:58:00Z</dcterms:created>
  <dcterms:modified xsi:type="dcterms:W3CDTF">2022-09-09T08:20:00Z</dcterms:modified>
</cp:coreProperties>
</file>