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FF6529D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187D6E">
        <w:rPr>
          <w:b/>
          <w:bCs/>
        </w:rPr>
        <w:t>2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D962B66" w:rsidR="00470F65" w:rsidRDefault="00187D6E" w:rsidP="007A5BB3">
            <w:pPr>
              <w:spacing w:after="0" w:line="240" w:lineRule="auto"/>
            </w:pPr>
            <w:r>
              <w:t>24</w:t>
            </w:r>
            <w:r w:rsidR="00470F65">
              <w:t>.02.202</w:t>
            </w: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36059660" w:rsidR="00470F65" w:rsidRDefault="00470F65" w:rsidP="007A5BB3">
            <w:pPr>
              <w:spacing w:after="0" w:line="240" w:lineRule="auto"/>
            </w:pPr>
            <w:r>
              <w:t xml:space="preserve">Badanie </w:t>
            </w:r>
            <w:r w:rsidR="00187D6E">
              <w:t>techniczne</w:t>
            </w:r>
            <w:r>
              <w:t xml:space="preserve"> </w:t>
            </w:r>
            <w:r w:rsidR="00187D6E">
              <w:t xml:space="preserve">urządzenia </w:t>
            </w:r>
            <w:r w:rsidR="00C85E7A">
              <w:t>o numerze fabrycznym AWP08-62247, numerze ewidencyjnym 3706000820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470F65"/>
    <w:rsid w:val="00C85E7A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3</cp:revision>
  <dcterms:created xsi:type="dcterms:W3CDTF">2021-02-22T10:38:00Z</dcterms:created>
  <dcterms:modified xsi:type="dcterms:W3CDTF">2022-02-28T13:08:00Z</dcterms:modified>
</cp:coreProperties>
</file>