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309A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44C869D9" w14:textId="5F258DA7" w:rsidR="00E95BF8" w:rsidRDefault="00027033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S</w:t>
      </w:r>
      <w:r w:rsidR="00E95BF8">
        <w:rPr>
          <w:rFonts w:cs="Arial"/>
          <w:b/>
          <w:bCs/>
          <w:color w:val="000000"/>
          <w:sz w:val="32"/>
          <w:szCs w:val="32"/>
        </w:rPr>
        <w:t xml:space="preserve">ekretarka / </w:t>
      </w:r>
      <w:r>
        <w:rPr>
          <w:rFonts w:cs="Arial"/>
          <w:b/>
          <w:bCs/>
          <w:color w:val="000000"/>
          <w:sz w:val="32"/>
          <w:szCs w:val="32"/>
        </w:rPr>
        <w:t>Specjalista S</w:t>
      </w:r>
      <w:r w:rsidR="00E95BF8">
        <w:rPr>
          <w:rFonts w:cs="Arial"/>
          <w:b/>
          <w:bCs/>
          <w:color w:val="000000"/>
          <w:sz w:val="32"/>
          <w:szCs w:val="32"/>
        </w:rPr>
        <w:t>ekretarz</w:t>
      </w:r>
    </w:p>
    <w:p w14:paraId="579184DE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04A32D17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0305892D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066C3135" w14:textId="3A94D12C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7FA87806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7D1170BB" w14:textId="7F726AE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755179">
        <w:rPr>
          <w:rFonts w:cs="Arial"/>
          <w:b/>
          <w:color w:val="000000"/>
        </w:rPr>
        <w:t>Specjalista S</w:t>
      </w:r>
      <w:r>
        <w:rPr>
          <w:rFonts w:cs="Arial"/>
          <w:b/>
          <w:color w:val="000000"/>
        </w:rPr>
        <w:t xml:space="preserve">ekretarka / </w:t>
      </w:r>
      <w:r w:rsidR="00755179">
        <w:rPr>
          <w:rFonts w:cs="Arial"/>
          <w:b/>
          <w:color w:val="000000"/>
        </w:rPr>
        <w:t>Specjalista S</w:t>
      </w:r>
      <w:r>
        <w:rPr>
          <w:rFonts w:cs="Arial"/>
          <w:b/>
          <w:color w:val="000000"/>
        </w:rPr>
        <w:t>ekretarz</w:t>
      </w:r>
    </w:p>
    <w:p w14:paraId="211EC2E0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3426D87A" w14:textId="121F080A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514B96A3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5BDECEA5" w14:textId="4F51183B" w:rsidR="00E95BF8" w:rsidRPr="00E95BF8" w:rsidRDefault="009F4470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Preferowane</w:t>
      </w:r>
      <w:r w:rsidR="00E95BF8" w:rsidRPr="00E95BF8">
        <w:rPr>
          <w:rFonts w:cs="Arial"/>
          <w:b/>
          <w:bCs/>
          <w:color w:val="000000"/>
        </w:rPr>
        <w:t xml:space="preserve"> wymagania od kandydatów</w:t>
      </w:r>
    </w:p>
    <w:p w14:paraId="55D89DF4" w14:textId="234D34FD" w:rsidR="00E95BF8" w:rsidRPr="008E12B5" w:rsidRDefault="009F4470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w</w:t>
      </w:r>
      <w:r w:rsidR="00E95BF8" w:rsidRPr="008E12B5">
        <w:t>ykształceni</w:t>
      </w:r>
      <w:r>
        <w:t>e: minimum licencjat</w:t>
      </w:r>
      <w:r w:rsidR="007E04D3">
        <w:t>,</w:t>
      </w:r>
    </w:p>
    <w:p w14:paraId="72308ADB" w14:textId="1456E8BA" w:rsidR="00E95BF8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doświadczeni</w:t>
      </w:r>
      <w:r w:rsidR="00DC5AFF">
        <w:t>e</w:t>
      </w:r>
      <w:r w:rsidRPr="008E12B5">
        <w:t xml:space="preserve"> </w:t>
      </w:r>
      <w:r w:rsidR="007E04D3">
        <w:t xml:space="preserve">w pracy </w:t>
      </w:r>
      <w:r w:rsidRPr="008E12B5">
        <w:t>na podobnym stanowisku</w:t>
      </w:r>
      <w:r w:rsidR="007E04D3">
        <w:t>,</w:t>
      </w:r>
    </w:p>
    <w:p w14:paraId="4B4BDF01" w14:textId="26E8FAEC" w:rsidR="00E95BF8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biegł</w:t>
      </w:r>
      <w:r w:rsidR="00DC5AFF">
        <w:t>a</w:t>
      </w:r>
      <w:r w:rsidRPr="008E12B5">
        <w:t xml:space="preserve"> znajomoś</w:t>
      </w:r>
      <w:r w:rsidR="00095655">
        <w:t>ć pakietu</w:t>
      </w:r>
      <w:r w:rsidRPr="008E12B5">
        <w:t xml:space="preserve"> MS Office,</w:t>
      </w:r>
    </w:p>
    <w:p w14:paraId="52EEEFB9" w14:textId="2BE67EE4" w:rsidR="00755179" w:rsidRPr="008E12B5" w:rsidRDefault="00755179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umiejętność obsługi urządzeń biurowych,</w:t>
      </w:r>
    </w:p>
    <w:p w14:paraId="38B7157C" w14:textId="47A79D35" w:rsidR="00E95BF8" w:rsidRPr="008E12B5" w:rsidRDefault="00DC5AFF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 xml:space="preserve">bardzo </w:t>
      </w:r>
      <w:r w:rsidR="00E95BF8" w:rsidRPr="008E12B5">
        <w:t>dobr</w:t>
      </w:r>
      <w:r>
        <w:t>a</w:t>
      </w:r>
      <w:r w:rsidR="00E95BF8" w:rsidRPr="008E12B5">
        <w:t xml:space="preserve"> znajomoś</w:t>
      </w:r>
      <w:r>
        <w:t>ć</w:t>
      </w:r>
      <w:r w:rsidR="00E95BF8" w:rsidRPr="008E12B5">
        <w:t xml:space="preserve"> języka </w:t>
      </w:r>
      <w:r w:rsidR="00755179">
        <w:t xml:space="preserve">polskiego i </w:t>
      </w:r>
      <w:r w:rsidR="00E95BF8" w:rsidRPr="008E12B5">
        <w:t>angielskiego w mowie i w piśmie</w:t>
      </w:r>
      <w:r>
        <w:t>,</w:t>
      </w:r>
      <w:r w:rsidR="00E95BF8" w:rsidRPr="008E12B5">
        <w:t xml:space="preserve"> </w:t>
      </w:r>
    </w:p>
    <w:p w14:paraId="62C01401" w14:textId="0195A346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</w:t>
      </w:r>
      <w:r w:rsidR="00DC5AFF">
        <w:t>a</w:t>
      </w:r>
      <w:r w:rsidRPr="008E12B5">
        <w:t xml:space="preserve"> kultur</w:t>
      </w:r>
      <w:r w:rsidR="00DC5AFF">
        <w:t xml:space="preserve">a </w:t>
      </w:r>
      <w:r w:rsidRPr="008E12B5">
        <w:t>osobist</w:t>
      </w:r>
      <w:r w:rsidR="00DC5AFF">
        <w:t>a</w:t>
      </w:r>
      <w:r w:rsidRPr="008E12B5">
        <w:t>,</w:t>
      </w:r>
    </w:p>
    <w:p w14:paraId="7DCC6205" w14:textId="40B6EBD6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wysoki</w:t>
      </w:r>
      <w:r w:rsidR="00F50DC5">
        <w:t>e</w:t>
      </w:r>
      <w:r w:rsidRPr="008E12B5">
        <w:t xml:space="preserve"> umiejętności interpersonaln</w:t>
      </w:r>
      <w:r w:rsidR="00F50DC5">
        <w:t>e</w:t>
      </w:r>
      <w:r w:rsidRPr="008E12B5">
        <w:t>, komunikatywnoś</w:t>
      </w:r>
      <w:r w:rsidR="00F50DC5">
        <w:t>ć</w:t>
      </w:r>
      <w:r w:rsidRPr="008E12B5">
        <w:t>, samodzielnoś</w:t>
      </w:r>
      <w:r w:rsidR="00F50DC5">
        <w:t>ć</w:t>
      </w:r>
      <w:r w:rsidRPr="008E12B5">
        <w:t>  i logik</w:t>
      </w:r>
      <w:r w:rsidR="00F50DC5">
        <w:t>a</w:t>
      </w:r>
      <w:r w:rsidRPr="008E12B5">
        <w:t xml:space="preserve">                 w myśleniu, </w:t>
      </w:r>
    </w:p>
    <w:p w14:paraId="20B46A52" w14:textId="5A05ADCA" w:rsidR="00D94717" w:rsidRDefault="00D94717" w:rsidP="00D9471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D94717">
        <w:t xml:space="preserve">wielozadaniowość i szybkość w działaniu, </w:t>
      </w:r>
      <w:r w:rsidR="00755179">
        <w:t xml:space="preserve">umiejętność </w:t>
      </w:r>
      <w:r w:rsidRPr="008E12B5">
        <w:t>organizacj</w:t>
      </w:r>
      <w:r w:rsidR="00755179">
        <w:t>i</w:t>
      </w:r>
      <w:r w:rsidRPr="008E12B5">
        <w:t xml:space="preserve"> pracy własnej</w:t>
      </w:r>
      <w:r>
        <w:t>,</w:t>
      </w:r>
    </w:p>
    <w:p w14:paraId="27F3E152" w14:textId="469E6848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zdolnoś</w:t>
      </w:r>
      <w:r w:rsidR="00F50DC5">
        <w:t>ć</w:t>
      </w:r>
      <w:r w:rsidRPr="008E12B5">
        <w:t xml:space="preserve"> efektywnego działania w sytuacjach stresowych, przy zmieniających się decyzjach</w:t>
      </w:r>
      <w:r w:rsidR="00540F4B">
        <w:t>.</w:t>
      </w:r>
    </w:p>
    <w:p w14:paraId="66824551" w14:textId="77777777" w:rsidR="00D94717" w:rsidRPr="00DC5AFF" w:rsidRDefault="00D94717" w:rsidP="00D9471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</w:rPr>
      </w:pPr>
    </w:p>
    <w:p w14:paraId="0DB9685B" w14:textId="7927C716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zdania wykonywane na tym stanowisku</w:t>
      </w:r>
      <w:r>
        <w:rPr>
          <w:rFonts w:cs="Arial"/>
          <w:color w:val="000000"/>
        </w:rPr>
        <w:t>:</w:t>
      </w:r>
    </w:p>
    <w:p w14:paraId="1D8280D8" w14:textId="2A622593" w:rsidR="00D94717" w:rsidRDefault="00D94717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 w:rsidRPr="00D94717">
        <w:rPr>
          <w:rFonts w:cs="Arial"/>
          <w:color w:val="000000"/>
        </w:rPr>
        <w:t>kompleksow</w:t>
      </w:r>
      <w:r>
        <w:rPr>
          <w:rFonts w:cs="Arial"/>
          <w:color w:val="000000"/>
        </w:rPr>
        <w:t>a</w:t>
      </w:r>
      <w:r w:rsidRPr="00D94717">
        <w:rPr>
          <w:rFonts w:cs="Arial"/>
          <w:color w:val="000000"/>
        </w:rPr>
        <w:t xml:space="preserve"> organizacja </w:t>
      </w:r>
      <w:r w:rsidR="000A3169">
        <w:rPr>
          <w:rFonts w:cs="Arial"/>
          <w:color w:val="000000"/>
        </w:rPr>
        <w:t xml:space="preserve">pracy </w:t>
      </w:r>
      <w:r w:rsidRPr="00D94717">
        <w:rPr>
          <w:rFonts w:cs="Arial"/>
          <w:color w:val="000000"/>
        </w:rPr>
        <w:t>Kancelarii Opery,</w:t>
      </w:r>
    </w:p>
    <w:p w14:paraId="31C82E69" w14:textId="6664E64C" w:rsidR="00D94717" w:rsidRDefault="007E04D3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uczestniczenie w </w:t>
      </w:r>
      <w:r w:rsidR="00D94717" w:rsidRPr="00D94717">
        <w:rPr>
          <w:rFonts w:cs="Arial"/>
          <w:color w:val="000000"/>
        </w:rPr>
        <w:t>kreowani</w:t>
      </w:r>
      <w:r>
        <w:rPr>
          <w:rFonts w:cs="Arial"/>
          <w:color w:val="000000"/>
        </w:rPr>
        <w:t>u</w:t>
      </w:r>
      <w:r w:rsidR="00D94717" w:rsidRPr="00D94717">
        <w:rPr>
          <w:rFonts w:cs="Arial"/>
          <w:color w:val="000000"/>
        </w:rPr>
        <w:t xml:space="preserve"> pozytywnego wizerunku Opery,</w:t>
      </w:r>
    </w:p>
    <w:p w14:paraId="1099CAC3" w14:textId="5D8F111F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 w:rsidRPr="00540F4B">
        <w:rPr>
          <w:rFonts w:cs="Arial"/>
          <w:color w:val="000000"/>
        </w:rPr>
        <w:t>obsługa telefoniczna i mailowa</w:t>
      </w:r>
      <w:r>
        <w:rPr>
          <w:rFonts w:cs="Arial"/>
          <w:color w:val="000000"/>
        </w:rPr>
        <w:t xml:space="preserve"> </w:t>
      </w:r>
      <w:r w:rsidR="007E04D3">
        <w:rPr>
          <w:rFonts w:cs="Arial"/>
          <w:color w:val="000000"/>
        </w:rPr>
        <w:t>Opery</w:t>
      </w:r>
      <w:r w:rsidRPr="00540F4B">
        <w:rPr>
          <w:rFonts w:cs="Arial"/>
          <w:color w:val="000000"/>
        </w:rPr>
        <w:t>,</w:t>
      </w:r>
    </w:p>
    <w:p w14:paraId="1E8088EF" w14:textId="0BF8434F" w:rsidR="007E04D3" w:rsidRPr="00540F4B" w:rsidRDefault="00540F4B" w:rsidP="007E04D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przyjmowanie</w:t>
      </w:r>
      <w:r>
        <w:rPr>
          <w:rFonts w:cs="Arial"/>
          <w:color w:val="000000"/>
        </w:rPr>
        <w:t>, wysyłanie</w:t>
      </w:r>
      <w:r w:rsidR="007E04D3">
        <w:rPr>
          <w:rFonts w:cs="Arial"/>
          <w:color w:val="000000"/>
        </w:rPr>
        <w:t>, ewidencjonowanie</w:t>
      </w:r>
      <w:r w:rsidRPr="00540F4B">
        <w:rPr>
          <w:rFonts w:cs="Arial"/>
          <w:color w:val="000000"/>
        </w:rPr>
        <w:t xml:space="preserve"> i rozdzielanie </w:t>
      </w:r>
      <w:r w:rsidR="007E04D3">
        <w:rPr>
          <w:rFonts w:cs="Arial"/>
          <w:color w:val="000000"/>
        </w:rPr>
        <w:t xml:space="preserve">korespondencji zgodnie                      </w:t>
      </w:r>
      <w:r w:rsidRPr="00540F4B">
        <w:rPr>
          <w:rFonts w:cs="Arial"/>
          <w:color w:val="000000"/>
        </w:rPr>
        <w:t xml:space="preserve"> z obowiązującą Instrukcją Kancelaryjną Opery Bałtyckiej w Gdańsku</w:t>
      </w:r>
      <w:r w:rsidR="007E04D3">
        <w:rPr>
          <w:rFonts w:cs="Arial"/>
          <w:color w:val="000000"/>
        </w:rPr>
        <w:t>;</w:t>
      </w:r>
      <w:r w:rsidR="007E04D3" w:rsidRPr="007E04D3">
        <w:rPr>
          <w:rFonts w:cs="Arial"/>
          <w:color w:val="000000"/>
        </w:rPr>
        <w:t xml:space="preserve"> </w:t>
      </w:r>
      <w:r w:rsidR="007E04D3" w:rsidRPr="00540F4B">
        <w:rPr>
          <w:rFonts w:cs="Arial"/>
          <w:color w:val="000000"/>
        </w:rPr>
        <w:t>prowadzenie ewidencji i przechowywanie wewnętrznych</w:t>
      </w:r>
      <w:r w:rsidR="007E04D3">
        <w:rPr>
          <w:rFonts w:cs="Arial"/>
          <w:color w:val="000000"/>
        </w:rPr>
        <w:t xml:space="preserve"> dokumentów i</w:t>
      </w:r>
      <w:r w:rsidR="007E04D3" w:rsidRPr="00540F4B">
        <w:rPr>
          <w:rFonts w:cs="Arial"/>
          <w:color w:val="000000"/>
        </w:rPr>
        <w:t xml:space="preserve"> aktów normatywnych,</w:t>
      </w:r>
    </w:p>
    <w:p w14:paraId="7E11AA81" w14:textId="1ADB7EE9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nadzór nad terminowym obiegiem dokumentów,</w:t>
      </w:r>
    </w:p>
    <w:p w14:paraId="1B45BF87" w14:textId="61682F74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organizacja podróży i koordynacja kalendarza spotkań </w:t>
      </w:r>
      <w:r w:rsidR="000A3169">
        <w:rPr>
          <w:rFonts w:cs="Arial"/>
          <w:color w:val="000000"/>
        </w:rPr>
        <w:t>kadry zarządzającej</w:t>
      </w:r>
      <w:r w:rsidRPr="00540F4B">
        <w:rPr>
          <w:rFonts w:cs="Arial"/>
          <w:color w:val="000000"/>
        </w:rPr>
        <w:t>,</w:t>
      </w:r>
    </w:p>
    <w:p w14:paraId="5DD15C3B" w14:textId="7C521096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opracowywanie oraz pisanie </w:t>
      </w:r>
      <w:r>
        <w:rPr>
          <w:rFonts w:cs="Arial"/>
          <w:color w:val="000000"/>
        </w:rPr>
        <w:t>pism</w:t>
      </w:r>
      <w:r w:rsidRPr="00540F4B">
        <w:rPr>
          <w:rFonts w:cs="Arial"/>
          <w:color w:val="000000"/>
        </w:rPr>
        <w:t xml:space="preserve">, raportów, </w:t>
      </w:r>
      <w:r>
        <w:rPr>
          <w:rFonts w:cs="Arial"/>
          <w:color w:val="000000"/>
        </w:rPr>
        <w:t xml:space="preserve">sprawozdań, </w:t>
      </w:r>
      <w:r w:rsidRPr="00540F4B">
        <w:rPr>
          <w:rFonts w:cs="Arial"/>
          <w:color w:val="000000"/>
        </w:rPr>
        <w:t xml:space="preserve">protokołów i innych dokumentów </w:t>
      </w:r>
      <w:r w:rsidR="000A3169">
        <w:rPr>
          <w:rFonts w:cs="Arial"/>
          <w:color w:val="000000"/>
        </w:rPr>
        <w:t>kadry zarządzającej</w:t>
      </w:r>
      <w:r>
        <w:rPr>
          <w:rFonts w:cs="Arial"/>
          <w:color w:val="000000"/>
        </w:rPr>
        <w:t>,</w:t>
      </w:r>
    </w:p>
    <w:p w14:paraId="0CECE5AB" w14:textId="2EE9D1CD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współpraca przy organizacji spotkań, konferencji, uroczystości oraz działań związanych z reprezentowaniem Opery</w:t>
      </w:r>
      <w:r>
        <w:rPr>
          <w:rFonts w:cs="Arial"/>
          <w:color w:val="000000"/>
        </w:rPr>
        <w:t>.</w:t>
      </w:r>
    </w:p>
    <w:p w14:paraId="314B38D6" w14:textId="2EAA300F" w:rsidR="00540F4B" w:rsidRDefault="00540F4B" w:rsidP="00540F4B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174B22B1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388AEF8" w14:textId="77777777" w:rsidR="00D94717" w:rsidRPr="008E12B5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</w:p>
    <w:p w14:paraId="190F5D10" w14:textId="1373F1F9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pracę w dynamicznym zespole, w stabilnej Instytucji</w:t>
      </w:r>
      <w:r w:rsidR="00D94717">
        <w:t>,</w:t>
      </w:r>
    </w:p>
    <w:p w14:paraId="149E6716" w14:textId="3362A7CB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4C513CE9" w14:textId="0199F582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E92C173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0F144607" w14:textId="594D86B8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08C708CA" w14:textId="70F1A2D4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1F7ADDE4" w14:textId="47A47353" w:rsidR="00DC5AFF" w:rsidRDefault="00755179" w:rsidP="0075517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</w:pPr>
      <w:r>
        <w:t xml:space="preserve">czytelnie podpisane </w:t>
      </w:r>
      <w:r w:rsidR="00DC5AFF" w:rsidRPr="00DC5AFF">
        <w:t>oświadczenie o wyrażeniu zgody na przetwarzanie danych osobowych dla celów rekrutacji</w:t>
      </w:r>
      <w:r w:rsidR="00A53770">
        <w:t xml:space="preserve"> (Załącznik nr 1)</w:t>
      </w:r>
      <w:r w:rsidR="009F4470">
        <w:t xml:space="preserve"> oraz oświadczenie o zapoznaniu się </w:t>
      </w:r>
      <w:r w:rsidR="00A53770">
        <w:t xml:space="preserve">                 </w:t>
      </w:r>
      <w:r w:rsidR="009F4470">
        <w:t>z klauzulą informacyjną o przetwarzaniu danych osobowych</w:t>
      </w:r>
      <w:r w:rsidR="00A53770">
        <w:t xml:space="preserve"> (Załącznik nr 2)</w:t>
      </w:r>
      <w:r w:rsidR="009F4470">
        <w:t>.</w:t>
      </w:r>
    </w:p>
    <w:p w14:paraId="63BB677C" w14:textId="77777777" w:rsidR="00A53770" w:rsidRPr="00DC5AFF" w:rsidRDefault="00A53770" w:rsidP="00A53770">
      <w:pPr>
        <w:pStyle w:val="Akapitzlist"/>
        <w:shd w:val="clear" w:color="auto" w:fill="FFFFFF"/>
        <w:spacing w:after="0" w:line="240" w:lineRule="auto"/>
        <w:ind w:left="1434"/>
        <w:jc w:val="both"/>
      </w:pPr>
    </w:p>
    <w:p w14:paraId="443CF8C3" w14:textId="746C8578" w:rsidR="00DC5AFF" w:rsidRDefault="00DC5AFF" w:rsidP="00DC5AFF">
      <w:pPr>
        <w:pStyle w:val="Akapitzlist"/>
        <w:shd w:val="clear" w:color="auto" w:fill="FFFFFF"/>
        <w:spacing w:after="0" w:line="240" w:lineRule="auto"/>
        <w:ind w:left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0133D25B" w14:textId="70E73554" w:rsidR="00E95BF8" w:rsidRPr="00DC5AFF" w:rsidRDefault="00E95BF8" w:rsidP="000A31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DC5AFF">
        <w:rPr>
          <w:rFonts w:cs="Arial"/>
          <w:b/>
          <w:bCs/>
          <w:color w:val="000000"/>
        </w:rPr>
        <w:lastRenderedPageBreak/>
        <w:t xml:space="preserve">Termin złożenia dokumentów:  </w:t>
      </w:r>
      <w:r w:rsidR="009F4470">
        <w:rPr>
          <w:rFonts w:cs="Arial"/>
          <w:b/>
          <w:bCs/>
          <w:color w:val="000000"/>
        </w:rPr>
        <w:t>6</w:t>
      </w:r>
      <w:r w:rsidR="00E21461">
        <w:rPr>
          <w:rFonts w:cs="Arial"/>
          <w:b/>
          <w:bCs/>
          <w:color w:val="000000"/>
        </w:rPr>
        <w:t xml:space="preserve"> września 2021</w:t>
      </w:r>
      <w:r w:rsidRPr="00DC5AFF">
        <w:rPr>
          <w:rFonts w:cs="Arial"/>
          <w:b/>
          <w:color w:val="000000"/>
        </w:rPr>
        <w:t xml:space="preserve"> roku do godz. 1</w:t>
      </w:r>
      <w:r w:rsidR="009F4470">
        <w:rPr>
          <w:rFonts w:cs="Arial"/>
          <w:b/>
          <w:color w:val="000000"/>
        </w:rPr>
        <w:t>2</w:t>
      </w:r>
      <w:r w:rsidRPr="00DC5AFF">
        <w:rPr>
          <w:rFonts w:cs="Arial"/>
          <w:b/>
          <w:color w:val="000000"/>
        </w:rPr>
        <w:t xml:space="preserve">:00 </w:t>
      </w:r>
    </w:p>
    <w:p w14:paraId="3C19A0FC" w14:textId="516206F9" w:rsidR="00E95BF8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</w:t>
      </w:r>
      <w:r w:rsidR="00540F4B">
        <w:rPr>
          <w:rFonts w:cs="Arial"/>
          <w:bCs/>
          <w:color w:val="000000"/>
        </w:rPr>
        <w:t xml:space="preserve">                                           </w:t>
      </w:r>
      <w:r w:rsidRPr="00DC5AFF">
        <w:rPr>
          <w:rFonts w:cs="Arial"/>
          <w:bCs/>
          <w:color w:val="000000"/>
        </w:rPr>
        <w:t xml:space="preserve">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755179">
        <w:rPr>
          <w:rFonts w:cs="Arial"/>
          <w:bCs/>
          <w:color w:val="000000"/>
        </w:rPr>
        <w:t>.</w:t>
      </w:r>
    </w:p>
    <w:p w14:paraId="38B24FC1" w14:textId="2BAA7C07" w:rsidR="00755179" w:rsidRDefault="00755179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</w:p>
    <w:p w14:paraId="4664D503" w14:textId="77777777" w:rsidR="00755179" w:rsidRPr="00DC5AFF" w:rsidRDefault="00755179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</w:p>
    <w:p w14:paraId="311AEC8D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p w14:paraId="6CE8914B" w14:textId="77777777" w:rsidR="00DC5AFF" w:rsidRP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2D162DCC" w14:textId="7219426C" w:rsidR="00AC3B76" w:rsidRDefault="00AC3B76"/>
    <w:p w14:paraId="4E160BB1" w14:textId="3ECB52DA" w:rsidR="008E12B5" w:rsidRDefault="008E12B5"/>
    <w:p w14:paraId="46769CC0" w14:textId="277DD983" w:rsidR="008E12B5" w:rsidRDefault="008E12B5"/>
    <w:p w14:paraId="220E4BC9" w14:textId="197E25A7" w:rsidR="00A53770" w:rsidRDefault="00A53770"/>
    <w:p w14:paraId="17774406" w14:textId="5579512D" w:rsidR="00A53770" w:rsidRDefault="00A53770"/>
    <w:p w14:paraId="2A2C11A0" w14:textId="77ACFEA3" w:rsidR="00A53770" w:rsidRDefault="00A53770"/>
    <w:p w14:paraId="42B1B969" w14:textId="3722D746" w:rsidR="00A53770" w:rsidRDefault="00A53770"/>
    <w:p w14:paraId="4EA96202" w14:textId="5321CECD" w:rsidR="00A53770" w:rsidRDefault="00A53770"/>
    <w:p w14:paraId="530773C6" w14:textId="5FF162F2" w:rsidR="00A53770" w:rsidRDefault="00A53770"/>
    <w:p w14:paraId="4A6DCCF5" w14:textId="715CB42F" w:rsidR="00A53770" w:rsidRDefault="00A53770"/>
    <w:p w14:paraId="0C795F78" w14:textId="275043C1" w:rsidR="00A53770" w:rsidRDefault="00A53770"/>
    <w:p w14:paraId="4D440FB1" w14:textId="471AC534" w:rsidR="00A53770" w:rsidRDefault="00A53770"/>
    <w:p w14:paraId="690C35CD" w14:textId="1478F87B" w:rsidR="00A53770" w:rsidRDefault="00A53770"/>
    <w:p w14:paraId="7FE13596" w14:textId="7DD1B074" w:rsidR="00A53770" w:rsidRDefault="00A53770"/>
    <w:p w14:paraId="706B40CF" w14:textId="5DA229FA" w:rsidR="00A53770" w:rsidRDefault="00A53770"/>
    <w:p w14:paraId="31314180" w14:textId="49AA91A2" w:rsidR="00A53770" w:rsidRDefault="00A53770"/>
    <w:p w14:paraId="2FA1CE4B" w14:textId="6D73CFF0" w:rsidR="00A53770" w:rsidRDefault="00A53770"/>
    <w:p w14:paraId="0EFD08FA" w14:textId="1C4E09C2" w:rsidR="00A53770" w:rsidRDefault="00A53770"/>
    <w:p w14:paraId="78D90E05" w14:textId="39FBDF03" w:rsidR="00A53770" w:rsidRDefault="00A53770"/>
    <w:p w14:paraId="0EA7400C" w14:textId="4150CA8D" w:rsidR="00A53770" w:rsidRDefault="00A53770"/>
    <w:p w14:paraId="537753EB" w14:textId="23DB5044" w:rsidR="00A53770" w:rsidRDefault="00A53770"/>
    <w:p w14:paraId="2FA2F7C7" w14:textId="1A08542E" w:rsidR="00A53770" w:rsidRDefault="00A53770"/>
    <w:p w14:paraId="4C9215BE" w14:textId="1B58FA3C" w:rsidR="00A53770" w:rsidRDefault="00A53770"/>
    <w:p w14:paraId="63B1A726" w14:textId="77777777" w:rsidR="00A53770" w:rsidRPr="00963ABA" w:rsidRDefault="00A53770" w:rsidP="00A53770">
      <w:pPr>
        <w:shd w:val="clear" w:color="auto" w:fill="FFFFFF"/>
        <w:spacing w:after="0"/>
        <w:jc w:val="right"/>
        <w:rPr>
          <w:b/>
          <w:bCs/>
        </w:rPr>
      </w:pPr>
      <w:r w:rsidRPr="00963ABA">
        <w:rPr>
          <w:b/>
          <w:bCs/>
        </w:rPr>
        <w:lastRenderedPageBreak/>
        <w:t xml:space="preserve">Załącznik nr </w:t>
      </w:r>
      <w:r>
        <w:rPr>
          <w:b/>
          <w:bCs/>
        </w:rPr>
        <w:t>1</w:t>
      </w:r>
    </w:p>
    <w:p w14:paraId="31664615" w14:textId="77777777" w:rsidR="00A53770" w:rsidRPr="00A1774B" w:rsidRDefault="00A53770" w:rsidP="00A53770">
      <w:pPr>
        <w:shd w:val="clear" w:color="auto" w:fill="FFFFFF"/>
        <w:spacing w:after="0"/>
      </w:pPr>
    </w:p>
    <w:p w14:paraId="3B9B4EF9" w14:textId="35DFE7F1" w:rsidR="00A53770" w:rsidRPr="00A1774B" w:rsidRDefault="00A53770" w:rsidP="00A53770">
      <w:pPr>
        <w:spacing w:after="0"/>
        <w:jc w:val="both"/>
      </w:pPr>
      <w:r w:rsidRPr="00A1774B">
        <w:t xml:space="preserve">Zgodnie z Rozporządzeniem Parlamentu Europejskiego i Rady (EU) 2016/679 z dnia 27 kwietnia </w:t>
      </w:r>
      <w:r>
        <w:t xml:space="preserve">                   </w:t>
      </w:r>
      <w:r w:rsidRPr="00A1774B">
        <w:t>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>
        <w:t xml:space="preserve"> </w:t>
      </w:r>
      <w:r>
        <w:t xml:space="preserve">                   </w:t>
      </w:r>
      <w:r w:rsidRPr="00A1774B">
        <w:t>z dnia 10 maja 2018 roku (Dz.U. 2018 r. poz. 1000),</w:t>
      </w:r>
    </w:p>
    <w:p w14:paraId="50317AE7" w14:textId="5D06D1DF" w:rsidR="00A53770" w:rsidRPr="00A1774B" w:rsidRDefault="00A53770" w:rsidP="00A53770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cs="Calibri"/>
        </w:rPr>
      </w:pPr>
      <w:r w:rsidRPr="00A1774B">
        <w:rPr>
          <w:rFonts w:cs="Calibri"/>
        </w:rPr>
        <w:t xml:space="preserve">wyrażam zgodę na przetwarzanie danych osobowych przez Operę Bałtycką w Gdańsku </w:t>
      </w:r>
      <w:r>
        <w:rPr>
          <w:rFonts w:cs="Calibri"/>
        </w:rPr>
        <w:t xml:space="preserve">                            </w:t>
      </w:r>
      <w:r w:rsidRPr="00A1774B">
        <w:rPr>
          <w:rFonts w:cs="Calibri"/>
        </w:rPr>
        <w:t>(z siedzibą przy Al. Zwycięstwa 15, 80-219 Gdańsk), we wszystkich czynnościach przetwarzania dokonywanych dla potrzeb obecnej rekrutacji</w:t>
      </w:r>
      <w:r>
        <w:rPr>
          <w:rFonts w:cs="Calibri"/>
        </w:rPr>
        <w:t>.</w:t>
      </w:r>
    </w:p>
    <w:p w14:paraId="1544BE98" w14:textId="77777777" w:rsidR="00A53770" w:rsidRPr="00A1774B" w:rsidRDefault="00A53770" w:rsidP="00A53770">
      <w:pPr>
        <w:spacing w:after="0"/>
        <w:jc w:val="both"/>
      </w:pPr>
      <w:r w:rsidRPr="00A1774B">
        <w:t xml:space="preserve">Podanie danych w zakresie określonym przepisami Kodeksu pracy jest dobrowolne, ale konieczne </w:t>
      </w:r>
      <w:r w:rsidRPr="00A1774B">
        <w:br/>
        <w:t>do przeprowadzenia rekrutacji. Podanie dodatkowych danych osobowych jest dobrowolne i wymaga Pani/ Pana wyraźnej zgody.</w:t>
      </w:r>
    </w:p>
    <w:p w14:paraId="09509C6C" w14:textId="37681F44" w:rsidR="00A53770" w:rsidRPr="00A1774B" w:rsidRDefault="00A53770" w:rsidP="00A53770">
      <w:pPr>
        <w:spacing w:before="100" w:beforeAutospacing="1" w:after="0"/>
        <w:jc w:val="both"/>
      </w:pPr>
      <w:r w:rsidRPr="00A1774B">
        <w:t xml:space="preserve">Niniejsza zgoda może być odwołana w każdym czasie – w zakresie każdego z powyższych celów, </w:t>
      </w:r>
      <w:r>
        <w:t xml:space="preserve">                    </w:t>
      </w:r>
      <w:r w:rsidRPr="00A1774B">
        <w:t>bądź</w:t>
      </w:r>
      <w:r>
        <w:t xml:space="preserve"> </w:t>
      </w:r>
      <w:r w:rsidRPr="00A1774B">
        <w:t>każdego z osobna -  bez wpływu na zgodność z prawem przetwarzania, którego dokonano na podstawie zgody przed jej cofnięciem.</w:t>
      </w:r>
    </w:p>
    <w:p w14:paraId="748D8E7C" w14:textId="77777777" w:rsidR="00A53770" w:rsidRPr="00A1774B" w:rsidRDefault="00A53770" w:rsidP="00A53770">
      <w:pPr>
        <w:spacing w:after="0"/>
        <w:ind w:left="709"/>
        <w:jc w:val="right"/>
      </w:pPr>
    </w:p>
    <w:p w14:paraId="75A00E2D" w14:textId="77777777" w:rsidR="00A53770" w:rsidRPr="00A1774B" w:rsidRDefault="00A53770" w:rsidP="00A53770">
      <w:pPr>
        <w:spacing w:after="0"/>
        <w:ind w:left="709"/>
        <w:jc w:val="right"/>
      </w:pPr>
    </w:p>
    <w:p w14:paraId="184CBA2E" w14:textId="77777777" w:rsidR="00A53770" w:rsidRPr="00A1774B" w:rsidRDefault="00A53770" w:rsidP="00A53770">
      <w:pPr>
        <w:spacing w:after="0"/>
        <w:ind w:left="709"/>
        <w:jc w:val="right"/>
      </w:pPr>
      <w:r w:rsidRPr="00A1774B">
        <w:t>..........................................................................</w:t>
      </w:r>
    </w:p>
    <w:p w14:paraId="528F247E" w14:textId="77777777" w:rsidR="00A53770" w:rsidRPr="00963ABA" w:rsidRDefault="00A53770" w:rsidP="00A53770">
      <w:pPr>
        <w:spacing w:after="0"/>
        <w:ind w:left="709"/>
        <w:jc w:val="right"/>
        <w:rPr>
          <w:sz w:val="16"/>
          <w:szCs w:val="16"/>
        </w:rPr>
      </w:pPr>
      <w:r w:rsidRPr="00963ABA">
        <w:rPr>
          <w:sz w:val="16"/>
          <w:szCs w:val="16"/>
        </w:rPr>
        <w:t>(data i czytelny podpis osoby wyrażającej zgodę)</w:t>
      </w:r>
    </w:p>
    <w:p w14:paraId="559D700E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2FBF82C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9ED98CB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111C9DC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4273BF16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79438FD7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74DC70D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2CBCF54D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7A681A3A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0769636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0B80303B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DE561B8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246A2BBD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204826BF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701570E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C3A6123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3E5CAC70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0EC748B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502F09C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24CCEDE4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7805828D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4F749BD9" w14:textId="69D1D14E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3157857D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566CBBD1" w14:textId="77777777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</w:p>
    <w:p w14:paraId="1398D37E" w14:textId="478BBA09" w:rsidR="00A53770" w:rsidRDefault="00A53770" w:rsidP="00A53770">
      <w:pPr>
        <w:spacing w:after="0"/>
        <w:ind w:firstLine="2700"/>
        <w:jc w:val="right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lastRenderedPageBreak/>
        <w:t xml:space="preserve">Załącznik nr </w:t>
      </w:r>
      <w:r>
        <w:rPr>
          <w:b/>
          <w:bCs/>
          <w:color w:val="000000"/>
          <w:lang w:eastAsia="pl-PL"/>
        </w:rPr>
        <w:t>2</w:t>
      </w:r>
    </w:p>
    <w:p w14:paraId="68F63BA6" w14:textId="77777777" w:rsidR="00A53770" w:rsidRDefault="00A53770" w:rsidP="00A53770">
      <w:pPr>
        <w:spacing w:after="0"/>
        <w:ind w:firstLine="2700"/>
        <w:rPr>
          <w:b/>
          <w:bCs/>
          <w:color w:val="000000"/>
          <w:lang w:eastAsia="pl-PL"/>
        </w:rPr>
      </w:pPr>
    </w:p>
    <w:p w14:paraId="495B35F5" w14:textId="77777777" w:rsidR="00A53770" w:rsidRPr="00A1774B" w:rsidRDefault="00A53770" w:rsidP="00A53770">
      <w:pPr>
        <w:spacing w:after="0"/>
        <w:ind w:firstLine="2700"/>
      </w:pPr>
      <w:r w:rsidRPr="00A1774B">
        <w:rPr>
          <w:b/>
          <w:bCs/>
          <w:color w:val="000000"/>
          <w:lang w:eastAsia="pl-PL"/>
        </w:rPr>
        <w:t>Klauzula informacyjna o przetwarzaniu danych osobowych</w:t>
      </w:r>
    </w:p>
    <w:p w14:paraId="4B31CC00" w14:textId="77777777" w:rsidR="00A53770" w:rsidRPr="00A1774B" w:rsidRDefault="00A53770" w:rsidP="00A53770">
      <w:pPr>
        <w:spacing w:after="240"/>
        <w:rPr>
          <w:lang w:eastAsia="pl-PL"/>
        </w:rPr>
      </w:pPr>
    </w:p>
    <w:p w14:paraId="506BE73A" w14:textId="7FB97D1A" w:rsidR="00A53770" w:rsidRPr="00A1774B" w:rsidRDefault="00A53770" w:rsidP="00A53770">
      <w:pPr>
        <w:spacing w:after="0"/>
        <w:jc w:val="both"/>
        <w:rPr>
          <w:lang w:eastAsia="pl-PL"/>
        </w:rPr>
      </w:pPr>
      <w:r w:rsidRPr="00A1774B">
        <w:rPr>
          <w:color w:val="000000"/>
          <w:lang w:eastAsia="pl-PL"/>
        </w:rPr>
        <w:t>Zgodnie z art. 13 ust. 1 i 2 Rozporządzenia Parlamentu Europejskiego i Rady (UE) 2016/679</w:t>
      </w:r>
      <w:r>
        <w:rPr>
          <w:color w:val="000000"/>
          <w:lang w:eastAsia="pl-PL"/>
        </w:rPr>
        <w:t xml:space="preserve">  </w:t>
      </w:r>
      <w:r w:rsidRPr="00A1774B">
        <w:rPr>
          <w:color w:val="000000"/>
          <w:lang w:eastAsia="pl-PL"/>
        </w:rPr>
        <w:t>z dnia</w:t>
      </w:r>
      <w:r>
        <w:rPr>
          <w:color w:val="000000"/>
          <w:lang w:eastAsia="pl-PL"/>
        </w:rPr>
        <w:t xml:space="preserve">                    </w:t>
      </w:r>
      <w:r w:rsidRPr="00A1774B">
        <w:rPr>
          <w:color w:val="000000"/>
          <w:lang w:eastAsia="pl-PL"/>
        </w:rPr>
        <w:t xml:space="preserve"> 27 kwietnia 2016 r. w sprawie ochrony osób fizycznych w związku z przetwarzaniem danych osobowych i w sprawie swobodnego przepływu takich danych oraz uchylenia dyrektywy 95/46/WE (dalej zwanym RODO) informuję, iż; </w:t>
      </w:r>
    </w:p>
    <w:p w14:paraId="569283FF" w14:textId="77777777" w:rsidR="00A53770" w:rsidRPr="00A1774B" w:rsidRDefault="00A53770" w:rsidP="00A53770">
      <w:pPr>
        <w:spacing w:after="0"/>
        <w:rPr>
          <w:lang w:eastAsia="pl-PL"/>
        </w:rPr>
      </w:pPr>
    </w:p>
    <w:p w14:paraId="4DDEA501" w14:textId="1FC5B91A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 xml:space="preserve">Administratorem Pani/Pana danych osobowych jest Opera Bałtycka w Gdańsku, </w:t>
      </w:r>
      <w:r>
        <w:rPr>
          <w:color w:val="000000"/>
          <w:lang w:eastAsia="pl-PL"/>
        </w:rPr>
        <w:t xml:space="preserve">                                   </w:t>
      </w:r>
      <w:r w:rsidRPr="00A1774B">
        <w:rPr>
          <w:color w:val="000000"/>
          <w:lang w:eastAsia="pl-PL"/>
        </w:rPr>
        <w:t>Aleja Zwycięstwa 15, 80 – 219 Gdańsk, tel. 58 763 49 09, e-mail: sekretariat@operabaltycka.pl;</w:t>
      </w:r>
    </w:p>
    <w:p w14:paraId="716CE942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Inspektorem Ochrony Danych jest Pan Mateusz Gigiewicz, e-mail: iod@operabaltycka.pl;</w:t>
      </w:r>
    </w:p>
    <w:p w14:paraId="7A3D7745" w14:textId="7F055B91" w:rsidR="00A53770" w:rsidRPr="00A53770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Pani/Pana dane osobowe przetwarzane będą w celu przeprowadzenia procesu rekrutacji </w:t>
      </w:r>
      <w:r>
        <w:rPr>
          <w:color w:val="000000"/>
          <w:lang w:eastAsia="pl-PL"/>
        </w:rPr>
        <w:t xml:space="preserve"> </w:t>
      </w:r>
      <w:r w:rsidRPr="00A53770">
        <w:rPr>
          <w:color w:val="000000"/>
          <w:lang w:eastAsia="pl-PL"/>
        </w:rPr>
        <w:t>na stanowisko</w:t>
      </w:r>
      <w:r w:rsidRPr="00A53770">
        <w:rPr>
          <w:color w:val="FF0000"/>
          <w:lang w:eastAsia="pl-PL"/>
        </w:rPr>
        <w:t xml:space="preserve"> </w:t>
      </w:r>
      <w:r w:rsidRPr="00A53770">
        <w:rPr>
          <w:b/>
          <w:lang w:eastAsia="pl-PL"/>
        </w:rPr>
        <w:t xml:space="preserve">Specjalista </w:t>
      </w:r>
      <w:r w:rsidRPr="00A53770">
        <w:rPr>
          <w:b/>
          <w:lang w:eastAsia="pl-PL"/>
        </w:rPr>
        <w:t>Sekretarka / Specjalista Sekretarz</w:t>
      </w:r>
      <w:r w:rsidRPr="00A53770">
        <w:rPr>
          <w:b/>
          <w:color w:val="E36C0A"/>
          <w:lang w:eastAsia="pl-PL"/>
        </w:rPr>
        <w:t xml:space="preserve"> </w:t>
      </w:r>
      <w:r w:rsidRPr="00A53770">
        <w:rPr>
          <w:color w:val="000000"/>
          <w:lang w:eastAsia="pl-PL"/>
        </w:rPr>
        <w:t>(podstawa art. 6 ust. 1 pkt a RODO oraz Kodeks Pracy art. 22</w:t>
      </w:r>
      <w:r w:rsidRPr="00A53770">
        <w:rPr>
          <w:color w:val="000000"/>
          <w:vertAlign w:val="superscript"/>
          <w:lang w:eastAsia="pl-PL"/>
        </w:rPr>
        <w:t>1</w:t>
      </w:r>
      <w:r w:rsidRPr="00A53770">
        <w:rPr>
          <w:color w:val="000000"/>
          <w:lang w:eastAsia="pl-PL"/>
        </w:rPr>
        <w:t>. §1.);</w:t>
      </w:r>
    </w:p>
    <w:p w14:paraId="23157A4B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0A015C33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Pani/Pana dane osobowe nie będą przekazywane poza teren Polski/UE/Europejskiego Obszaru Gospodarczego;</w:t>
      </w:r>
    </w:p>
    <w:p w14:paraId="713AD8E8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Pani/Pana dane osobowe będą przechowywane do momentu wycofania zgody lub po zakończeniu procesu rekrutacji;</w:t>
      </w:r>
    </w:p>
    <w:p w14:paraId="79A027F3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Posiada Pani/Pan prawo dostępu do treści swoich danych oraz prawo ich sprostowania, usunięcia, ograniczenia przetwarzania, prawo do przenoszenia danych;</w:t>
      </w:r>
    </w:p>
    <w:p w14:paraId="1029963B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14:paraId="26752024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Podanie przez Panią/Pana danych osobowych jest dobrowolne, ale bez podania danych osobowych nie będzie możliwy Pani/Pana udział w procesie rekrutacji;</w:t>
      </w:r>
    </w:p>
    <w:p w14:paraId="765EBC39" w14:textId="77777777" w:rsidR="00A53770" w:rsidRPr="00A1774B" w:rsidRDefault="00A53770" w:rsidP="00A53770">
      <w:pPr>
        <w:numPr>
          <w:ilvl w:val="0"/>
          <w:numId w:val="22"/>
        </w:numPr>
        <w:spacing w:after="0"/>
        <w:jc w:val="both"/>
        <w:textAlignment w:val="baseline"/>
        <w:rPr>
          <w:color w:val="000000"/>
          <w:lang w:eastAsia="pl-PL"/>
        </w:rPr>
      </w:pPr>
      <w:r w:rsidRPr="00A1774B">
        <w:rPr>
          <w:color w:val="000000"/>
          <w:lang w:eastAsia="pl-PL"/>
        </w:rPr>
        <w:t>Pani/Pana dane nie będą przetwarzane w sposób zautomatyzowany.</w:t>
      </w:r>
    </w:p>
    <w:p w14:paraId="2B67CAEC" w14:textId="77777777" w:rsidR="00A53770" w:rsidRPr="00A1774B" w:rsidRDefault="00A53770" w:rsidP="00A53770">
      <w:pPr>
        <w:spacing w:after="0"/>
        <w:jc w:val="center"/>
        <w:rPr>
          <w:lang w:eastAsia="pl-PL"/>
        </w:rPr>
      </w:pPr>
    </w:p>
    <w:p w14:paraId="47E08F15" w14:textId="77777777" w:rsidR="00A53770" w:rsidRPr="00A1774B" w:rsidRDefault="00A53770" w:rsidP="00A53770">
      <w:pPr>
        <w:spacing w:after="0"/>
        <w:jc w:val="center"/>
        <w:rPr>
          <w:lang w:eastAsia="pl-PL"/>
        </w:rPr>
      </w:pPr>
      <w:r w:rsidRPr="00A1774B">
        <w:rPr>
          <w:color w:val="000000"/>
          <w:lang w:eastAsia="pl-PL"/>
        </w:rPr>
        <w:t>Wiadomość została utworzona przez Inspektora Ochrony Danych Opery Bałtyckiej w Gdańsku.</w:t>
      </w:r>
    </w:p>
    <w:p w14:paraId="0CDE002F" w14:textId="77777777" w:rsidR="00A53770" w:rsidRPr="00A1774B" w:rsidRDefault="00A53770" w:rsidP="00A53770">
      <w:pPr>
        <w:spacing w:after="0"/>
        <w:rPr>
          <w:lang w:eastAsia="pl-PL"/>
        </w:rPr>
      </w:pPr>
    </w:p>
    <w:p w14:paraId="3BB9BF99" w14:textId="77777777" w:rsidR="00A53770" w:rsidRPr="00A1774B" w:rsidRDefault="00A53770" w:rsidP="00A53770">
      <w:pPr>
        <w:spacing w:after="0"/>
        <w:jc w:val="both"/>
        <w:rPr>
          <w:lang w:eastAsia="pl-PL"/>
        </w:rPr>
      </w:pPr>
      <w:r w:rsidRPr="00A1774B">
        <w:rPr>
          <w:color w:val="000000"/>
          <w:lang w:eastAsia="pl-PL"/>
        </w:rPr>
        <w:tab/>
      </w:r>
      <w:r w:rsidRPr="00A1774B">
        <w:rPr>
          <w:color w:val="000000"/>
          <w:lang w:eastAsia="pl-PL"/>
        </w:rPr>
        <w:tab/>
      </w:r>
      <w:r w:rsidRPr="00A1774B">
        <w:rPr>
          <w:color w:val="000000"/>
          <w:lang w:eastAsia="pl-PL"/>
        </w:rPr>
        <w:tab/>
      </w:r>
      <w:r w:rsidRPr="00A1774B">
        <w:rPr>
          <w:color w:val="000000"/>
          <w:lang w:eastAsia="pl-PL"/>
        </w:rPr>
        <w:tab/>
      </w:r>
    </w:p>
    <w:p w14:paraId="5FF83715" w14:textId="77777777" w:rsidR="00A53770" w:rsidRPr="00A1774B" w:rsidRDefault="00A53770" w:rsidP="00A53770">
      <w:pPr>
        <w:spacing w:after="0"/>
        <w:jc w:val="right"/>
        <w:rPr>
          <w:lang w:eastAsia="pl-PL"/>
        </w:rPr>
      </w:pPr>
      <w:r w:rsidRPr="00A1774B">
        <w:rPr>
          <w:i/>
          <w:iCs/>
          <w:color w:val="000000"/>
          <w:lang w:eastAsia="pl-PL"/>
        </w:rPr>
        <w:t>Zapoznałam/zapoznałem się z powyższą klauzulą informacyjną.</w:t>
      </w:r>
    </w:p>
    <w:p w14:paraId="50660D0D" w14:textId="77777777" w:rsidR="00A53770" w:rsidRPr="00A1774B" w:rsidRDefault="00A53770" w:rsidP="00A53770">
      <w:pPr>
        <w:spacing w:after="0"/>
        <w:jc w:val="both"/>
      </w:pPr>
      <w:r w:rsidRPr="00A1774B">
        <w:rPr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53770" w:rsidRPr="00206628" w14:paraId="56AE924E" w14:textId="77777777" w:rsidTr="00EF4D1F">
        <w:tc>
          <w:tcPr>
            <w:tcW w:w="5385" w:type="dxa"/>
            <w:shd w:val="clear" w:color="auto" w:fill="auto"/>
          </w:tcPr>
          <w:p w14:paraId="760F7F31" w14:textId="77777777" w:rsidR="00A53770" w:rsidRPr="00206628" w:rsidRDefault="00A53770" w:rsidP="00EF4D1F">
            <w:pPr>
              <w:spacing w:after="0"/>
              <w:jc w:val="center"/>
            </w:pPr>
            <w:r w:rsidRPr="00206628">
              <w:t>……………………………………………</w:t>
            </w:r>
          </w:p>
        </w:tc>
        <w:tc>
          <w:tcPr>
            <w:tcW w:w="5385" w:type="dxa"/>
            <w:shd w:val="clear" w:color="auto" w:fill="auto"/>
          </w:tcPr>
          <w:p w14:paraId="4B8F61FA" w14:textId="77777777" w:rsidR="00A53770" w:rsidRPr="00206628" w:rsidRDefault="00A53770" w:rsidP="00EF4D1F">
            <w:pPr>
              <w:spacing w:after="0"/>
              <w:jc w:val="center"/>
            </w:pPr>
            <w:r w:rsidRPr="00206628">
              <w:t>……………………………………………</w:t>
            </w:r>
          </w:p>
        </w:tc>
      </w:tr>
      <w:tr w:rsidR="00A53770" w:rsidRPr="00206628" w14:paraId="1C6934A1" w14:textId="77777777" w:rsidTr="00EF4D1F">
        <w:tc>
          <w:tcPr>
            <w:tcW w:w="5385" w:type="dxa"/>
            <w:shd w:val="clear" w:color="auto" w:fill="auto"/>
          </w:tcPr>
          <w:p w14:paraId="022F960D" w14:textId="77777777" w:rsidR="00A53770" w:rsidRPr="00206628" w:rsidRDefault="00A53770" w:rsidP="00EF4D1F">
            <w:pPr>
              <w:spacing w:after="0"/>
              <w:jc w:val="center"/>
            </w:pPr>
            <w:r w:rsidRPr="00206628">
              <w:rPr>
                <w:sz w:val="16"/>
                <w:szCs w:val="16"/>
              </w:rPr>
              <w:t>Miejscowość, data</w:t>
            </w:r>
          </w:p>
        </w:tc>
        <w:tc>
          <w:tcPr>
            <w:tcW w:w="5385" w:type="dxa"/>
            <w:shd w:val="clear" w:color="auto" w:fill="auto"/>
          </w:tcPr>
          <w:p w14:paraId="769C30C9" w14:textId="77777777" w:rsidR="00A53770" w:rsidRPr="00206628" w:rsidRDefault="00A53770" w:rsidP="00EF4D1F">
            <w:pPr>
              <w:spacing w:after="0"/>
              <w:jc w:val="center"/>
              <w:rPr>
                <w:sz w:val="16"/>
                <w:szCs w:val="16"/>
              </w:rPr>
            </w:pPr>
            <w:r w:rsidRPr="00206628">
              <w:rPr>
                <w:sz w:val="16"/>
                <w:szCs w:val="16"/>
              </w:rPr>
              <w:t>Czytelny podpis</w:t>
            </w:r>
          </w:p>
          <w:p w14:paraId="61087479" w14:textId="77777777" w:rsidR="00A53770" w:rsidRPr="00206628" w:rsidRDefault="00A53770" w:rsidP="00EF4D1F">
            <w:pPr>
              <w:spacing w:after="0"/>
              <w:jc w:val="center"/>
            </w:pPr>
          </w:p>
        </w:tc>
      </w:tr>
    </w:tbl>
    <w:p w14:paraId="02C2D79A" w14:textId="4E4F7134" w:rsidR="00A53770" w:rsidRPr="00A1774B" w:rsidRDefault="00A53770" w:rsidP="00A53770">
      <w:pPr>
        <w:shd w:val="clear" w:color="auto" w:fill="FFFFFF"/>
        <w:spacing w:after="0"/>
        <w:rPr>
          <w:bCs/>
        </w:rPr>
      </w:pPr>
    </w:p>
    <w:p w14:paraId="07D5ED84" w14:textId="77777777" w:rsidR="00A53770" w:rsidRPr="00A1774B" w:rsidRDefault="00A53770" w:rsidP="00A53770">
      <w:pPr>
        <w:spacing w:after="0"/>
        <w:jc w:val="both"/>
        <w:rPr>
          <w:bCs/>
        </w:rPr>
      </w:pPr>
    </w:p>
    <w:sectPr w:rsidR="00A53770" w:rsidRPr="00A1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7443"/>
    <w:multiLevelType w:val="hybridMultilevel"/>
    <w:tmpl w:val="9A1A3BE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1374"/>
    <w:multiLevelType w:val="hybridMultilevel"/>
    <w:tmpl w:val="F0687084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C17BE"/>
    <w:multiLevelType w:val="hybridMultilevel"/>
    <w:tmpl w:val="1152F3CE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14AD7"/>
    <w:multiLevelType w:val="multilevel"/>
    <w:tmpl w:val="C47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7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4"/>
  </w:num>
  <w:num w:numId="20">
    <w:abstractNumId w:val="13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27033"/>
    <w:rsid w:val="00095655"/>
    <w:rsid w:val="000A3169"/>
    <w:rsid w:val="00193CD4"/>
    <w:rsid w:val="002B2360"/>
    <w:rsid w:val="00540F4B"/>
    <w:rsid w:val="00755179"/>
    <w:rsid w:val="007E04D3"/>
    <w:rsid w:val="008E12B5"/>
    <w:rsid w:val="009F4470"/>
    <w:rsid w:val="00A53770"/>
    <w:rsid w:val="00AC3B76"/>
    <w:rsid w:val="00D94717"/>
    <w:rsid w:val="00DC5AFF"/>
    <w:rsid w:val="00E21461"/>
    <w:rsid w:val="00E741F9"/>
    <w:rsid w:val="00E95BF8"/>
    <w:rsid w:val="00F50DC5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393"/>
  <w15:chartTrackingRefBased/>
  <w15:docId w15:val="{BE91AB49-5BB5-4636-84ED-E71FF74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Dorota Slawinska</cp:lastModifiedBy>
  <cp:revision>10</cp:revision>
  <cp:lastPrinted>2021-08-30T12:32:00Z</cp:lastPrinted>
  <dcterms:created xsi:type="dcterms:W3CDTF">2020-01-28T07:06:00Z</dcterms:created>
  <dcterms:modified xsi:type="dcterms:W3CDTF">2021-08-30T13:38:00Z</dcterms:modified>
</cp:coreProperties>
</file>