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1D2BA0" w:rsidRDefault="0059595A" w:rsidP="001D2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1E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Oświadczenia wykonawcy</w:t>
      </w:r>
      <w:r w:rsidR="001D2BA0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o braku podstaw do wykluczenia</w:t>
      </w:r>
    </w:p>
    <w:p w:rsidR="0059595A" w:rsidRPr="0059595A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595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</w:p>
    <w:p w:rsidR="00836FE6" w:rsidRDefault="006621D6" w:rsidP="00836FE6">
      <w:pPr>
        <w:spacing w:after="0" w:line="240" w:lineRule="auto"/>
        <w:jc w:val="both"/>
        <w:rPr>
          <w:rFonts w:eastAsia="Calibri"/>
          <w:b/>
          <w:bCs/>
          <w:color w:val="000000"/>
          <w:sz w:val="28"/>
          <w:szCs w:val="24"/>
        </w:rPr>
      </w:pPr>
      <w:r>
        <w:rPr>
          <w:rFonts w:eastAsia="Calibri"/>
          <w:b/>
          <w:bCs/>
          <w:color w:val="000000"/>
          <w:sz w:val="28"/>
          <w:szCs w:val="24"/>
        </w:rPr>
        <w:t>„</w:t>
      </w:r>
      <w:r w:rsidRPr="006621D6">
        <w:rPr>
          <w:rFonts w:eastAsia="Calibri"/>
          <w:b/>
          <w:bCs/>
          <w:color w:val="000000"/>
          <w:sz w:val="28"/>
          <w:szCs w:val="24"/>
        </w:rPr>
        <w:t>Wywóz nieczystości c</w:t>
      </w:r>
      <w:r w:rsidR="007A4A06">
        <w:rPr>
          <w:rFonts w:eastAsia="Calibri"/>
          <w:b/>
          <w:bCs/>
          <w:color w:val="000000"/>
          <w:sz w:val="28"/>
          <w:szCs w:val="24"/>
        </w:rPr>
        <w:t xml:space="preserve">iekłych – ścieków przemysłowych </w:t>
      </w:r>
      <w:r w:rsidRPr="006621D6">
        <w:rPr>
          <w:rFonts w:eastAsia="Calibri"/>
          <w:b/>
          <w:bCs/>
          <w:color w:val="000000"/>
          <w:sz w:val="28"/>
          <w:szCs w:val="24"/>
        </w:rPr>
        <w:t>ze zbiorników bezodpływowych składowisk odpadów zlokalizowanych przy  ul. Koksowniczej 4 oraz  przy ul. Głównej 144 A należącymi do  Miejskiego Zakładu Gospodarowania Odpadami  w Dąbrowie Górniczej”</w:t>
      </w:r>
      <w:r w:rsidRPr="006621D6">
        <w:rPr>
          <w:rFonts w:eastAsia="Calibri"/>
          <w:b/>
          <w:bCs/>
          <w:color w:val="000000"/>
          <w:sz w:val="28"/>
          <w:szCs w:val="24"/>
        </w:rPr>
        <w:tab/>
      </w:r>
    </w:p>
    <w:p w:rsidR="007A4A06" w:rsidRPr="00836FE6" w:rsidRDefault="007A4A06" w:rsidP="00836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836FE6" w:rsidRDefault="005861E0" w:rsidP="008A192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należności.</w:t>
      </w:r>
    </w:p>
    <w:p w:rsidR="005861E0" w:rsidRPr="005861E0" w:rsidRDefault="005861E0" w:rsidP="005861E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1924" w:rsidRPr="005861E0" w:rsidRDefault="008A1924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861E0" w:rsidRPr="005861E0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podmiotu, który reprezentuję </w:t>
      </w:r>
      <w:r>
        <w:rPr>
          <w:rFonts w:ascii="Times New Roman" w:hAnsi="Times New Roman" w:cs="Times New Roman"/>
          <w:sz w:val="24"/>
          <w:szCs w:val="24"/>
        </w:rPr>
        <w:t xml:space="preserve">nie wydano </w:t>
      </w:r>
      <w:r w:rsidRPr="005861E0">
        <w:rPr>
          <w:rFonts w:ascii="Times New Roman" w:hAnsi="Times New Roman" w:cs="Times New Roman"/>
          <w:sz w:val="24"/>
          <w:szCs w:val="24"/>
        </w:rPr>
        <w:t>orzeczenia wobec niego tytułem środka zapobiegawczego zakazu ubiegania się o zamówienia publiczne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577B96" w:rsidRDefault="005861E0" w:rsidP="00586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1E0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5861E0" w:rsidRPr="0084482B" w:rsidRDefault="005861E0" w:rsidP="005861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5861E0" w:rsidRDefault="005861E0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1D9D" w:rsidRPr="005861E0" w:rsidRDefault="00F41D9D" w:rsidP="00586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5861E0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Oświadczam, że wobec mnie </w:t>
      </w:r>
      <w:r w:rsidRPr="00836FE6">
        <w:rPr>
          <w:rFonts w:ascii="Times New Roman" w:hAnsi="Times New Roman" w:cs="Times New Roman"/>
          <w:szCs w:val="24"/>
        </w:rPr>
        <w:t>nie wydano prawomocnego wyroku sądu skazującego za wykroczenie na karę ograniczenia wolności lub grzywny w zakresie określonym przez zamawiającego na podstawie art. 24 ust. 5 pkt 5 i 6 ustawy</w:t>
      </w:r>
      <w:r w:rsidR="00DE2C0C" w:rsidRPr="00836FE6">
        <w:rPr>
          <w:rFonts w:ascii="Times New Roman" w:hAnsi="Times New Roman" w:cs="Times New Roman"/>
          <w:szCs w:val="24"/>
        </w:rPr>
        <w:t xml:space="preserve">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</w:t>
      </w:r>
      <w:r w:rsidR="009A76D8">
        <w:rPr>
          <w:rFonts w:ascii="Times New Roman" w:hAnsi="Times New Roman" w:cs="Times New Roman"/>
          <w:szCs w:val="24"/>
        </w:rPr>
        <w:t>publicznych (t. j. Dz. U. z 2018r. poz. 1986</w:t>
      </w:r>
      <w:r w:rsidR="00F41D9D" w:rsidRPr="00836FE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>. zm.)</w:t>
      </w:r>
      <w:r w:rsidR="00DE2C0C"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DE2C0C" w:rsidRDefault="00DE2C0C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06" w:rsidRDefault="007A4A06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7A4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wobec podmiotu, który reprezentuję </w:t>
      </w:r>
      <w:r w:rsidRPr="00836FE6">
        <w:rPr>
          <w:rFonts w:ascii="Times New Roman" w:hAnsi="Times New Roman" w:cs="Times New Roman"/>
          <w:szCs w:val="24"/>
        </w:rPr>
        <w:t>nie wydano</w:t>
      </w:r>
      <w:r w:rsidR="005861E0"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 xml:space="preserve">ostatecznej decyzji administracyjnej o naruszeniu obowiązków wynikających z przepisów prawa pracy, prawa ochrony środowiska lub przepisów o zabezpieczeniu społecznym w zakresie określonym przez zamawiającego na podstawie art. 24 ust. 5 pkt 7 ustawy </w:t>
      </w:r>
      <w:r w:rsidR="00F41D9D" w:rsidRPr="00836FE6">
        <w:rPr>
          <w:rFonts w:ascii="Times New Roman" w:hAnsi="Times New Roman" w:cs="Times New Roman"/>
          <w:szCs w:val="24"/>
        </w:rPr>
        <w:t xml:space="preserve">Prawo zamówień </w:t>
      </w:r>
      <w:r w:rsidR="009A76D8">
        <w:rPr>
          <w:rFonts w:ascii="Times New Roman" w:hAnsi="Times New Roman" w:cs="Times New Roman"/>
          <w:szCs w:val="24"/>
        </w:rPr>
        <w:t>publicznych (t. j. Dz. U. z 2018r. poz. 1986</w:t>
      </w:r>
      <w:r w:rsidR="00F41D9D" w:rsidRPr="00836FE6">
        <w:rPr>
          <w:rFonts w:ascii="Times New Roman" w:hAnsi="Times New Roman" w:cs="Times New Roman"/>
          <w:szCs w:val="24"/>
        </w:rPr>
        <w:t xml:space="preserve"> z </w:t>
      </w:r>
      <w:proofErr w:type="spellStart"/>
      <w:r w:rsidR="00F41D9D" w:rsidRPr="00836FE6">
        <w:rPr>
          <w:rFonts w:ascii="Times New Roman" w:hAnsi="Times New Roman" w:cs="Times New Roman"/>
          <w:szCs w:val="24"/>
        </w:rPr>
        <w:t>późn</w:t>
      </w:r>
      <w:proofErr w:type="spellEnd"/>
      <w:r w:rsidR="00F41D9D" w:rsidRPr="00836FE6">
        <w:rPr>
          <w:rFonts w:ascii="Times New Roman" w:hAnsi="Times New Roman" w:cs="Times New Roman"/>
          <w:szCs w:val="24"/>
        </w:rPr>
        <w:t>. zm.)</w:t>
      </w:r>
      <w:r w:rsidRPr="00836FE6">
        <w:rPr>
          <w:rFonts w:ascii="Times New Roman" w:hAnsi="Times New Roman" w:cs="Times New Roman"/>
          <w:szCs w:val="24"/>
        </w:rPr>
        <w:t>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577B96" w:rsidRDefault="00DE2C0C" w:rsidP="00DE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C0C" w:rsidRDefault="00DE2C0C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06" w:rsidRDefault="007A4A0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P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1E0" w:rsidRPr="00836FE6" w:rsidRDefault="00DE2C0C" w:rsidP="00836FE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 xml:space="preserve">Oświadczam, podmiot, który reprezentuję </w:t>
      </w:r>
      <w:r w:rsidRPr="00836FE6">
        <w:rPr>
          <w:rFonts w:ascii="Times New Roman" w:hAnsi="Times New Roman" w:cs="Times New Roman"/>
          <w:szCs w:val="24"/>
        </w:rPr>
        <w:t>nie</w:t>
      </w:r>
      <w:r w:rsidR="002F6C33">
        <w:rPr>
          <w:rFonts w:ascii="Times New Roman" w:hAnsi="Times New Roman" w:cs="Times New Roman"/>
          <w:szCs w:val="24"/>
        </w:rPr>
        <w:t xml:space="preserve"> </w:t>
      </w:r>
      <w:r w:rsidRPr="00836FE6">
        <w:rPr>
          <w:rFonts w:ascii="Times New Roman" w:hAnsi="Times New Roman" w:cs="Times New Roman"/>
          <w:szCs w:val="24"/>
        </w:rPr>
        <w:t>zalega z opłacaniem podatków i opłat lokalnych, o których mowa w ustawie z dnia 12 stycznia 1991 r. o podatkach i opłatach lokalnych (Dz.</w:t>
      </w:r>
      <w:r w:rsidR="002F6C33">
        <w:rPr>
          <w:rFonts w:ascii="Times New Roman" w:hAnsi="Times New Roman" w:cs="Times New Roman"/>
          <w:szCs w:val="24"/>
        </w:rPr>
        <w:t xml:space="preserve"> </w:t>
      </w:r>
      <w:r w:rsidR="006E78C4">
        <w:rPr>
          <w:rFonts w:ascii="Times New Roman" w:hAnsi="Times New Roman" w:cs="Times New Roman"/>
          <w:szCs w:val="24"/>
        </w:rPr>
        <w:t>U. z 2019 r. poz. 1170</w:t>
      </w:r>
      <w:bookmarkStart w:id="0" w:name="_GoBack"/>
      <w:bookmarkEnd w:id="0"/>
      <w:r w:rsidRPr="00836FE6">
        <w:rPr>
          <w:rFonts w:ascii="Times New Roman" w:hAnsi="Times New Roman" w:cs="Times New Roman"/>
          <w:szCs w:val="24"/>
        </w:rPr>
        <w:t>).</w:t>
      </w: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6FE6" w:rsidRDefault="00836FE6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C0C" w:rsidRDefault="00DE2C0C" w:rsidP="00DE2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1924" w:rsidRDefault="008A1924" w:rsidP="00DE2C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30215" w:rsidRPr="00577B96" w:rsidRDefault="00330215" w:rsidP="00330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0215" w:rsidRDefault="00330215" w:rsidP="0033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dokumencie upoważniającym do występowania w </w:t>
      </w:r>
    </w:p>
    <w:p w:rsidR="00330215" w:rsidRPr="00DE2C0C" w:rsidRDefault="00330215" w:rsidP="00330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 prawnym lub posiadających pełnomocnictwo</w:t>
      </w:r>
    </w:p>
    <w:p w:rsidR="00A6556A" w:rsidRPr="00836FE6" w:rsidRDefault="0084377A" w:rsidP="00836FE6">
      <w:pPr>
        <w:spacing w:after="0" w:line="240" w:lineRule="auto"/>
        <w:rPr>
          <w:sz w:val="20"/>
        </w:rPr>
      </w:pPr>
      <w:r w:rsidRPr="00836FE6">
        <w:rPr>
          <w:rFonts w:ascii="Times New Roman" w:eastAsia="Times New Roman" w:hAnsi="Times New Roman" w:cs="Times New Roman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A6556A" w:rsidRPr="00836FE6" w:rsidSect="00F9424B">
      <w:head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7A" w:rsidRDefault="0084377A" w:rsidP="0084377A">
      <w:pPr>
        <w:spacing w:after="0" w:line="240" w:lineRule="auto"/>
      </w:pPr>
      <w:r>
        <w:separator/>
      </w:r>
    </w:p>
  </w:endnote>
  <w:end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7A" w:rsidRDefault="0084377A" w:rsidP="0084377A">
      <w:pPr>
        <w:spacing w:after="0" w:line="240" w:lineRule="auto"/>
      </w:pPr>
      <w:r>
        <w:separator/>
      </w:r>
    </w:p>
  </w:footnote>
  <w:foot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7A" w:rsidRPr="00A54BF8" w:rsidRDefault="0084377A" w:rsidP="0084377A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A54BF8">
      <w:rPr>
        <w:rFonts w:eastAsia="Times New Roman" w:cstheme="minorHAnsi"/>
        <w:bCs/>
        <w:iCs/>
        <w:lang w:eastAsia="pl-PL"/>
      </w:rPr>
      <w:t xml:space="preserve">Załącznik nr </w:t>
    </w:r>
    <w:r w:rsidR="008B0445" w:rsidRPr="00A54BF8">
      <w:rPr>
        <w:rFonts w:eastAsia="Times New Roman" w:cstheme="minorHAnsi"/>
        <w:bCs/>
        <w:iCs/>
        <w:lang w:eastAsia="pl-PL"/>
      </w:rPr>
      <w:t>3</w:t>
    </w:r>
    <w:r w:rsidRPr="00A54BF8">
      <w:rPr>
        <w:rFonts w:eastAsia="Times New Roman" w:cstheme="minorHAnsi"/>
        <w:bCs/>
        <w:iCs/>
        <w:lang w:eastAsia="pl-PL"/>
      </w:rPr>
      <w:t xml:space="preserve"> do SIWZ</w:t>
    </w:r>
    <w:r w:rsidRPr="00A54BF8">
      <w:rPr>
        <w:rFonts w:eastAsia="Times New Roman" w:cstheme="minorHAnsi"/>
        <w:bCs/>
        <w:i/>
        <w:iCs/>
        <w:lang w:eastAsia="pl-PL"/>
      </w:rPr>
      <w:t xml:space="preserve"> </w:t>
    </w:r>
  </w:p>
  <w:p w:rsidR="0084377A" w:rsidRPr="00A54BF8" w:rsidRDefault="008B0445" w:rsidP="0084377A">
    <w:pPr>
      <w:spacing w:after="0" w:line="240" w:lineRule="auto"/>
      <w:jc w:val="right"/>
      <w:rPr>
        <w:rFonts w:eastAsia="Calibri" w:cstheme="minorHAnsi"/>
      </w:rPr>
    </w:pPr>
    <w:r w:rsidRPr="00A54BF8">
      <w:rPr>
        <w:rFonts w:eastAsia="Calibri" w:cstheme="minorHAnsi"/>
      </w:rPr>
      <w:t>Nr</w:t>
    </w:r>
    <w:r w:rsidR="0084377A" w:rsidRPr="00A54BF8">
      <w:rPr>
        <w:rFonts w:eastAsia="Calibri" w:cstheme="minorHAnsi"/>
      </w:rPr>
      <w:t xml:space="preserve"> ZP nadany sprawie </w:t>
    </w:r>
    <w:r w:rsidR="001F438E" w:rsidRPr="00A54BF8">
      <w:rPr>
        <w:rFonts w:eastAsia="Calibri" w:cstheme="minorHAnsi"/>
      </w:rPr>
      <w:t xml:space="preserve">przez Zamawiającego </w:t>
    </w:r>
    <w:r w:rsidR="00562621">
      <w:rPr>
        <w:rFonts w:eastAsia="Calibri" w:cstheme="minorHAnsi"/>
      </w:rPr>
      <w:t>ZP/2/MZGO/2019</w:t>
    </w:r>
    <w:r w:rsidR="0084377A" w:rsidRPr="00A54BF8">
      <w:rPr>
        <w:rFonts w:eastAsia="Calibri" w:cstheme="minorHAnsi"/>
      </w:rPr>
      <w:t xml:space="preserve">    </w:t>
    </w:r>
  </w:p>
  <w:p w:rsidR="0084377A" w:rsidRDefault="00843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D88"/>
    <w:multiLevelType w:val="hybridMultilevel"/>
    <w:tmpl w:val="A710A05C"/>
    <w:lvl w:ilvl="0" w:tplc="7ADA9D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52AD5"/>
    <w:multiLevelType w:val="hybridMultilevel"/>
    <w:tmpl w:val="71E25B06"/>
    <w:lvl w:ilvl="0" w:tplc="875C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635"/>
    <w:multiLevelType w:val="hybridMultilevel"/>
    <w:tmpl w:val="6A5477E0"/>
    <w:lvl w:ilvl="0" w:tplc="3ACAB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95E47A1"/>
    <w:multiLevelType w:val="hybridMultilevel"/>
    <w:tmpl w:val="45DC9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E"/>
    <w:rsid w:val="000352D7"/>
    <w:rsid w:val="001D2BA0"/>
    <w:rsid w:val="001F438E"/>
    <w:rsid w:val="002F6C33"/>
    <w:rsid w:val="00330215"/>
    <w:rsid w:val="00562621"/>
    <w:rsid w:val="005861E0"/>
    <w:rsid w:val="0059595A"/>
    <w:rsid w:val="006621D6"/>
    <w:rsid w:val="006E78C4"/>
    <w:rsid w:val="0072410C"/>
    <w:rsid w:val="007534D7"/>
    <w:rsid w:val="007A4A06"/>
    <w:rsid w:val="00836FE6"/>
    <w:rsid w:val="0084377A"/>
    <w:rsid w:val="008A1924"/>
    <w:rsid w:val="008B0445"/>
    <w:rsid w:val="009A76D8"/>
    <w:rsid w:val="00A54BF8"/>
    <w:rsid w:val="00A6556A"/>
    <w:rsid w:val="00D54D34"/>
    <w:rsid w:val="00DE2C0C"/>
    <w:rsid w:val="00DF0B5E"/>
    <w:rsid w:val="00E174C8"/>
    <w:rsid w:val="00F060A4"/>
    <w:rsid w:val="00F4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E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FE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6F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FE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FE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36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6CD90B</Template>
  <TotalTime>41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Łukasz Stępień</cp:lastModifiedBy>
  <cp:revision>19</cp:revision>
  <cp:lastPrinted>2015-04-30T07:50:00Z</cp:lastPrinted>
  <dcterms:created xsi:type="dcterms:W3CDTF">2017-01-20T12:01:00Z</dcterms:created>
  <dcterms:modified xsi:type="dcterms:W3CDTF">2019-07-22T12:16:00Z</dcterms:modified>
</cp:coreProperties>
</file>