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309BEA06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DD77D3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8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72EADFB7" w:rsidR="00D3620A" w:rsidRDefault="00D3620A" w:rsidP="00510AD1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A36242" w:rsidRPr="00A36242">
        <w:rPr>
          <w:rStyle w:val="normaltextrun"/>
          <w:rFonts w:ascii="Arial Narrow" w:hAnsi="Arial Narrow" w:cs="Segoe UI"/>
          <w:b/>
          <w:bCs/>
          <w:color w:val="000000"/>
        </w:rPr>
        <w:t xml:space="preserve">Dostawę i wymianę okna w lokalu mieszkalnym zlokalizowanym </w:t>
      </w:r>
      <w:r w:rsidR="00A36242">
        <w:rPr>
          <w:rStyle w:val="normaltextrun"/>
          <w:rFonts w:ascii="Arial Narrow" w:hAnsi="Arial Narrow" w:cs="Segoe UI"/>
          <w:b/>
          <w:bCs/>
          <w:color w:val="000000"/>
        </w:rPr>
        <w:br/>
      </w:r>
      <w:r w:rsidR="00A36242" w:rsidRPr="00A36242">
        <w:rPr>
          <w:rStyle w:val="normaltextrun"/>
          <w:rFonts w:ascii="Arial Narrow" w:hAnsi="Arial Narrow" w:cs="Segoe UI"/>
          <w:b/>
          <w:bCs/>
          <w:color w:val="000000"/>
        </w:rPr>
        <w:t>w Mysłowicach przy ul. Matejki 2a/1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C2F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0D15E6"/>
    <w:rsid w:val="000F3A3D"/>
    <w:rsid w:val="00123AF4"/>
    <w:rsid w:val="00157266"/>
    <w:rsid w:val="001B6EF5"/>
    <w:rsid w:val="001F2F8D"/>
    <w:rsid w:val="00256EAD"/>
    <w:rsid w:val="00276609"/>
    <w:rsid w:val="002B6ED9"/>
    <w:rsid w:val="00353A82"/>
    <w:rsid w:val="00371449"/>
    <w:rsid w:val="003A3907"/>
    <w:rsid w:val="003A429C"/>
    <w:rsid w:val="003C2F47"/>
    <w:rsid w:val="003E0565"/>
    <w:rsid w:val="003F476D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67505"/>
    <w:rsid w:val="007B6DCC"/>
    <w:rsid w:val="007E7018"/>
    <w:rsid w:val="008311B5"/>
    <w:rsid w:val="00850B2E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36242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D77D3"/>
    <w:rsid w:val="00E45431"/>
    <w:rsid w:val="00E677D1"/>
    <w:rsid w:val="00E969B1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75</cp:revision>
  <dcterms:created xsi:type="dcterms:W3CDTF">2022-10-03T18:01:00Z</dcterms:created>
  <dcterms:modified xsi:type="dcterms:W3CDTF">2024-01-19T07:32:00Z</dcterms:modified>
</cp:coreProperties>
</file>