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51ACB8A7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21112D40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21112D40">
        <w:rPr>
          <w:rFonts w:ascii="Arial Narrow" w:eastAsia="Arial Narrow" w:hAnsi="Arial Narrow" w:cs="Arial Narrow"/>
          <w:sz w:val="20"/>
          <w:szCs w:val="20"/>
        </w:rPr>
        <w:t>ZP</w:t>
      </w:r>
      <w:r w:rsidRPr="21112D40">
        <w:rPr>
          <w:rFonts w:ascii="Arial Narrow" w:eastAsia="Arial Narrow" w:hAnsi="Arial Narrow" w:cs="Arial Narrow"/>
          <w:sz w:val="20"/>
          <w:szCs w:val="20"/>
        </w:rPr>
        <w:t>.271.2.</w:t>
      </w:r>
      <w:r w:rsidR="00A851CD">
        <w:rPr>
          <w:rFonts w:ascii="Arial Narrow" w:eastAsia="Arial Narrow" w:hAnsi="Arial Narrow" w:cs="Arial Narrow"/>
          <w:sz w:val="20"/>
          <w:szCs w:val="20"/>
        </w:rPr>
        <w:t>1</w:t>
      </w:r>
      <w:r w:rsidR="00D537DE">
        <w:rPr>
          <w:rFonts w:ascii="Arial Narrow" w:eastAsia="Arial Narrow" w:hAnsi="Arial Narrow" w:cs="Arial Narrow"/>
          <w:sz w:val="20"/>
          <w:szCs w:val="20"/>
        </w:rPr>
        <w:t>6</w:t>
      </w:r>
      <w:r w:rsidRPr="21112D40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21112D40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7A41A9FA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21112D40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21112D40">
        <w:rPr>
          <w:rFonts w:ascii="Arial Narrow" w:eastAsia="Arial Narrow" w:hAnsi="Arial Narrow" w:cs="Arial Narrow"/>
        </w:rPr>
        <w:t xml:space="preserve"> „</w:t>
      </w:r>
      <w:r w:rsidR="00A851CD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 w:rsidRPr="21112D40">
        <w:rPr>
          <w:rFonts w:ascii="Arial Narrow" w:eastAsia="Arial Narrow" w:hAnsi="Arial Narrow" w:cs="Arial Narrow"/>
        </w:rPr>
        <w:t xml:space="preserve">”, 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robót budowlanych</w:t>
      </w:r>
      <w:r w:rsidRPr="21112D40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21112D40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footerReference w:type="default" r:id="rId11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38BA" w14:textId="77777777" w:rsidR="00CC6DF3" w:rsidRDefault="00CC6DF3">
      <w:r>
        <w:separator/>
      </w:r>
    </w:p>
  </w:endnote>
  <w:endnote w:type="continuationSeparator" w:id="0">
    <w:p w14:paraId="246F619E" w14:textId="77777777" w:rsidR="00CC6DF3" w:rsidRDefault="00CC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664086E0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042A8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C39A" w14:textId="77777777" w:rsidR="00CC6DF3" w:rsidRDefault="00CC6DF3">
      <w:r>
        <w:rPr>
          <w:color w:val="000000"/>
        </w:rPr>
        <w:separator/>
      </w:r>
    </w:p>
  </w:footnote>
  <w:footnote w:type="continuationSeparator" w:id="0">
    <w:p w14:paraId="04FE1213" w14:textId="77777777" w:rsidR="00CC6DF3" w:rsidRDefault="00CC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33187712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1694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15014">
    <w:abstractNumId w:val="21"/>
  </w:num>
  <w:num w:numId="4" w16cid:durableId="1870798709">
    <w:abstractNumId w:val="2"/>
  </w:num>
  <w:num w:numId="5" w16cid:durableId="85349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60616">
    <w:abstractNumId w:val="18"/>
  </w:num>
  <w:num w:numId="7" w16cid:durableId="12053664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0116848">
    <w:abstractNumId w:val="23"/>
  </w:num>
  <w:num w:numId="9" w16cid:durableId="1853491982">
    <w:abstractNumId w:val="11"/>
  </w:num>
  <w:num w:numId="10" w16cid:durableId="906036037">
    <w:abstractNumId w:val="0"/>
  </w:num>
  <w:num w:numId="11" w16cid:durableId="1811555008">
    <w:abstractNumId w:val="4"/>
  </w:num>
  <w:num w:numId="12" w16cid:durableId="1813675924">
    <w:abstractNumId w:val="3"/>
  </w:num>
  <w:num w:numId="13" w16cid:durableId="1693191764">
    <w:abstractNumId w:val="9"/>
  </w:num>
  <w:num w:numId="14" w16cid:durableId="5058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1941692">
    <w:abstractNumId w:val="24"/>
  </w:num>
  <w:num w:numId="16" w16cid:durableId="1212183111">
    <w:abstractNumId w:val="20"/>
  </w:num>
  <w:num w:numId="17" w16cid:durableId="1683974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1379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267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230843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749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7359078">
    <w:abstractNumId w:val="5"/>
  </w:num>
  <w:num w:numId="23" w16cid:durableId="1367873412">
    <w:abstractNumId w:val="16"/>
  </w:num>
  <w:num w:numId="24" w16cid:durableId="769396716">
    <w:abstractNumId w:val="12"/>
  </w:num>
  <w:num w:numId="25" w16cid:durableId="624120170">
    <w:abstractNumId w:val="19"/>
  </w:num>
  <w:num w:numId="26" w16cid:durableId="1184707378">
    <w:abstractNumId w:val="1"/>
  </w:num>
  <w:num w:numId="27" w16cid:durableId="135487864">
    <w:abstractNumId w:val="8"/>
  </w:num>
  <w:num w:numId="28" w16cid:durableId="429470459">
    <w:abstractNumId w:val="14"/>
  </w:num>
  <w:num w:numId="29" w16cid:durableId="494077381">
    <w:abstractNumId w:val="13"/>
  </w:num>
  <w:num w:numId="30" w16cid:durableId="1755357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E119E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42A8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851CD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C6DF3"/>
    <w:rsid w:val="00CD0D87"/>
    <w:rsid w:val="00CE00ED"/>
    <w:rsid w:val="00CE34F7"/>
    <w:rsid w:val="00D0512D"/>
    <w:rsid w:val="00D2217E"/>
    <w:rsid w:val="00D326AC"/>
    <w:rsid w:val="00D430AA"/>
    <w:rsid w:val="00D537DE"/>
    <w:rsid w:val="00D5785A"/>
    <w:rsid w:val="00D7606F"/>
    <w:rsid w:val="00D85301"/>
    <w:rsid w:val="00DB2DAD"/>
    <w:rsid w:val="00DC2F4A"/>
    <w:rsid w:val="00DC4CF9"/>
    <w:rsid w:val="00DD6479"/>
    <w:rsid w:val="00DE3258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21112D40"/>
    <w:rsid w:val="24C97C22"/>
    <w:rsid w:val="2DD98DE9"/>
    <w:rsid w:val="36E3C637"/>
    <w:rsid w:val="3AEA9C01"/>
    <w:rsid w:val="472B1458"/>
    <w:rsid w:val="48663D85"/>
    <w:rsid w:val="553E7A2D"/>
    <w:rsid w:val="5E04F9F5"/>
    <w:rsid w:val="61B1D9AB"/>
    <w:rsid w:val="65586718"/>
    <w:rsid w:val="6D04DDB0"/>
    <w:rsid w:val="7646AC4D"/>
    <w:rsid w:val="76D3541F"/>
    <w:rsid w:val="77E0F4BC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E43D-C90D-4E45-B3AB-ED17C2566F2D}">
  <ds:schemaRefs>
    <ds:schemaRef ds:uri="7de7cc43-9a7a-4373-ab8a-254c2282110d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b855e5b-cdf4-42fd-a2ff-213b0e82edc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AAEEAE-968E-4E97-B1C1-A6F6E6B5E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37D75-DB85-4A59-973D-42A3637AF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1094</Characters>
  <Application>Microsoft Office Word</Application>
  <DocSecurity>0</DocSecurity>
  <Lines>19</Lines>
  <Paragraphs>10</Paragraphs>
  <ScaleCrop>false</ScaleCrop>
  <Company>Bytomskie Mieszkania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2022-08-19T13:01:00Z</dcterms:created>
  <dcterms:modified xsi:type="dcterms:W3CDTF">2022-08-19T13:01:00Z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