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13ED" w14:textId="77777777" w:rsidR="008C3975" w:rsidRPr="00F8607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</w:pPr>
      <w:r w:rsidRPr="00F86070"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  <w:t xml:space="preserve">Załącznik nr 1 </w:t>
      </w:r>
    </w:p>
    <w:p w14:paraId="54804CC3" w14:textId="6199A0DC" w:rsidR="008C3975" w:rsidRPr="0036328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363280">
        <w:rPr>
          <w:rFonts w:ascii="Calibri" w:eastAsia="Carlito" w:hAnsi="Calibri" w:cs="Calibri"/>
          <w:kern w:val="0"/>
          <w:sz w:val="20"/>
          <w:szCs w:val="20"/>
          <w14:ligatures w14:val="none"/>
        </w:rPr>
        <w:t>do Zapytania ofertowego</w:t>
      </w:r>
    </w:p>
    <w:p w14:paraId="0A94F420" w14:textId="77777777" w:rsidR="008C3975" w:rsidRPr="0036328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rlito" w:eastAsia="Carlito" w:hAnsi="Carlito" w:cs="Carlito"/>
          <w:kern w:val="0"/>
          <w:sz w:val="20"/>
          <w:szCs w:val="20"/>
          <w14:ligatures w14:val="none"/>
        </w:rPr>
      </w:pPr>
    </w:p>
    <w:p w14:paraId="15CE7030" w14:textId="7B35A823" w:rsidR="00F22B4B" w:rsidRPr="00363280" w:rsidRDefault="00F22B4B" w:rsidP="00F22B4B">
      <w:pPr>
        <w:widowControl w:val="0"/>
        <w:autoSpaceDE w:val="0"/>
        <w:autoSpaceDN w:val="0"/>
        <w:spacing w:after="0" w:line="240" w:lineRule="auto"/>
        <w:ind w:left="682"/>
        <w:jc w:val="center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 xml:space="preserve">Opis przedmiotu zamówienia </w:t>
      </w:r>
    </w:p>
    <w:p w14:paraId="5B55EB85" w14:textId="77777777" w:rsidR="00F23610" w:rsidRPr="00363280" w:rsidRDefault="00F23610" w:rsidP="00F22B4B">
      <w:pPr>
        <w:widowControl w:val="0"/>
        <w:autoSpaceDE w:val="0"/>
        <w:autoSpaceDN w:val="0"/>
        <w:spacing w:after="0" w:line="240" w:lineRule="auto"/>
        <w:ind w:left="682"/>
        <w:jc w:val="center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32D71B93" w14:textId="77777777" w:rsidR="00F95848" w:rsidRPr="00ED15DC" w:rsidRDefault="00F23610" w:rsidP="00F95848">
      <w:pPr>
        <w:pStyle w:val="Nagwek"/>
        <w:ind w:left="116"/>
        <w:jc w:val="both"/>
        <w:rPr>
          <w:rFonts w:ascii="Calibri" w:hAnsi="Calibri" w:cs="Calibri"/>
          <w:b/>
          <w:bCs/>
          <w:sz w:val="20"/>
          <w:szCs w:val="20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Dot</w:t>
      </w:r>
      <w:r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yczy:</w:t>
      </w:r>
      <w:r w:rsidR="00D2079D" w:rsidRPr="00F86070">
        <w:rPr>
          <w:b/>
          <w:bCs/>
          <w:sz w:val="20"/>
          <w:szCs w:val="20"/>
        </w:rPr>
        <w:t xml:space="preserve"> </w:t>
      </w:r>
      <w:r w:rsidR="00F95848" w:rsidRPr="00ED15DC">
        <w:rPr>
          <w:rFonts w:ascii="Calibri" w:eastAsia="Carlito" w:hAnsi="Calibri" w:cs="Calibri"/>
          <w:b/>
          <w:bCs/>
          <w:kern w:val="0"/>
          <w:sz w:val="20"/>
          <w14:ligatures w14:val="none"/>
        </w:rPr>
        <w:t xml:space="preserve">Obsługa techniczna </w:t>
      </w:r>
      <w:r w:rsidR="00F95848">
        <w:rPr>
          <w:rFonts w:ascii="Calibri" w:eastAsia="Carlito" w:hAnsi="Calibri" w:cs="Calibri"/>
          <w:b/>
          <w:bCs/>
          <w:kern w:val="0"/>
          <w:sz w:val="20"/>
          <w14:ligatures w14:val="none"/>
        </w:rPr>
        <w:t xml:space="preserve">w zakresie </w:t>
      </w:r>
      <w:r w:rsidR="00F95848" w:rsidRPr="00ED15DC">
        <w:rPr>
          <w:rFonts w:ascii="Calibri" w:eastAsia="Carlito" w:hAnsi="Calibri" w:cs="Calibri"/>
          <w:b/>
          <w:bCs/>
          <w:kern w:val="0"/>
          <w:sz w:val="20"/>
          <w14:ligatures w14:val="none"/>
        </w:rPr>
        <w:t xml:space="preserve">dźwięku wraz z zapewnieniem niezbędnego sprzętu w trakcie „Koncertu z okazji Dnia Matki </w:t>
      </w:r>
      <w:r w:rsidR="00F95848" w:rsidRPr="00ED15DC">
        <w:rPr>
          <w:rFonts w:ascii="Calibri" w:hAnsi="Calibri" w:cs="Calibri"/>
          <w:b/>
          <w:bCs/>
          <w:sz w:val="20"/>
          <w:szCs w:val="20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F95848" w:rsidRPr="00ED15DC">
        <w:rPr>
          <w:rFonts w:ascii="Calibri" w:hAnsi="Calibri" w:cs="Calibri"/>
          <w:b/>
          <w:bCs/>
          <w:sz w:val="20"/>
          <w:szCs w:val="20"/>
        </w:rPr>
        <w:t>Starotoruńska</w:t>
      </w:r>
      <w:proofErr w:type="spellEnd"/>
      <w:r w:rsidR="00F95848" w:rsidRPr="00ED15DC">
        <w:rPr>
          <w:rFonts w:ascii="Calibri" w:hAnsi="Calibri" w:cs="Calibri"/>
          <w:b/>
          <w:bCs/>
          <w:sz w:val="20"/>
          <w:szCs w:val="20"/>
        </w:rPr>
        <w:t xml:space="preserve"> 1A, 87-100 Toruń”. Znak sprawy: </w:t>
      </w:r>
      <w:proofErr w:type="spellStart"/>
      <w:r w:rsidR="00F95848" w:rsidRPr="00ED15DC">
        <w:rPr>
          <w:rFonts w:ascii="Calibri" w:hAnsi="Calibri" w:cs="Calibri"/>
          <w:b/>
          <w:bCs/>
          <w:sz w:val="20"/>
          <w:szCs w:val="20"/>
        </w:rPr>
        <w:t>MPiTJPII</w:t>
      </w:r>
      <w:proofErr w:type="spellEnd"/>
      <w:r w:rsidR="00F95848" w:rsidRPr="00ED15DC">
        <w:rPr>
          <w:rFonts w:ascii="Calibri" w:hAnsi="Calibri" w:cs="Calibri"/>
          <w:b/>
          <w:bCs/>
          <w:sz w:val="20"/>
          <w:szCs w:val="20"/>
        </w:rPr>
        <w:t>/ZP-02/04/2026/ZO.</w:t>
      </w:r>
    </w:p>
    <w:p w14:paraId="525FD808" w14:textId="0149932C" w:rsidR="00F23610" w:rsidRDefault="00F23610" w:rsidP="00D2079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6003750B" w14:textId="77777777" w:rsidR="00F23610" w:rsidRPr="00363280" w:rsidRDefault="00F23610" w:rsidP="00F23610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285A372D" w14:textId="389EAD05" w:rsidR="00F22B4B" w:rsidRPr="00363280" w:rsidRDefault="00F22B4B" w:rsidP="00F23610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>Wykonawca</w:t>
      </w:r>
      <w:r w:rsidR="00363280"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 xml:space="preserve">, </w:t>
      </w:r>
      <w:r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 xml:space="preserve"> zapewni: </w:t>
      </w:r>
    </w:p>
    <w:p w14:paraId="280372E5" w14:textId="77777777" w:rsidR="00F22B4B" w:rsidRPr="00363280" w:rsidRDefault="00F22B4B" w:rsidP="00F22B4B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  <w:t>DŹWIĘK</w:t>
      </w:r>
    </w:p>
    <w:p w14:paraId="275B81DA" w14:textId="77777777" w:rsidR="00F22B4B" w:rsidRPr="00363280" w:rsidRDefault="00F22B4B" w:rsidP="000604B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bCs/>
          <w:i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i/>
          <w:kern w:val="3"/>
          <w:sz w:val="20"/>
          <w:szCs w:val="20"/>
          <w:lang w:eastAsia="zh-CN"/>
          <w14:ligatures w14:val="none"/>
        </w:rPr>
        <w:t>Input lista</w:t>
      </w:r>
    </w:p>
    <w:tbl>
      <w:tblPr>
        <w:tblW w:w="9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930"/>
        <w:gridCol w:w="2124"/>
        <w:gridCol w:w="907"/>
        <w:gridCol w:w="386"/>
        <w:gridCol w:w="1255"/>
        <w:gridCol w:w="2799"/>
      </w:tblGrid>
      <w:tr w:rsidR="00F22B4B" w:rsidRPr="00363280" w14:paraId="2E4B8C7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46A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942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Instr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30E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B3B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Statyw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2F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A89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Instr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1A5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</w:p>
        </w:tc>
      </w:tr>
      <w:tr w:rsidR="00F22B4B" w:rsidRPr="00363280" w14:paraId="3987337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62F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6EA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B70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9B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D47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E2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B9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 52</w:t>
            </w:r>
          </w:p>
        </w:tc>
      </w:tr>
      <w:tr w:rsidR="00F22B4B" w:rsidRPr="00363280" w14:paraId="550EF6AC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4A0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E5E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B65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34B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2567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C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8D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 57</w:t>
            </w:r>
          </w:p>
        </w:tc>
      </w:tr>
      <w:tr w:rsidR="00F22B4B" w:rsidRPr="00363280" w14:paraId="2E46E92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FF2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66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FD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7D7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968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3BF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4FC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</w:tr>
      <w:tr w:rsidR="00F22B4B" w:rsidRPr="00363280" w14:paraId="34CFA3B9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3EC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432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BCD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2D0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D33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9F0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60B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01A7E4B2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65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02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30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288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D47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15B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1AC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7149C27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395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1D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A7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3A7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6E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19C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EC6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23BD951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59E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DB3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 VLN - 1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A1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BB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BDAB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97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62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</w:tr>
      <w:tr w:rsidR="00F22B4B" w:rsidRPr="00363280" w14:paraId="70063E0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812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67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A0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38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5AA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496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FB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</w:tr>
      <w:tr w:rsidR="00F22B4B" w:rsidRPr="00363280" w14:paraId="6FED0C15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671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CC9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E5D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9D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799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983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C54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5CFFDEA1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72F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73B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B7B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6E6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27A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FB4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41B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1545CF2A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A0B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E78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- 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844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8E4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4B2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D99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ADA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6A68B253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3C8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B85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- 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F5B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318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24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C5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73F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34E65BDE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08D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44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2E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87E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93A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072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E6F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1339BD0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2F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53D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1FB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DF4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C4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8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Sopran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26B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2676F98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962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28A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B4F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CAC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82E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30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Sopran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6B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2CA994C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AD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6A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6A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C91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37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5FF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Sopran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5F5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62F1DB32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8B6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EAF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41C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119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E7F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544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236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5998175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BC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1F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3D7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2EA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C09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4DA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Tenor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F5B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17926055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393B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5C3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FLET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E6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1A7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EFD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1C4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Tenor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706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33B7F4EF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529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C0D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OBÓJ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3C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4B8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A2E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6E56" w14:textId="333A1550" w:rsidR="00F22B4B" w:rsidRPr="00363280" w:rsidRDefault="005C05D7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A5F7" w14:textId="70E9E11B" w:rsidR="00F22B4B" w:rsidRPr="00363280" w:rsidRDefault="002D6389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QLXD B58*</w:t>
            </w:r>
          </w:p>
        </w:tc>
      </w:tr>
      <w:tr w:rsidR="00F22B4B" w:rsidRPr="00363280" w14:paraId="437F569B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467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4F87" w14:textId="2A11DCDD" w:rsidR="00F22B4B" w:rsidRPr="00363280" w:rsidRDefault="00440D15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="00F22B4B"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LARNET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BC4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6ED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3A4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2395" w14:textId="620ACD9B" w:rsidR="00F22B4B" w:rsidRPr="00363280" w:rsidRDefault="0093748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="00B20DF2"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onf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0617" w14:textId="487DFD36" w:rsidR="00F22B4B" w:rsidRPr="00363280" w:rsidRDefault="0093748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QLXD B58*</w:t>
            </w:r>
          </w:p>
        </w:tc>
      </w:tr>
      <w:tr w:rsidR="00F22B4B" w:rsidRPr="00363280" w14:paraId="4BF54345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3F4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E1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FAGOT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DE4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35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889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7A7" w14:textId="24CF68DD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173D" w14:textId="525AFAC1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0E336C0F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8C2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79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1DC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FEB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8F2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0C74" w14:textId="13E8E91B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6B5" w14:textId="174B4696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D46FE2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27C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F80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125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8AF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0D2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9E4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DEB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A5B3450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F8A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153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PUZ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797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757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8A7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780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1A2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2358681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B01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14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46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DPA 4006 +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clamp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CE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B12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FE5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E29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5B8FD04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D4A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24E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77F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DPA 4006 +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clamp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854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4F0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D0D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5CA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9388891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256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E9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5EC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Schoertler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Dyn-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E4E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9C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70A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BDC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3FFDABB4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D86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A3F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TIMP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E53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487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niski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12C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20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FA7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48C094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F7A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89C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TIMP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145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B45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niski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D8BC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577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992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1E6C499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9DC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C21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AAD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0D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wysoki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1A0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D09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29D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44EF0A7B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CA7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45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T.BELLS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961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F04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wysoki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A9E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5E1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30E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171D95E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*Mikrofony na wyposażeniu sali</w:t>
      </w:r>
    </w:p>
    <w:p w14:paraId="27ACA5F8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Sala wyposażona jest w system nagłośnienia LCR, konsoletę FOH ze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stage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rackiem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oraz monitory odsłuchowe. </w:t>
      </w:r>
    </w:p>
    <w:p w14:paraId="2567E520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kern w:val="3"/>
          <w:sz w:val="20"/>
          <w:szCs w:val="20"/>
          <w:lang w:eastAsia="zh-CN"/>
          <w14:ligatures w14:val="none"/>
        </w:rPr>
        <w:t>Konieczne jest zapewnienie:</w:t>
      </w:r>
    </w:p>
    <w:p w14:paraId="1DCDC1C9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mikrofonów zgodnie z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input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listą,</w:t>
      </w:r>
    </w:p>
    <w:p w14:paraId="79900898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splitera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audio 64 kanały,</w:t>
      </w:r>
    </w:p>
    <w:p w14:paraId="25A6A17D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statywów mikrofonowych wg. Listy,</w:t>
      </w:r>
    </w:p>
    <w:p w14:paraId="048DEC0A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przewodów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xlr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do podpięcia mikrofonów,</w:t>
      </w:r>
    </w:p>
    <w:p w14:paraId="53A4F4E1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przewodów głośnikowych do monitorów,</w:t>
      </w:r>
    </w:p>
    <w:p w14:paraId="7A532CE2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czystego parawanu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plexi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na perkusję,</w:t>
      </w:r>
    </w:p>
    <w:p w14:paraId="63EDCF70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obsługi technicznej do podpięcia instalacji audio oraz obsługi sceny podczas prób i koncertu.</w:t>
      </w:r>
    </w:p>
    <w:p w14:paraId="12FA5AB9" w14:textId="2E820C21" w:rsidR="008C3975" w:rsidRPr="00363280" w:rsidRDefault="00F22B4B" w:rsidP="00D161C5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  <w:t xml:space="preserve">Wszelkie zmiany dot. sprzętu muszą być bezwzględnie konsultowane z realizatorami koncertu. </w:t>
      </w:r>
    </w:p>
    <w:p w14:paraId="7A9B72B7" w14:textId="77777777" w:rsidR="00D161C5" w:rsidRPr="00363280" w:rsidRDefault="00D161C5" w:rsidP="00D161C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C9CC769" w14:textId="77777777" w:rsidR="00043133" w:rsidRPr="00363280" w:rsidRDefault="00043133" w:rsidP="00043133">
      <w:pPr>
        <w:rPr>
          <w:rFonts w:ascii="Calibri" w:hAnsi="Calibri" w:cs="Calibri"/>
          <w:b/>
          <w:bCs/>
          <w:color w:val="2C363A"/>
          <w:sz w:val="20"/>
          <w:szCs w:val="20"/>
          <w:shd w:val="clear" w:color="auto" w:fill="FFFFFF"/>
        </w:rPr>
      </w:pPr>
    </w:p>
    <w:p w14:paraId="4F59C47F" w14:textId="77D2075C" w:rsidR="00043133" w:rsidRPr="00363280" w:rsidRDefault="00043133" w:rsidP="00F95848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  <w:t>W ofercie należy uwzględnić transport oraz obsługę w powyższym zakresie</w:t>
      </w:r>
      <w:r w:rsidR="00F95848"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  <w:t>.</w:t>
      </w:r>
    </w:p>
    <w:p w14:paraId="6BEBC7B8" w14:textId="77777777" w:rsidR="00043133" w:rsidRPr="00363280" w:rsidRDefault="00043133" w:rsidP="00043133">
      <w:pPr>
        <w:rPr>
          <w:rFonts w:ascii="Calibri" w:hAnsi="Calibri" w:cs="Calibri"/>
          <w:b/>
          <w:bCs/>
          <w:color w:val="2C363A"/>
          <w:sz w:val="20"/>
          <w:szCs w:val="20"/>
          <w:shd w:val="clear" w:color="auto" w:fill="FFFFFF"/>
        </w:rPr>
      </w:pPr>
    </w:p>
    <w:sectPr w:rsidR="00043133" w:rsidRPr="003632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1F18" w14:textId="77777777" w:rsidR="0099542E" w:rsidRDefault="0099542E" w:rsidP="00D361D6">
      <w:pPr>
        <w:spacing w:after="0" w:line="240" w:lineRule="auto"/>
      </w:pPr>
      <w:r>
        <w:separator/>
      </w:r>
    </w:p>
  </w:endnote>
  <w:endnote w:type="continuationSeparator" w:id="0">
    <w:p w14:paraId="49096A44" w14:textId="77777777" w:rsidR="0099542E" w:rsidRDefault="0099542E" w:rsidP="00D3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735529"/>
      <w:docPartObj>
        <w:docPartGallery w:val="Page Numbers (Bottom of Page)"/>
        <w:docPartUnique/>
      </w:docPartObj>
    </w:sdtPr>
    <w:sdtEndPr/>
    <w:sdtContent>
      <w:p w14:paraId="1058FE94" w14:textId="73322292" w:rsidR="009D4509" w:rsidRDefault="009D45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59E57" w14:textId="77777777" w:rsidR="009D4509" w:rsidRDefault="009D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5A2F" w14:textId="77777777" w:rsidR="0099542E" w:rsidRDefault="0099542E" w:rsidP="00D361D6">
      <w:pPr>
        <w:spacing w:after="0" w:line="240" w:lineRule="auto"/>
      </w:pPr>
      <w:r>
        <w:separator/>
      </w:r>
    </w:p>
  </w:footnote>
  <w:footnote w:type="continuationSeparator" w:id="0">
    <w:p w14:paraId="58867456" w14:textId="77777777" w:rsidR="0099542E" w:rsidRDefault="0099542E" w:rsidP="00D3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A53B" w14:textId="5D3947AC" w:rsidR="00D361D6" w:rsidRPr="00D361D6" w:rsidRDefault="00D361D6">
    <w:pPr>
      <w:pStyle w:val="Nagwek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FC442A">
      <w:rPr>
        <w:rFonts w:ascii="Calibri" w:hAnsi="Calibri" w:cs="Calibri"/>
        <w:sz w:val="20"/>
        <w:szCs w:val="20"/>
      </w:rPr>
      <w:t>MPiTJPII</w:t>
    </w:r>
    <w:proofErr w:type="spellEnd"/>
    <w:r w:rsidRPr="00FC442A">
      <w:rPr>
        <w:rFonts w:ascii="Calibri" w:hAnsi="Calibri" w:cs="Calibri"/>
        <w:sz w:val="20"/>
        <w:szCs w:val="20"/>
      </w:rPr>
      <w:t>/ZP-0</w:t>
    </w:r>
    <w:r w:rsidR="00F95848">
      <w:rPr>
        <w:rFonts w:ascii="Calibri" w:hAnsi="Calibri" w:cs="Calibri"/>
        <w:sz w:val="20"/>
        <w:szCs w:val="20"/>
      </w:rPr>
      <w:t>2</w:t>
    </w:r>
    <w:r w:rsidRPr="00FC442A">
      <w:rPr>
        <w:rFonts w:ascii="Calibri" w:hAnsi="Calibri" w:cs="Calibri"/>
        <w:sz w:val="20"/>
        <w:szCs w:val="20"/>
      </w:rPr>
      <w:t>/0</w:t>
    </w:r>
    <w:r>
      <w:rPr>
        <w:rFonts w:ascii="Calibri" w:hAnsi="Calibri" w:cs="Calibri"/>
        <w:sz w:val="20"/>
        <w:szCs w:val="20"/>
      </w:rPr>
      <w:t>4</w:t>
    </w:r>
    <w:r w:rsidRPr="00FC442A">
      <w:rPr>
        <w:rFonts w:ascii="Calibri" w:hAnsi="Calibri" w:cs="Calibri"/>
        <w:sz w:val="20"/>
        <w:szCs w:val="20"/>
      </w:rPr>
      <w:t>/2026/Z</w:t>
    </w:r>
    <w:r>
      <w:rPr>
        <w:rFonts w:ascii="Calibri" w:hAnsi="Calibri" w:cs="Calibri"/>
        <w:sz w:val="20"/>
        <w:szCs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B31"/>
    <w:multiLevelType w:val="hybridMultilevel"/>
    <w:tmpl w:val="BAF00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3225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26A5"/>
    <w:multiLevelType w:val="hybridMultilevel"/>
    <w:tmpl w:val="AF42FC60"/>
    <w:lvl w:ilvl="0" w:tplc="00C4B1AE">
      <w:start w:val="1"/>
      <w:numFmt w:val="upperRoman"/>
      <w:lvlText w:val="%1."/>
      <w:lvlJc w:val="left"/>
      <w:pPr>
        <w:ind w:left="262" w:hanging="147"/>
      </w:pPr>
      <w:rPr>
        <w:rFonts w:hint="default"/>
        <w:b/>
        <w:bCs w:val="0"/>
        <w:spacing w:val="0"/>
        <w:w w:val="99"/>
        <w:lang w:val="pl-PL" w:eastAsia="en-US" w:bidi="ar-SA"/>
      </w:rPr>
    </w:lvl>
    <w:lvl w:ilvl="1" w:tplc="9F96CA10">
      <w:start w:val="1"/>
      <w:numFmt w:val="decimal"/>
      <w:lvlText w:val="%2."/>
      <w:lvlJc w:val="left"/>
      <w:pPr>
        <w:ind w:left="682" w:hanging="567"/>
      </w:pPr>
      <w:rPr>
        <w:rFonts w:hint="default"/>
        <w:spacing w:val="0"/>
        <w:w w:val="100"/>
        <w:sz w:val="20"/>
        <w:szCs w:val="20"/>
        <w:lang w:val="pl-PL" w:eastAsia="en-US" w:bidi="ar-SA"/>
      </w:rPr>
    </w:lvl>
    <w:lvl w:ilvl="2" w:tplc="40EAAFC8">
      <w:numFmt w:val="bullet"/>
      <w:lvlText w:val=""/>
      <w:lvlJc w:val="left"/>
      <w:pPr>
        <w:ind w:left="83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106C86C6">
      <w:numFmt w:val="bullet"/>
      <w:lvlText w:val="•"/>
      <w:lvlJc w:val="left"/>
      <w:pPr>
        <w:ind w:left="840" w:hanging="567"/>
      </w:pPr>
      <w:rPr>
        <w:rFonts w:hint="default"/>
        <w:lang w:val="pl-PL" w:eastAsia="en-US" w:bidi="ar-SA"/>
      </w:rPr>
    </w:lvl>
    <w:lvl w:ilvl="4" w:tplc="E51AB9C8">
      <w:numFmt w:val="bullet"/>
      <w:lvlText w:val="•"/>
      <w:lvlJc w:val="left"/>
      <w:pPr>
        <w:ind w:left="2049" w:hanging="567"/>
      </w:pPr>
      <w:rPr>
        <w:rFonts w:hint="default"/>
        <w:lang w:val="pl-PL" w:eastAsia="en-US" w:bidi="ar-SA"/>
      </w:rPr>
    </w:lvl>
    <w:lvl w:ilvl="5" w:tplc="AA24C998">
      <w:numFmt w:val="bullet"/>
      <w:lvlText w:val="•"/>
      <w:lvlJc w:val="left"/>
      <w:pPr>
        <w:ind w:left="3258" w:hanging="567"/>
      </w:pPr>
      <w:rPr>
        <w:rFonts w:hint="default"/>
        <w:lang w:val="pl-PL" w:eastAsia="en-US" w:bidi="ar-SA"/>
      </w:rPr>
    </w:lvl>
    <w:lvl w:ilvl="6" w:tplc="70305AFE">
      <w:numFmt w:val="bullet"/>
      <w:lvlText w:val="•"/>
      <w:lvlJc w:val="left"/>
      <w:pPr>
        <w:ind w:left="4468" w:hanging="567"/>
      </w:pPr>
      <w:rPr>
        <w:rFonts w:hint="default"/>
        <w:lang w:val="pl-PL" w:eastAsia="en-US" w:bidi="ar-SA"/>
      </w:rPr>
    </w:lvl>
    <w:lvl w:ilvl="7" w:tplc="3F34291C">
      <w:numFmt w:val="bullet"/>
      <w:lvlText w:val="•"/>
      <w:lvlJc w:val="left"/>
      <w:pPr>
        <w:ind w:left="5677" w:hanging="567"/>
      </w:pPr>
      <w:rPr>
        <w:rFonts w:hint="default"/>
        <w:lang w:val="pl-PL" w:eastAsia="en-US" w:bidi="ar-SA"/>
      </w:rPr>
    </w:lvl>
    <w:lvl w:ilvl="8" w:tplc="6E9A81D4">
      <w:numFmt w:val="bullet"/>
      <w:lvlText w:val="•"/>
      <w:lvlJc w:val="left"/>
      <w:pPr>
        <w:ind w:left="6887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C3F4A73"/>
    <w:multiLevelType w:val="hybridMultilevel"/>
    <w:tmpl w:val="DDBE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2DAC"/>
    <w:multiLevelType w:val="hybridMultilevel"/>
    <w:tmpl w:val="57AA8FB2"/>
    <w:lvl w:ilvl="0" w:tplc="455EBB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2F30"/>
    <w:multiLevelType w:val="hybridMultilevel"/>
    <w:tmpl w:val="0CC2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FF6"/>
    <w:multiLevelType w:val="hybridMultilevel"/>
    <w:tmpl w:val="FCC81E50"/>
    <w:lvl w:ilvl="0" w:tplc="CCA8D37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22343">
    <w:abstractNumId w:val="1"/>
  </w:num>
  <w:num w:numId="2" w16cid:durableId="918054825">
    <w:abstractNumId w:val="2"/>
  </w:num>
  <w:num w:numId="3" w16cid:durableId="1373648262">
    <w:abstractNumId w:val="0"/>
  </w:num>
  <w:num w:numId="4" w16cid:durableId="982732211">
    <w:abstractNumId w:val="3"/>
  </w:num>
  <w:num w:numId="5" w16cid:durableId="1997227341">
    <w:abstractNumId w:val="5"/>
  </w:num>
  <w:num w:numId="6" w16cid:durableId="198353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4B"/>
    <w:rsid w:val="00043133"/>
    <w:rsid w:val="000604B2"/>
    <w:rsid w:val="000608C4"/>
    <w:rsid w:val="000D33CE"/>
    <w:rsid w:val="00100B2B"/>
    <w:rsid w:val="00174B19"/>
    <w:rsid w:val="00256ED7"/>
    <w:rsid w:val="0027604B"/>
    <w:rsid w:val="002D6389"/>
    <w:rsid w:val="00363280"/>
    <w:rsid w:val="00440D15"/>
    <w:rsid w:val="004A1185"/>
    <w:rsid w:val="005C05D7"/>
    <w:rsid w:val="00665474"/>
    <w:rsid w:val="00673742"/>
    <w:rsid w:val="00777B53"/>
    <w:rsid w:val="00801143"/>
    <w:rsid w:val="008C3975"/>
    <w:rsid w:val="0093748B"/>
    <w:rsid w:val="0099542E"/>
    <w:rsid w:val="009D4509"/>
    <w:rsid w:val="00B20DF2"/>
    <w:rsid w:val="00B62B6E"/>
    <w:rsid w:val="00D161C5"/>
    <w:rsid w:val="00D2079D"/>
    <w:rsid w:val="00D361D6"/>
    <w:rsid w:val="00DA133F"/>
    <w:rsid w:val="00E26F0E"/>
    <w:rsid w:val="00E678B3"/>
    <w:rsid w:val="00F22B4B"/>
    <w:rsid w:val="00F23610"/>
    <w:rsid w:val="00F628F1"/>
    <w:rsid w:val="00F86070"/>
    <w:rsid w:val="00F95848"/>
    <w:rsid w:val="00FD345E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A69D"/>
  <w15:chartTrackingRefBased/>
  <w15:docId w15:val="{7219CB95-3FE4-418B-8203-DC542B8B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B4B"/>
  </w:style>
  <w:style w:type="paragraph" w:styleId="Nagwek1">
    <w:name w:val="heading 1"/>
    <w:basedOn w:val="Normalny"/>
    <w:next w:val="Normalny"/>
    <w:link w:val="Nagwek1Znak"/>
    <w:uiPriority w:val="9"/>
    <w:qFormat/>
    <w:rsid w:val="00F2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B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B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B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B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B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B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B4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C39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1D6"/>
  </w:style>
  <w:style w:type="paragraph" w:styleId="Stopka">
    <w:name w:val="footer"/>
    <w:basedOn w:val="Normalny"/>
    <w:link w:val="StopkaZnak"/>
    <w:uiPriority w:val="99"/>
    <w:unhideWhenUsed/>
    <w:rsid w:val="00D3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28</cp:revision>
  <dcterms:created xsi:type="dcterms:W3CDTF">2026-04-01T08:25:00Z</dcterms:created>
  <dcterms:modified xsi:type="dcterms:W3CDTF">2026-04-09T10:19:00Z</dcterms:modified>
</cp:coreProperties>
</file>