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8914" w14:textId="77777777" w:rsidR="00624C3E" w:rsidRPr="008C5F3B" w:rsidRDefault="00624C3E" w:rsidP="00624C3E">
      <w:pPr>
        <w:suppressAutoHyphens/>
        <w:spacing w:after="0" w:line="480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C5F3B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 xml:space="preserve">Załącznik nr 3 </w:t>
      </w:r>
    </w:p>
    <w:p w14:paraId="0067BFD0" w14:textId="108C7815" w:rsidR="008C5B4C" w:rsidRPr="008C5F3B" w:rsidRDefault="00624C3E" w:rsidP="008C5F3B">
      <w:pPr>
        <w:suppressAutoHyphens/>
        <w:spacing w:after="0" w:line="480" w:lineRule="auto"/>
        <w:jc w:val="right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C5F3B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do Zapytania ofertowego</w:t>
      </w:r>
    </w:p>
    <w:p w14:paraId="47CE1148" w14:textId="3204E23B" w:rsidR="00BA666D" w:rsidRDefault="00BA666D" w:rsidP="00BA666D">
      <w:pPr>
        <w:suppressAutoHyphens/>
        <w:spacing w:after="0" w:line="480" w:lineRule="auto"/>
        <w:jc w:val="center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zh-CN"/>
          <w14:ligatures w14:val="none"/>
        </w:rPr>
        <w:t>Wzór umowy</w:t>
      </w:r>
    </w:p>
    <w:p w14:paraId="30409EBE" w14:textId="5E2A7766" w:rsidR="004B2268" w:rsidRDefault="00BA666D" w:rsidP="00412AA2">
      <w:pPr>
        <w:suppressAutoHyphens/>
        <w:spacing w:after="0" w:line="480" w:lineRule="auto"/>
        <w:jc w:val="center"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zh-CN"/>
          <w14:ligatures w14:val="none"/>
        </w:rPr>
        <w:t>Umowa nr ZP-…/09/2025/ZO</w:t>
      </w:r>
    </w:p>
    <w:p w14:paraId="336F59C9" w14:textId="363E44E4" w:rsidR="00412AA2" w:rsidRDefault="00412AA2" w:rsidP="00412AA2">
      <w:pPr>
        <w:widowControl w:val="0"/>
        <w:autoSpaceDE w:val="0"/>
        <w:autoSpaceDN w:val="0"/>
        <w:spacing w:before="181" w:after="0" w:line="256" w:lineRule="auto"/>
        <w:ind w:left="141" w:right="16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Umowa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została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zawarta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chwilą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złożenia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ostatniego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412AA2">
        <w:rPr>
          <w:rFonts w:ascii="Calibri" w:eastAsia="Calibri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podpisów</w:t>
      </w:r>
      <w:r w:rsidR="006244DC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elektronicznych</w:t>
      </w:r>
      <w:r w:rsidRPr="00412AA2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</w:p>
    <w:p w14:paraId="2C23BD1E" w14:textId="32887C26" w:rsidR="00412AA2" w:rsidRPr="00412AA2" w:rsidRDefault="00412AA2" w:rsidP="00412AA2">
      <w:pPr>
        <w:widowControl w:val="0"/>
        <w:autoSpaceDE w:val="0"/>
        <w:autoSpaceDN w:val="0"/>
        <w:spacing w:before="181" w:after="0" w:line="256" w:lineRule="auto"/>
        <w:ind w:left="141" w:right="163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kern w:val="0"/>
          <w:sz w:val="20"/>
          <w:szCs w:val="20"/>
          <w14:ligatures w14:val="none"/>
        </w:rPr>
        <w:t>Pomiędzy:</w:t>
      </w:r>
    </w:p>
    <w:p w14:paraId="2C5562C5" w14:textId="1E335C79" w:rsidR="003B657F" w:rsidRPr="003B657F" w:rsidRDefault="003B657F" w:rsidP="003B657F">
      <w:pPr>
        <w:widowControl w:val="0"/>
        <w:autoSpaceDE w:val="0"/>
        <w:autoSpaceDN w:val="0"/>
        <w:spacing w:before="180" w:after="0"/>
        <w:ind w:left="141" w:right="143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bookmarkStart w:id="0" w:name="_Hlk208322819"/>
      <w:r w:rsidRPr="003B657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, ul. Droga Starotoruńska 3, 87-100 Toruń, </w:t>
      </w:r>
      <w:bookmarkEnd w:id="0"/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NIP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9562337347,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REGON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380713458,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wpisane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rejestru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instytucji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prowadzonego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przez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Ministra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 i Dziedzictwa Narodowego w księdze rejestrowej RIK 110/2018. zwanym dalej „Zleceniodawcą”</w:t>
      </w:r>
    </w:p>
    <w:p w14:paraId="62BAFA87" w14:textId="77777777" w:rsidR="003B657F" w:rsidRDefault="003B657F" w:rsidP="003B657F">
      <w:pPr>
        <w:widowControl w:val="0"/>
        <w:autoSpaceDE w:val="0"/>
        <w:autoSpaceDN w:val="0"/>
        <w:spacing w:before="158" w:after="0" w:line="240" w:lineRule="auto"/>
        <w:ind w:left="141"/>
        <w:jc w:val="both"/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</w:pPr>
      <w:r w:rsidRPr="003B657F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>reprezentowanym</w:t>
      </w:r>
      <w:r w:rsidRPr="003B657F">
        <w:rPr>
          <w:rFonts w:ascii="Calibri" w:eastAsia="Calibri" w:hAnsi="Calibri" w:cs="Calibri"/>
          <w:spacing w:val="15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przez: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o.</w:t>
      </w:r>
      <w:r w:rsidRPr="003B657F">
        <w:rPr>
          <w:rFonts w:ascii="Calibri" w:eastAsia="Calibri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Jana</w:t>
      </w:r>
      <w:r w:rsidRPr="003B657F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Króla</w:t>
      </w:r>
      <w:r w:rsidRPr="003B657F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CSsR</w:t>
      </w:r>
      <w:r w:rsidRPr="003B657F">
        <w:rPr>
          <w:rFonts w:ascii="Calibri" w:eastAsia="Calibri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– p.o. </w:t>
      </w:r>
      <w:r w:rsidRPr="003B657F">
        <w:rPr>
          <w:rFonts w:ascii="Calibri" w:eastAsia="Calibri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Dyrektora</w:t>
      </w:r>
      <w:r w:rsidRPr="003B657F">
        <w:rPr>
          <w:rFonts w:ascii="Calibri" w:eastAsia="Calibri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>Muzeum</w:t>
      </w:r>
    </w:p>
    <w:p w14:paraId="292EEEF7" w14:textId="1640012A" w:rsidR="003B657F" w:rsidRPr="003B657F" w:rsidRDefault="007161CE" w:rsidP="003B657F">
      <w:pPr>
        <w:widowControl w:val="0"/>
        <w:autoSpaceDE w:val="0"/>
        <w:autoSpaceDN w:val="0"/>
        <w:spacing w:before="158" w:after="0" w:line="240" w:lineRule="auto"/>
        <w:ind w:left="141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Zwanym dalej, Zamawiającym </w:t>
      </w:r>
    </w:p>
    <w:p w14:paraId="157F5F4C" w14:textId="77777777" w:rsidR="004B2268" w:rsidRDefault="004B2268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lang w:eastAsia="zh-CN"/>
          <w14:ligatures w14:val="none"/>
        </w:rPr>
      </w:pPr>
    </w:p>
    <w:p w14:paraId="6F3C322B" w14:textId="09E4A13B" w:rsidR="00BA666D" w:rsidRPr="008C5F3B" w:rsidRDefault="00624C3E" w:rsidP="00BA666D">
      <w:pPr>
        <w:spacing w:after="0" w:line="276" w:lineRule="auto"/>
        <w:contextualSpacing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8C5F3B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 </w:t>
      </w:r>
      <w:r w:rsidR="00BA666D" w:rsidRPr="008C5F3B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a</w:t>
      </w:r>
    </w:p>
    <w:p w14:paraId="735D92E7" w14:textId="6930927C" w:rsidR="00BA666D" w:rsidRPr="00624C3E" w:rsidRDefault="00624C3E" w:rsidP="00BA666D">
      <w:pPr>
        <w:spacing w:after="0" w:line="480" w:lineRule="auto"/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624C3E"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</w:t>
      </w:r>
      <w:r w:rsidR="00BA666D" w:rsidRPr="00624C3E"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pl-PL"/>
          <w14:ligatures w14:val="none"/>
        </w:rPr>
        <w:t>[do uzupełnienia]</w:t>
      </w:r>
    </w:p>
    <w:p w14:paraId="67D9AEB6" w14:textId="7529333C" w:rsidR="00BA666D" w:rsidRPr="00624C3E" w:rsidRDefault="00624C3E" w:rsidP="00BA666D">
      <w:pPr>
        <w:autoSpaceDE w:val="0"/>
        <w:autoSpaceDN w:val="0"/>
        <w:adjustRightInd w:val="0"/>
        <w:spacing w:after="0" w:line="480" w:lineRule="auto"/>
        <w:contextualSpacing/>
        <w:rPr>
          <w:rFonts w:ascii="Calibri" w:eastAsia="Calibri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624C3E">
        <w:rPr>
          <w:rFonts w:ascii="Calibri" w:eastAsia="Calibri" w:hAnsi="Calibri" w:cs="Calibri"/>
          <w:bCs/>
          <w:kern w:val="0"/>
          <w:sz w:val="20"/>
          <w:szCs w:val="20"/>
          <w:lang w:eastAsia="pl-PL"/>
          <w14:ligatures w14:val="none"/>
        </w:rPr>
        <w:t xml:space="preserve">   </w:t>
      </w:r>
      <w:r w:rsidR="00BA666D" w:rsidRPr="00624C3E">
        <w:rPr>
          <w:rFonts w:ascii="Calibri" w:eastAsia="Calibri" w:hAnsi="Calibri" w:cs="Calibri"/>
          <w:bCs/>
          <w:kern w:val="0"/>
          <w:sz w:val="20"/>
          <w:szCs w:val="20"/>
          <w:lang w:eastAsia="pl-PL"/>
          <w14:ligatures w14:val="none"/>
        </w:rPr>
        <w:t>zwanymi dalej łącznie</w:t>
      </w:r>
      <w:r w:rsidR="00BA666D" w:rsidRPr="00624C3E">
        <w:rPr>
          <w:rFonts w:ascii="Calibri" w:eastAsia="Calibri" w:hAnsi="Calibri" w:cs="Calibri"/>
          <w:b/>
          <w:bCs/>
          <w:kern w:val="0"/>
          <w:sz w:val="20"/>
          <w:szCs w:val="20"/>
          <w:lang w:eastAsia="pl-PL"/>
          <w14:ligatures w14:val="none"/>
        </w:rPr>
        <w:t xml:space="preserve"> „Stronami”.</w:t>
      </w:r>
    </w:p>
    <w:p w14:paraId="76A33422" w14:textId="438F2C7A" w:rsidR="007161CE" w:rsidRPr="008C5F3B" w:rsidRDefault="00165F9A" w:rsidP="008C5F3B">
      <w:pPr>
        <w:widowControl w:val="0"/>
        <w:autoSpaceDE w:val="0"/>
        <w:autoSpaceDN w:val="0"/>
        <w:spacing w:before="180" w:after="0"/>
        <w:ind w:left="141" w:right="163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wyniku</w:t>
      </w:r>
      <w:r w:rsidRPr="00165F9A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postępowania</w:t>
      </w:r>
      <w:r w:rsidRPr="00165F9A">
        <w:rPr>
          <w:rFonts w:ascii="Calibri" w:eastAsia="Calibri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prowadzonego,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którego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nie</w:t>
      </w:r>
      <w:r w:rsidRPr="00165F9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stosuje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się</w:t>
      </w:r>
      <w:r w:rsidRPr="00165F9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przepisów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ustawy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dnia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11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września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2019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r. Prawo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zamówień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publicznych (t.j.</w:t>
      </w:r>
      <w:r w:rsidRPr="00165F9A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Dz.</w:t>
      </w:r>
      <w:r w:rsidRPr="00165F9A">
        <w:rPr>
          <w:rFonts w:ascii="Calibri" w:eastAsia="Calibri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U. z 2024 r. poz. 1320) –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uwagi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na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szacunkową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wartość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zamówienia,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która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nie</w:t>
      </w:r>
      <w:r w:rsidRPr="00165F9A">
        <w:rPr>
          <w:rFonts w:ascii="Calibri" w:eastAsia="Calibri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przekracza</w:t>
      </w:r>
      <w:r w:rsidRPr="00165F9A">
        <w:rPr>
          <w:rFonts w:ascii="Calibri" w:eastAsia="Calibri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130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000,00</w:t>
      </w:r>
      <w:r w:rsidRPr="00165F9A">
        <w:rPr>
          <w:rFonts w:ascii="Calibri" w:eastAsia="Calibri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165F9A">
        <w:rPr>
          <w:rFonts w:ascii="Calibri" w:eastAsia="Calibri" w:hAnsi="Calibri" w:cs="Calibri"/>
          <w:kern w:val="0"/>
          <w:sz w:val="20"/>
          <w:szCs w:val="20"/>
          <w14:ligatures w14:val="none"/>
        </w:rPr>
        <w:t>zł netto, doszło do zawarcia Umowy o następującej treści:</w:t>
      </w:r>
    </w:p>
    <w:p w14:paraId="0C404E34" w14:textId="77777777" w:rsidR="007161CE" w:rsidRDefault="007161CE" w:rsidP="00BA666D">
      <w:pPr>
        <w:suppressAutoHyphens/>
        <w:spacing w:after="0" w:line="276" w:lineRule="auto"/>
        <w:contextualSpacing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330B677" w14:textId="6E13E4E0" w:rsidR="00BA666D" w:rsidRPr="00BA666D" w:rsidRDefault="00BA666D" w:rsidP="00412AA2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1.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</w:p>
    <w:p w14:paraId="7ED4B7F0" w14:textId="3222D638" w:rsidR="00BA666D" w:rsidRPr="00160E51" w:rsidRDefault="00BA666D" w:rsidP="00160E51">
      <w:pPr>
        <w:pStyle w:val="Akapitzlist"/>
        <w:numPr>
          <w:ilvl w:val="0"/>
          <w:numId w:val="25"/>
        </w:numPr>
        <w:spacing w:after="0"/>
        <w:rPr>
          <w:rFonts w:ascii="Calibri" w:eastAsia="Calibri" w:hAnsi="Calibri" w:cs="Calibri"/>
          <w:b/>
          <w:bCs/>
          <w:sz w:val="20"/>
          <w:szCs w:val="20"/>
        </w:rPr>
      </w:pPr>
      <w:r w:rsidRPr="00160E51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160E5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zleca, a </w:t>
      </w:r>
      <w:r w:rsidRPr="00160E51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160E5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do</w:t>
      </w:r>
      <w:r w:rsidRPr="00160E51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27275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umieszczenia/emisji </w:t>
      </w:r>
      <w:r w:rsidR="0020532A" w:rsidRPr="00160E51">
        <w:rPr>
          <w:rFonts w:ascii="Calibri" w:hAnsi="Calibri" w:cs="Calibri"/>
          <w:b/>
          <w:bCs/>
          <w:sz w:val="20"/>
          <w:szCs w:val="20"/>
        </w:rPr>
        <w:t xml:space="preserve">Reklamy w pojazdach regionalnego przewoźnika kolejowego i reklamach zewnętrznych, </w:t>
      </w:r>
      <w:r w:rsidR="00BF5040" w:rsidRPr="00160E5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zgodnie z opisem przedmiotu zamówienia – </w:t>
      </w:r>
      <w:r w:rsidR="00BF5040" w:rsidRPr="00160E51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Załącznik nr 1 do Umowy.</w:t>
      </w:r>
      <w:r w:rsidR="00BF5040" w:rsidRPr="00160E5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</w:p>
    <w:p w14:paraId="672D4BEA" w14:textId="7287365D" w:rsidR="00BA666D" w:rsidRPr="008E1C11" w:rsidRDefault="00BA666D" w:rsidP="00A1679E">
      <w:pPr>
        <w:pStyle w:val="Akapitzlist"/>
        <w:numPr>
          <w:ilvl w:val="0"/>
          <w:numId w:val="25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E1C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Ilekroć w Umowie mowa jest o materiałach promocyjnych, należy rozumieć przez to Przedmiot umowy określony w ust. 1  - Załącznik nr 1 do Umowy.</w:t>
      </w:r>
    </w:p>
    <w:p w14:paraId="6B1A0E3A" w14:textId="24A4A86E" w:rsidR="00FF7EE7" w:rsidRPr="008C5F3B" w:rsidRDefault="00C53495" w:rsidP="008C5F3B">
      <w:pPr>
        <w:pStyle w:val="Akapitzlist"/>
        <w:numPr>
          <w:ilvl w:val="0"/>
          <w:numId w:val="25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Wykonawca jest zobowiązany zrealizować zamówienie</w:t>
      </w:r>
      <w:r w:rsidR="00437DE5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 </w:t>
      </w:r>
      <w:r w:rsidR="0020532A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</w:t>
      </w:r>
      <w:r w:rsidR="00B334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rminach, </w:t>
      </w:r>
      <w:r w:rsidR="00CF2D93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wskazanych w poniższym wykazie: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4789"/>
        <w:gridCol w:w="4567"/>
      </w:tblGrid>
      <w:tr w:rsidR="00FF7EE7" w:rsidRPr="00CF2D93" w14:paraId="143FA4C9" w14:textId="77777777" w:rsidTr="00FF7EE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0B703" w14:textId="77777777" w:rsidR="00FF7EE7" w:rsidRPr="00CF2D93" w:rsidRDefault="00FF7EE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CF2D93">
              <w:rPr>
                <w:rFonts w:cs="Calibri"/>
                <w:b/>
                <w:bCs/>
              </w:rPr>
              <w:t>Lp.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9D650" w14:textId="77777777" w:rsidR="00FF7EE7" w:rsidRPr="00CF2D93" w:rsidRDefault="00FF7EE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CF2D93">
              <w:rPr>
                <w:rFonts w:cs="Calibri"/>
                <w:b/>
                <w:bCs/>
              </w:rPr>
              <w:t>Opis przedmiotu zamówienia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EA7E5" w14:textId="77777777" w:rsidR="00FF7EE7" w:rsidRPr="00CF2D93" w:rsidRDefault="00FF7EE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CF2D93">
              <w:rPr>
                <w:rFonts w:cs="Calibri"/>
                <w:b/>
                <w:bCs/>
              </w:rPr>
              <w:t>Terminy emisji reklamy</w:t>
            </w:r>
          </w:p>
        </w:tc>
      </w:tr>
      <w:tr w:rsidR="00FF7EE7" w:rsidRPr="00612E0E" w14:paraId="702DDE7D" w14:textId="77777777" w:rsidTr="00FF7EE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16286" w14:textId="77777777" w:rsidR="00FF7EE7" w:rsidRPr="00612E0E" w:rsidRDefault="00FF7EE7" w:rsidP="00FF7EE7">
            <w:pPr>
              <w:pStyle w:val="Akapitzlist"/>
              <w:numPr>
                <w:ilvl w:val="0"/>
                <w:numId w:val="36"/>
              </w:num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6DD62" w14:textId="4D1BC1A0" w:rsidR="00FF7EE7" w:rsidRPr="00612E0E" w:rsidRDefault="0068401E" w:rsidP="004B19C1">
            <w:pPr>
              <w:spacing w:after="160" w:line="276" w:lineRule="auto"/>
              <w:rPr>
                <w:rFonts w:cs="Calibri"/>
              </w:rPr>
            </w:pPr>
            <w:r w:rsidRPr="00C56C3F">
              <w:rPr>
                <w:rFonts w:cs="Calibri"/>
                <w:b/>
                <w:bCs/>
              </w:rPr>
              <w:t>Ekspozycja plakatów</w:t>
            </w:r>
            <w:r>
              <w:rPr>
                <w:rFonts w:cs="Calibri"/>
                <w:b/>
                <w:bCs/>
              </w:rPr>
              <w:t xml:space="preserve"> - </w:t>
            </w:r>
            <w:r w:rsidR="00FF7EE7" w:rsidRPr="00612E0E">
              <w:rPr>
                <w:rFonts w:cs="Calibri"/>
              </w:rPr>
              <w:t xml:space="preserve">Pojazdy regionalnego przewoźnika kolejowego świadczącego usługi przewozów pasażerskich </w:t>
            </w:r>
            <w:r w:rsidR="00FF7EE7" w:rsidRPr="00612E0E">
              <w:rPr>
                <w:rFonts w:cs="Calibri"/>
                <w:b/>
                <w:bCs/>
              </w:rPr>
              <w:t>na linii kolejowej Toruń Główny – Bydgoszcz - Gdańsk.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C7275" w14:textId="205C5F4B" w:rsidR="00FF7EE7" w:rsidRPr="00612E0E" w:rsidRDefault="00FF7EE7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od 31.10.2025 r. do 30.11.2025 r</w:t>
            </w:r>
            <w:r w:rsidR="00FD1F4F">
              <w:rPr>
                <w:rFonts w:cs="Calibri"/>
              </w:rPr>
              <w:t>.</w:t>
            </w:r>
          </w:p>
        </w:tc>
      </w:tr>
      <w:tr w:rsidR="00FF7EE7" w:rsidRPr="00612E0E" w14:paraId="05BD1BB3" w14:textId="77777777" w:rsidTr="00FF7EE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D5B18" w14:textId="77777777" w:rsidR="00FF7EE7" w:rsidRPr="00612E0E" w:rsidRDefault="00FF7EE7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1DA8" w14:textId="6CB6C610" w:rsidR="00FF7EE7" w:rsidRPr="00FF7EE7" w:rsidRDefault="00272755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Emisja reklamy na </w:t>
            </w:r>
            <w:r w:rsidR="007B11F3" w:rsidRPr="00F41B71">
              <w:rPr>
                <w:rFonts w:cs="Calibri"/>
                <w:b/>
                <w:bCs/>
              </w:rPr>
              <w:t>Monitor</w:t>
            </w:r>
            <w:r>
              <w:rPr>
                <w:rFonts w:cs="Calibri"/>
                <w:b/>
                <w:bCs/>
              </w:rPr>
              <w:t>ach</w:t>
            </w:r>
            <w:r w:rsidR="007B11F3" w:rsidRPr="00F41B71">
              <w:rPr>
                <w:rFonts w:cs="Calibri"/>
                <w:b/>
                <w:bCs/>
              </w:rPr>
              <w:t xml:space="preserve"> LCD -</w:t>
            </w:r>
            <w:r w:rsidR="007B11F3">
              <w:rPr>
                <w:rFonts w:cs="Calibri"/>
              </w:rPr>
              <w:t xml:space="preserve"> </w:t>
            </w:r>
            <w:r w:rsidR="00FF7EE7" w:rsidRPr="00612E0E">
              <w:rPr>
                <w:rFonts w:cs="Calibri"/>
              </w:rPr>
              <w:t xml:space="preserve">Pojazdy regionalnego przewoźnika kolejowego świadczącego usługi przewozów pasażerskich </w:t>
            </w:r>
            <w:r w:rsidR="00FF7EE7" w:rsidRPr="004E4F18">
              <w:rPr>
                <w:rFonts w:cs="Calibri"/>
                <w:b/>
                <w:bCs/>
              </w:rPr>
              <w:t>na linii kolejowej Toruń, Bydgoszcz, Gdańsk.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4DDFA" w14:textId="77777777" w:rsidR="00FF7EE7" w:rsidRPr="00612E0E" w:rsidRDefault="00FF7EE7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Od 31.10.2025 r. do 30.11.2025 r.</w:t>
            </w:r>
          </w:p>
        </w:tc>
      </w:tr>
      <w:tr w:rsidR="00FF7EE7" w:rsidRPr="00612E0E" w14:paraId="7C5B07AF" w14:textId="77777777" w:rsidTr="00FF7EE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6371" w14:textId="77777777" w:rsidR="00FF7EE7" w:rsidRPr="00612E0E" w:rsidRDefault="00FF7EE7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DBD2" w14:textId="399F2712" w:rsidR="00FF7EE7" w:rsidRPr="00612E0E" w:rsidRDefault="00272755" w:rsidP="00FF7EE7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Emisja </w:t>
            </w:r>
            <w:r w:rsidR="00FF7EE7" w:rsidRPr="00612E0E">
              <w:rPr>
                <w:rFonts w:cs="Calibri"/>
              </w:rPr>
              <w:t>Reklam</w:t>
            </w:r>
            <w:r w:rsidR="007D35FF">
              <w:rPr>
                <w:rFonts w:cs="Calibri"/>
              </w:rPr>
              <w:t>y</w:t>
            </w:r>
            <w:r w:rsidR="00FF7EE7" w:rsidRPr="00612E0E">
              <w:rPr>
                <w:rFonts w:cs="Calibri"/>
              </w:rPr>
              <w:t xml:space="preserve"> zewnętrzn</w:t>
            </w:r>
            <w:r w:rsidR="007D35FF">
              <w:rPr>
                <w:rFonts w:cs="Calibri"/>
              </w:rPr>
              <w:t>ej</w:t>
            </w:r>
            <w:r w:rsidR="00FF7EE7" w:rsidRPr="00612E0E">
              <w:rPr>
                <w:rFonts w:cs="Calibri"/>
              </w:rPr>
              <w:t xml:space="preserve"> na dworcach PKP na ekranach LCD, Bydgoszcz, Toruń</w:t>
            </w:r>
            <w:r w:rsidR="00FF7EE7">
              <w:rPr>
                <w:rFonts w:cs="Calibri"/>
              </w:rPr>
              <w:t>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A25B" w14:textId="77777777" w:rsidR="00FF7EE7" w:rsidRPr="00612E0E" w:rsidRDefault="00FF7EE7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612E0E">
              <w:rPr>
                <w:rFonts w:cs="Calibri"/>
              </w:rPr>
              <w:t xml:space="preserve">d </w:t>
            </w:r>
            <w:r>
              <w:rPr>
                <w:rFonts w:cs="Calibri"/>
              </w:rPr>
              <w:t>03.11.2025 r.</w:t>
            </w:r>
            <w:r w:rsidRPr="00612E0E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>03.12.2025 r.</w:t>
            </w:r>
            <w:r w:rsidRPr="00612E0E">
              <w:rPr>
                <w:rFonts w:cs="Calibri"/>
              </w:rPr>
              <w:t xml:space="preserve"> </w:t>
            </w:r>
          </w:p>
        </w:tc>
      </w:tr>
      <w:tr w:rsidR="00FF7EE7" w:rsidRPr="00612E0E" w14:paraId="3E92C05E" w14:textId="77777777" w:rsidTr="00FF7EE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C2E7" w14:textId="77777777" w:rsidR="00FF7EE7" w:rsidRPr="00612E0E" w:rsidRDefault="00FF7EE7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66099" w14:textId="12DA11FA" w:rsidR="00FF7EE7" w:rsidRPr="00612E0E" w:rsidRDefault="007D35FF" w:rsidP="00FF7EE7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Emisja </w:t>
            </w:r>
            <w:r w:rsidR="00FF7EE7" w:rsidRPr="00612E0E">
              <w:rPr>
                <w:rFonts w:cs="Calibri"/>
              </w:rPr>
              <w:t>Reklam</w:t>
            </w:r>
            <w:r>
              <w:rPr>
                <w:rFonts w:cs="Calibri"/>
              </w:rPr>
              <w:t>y</w:t>
            </w:r>
            <w:r w:rsidR="00FF7EE7" w:rsidRPr="00612E0E">
              <w:rPr>
                <w:rFonts w:cs="Calibri"/>
              </w:rPr>
              <w:t xml:space="preserve"> zewnętrzn</w:t>
            </w:r>
            <w:r>
              <w:rPr>
                <w:rFonts w:cs="Calibri"/>
              </w:rPr>
              <w:t>ej</w:t>
            </w:r>
            <w:r w:rsidR="00FF7EE7" w:rsidRPr="00612E0E">
              <w:rPr>
                <w:rFonts w:cs="Calibri"/>
              </w:rPr>
              <w:t xml:space="preserve"> na telebimach, ekranach typu LED Toruń, Bydgoszcz</w:t>
            </w:r>
            <w:r w:rsidR="00FF7EE7">
              <w:rPr>
                <w:rFonts w:cs="Calibri"/>
              </w:rPr>
              <w:t>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2B1B5" w14:textId="77777777" w:rsidR="00FF7EE7" w:rsidRPr="00612E0E" w:rsidRDefault="00FF7EE7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612E0E">
              <w:rPr>
                <w:rFonts w:cs="Calibri"/>
              </w:rPr>
              <w:t xml:space="preserve">d </w:t>
            </w:r>
            <w:r>
              <w:rPr>
                <w:rFonts w:cs="Calibri"/>
              </w:rPr>
              <w:t>03.11.2025 r.</w:t>
            </w:r>
            <w:r w:rsidRPr="00612E0E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>03.12.2025 r.</w:t>
            </w:r>
          </w:p>
        </w:tc>
      </w:tr>
      <w:tr w:rsidR="00FF7EE7" w:rsidRPr="00612E0E" w14:paraId="785052CE" w14:textId="77777777" w:rsidTr="00FF7EE7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AB5C2" w14:textId="77777777" w:rsidR="00FF7EE7" w:rsidRPr="00612E0E" w:rsidRDefault="00FF7EE7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75D19" w14:textId="6B099C7E" w:rsidR="00FF7EE7" w:rsidRPr="001274BE" w:rsidRDefault="007D35FF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Emisja </w:t>
            </w:r>
            <w:r w:rsidR="00FF7EE7" w:rsidRPr="001274BE">
              <w:rPr>
                <w:rFonts w:cs="Calibri"/>
              </w:rPr>
              <w:t>Reklam</w:t>
            </w:r>
            <w:r>
              <w:rPr>
                <w:rFonts w:cs="Calibri"/>
              </w:rPr>
              <w:t>y</w:t>
            </w:r>
            <w:r w:rsidR="00FF7EE7" w:rsidRPr="001274BE">
              <w:rPr>
                <w:rFonts w:cs="Calibri"/>
              </w:rPr>
              <w:t xml:space="preserve"> zewnętrz</w:t>
            </w:r>
            <w:r>
              <w:rPr>
                <w:rFonts w:cs="Calibri"/>
              </w:rPr>
              <w:t>ej</w:t>
            </w:r>
            <w:r w:rsidR="00FF7EE7" w:rsidRPr="001274BE">
              <w:rPr>
                <w:rFonts w:cs="Calibri"/>
              </w:rPr>
              <w:t xml:space="preserve">a na podświetlanych wiatach przystankowych Toruń, Bydgoszcz. 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A93EB" w14:textId="77777777" w:rsidR="00FF7EE7" w:rsidRPr="00612E0E" w:rsidRDefault="00FF7EE7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612E0E">
              <w:rPr>
                <w:rFonts w:cs="Calibri"/>
              </w:rPr>
              <w:t xml:space="preserve">d </w:t>
            </w:r>
            <w:r>
              <w:rPr>
                <w:rFonts w:cs="Calibri"/>
              </w:rPr>
              <w:t>03.11.2025 r.</w:t>
            </w:r>
            <w:r w:rsidRPr="00612E0E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>03.12.2025 r.</w:t>
            </w:r>
          </w:p>
        </w:tc>
      </w:tr>
    </w:tbl>
    <w:p w14:paraId="1B73366B" w14:textId="77777777" w:rsidR="00437DE5" w:rsidRPr="00437DE5" w:rsidRDefault="00437DE5" w:rsidP="00437DE5">
      <w:p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055C20AA" w14:textId="35523F1C" w:rsidR="00BA666D" w:rsidRPr="00897200" w:rsidRDefault="00BA666D" w:rsidP="00A1679E">
      <w:pPr>
        <w:pStyle w:val="Akapitzlist"/>
        <w:suppressAutoHyphens/>
        <w:spacing w:after="0" w:line="276" w:lineRule="auto"/>
        <w:ind w:left="360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89720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897200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89720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2. </w:t>
      </w:r>
      <w:r w:rsidRPr="0089720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Zobowiązania</w:t>
      </w:r>
      <w:r w:rsidR="00EA145C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Stron</w:t>
      </w:r>
    </w:p>
    <w:p w14:paraId="73A31393" w14:textId="3EF2DDA8" w:rsidR="00697047" w:rsidRPr="00624C3E" w:rsidRDefault="00697047" w:rsidP="00697047">
      <w:pPr>
        <w:pStyle w:val="Akapitzlist"/>
        <w:numPr>
          <w:ilvl w:val="0"/>
          <w:numId w:val="26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9720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Zamawiający, </w:t>
      </w:r>
      <w:r w:rsidRPr="0089720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97200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przekaże</w:t>
      </w:r>
      <w:r w:rsidRPr="00897200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89720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Wykonawcy </w:t>
      </w:r>
      <w:r w:rsidR="0089720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plakaty </w:t>
      </w:r>
      <w:r w:rsidR="00897200" w:rsidRPr="008C5F3B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i</w:t>
      </w:r>
      <w:r w:rsidRPr="008C5F3B">
        <w:rPr>
          <w:rFonts w:ascii="Calibri" w:eastAsia="Calibri" w:hAnsi="Calibri" w:cs="Calibri"/>
          <w:bCs/>
          <w:kern w:val="0"/>
          <w:sz w:val="20"/>
          <w:szCs w:val="20"/>
          <w:lang w:eastAsia="zh-CN"/>
          <w14:ligatures w14:val="none"/>
        </w:rPr>
        <w:t xml:space="preserve">  </w:t>
      </w:r>
      <w:r w:rsidRPr="00624C3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projekty</w:t>
      </w:r>
      <w:r w:rsidRPr="00624C3E">
        <w:rPr>
          <w:rFonts w:ascii="Calibri" w:eastAsia="Calibri" w:hAnsi="Calibri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Pr="00624C3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graficzn</w:t>
      </w:r>
      <w:r w:rsidR="00897200" w:rsidRPr="00624C3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e</w:t>
      </w:r>
      <w:r w:rsidRPr="00624C3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 xml:space="preserve"> niezbędne do realizacji umowy</w:t>
      </w:r>
      <w:r w:rsidRPr="00624C3E">
        <w:rPr>
          <w:rFonts w:ascii="Calibri" w:eastAsia="Calibri" w:hAnsi="Calibri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Pr="00624C3E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 xml:space="preserve">w terminach zgodnych z poniższym harmonogramem od dnia podpisania umowy nie później niż: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4789"/>
        <w:gridCol w:w="4567"/>
      </w:tblGrid>
      <w:tr w:rsidR="00697047" w:rsidRPr="00CF2D93" w14:paraId="3A69D5B3" w14:textId="77777777" w:rsidTr="004B19C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4D40F" w14:textId="77777777" w:rsidR="00697047" w:rsidRPr="00CF2D93" w:rsidRDefault="0069704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CF2D93">
              <w:rPr>
                <w:rFonts w:cs="Calibri"/>
                <w:b/>
                <w:bCs/>
              </w:rPr>
              <w:t>Lp.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7EC24" w14:textId="77777777" w:rsidR="00697047" w:rsidRPr="00CF2D93" w:rsidRDefault="0069704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CF2D93">
              <w:rPr>
                <w:rFonts w:cs="Calibri"/>
                <w:b/>
                <w:bCs/>
              </w:rPr>
              <w:t>Opis przedmiotu zamówienia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AC664" w14:textId="4C79EC40" w:rsidR="00697047" w:rsidRPr="00CF2D93" w:rsidRDefault="0069704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CF2D93">
              <w:rPr>
                <w:rFonts w:cs="Calibri"/>
                <w:b/>
                <w:bCs/>
              </w:rPr>
              <w:t>Terminy</w:t>
            </w:r>
            <w:r>
              <w:rPr>
                <w:rFonts w:cs="Calibri"/>
                <w:b/>
                <w:bCs/>
              </w:rPr>
              <w:t xml:space="preserve"> </w:t>
            </w:r>
            <w:r w:rsidR="0042009F">
              <w:rPr>
                <w:rFonts w:cs="Calibri"/>
                <w:b/>
                <w:bCs/>
              </w:rPr>
              <w:t xml:space="preserve">i forma </w:t>
            </w:r>
            <w:r>
              <w:rPr>
                <w:rFonts w:cs="Calibri"/>
                <w:b/>
                <w:bCs/>
              </w:rPr>
              <w:t>przekazania materiałów reklamowych</w:t>
            </w:r>
          </w:p>
        </w:tc>
      </w:tr>
      <w:tr w:rsidR="00697047" w:rsidRPr="00612E0E" w14:paraId="107F9F27" w14:textId="77777777" w:rsidTr="004B19C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81909" w14:textId="5350A00E" w:rsidR="00697047" w:rsidRPr="00897200" w:rsidRDefault="00897200" w:rsidP="00897200">
            <w:pPr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51C0D" w14:textId="77777777" w:rsidR="00697047" w:rsidRPr="00612E0E" w:rsidRDefault="00697047" w:rsidP="004B19C1">
            <w:pPr>
              <w:spacing w:after="160" w:line="276" w:lineRule="auto"/>
              <w:rPr>
                <w:rFonts w:cs="Calibri"/>
              </w:rPr>
            </w:pPr>
            <w:r w:rsidRPr="00C56C3F">
              <w:rPr>
                <w:rFonts w:cs="Calibri"/>
                <w:b/>
                <w:bCs/>
              </w:rPr>
              <w:t>Ekspozycja plakatów</w:t>
            </w:r>
            <w:r>
              <w:rPr>
                <w:rFonts w:cs="Calibri"/>
                <w:b/>
                <w:bCs/>
              </w:rPr>
              <w:t xml:space="preserve"> - </w:t>
            </w:r>
            <w:r w:rsidRPr="00612E0E">
              <w:rPr>
                <w:rFonts w:cs="Calibri"/>
              </w:rPr>
              <w:t xml:space="preserve">Pojazdy regionalnego przewoźnika kolejowego świadczącego usługi przewozów pasażerskich </w:t>
            </w:r>
            <w:r w:rsidRPr="00612E0E">
              <w:rPr>
                <w:rFonts w:cs="Calibri"/>
                <w:b/>
                <w:bCs/>
              </w:rPr>
              <w:t>na linii kolejowej Toruń Główny – Bydgoszcz - Gdańsk.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076B0" w14:textId="77777777" w:rsidR="00697047" w:rsidRDefault="00897200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0724F">
              <w:rPr>
                <w:rFonts w:cs="Calibri"/>
              </w:rPr>
              <w:t>20.10.2025 r</w:t>
            </w:r>
            <w:r>
              <w:rPr>
                <w:rFonts w:cs="Calibri"/>
              </w:rPr>
              <w:t>.</w:t>
            </w:r>
          </w:p>
          <w:p w14:paraId="52B1F7E3" w14:textId="034803BF" w:rsidR="0042009F" w:rsidRPr="00612E0E" w:rsidRDefault="0042009F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Przekazanie kurierem </w:t>
            </w:r>
          </w:p>
        </w:tc>
      </w:tr>
      <w:tr w:rsidR="00697047" w:rsidRPr="00612E0E" w14:paraId="14F07850" w14:textId="77777777" w:rsidTr="004B19C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94CED" w14:textId="6FE585F3" w:rsidR="00697047" w:rsidRPr="00612E0E" w:rsidRDefault="00897200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C496" w14:textId="77777777" w:rsidR="00697047" w:rsidRPr="00FF7EE7" w:rsidRDefault="00697047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F41B71">
              <w:rPr>
                <w:rFonts w:cs="Calibri"/>
                <w:b/>
                <w:bCs/>
              </w:rPr>
              <w:t>Monitory LCD -</w:t>
            </w:r>
            <w:r>
              <w:rPr>
                <w:rFonts w:cs="Calibri"/>
              </w:rPr>
              <w:t xml:space="preserve"> </w:t>
            </w:r>
            <w:r w:rsidRPr="00612E0E">
              <w:rPr>
                <w:rFonts w:cs="Calibri"/>
              </w:rPr>
              <w:t xml:space="preserve">Pojazdy regionalnego przewoźnika kolejowego świadczącego usługi przewozów pasażerskich </w:t>
            </w:r>
            <w:r w:rsidRPr="004E4F18">
              <w:rPr>
                <w:rFonts w:cs="Calibri"/>
                <w:b/>
                <w:bCs/>
              </w:rPr>
              <w:t>na linii kolejowej Toruń, Bydgoszcz, Gdańsk.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A99F0" w14:textId="53B5755A" w:rsidR="00697047" w:rsidRPr="00612E0E" w:rsidRDefault="00897200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0724F">
              <w:rPr>
                <w:rFonts w:cs="Calibri"/>
              </w:rPr>
              <w:t>20.10.2025 r</w:t>
            </w:r>
            <w:r>
              <w:rPr>
                <w:rFonts w:cs="Calibri"/>
              </w:rPr>
              <w:t>.</w:t>
            </w:r>
            <w:r w:rsidR="0060724F">
              <w:rPr>
                <w:rFonts w:cs="Calibri"/>
              </w:rPr>
              <w:t xml:space="preserve"> przesłanie spotu drogą elektroniczną</w:t>
            </w:r>
          </w:p>
        </w:tc>
      </w:tr>
      <w:tr w:rsidR="00697047" w:rsidRPr="00612E0E" w14:paraId="2F51B173" w14:textId="77777777" w:rsidTr="004B19C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44CA8" w14:textId="77777777" w:rsidR="00697047" w:rsidRPr="00612E0E" w:rsidRDefault="00697047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DC0B2" w14:textId="77777777" w:rsidR="00697047" w:rsidRPr="00612E0E" w:rsidRDefault="00697047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Reklama zewnętrzna na dworcach PKP na ekranach LCD, Bydgoszcz, Toruń</w:t>
            </w:r>
            <w:r>
              <w:rPr>
                <w:rFonts w:cs="Calibri"/>
              </w:rPr>
              <w:t>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2337" w14:textId="5878B2A1" w:rsidR="00697047" w:rsidRPr="00612E0E" w:rsidRDefault="00897200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0724F">
              <w:rPr>
                <w:rFonts w:cs="Calibri"/>
              </w:rPr>
              <w:t xml:space="preserve">20.10.2025 </w:t>
            </w:r>
            <w:r>
              <w:rPr>
                <w:rFonts w:cs="Calibri"/>
              </w:rPr>
              <w:t xml:space="preserve">r. </w:t>
            </w:r>
            <w:r w:rsidR="0060724F">
              <w:rPr>
                <w:rFonts w:cs="Calibri"/>
              </w:rPr>
              <w:t>przesłanie projektu drogą elektroniczną</w:t>
            </w:r>
          </w:p>
        </w:tc>
      </w:tr>
      <w:tr w:rsidR="00697047" w:rsidRPr="00612E0E" w14:paraId="794DBD70" w14:textId="77777777" w:rsidTr="004B19C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152A7" w14:textId="77777777" w:rsidR="00697047" w:rsidRPr="00612E0E" w:rsidRDefault="00697047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4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D49D" w14:textId="77777777" w:rsidR="00697047" w:rsidRPr="00612E0E" w:rsidRDefault="00697047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Reklama zewnętrzna na telebimach, ekranach typu LED Toruń, Bydgoszcz</w:t>
            </w:r>
            <w:r>
              <w:rPr>
                <w:rFonts w:cs="Calibri"/>
              </w:rPr>
              <w:t>.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5864A" w14:textId="40C8C387" w:rsidR="00697047" w:rsidRPr="00612E0E" w:rsidRDefault="00897200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0724F">
              <w:rPr>
                <w:rFonts w:cs="Calibri"/>
              </w:rPr>
              <w:t>20.10.2025</w:t>
            </w:r>
            <w:r>
              <w:rPr>
                <w:rFonts w:cs="Calibri"/>
              </w:rPr>
              <w:t xml:space="preserve"> r. </w:t>
            </w:r>
            <w:r w:rsidR="0060724F">
              <w:rPr>
                <w:rFonts w:cs="Calibri"/>
              </w:rPr>
              <w:t xml:space="preserve"> przesłanie projektu drogą elektroniczną</w:t>
            </w:r>
          </w:p>
        </w:tc>
      </w:tr>
      <w:tr w:rsidR="00697047" w:rsidRPr="00612E0E" w14:paraId="7E5AFA1C" w14:textId="77777777" w:rsidTr="004B19C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97BEE" w14:textId="77777777" w:rsidR="00697047" w:rsidRPr="00612E0E" w:rsidRDefault="00697047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4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43840" w14:textId="77777777" w:rsidR="00697047" w:rsidRPr="001274BE" w:rsidRDefault="00697047" w:rsidP="004B19C1">
            <w:pPr>
              <w:spacing w:after="160" w:line="276" w:lineRule="auto"/>
              <w:rPr>
                <w:rFonts w:cs="Calibri"/>
              </w:rPr>
            </w:pPr>
            <w:r w:rsidRPr="001274BE">
              <w:rPr>
                <w:rFonts w:cs="Calibri"/>
              </w:rPr>
              <w:t xml:space="preserve">Reklama zewnętrzna na podświetlanych wiatach przystankowych Toruń, Bydgoszcz. </w:t>
            </w:r>
          </w:p>
        </w:tc>
        <w:tc>
          <w:tcPr>
            <w:tcW w:w="4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89BB0" w14:textId="77777777" w:rsidR="00697047" w:rsidRDefault="00897200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60724F">
              <w:rPr>
                <w:rFonts w:cs="Calibri"/>
              </w:rPr>
              <w:t xml:space="preserve">20.10.2025 </w:t>
            </w:r>
            <w:r>
              <w:rPr>
                <w:rFonts w:cs="Calibri"/>
              </w:rPr>
              <w:t xml:space="preserve"> r.</w:t>
            </w:r>
          </w:p>
          <w:p w14:paraId="0DAE9A1D" w14:textId="514426B6" w:rsidR="0042009F" w:rsidRPr="00612E0E" w:rsidRDefault="0042009F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Przekazanie kurierem </w:t>
            </w:r>
          </w:p>
        </w:tc>
      </w:tr>
    </w:tbl>
    <w:p w14:paraId="3268DF1F" w14:textId="77777777" w:rsidR="00697047" w:rsidRPr="00697047" w:rsidRDefault="00697047" w:rsidP="00697047">
      <w:p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373ED51" w14:textId="77777777" w:rsidR="00517169" w:rsidRPr="00764E57" w:rsidRDefault="00517169" w:rsidP="00517169">
      <w:pPr>
        <w:pStyle w:val="Akapitzlist"/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37190C0" w14:textId="2DB5873A" w:rsidR="00BA666D" w:rsidRPr="008C5F3B" w:rsidRDefault="00BA666D" w:rsidP="00764E57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8C5F3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</w:t>
      </w:r>
      <w:r w:rsidR="00246860" w:rsidRPr="008C5F3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lakaty </w:t>
      </w:r>
      <w:r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897200"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określone w ust 1 w tabeli pkt 1 i 5 </w:t>
      </w:r>
      <w:r w:rsidRPr="008C5F3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zostaną</w:t>
      </w:r>
      <w:r w:rsidR="00246860"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przekazane wykonawcy </w:t>
      </w:r>
      <w:r w:rsidR="0060724F"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kurierem na</w:t>
      </w:r>
      <w:r w:rsidR="00897200"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wskazany </w:t>
      </w:r>
      <w:r w:rsidR="0060724F"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adres</w:t>
      </w:r>
      <w:r w:rsidR="00897200" w:rsidRPr="008C5F3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: …………………………………….. </w:t>
      </w:r>
    </w:p>
    <w:p w14:paraId="63CBF4B7" w14:textId="60A27AE1" w:rsidR="00BA666D" w:rsidRPr="00BA666D" w:rsidRDefault="00BA666D" w:rsidP="00764E57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do zrealizowania Przedmiotu umowy określonego w § 1 niniejszej Umowy w terminie nie później niż do dnia wskazanego w § 1 ust. </w:t>
      </w:r>
      <w:r w:rsidR="00160E5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2277EB39" w14:textId="77777777" w:rsidR="00BA666D" w:rsidRPr="00BA666D" w:rsidRDefault="00BA666D" w:rsidP="00764E57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może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powierzyć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osobie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trzeciej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bez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pisemnej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zgody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6D879BE8" w14:textId="77777777" w:rsidR="00BA666D" w:rsidRPr="00BA666D" w:rsidRDefault="00BA666D" w:rsidP="00764E57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wykonania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określonego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użyje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własnych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materiałów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 narzędzi.</w:t>
      </w:r>
    </w:p>
    <w:p w14:paraId="067507F3" w14:textId="77777777" w:rsidR="00BA666D" w:rsidRPr="00BA666D" w:rsidRDefault="00BA666D" w:rsidP="00764E57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posiada umiejętności i kwalifikacje niezbędne do należytego wykonania Przedmiotu umowy.</w:t>
      </w:r>
    </w:p>
    <w:p w14:paraId="52BEA1B6" w14:textId="77777777" w:rsidR="00BA666D" w:rsidRPr="00BA666D" w:rsidRDefault="00BA666D" w:rsidP="00764E57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do wykonania Umowy z zachowaniem należytej staranności zawodowej, rzetelnie, terminowo, z uwzględnieniem obowiązującego w tym zakresie prawa, ustalonej praktyki i z uwzględnieniem słusznych interesów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764E91F0" w14:textId="77777777" w:rsidR="00BA666D" w:rsidRPr="00BA666D" w:rsidRDefault="00BA666D" w:rsidP="00764E57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przyjmuje na siebie odpowiedzialność z tytułu wszelkich roszczeń, z jakimi osoby trzecie wystąpią przeciwko Zamawiającemu w wyniku niewykonania lub nienależytego wykonania zobowiązań Wykonawcy zawartych w Umowie, w tym roszczeń z tytułu naruszenia autorskich praw majątkowych i niemajątkowych w wyniku wykonania Przedmiotu umowy.</w:t>
      </w:r>
    </w:p>
    <w:p w14:paraId="364BF126" w14:textId="729D4B73" w:rsidR="00F90160" w:rsidRPr="00BA666D" w:rsidRDefault="00BA666D" w:rsidP="00BD777E">
      <w:pPr>
        <w:numPr>
          <w:ilvl w:val="0"/>
          <w:numId w:val="26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Potwierdzeniem prawidłowego wykonania Przedmiotu umowy jest podpisanie bez uwag przez Strony protokołu zdawczo-odbiorczego stanowiącego Załącznik nr 2 do niniejszej Umowy.</w:t>
      </w:r>
    </w:p>
    <w:p w14:paraId="2BA0FEC1" w14:textId="59D4FCB1" w:rsidR="00F90160" w:rsidRPr="001F69D7" w:rsidRDefault="00BA666D" w:rsidP="001F69D7">
      <w:pPr>
        <w:numPr>
          <w:ilvl w:val="0"/>
          <w:numId w:val="26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lastRenderedPageBreak/>
        <w:t>Zamawiający zobowiązany jest do ścisłej współpracy z Wykonawcą oraz udzielania wytycznych,</w:t>
      </w:r>
      <w:r w:rsidR="00BD777E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wskazówek co do realizacji Przedmiotu umowy.</w:t>
      </w:r>
    </w:p>
    <w:p w14:paraId="63D6DE40" w14:textId="38DFAB42" w:rsidR="00BA666D" w:rsidRPr="001F69D7" w:rsidRDefault="00BA666D" w:rsidP="001F69D7">
      <w:pPr>
        <w:numPr>
          <w:ilvl w:val="0"/>
          <w:numId w:val="26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Zamawiający zobowiązany jest do terminowego dokonania odbioru </w:t>
      </w:r>
      <w:r w:rsidR="00897200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wykonania usługi po otrzymaniu dokumentacji </w:t>
      </w:r>
      <w:r w:rsidR="0060724F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fotograficzn</w:t>
      </w:r>
      <w:r w:rsidR="00897200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ej</w:t>
      </w:r>
      <w:r w:rsidR="0060724F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 realizacji usługi</w:t>
      </w:r>
      <w:r w:rsidR="00E73122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i w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ypłaty Wykonawcy wynagrodzenia, o którym mowa w § 5 Umowy.</w:t>
      </w:r>
    </w:p>
    <w:p w14:paraId="45191D3C" w14:textId="2DE0AC0D" w:rsidR="00BA666D" w:rsidRPr="00BA666D" w:rsidRDefault="00BA666D" w:rsidP="009B2655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</w:t>
      </w:r>
      <w:r w:rsidR="00F9016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3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Kontakt między stronami</w:t>
      </w:r>
    </w:p>
    <w:p w14:paraId="6F83546C" w14:textId="45971F17" w:rsidR="00BA666D" w:rsidRPr="00BA666D" w:rsidRDefault="00BA666D" w:rsidP="008C5F3B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 xml:space="preserve">Osobą uprawnioną ze strony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do kontaktu i realizacji niniejszej Umowy jest [do uzupełnienia], </w:t>
      </w:r>
      <w:r w:rsidR="008C5F3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   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e-mail:[do uzupełnienia], tel: [do uzupełnienia].</w:t>
      </w:r>
    </w:p>
    <w:p w14:paraId="0DB2C4BB" w14:textId="2D0B59F0" w:rsidR="0059139E" w:rsidRDefault="00BA666D" w:rsidP="00764E57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2.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 xml:space="preserve">Osobą uprawnioną ze strony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do kontaktu i realizacji niniejszej umowy jest</w:t>
      </w:r>
      <w:r w:rsidR="00C55E11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:</w:t>
      </w:r>
    </w:p>
    <w:p w14:paraId="1AE1FD9E" w14:textId="0D59C92B" w:rsidR="0059139E" w:rsidRPr="006F2A4B" w:rsidRDefault="0059139E" w:rsidP="00C55E11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</w:pPr>
      <w:r w:rsidRPr="006F2A4B">
        <w:rPr>
          <w:rFonts w:ascii="Calibri" w:eastAsia="Times New Roman" w:hAnsi="Calibri" w:cs="Calibri"/>
          <w:b/>
          <w:bCs/>
          <w:kern w:val="0"/>
          <w:sz w:val="20"/>
          <w:szCs w:val="20"/>
          <w:lang w:eastAsia="zh-CN"/>
          <w14:ligatures w14:val="none"/>
        </w:rPr>
        <w:t>Pani Ewelina Woźniak Łyp</w:t>
      </w:r>
    </w:p>
    <w:p w14:paraId="04BA2F02" w14:textId="6CE47906" w:rsidR="00C55E11" w:rsidRPr="006F2A4B" w:rsidRDefault="00C55E11" w:rsidP="00C55E11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e-mail: </w:t>
      </w:r>
      <w:hyperlink r:id="rId7" w:history="1">
        <w:r w:rsidR="006F2A4B" w:rsidRPr="006F2A4B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zh-CN"/>
            <w14:ligatures w14:val="none"/>
          </w:rPr>
          <w:t>e.wozniak@muzeumpamiecitozsamosc.pl</w:t>
        </w:r>
      </w:hyperlink>
      <w:r w:rsidR="006F2A4B"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</w:p>
    <w:p w14:paraId="1C4A93F8" w14:textId="0654B30D" w:rsidR="00BA666D" w:rsidRPr="00BA666D" w:rsidRDefault="0059139E" w:rsidP="0059139E">
      <w:pPr>
        <w:suppressAutoHyphens/>
        <w:spacing w:after="0" w:line="276" w:lineRule="auto"/>
        <w:ind w:firstLine="357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tel . kom. </w:t>
      </w:r>
      <w:r w:rsidR="00C55E11"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+48</w:t>
      </w:r>
      <w:r w:rsidR="0060724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 </w:t>
      </w:r>
      <w:r w:rsidRP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5</w:t>
      </w:r>
      <w:r w:rsidR="0060724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36 608 647</w:t>
      </w:r>
    </w:p>
    <w:p w14:paraId="741B57C0" w14:textId="77777777" w:rsidR="00BA666D" w:rsidRPr="00BA666D" w:rsidRDefault="00BA666D" w:rsidP="00764E57">
      <w:pPr>
        <w:suppressAutoHyphens/>
        <w:spacing w:after="240" w:line="276" w:lineRule="auto"/>
        <w:ind w:firstLine="35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ab/>
        <w:t>Zmiana stron do kontaktu nie skutkuje obowiązkiem zmiany Umowy.</w:t>
      </w:r>
    </w:p>
    <w:p w14:paraId="5802459A" w14:textId="1F353A07" w:rsidR="00BA666D" w:rsidRPr="00BA666D" w:rsidRDefault="00BA666D" w:rsidP="006F2A4B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§ </w:t>
      </w:r>
      <w:r w:rsidR="00F90160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4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</w:t>
      </w:r>
    </w:p>
    <w:p w14:paraId="033B077F" w14:textId="77777777" w:rsidR="00073F8A" w:rsidRDefault="00BA666D" w:rsidP="008C6CF9">
      <w:pPr>
        <w:numPr>
          <w:ilvl w:val="0"/>
          <w:numId w:val="29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tytułu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realizacji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Strony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ustalają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kwotę: </w:t>
      </w:r>
    </w:p>
    <w:p w14:paraId="427B9ACE" w14:textId="77777777" w:rsidR="00672551" w:rsidRDefault="00672551" w:rsidP="00672551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3454447" w14:textId="688B3953" w:rsidR="00073F8A" w:rsidRDefault="00073F8A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[do uzupełnienia]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zł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brutto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(słownie: [do uzupełnienia] 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złotych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), w tym podatek VAT.</w:t>
      </w:r>
    </w:p>
    <w:p w14:paraId="6A3511AA" w14:textId="7407F1A2" w:rsidR="00BA666D" w:rsidRPr="00BA666D" w:rsidRDefault="00073F8A" w:rsidP="00073F8A">
      <w:pPr>
        <w:shd w:val="clear" w:color="auto" w:fill="FFFFFF"/>
        <w:suppressAutoHyphens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Zgodnie z Formularzem ofertowym z dn …………….. Załącznik nr ………… do umowy .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 obejmuje wszelkie koszty, wydatki, nakłady związane</w:t>
      </w:r>
      <w:r w:rsid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 realizacją Umowy w tym zaspakaja wszelkie roszczenia </w:t>
      </w:r>
      <w:r w:rsidR="00BA666D"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oraz osób i podmiotów przez niego zaangażowanych, w szczególności z tytułu praw autorskich majątkowych i niemajątkowych. </w:t>
      </w:r>
    </w:p>
    <w:p w14:paraId="10F3961B" w14:textId="57FFE713" w:rsidR="00BA666D" w:rsidRPr="00BA666D" w:rsidRDefault="00BA666D" w:rsidP="008C6CF9">
      <w:pPr>
        <w:numPr>
          <w:ilvl w:val="0"/>
          <w:numId w:val="29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Wynagrodzenie,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którym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mowa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1F209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4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ust. 1,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płatne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będzie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po wykonaniu Przedmiotu umowy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 potwierdzeniu odbioru Przedmiotu umowy protokołem zdawczo-odbiorczym - przelewem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konto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Wykonawcy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nr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[do uzupełnienia] w terminie </w:t>
      </w:r>
      <w:r w:rsidR="00797F2F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30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dni od dnia otrzymania poprawnie wystawionej faktury VAT.</w:t>
      </w:r>
    </w:p>
    <w:p w14:paraId="7B0D309F" w14:textId="77777777" w:rsidR="00BA666D" w:rsidRPr="00BA666D" w:rsidRDefault="00BA666D" w:rsidP="008C6CF9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oświadcza,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że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jest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uprawniony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wystawiania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otrzymywania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faktur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VAT.</w:t>
      </w:r>
    </w:p>
    <w:p w14:paraId="440F30C8" w14:textId="77777777" w:rsidR="00BA666D" w:rsidRPr="00BA666D" w:rsidRDefault="00BA666D" w:rsidP="008C6CF9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wskazany w fakturze i umowie rachunek bankowy jest rachunkiem rozliczeniowym służącym wyłącznie dla celów rozliczeń z tytułu prowadzonej przez niego działalności gospodarczej.</w:t>
      </w:r>
    </w:p>
    <w:p w14:paraId="15CF4D96" w14:textId="77777777" w:rsidR="00BA666D" w:rsidRPr="00BA666D" w:rsidRDefault="00BA666D" w:rsidP="008C6CF9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Wykonawca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 może dokonać cesji żadnych praw i roszczeń lub przeniesienia obowiązków wynikających z Umowy na rzecz osoby trzeciej bez uprzedniej pisemnej zgody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Zamawiającego.</w:t>
      </w:r>
    </w:p>
    <w:p w14:paraId="1A3866E1" w14:textId="08DF9A5C" w:rsidR="006F2A4B" w:rsidRPr="008C6CF9" w:rsidRDefault="00BA666D" w:rsidP="008C6CF9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Fakturę należy wystawić na płatnika:</w:t>
      </w:r>
      <w:r w:rsidR="008C6CF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, ul. Droga Starotoruńska 3, 87-100 Toruń, NIP</w:t>
      </w:r>
      <w:r w:rsidR="00447759" w:rsidRPr="008C6CF9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9562337347,</w:t>
      </w:r>
      <w:r w:rsidR="00447759" w:rsidRPr="008C6CF9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REGON</w:t>
      </w:r>
      <w:r w:rsidR="00447759" w:rsidRPr="008C6CF9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="00447759" w:rsidRPr="008C6CF9">
        <w:rPr>
          <w:rFonts w:ascii="Calibri" w:eastAsia="Calibri" w:hAnsi="Calibri" w:cs="Calibri"/>
          <w:kern w:val="0"/>
          <w:sz w:val="20"/>
          <w:szCs w:val="20"/>
          <w14:ligatures w14:val="none"/>
        </w:rPr>
        <w:t>380713458</w:t>
      </w:r>
    </w:p>
    <w:p w14:paraId="1A5A9860" w14:textId="320832C5" w:rsidR="00BA666D" w:rsidRPr="00BA666D" w:rsidRDefault="00BA666D" w:rsidP="008C6CF9">
      <w:pPr>
        <w:numPr>
          <w:ilvl w:val="0"/>
          <w:numId w:val="29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Fakturę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należy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6F2A4B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przesłać na adres e-mail: </w:t>
      </w:r>
      <w:hyperlink r:id="rId8" w:history="1">
        <w:r w:rsidR="008C6CF9" w:rsidRPr="00B0069B">
          <w:rPr>
            <w:rStyle w:val="Hipercze"/>
            <w:rFonts w:ascii="Calibri" w:eastAsia="Times New Roman" w:hAnsi="Calibri" w:cs="Calibri"/>
            <w:kern w:val="0"/>
            <w:sz w:val="20"/>
            <w:szCs w:val="20"/>
            <w:lang w:eastAsia="zh-CN"/>
            <w14:ligatures w14:val="none"/>
          </w:rPr>
          <w:t>ksiegowosc@muzeumpamiecitozsamosc.pl</w:t>
        </w:r>
      </w:hyperlink>
      <w:r w:rsidR="00447759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</w:p>
    <w:p w14:paraId="20946B0D" w14:textId="77777777" w:rsidR="00BA666D" w:rsidRPr="00BA666D" w:rsidRDefault="00BA666D" w:rsidP="008C6CF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Na fakturze Wykonawca wskaże numer umowy, na podstawie której wystawiono dokument. </w:t>
      </w:r>
    </w:p>
    <w:p w14:paraId="78DB92D5" w14:textId="77777777" w:rsidR="00BA666D" w:rsidRDefault="00BA666D" w:rsidP="008C6CF9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Za termin zapłaty Strony uznają datę obciążenia konta bankowego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.</w:t>
      </w:r>
    </w:p>
    <w:p w14:paraId="5223CAA5" w14:textId="77777777" w:rsidR="008C6CF9" w:rsidRDefault="008C6CF9" w:rsidP="008C6CF9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E9C2BC6" w14:textId="77777777" w:rsidR="008C6CF9" w:rsidRPr="00BA666D" w:rsidRDefault="008C6CF9" w:rsidP="008C6CF9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7D0B280" w14:textId="0F509727" w:rsidR="00BA666D" w:rsidRPr="00BA666D" w:rsidRDefault="00BA666D" w:rsidP="00023CFC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="001F2092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5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.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Kary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umowne</w:t>
      </w:r>
    </w:p>
    <w:p w14:paraId="5C5CAF7E" w14:textId="77777777" w:rsidR="00BA666D" w:rsidRPr="00BA666D" w:rsidRDefault="00BA666D" w:rsidP="00023CFC">
      <w:pPr>
        <w:numPr>
          <w:ilvl w:val="0"/>
          <w:numId w:val="28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zapłaci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Zamawiającemu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karę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umowną:</w:t>
      </w:r>
    </w:p>
    <w:p w14:paraId="6AC54A30" w14:textId="675B2E77" w:rsidR="00BA666D" w:rsidRPr="001F69D7" w:rsidRDefault="00BA666D" w:rsidP="001F69D7">
      <w:pPr>
        <w:pStyle w:val="Akapitzlist"/>
        <w:numPr>
          <w:ilvl w:val="0"/>
          <w:numId w:val="42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zwłokę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</w:t>
      </w:r>
      <w:r w:rsidR="008A65D0"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konaniu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wysokości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10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%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wynagrodzenia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brutto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ustalonego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 § </w:t>
      </w:r>
      <w:r w:rsidR="001F209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4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ust.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1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każdy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rozpoczęty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dzień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zwłoki</w:t>
      </w:r>
      <w:r w:rsidR="00287DD2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 emisji reklamy 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1F69D7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liczony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9849B3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w odniesieniu do </w:t>
      </w:r>
      <w:r w:rsidR="005D5F05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poszczególnych </w:t>
      </w:r>
      <w:r w:rsidR="009849B3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terminów określonych w 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§1 ust. </w:t>
      </w:r>
      <w:r w:rsidR="00023CFC"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3</w:t>
      </w:r>
      <w:r w:rsidRPr="001F69D7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>;</w:t>
      </w:r>
    </w:p>
    <w:p w14:paraId="2DBC1657" w14:textId="30128058" w:rsidR="00BA666D" w:rsidRPr="00BA666D" w:rsidRDefault="00BA666D" w:rsidP="001F69D7">
      <w:pPr>
        <w:numPr>
          <w:ilvl w:val="0"/>
          <w:numId w:val="42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w przypadku, o którym mowa w § 2 ust. 4 – w wysokości 30 % wynagrodzenia brutto określonego w § </w:t>
      </w:r>
      <w:r w:rsidR="00C94C7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4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ust.1.</w:t>
      </w:r>
    </w:p>
    <w:p w14:paraId="23B1C7AC" w14:textId="3770C235" w:rsidR="00BA666D" w:rsidRPr="00BA666D" w:rsidRDefault="00100B75" w:rsidP="00971E5F">
      <w:pPr>
        <w:numPr>
          <w:ilvl w:val="0"/>
          <w:numId w:val="28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Brak rozpoczęcia wykonywania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Przedmiotu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terminie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ustalonym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§ 1 ust.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023CFC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3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,</w:t>
      </w:r>
      <w:r w:rsidR="00C94C78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pomimo jednokrotnego wezwania do należytej realizacji 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uprawnia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do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odstąpienia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od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bez</w:t>
      </w:r>
      <w:r w:rsidR="00BA666D"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="00BA666D" w:rsidRPr="00BA666D">
        <w:rPr>
          <w:rFonts w:ascii="Calibri" w:eastAsia="Times New Roman" w:hAnsi="Calibri" w:cs="Calibri"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wyznaczenia dodatkowego terminu na realizację Przedmiotu umowy 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i do naliczenia kary umownej w wysokości 30 % wynagrodzenia brutto określonego w § </w:t>
      </w:r>
      <w:r w:rsidR="00AA494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4</w:t>
      </w:r>
      <w:r w:rsidR="00BA666D"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ust.1.</w:t>
      </w:r>
    </w:p>
    <w:p w14:paraId="7645D092" w14:textId="0DF54AB6" w:rsidR="00BA666D" w:rsidRPr="00BA666D" w:rsidRDefault="00BA666D" w:rsidP="00100B75">
      <w:pPr>
        <w:numPr>
          <w:ilvl w:val="0"/>
          <w:numId w:val="28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przypadku odstąpienia</w:t>
      </w:r>
      <w:r w:rsidR="00554E14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Przez Zamawiającego bądź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</w:t>
      </w:r>
      <w:r w:rsidR="00554E14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ę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od Umowy z przyczyn leżących po stronie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,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Zamawiającemu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przysługiwać będzie kara umowna w wysokości  30 % wynagrodzenia brutto określonego w § </w:t>
      </w:r>
      <w:r w:rsidR="00AA494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4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ust.1.</w:t>
      </w:r>
    </w:p>
    <w:p w14:paraId="6F5F6EFE" w14:textId="77777777" w:rsidR="00BA666D" w:rsidRPr="00BA666D" w:rsidRDefault="00BA666D" w:rsidP="00554E14">
      <w:pPr>
        <w:numPr>
          <w:ilvl w:val="0"/>
          <w:numId w:val="28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wyraża zgodę na potrącenie kar umownych z maksymalnego wynagrodzenia, a jeżeli potrącenie to nie będzie możliwe,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zobowiązuje się zapłacić kary umowne w terminie 7 dni od dnia otrzymania wezwania do zapłaty przyjmującego formę noty księgowej.</w:t>
      </w:r>
    </w:p>
    <w:p w14:paraId="3B31ED27" w14:textId="77777777" w:rsidR="00BA666D" w:rsidRPr="00BA666D" w:rsidRDefault="00BA666D" w:rsidP="001F69D7">
      <w:pPr>
        <w:numPr>
          <w:ilvl w:val="0"/>
          <w:numId w:val="28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1F69D7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Jeśli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wysokość szkody przewyższy wysokość kary umownej,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może żądać odszkodowania uzupełniającego na zasadach ogólnych.</w:t>
      </w:r>
    </w:p>
    <w:p w14:paraId="0563B3C8" w14:textId="163FE0B1" w:rsidR="00BA666D" w:rsidRPr="00287499" w:rsidRDefault="00BA666D" w:rsidP="008C6CF9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§</w:t>
      </w:r>
      <w:r w:rsidRPr="00287499">
        <w:rPr>
          <w:rFonts w:ascii="Calibri" w:eastAsia="Calibri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6269B3"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6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.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Prawo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autorskie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pola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eksploatacji</w:t>
      </w:r>
    </w:p>
    <w:p w14:paraId="5CF4C57D" w14:textId="56C44534" w:rsidR="00BA666D" w:rsidRPr="00287499" w:rsidRDefault="00BA666D" w:rsidP="008C6CF9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Prawa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majątkowe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do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B334D7"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plakat</w:t>
      </w:r>
      <w:r w:rsidR="009B71DC"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ów i materiałów reklamowych</w:t>
      </w:r>
      <w:r w:rsidR="0040785B"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dostarczon</w:t>
      </w:r>
      <w:r w:rsidR="009B71DC"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ych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przez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Zamawiającego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należą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do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40785B"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Muzeum „Pamięć i Tożsamość” im. św. Jana Pawła II (w organizacji), ul. Droga Starotoruńska 3, 87-100 Toruń.</w:t>
      </w:r>
    </w:p>
    <w:p w14:paraId="35493157" w14:textId="77777777" w:rsidR="00BA666D" w:rsidRPr="00287499" w:rsidRDefault="00BA666D" w:rsidP="008C6CF9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Wykonawca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oświadcza, że dysponuje nieograniczonymi autorskimi prawami majątkowymi do projektów graficznych i ich wizualizacji, o których mowa w § 2 ust. 1 a które powstaną w ramach wykonywania niniejszej Umowy oraz że będą one wolne od wad prawnych, w tym nie naruszą dóbr osobistych i praw autorskich osób trzecich, a ponadto oświadcza, że prawa te nie będą niczym ograniczone w zakresie objętym niniejszą Umową. </w:t>
      </w:r>
    </w:p>
    <w:p w14:paraId="53F6A3C8" w14:textId="77777777" w:rsidR="00BA666D" w:rsidRPr="00287499" w:rsidRDefault="00BA666D" w:rsidP="008C6CF9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Niniejszą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Umową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(w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ramach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wynagrodzenia,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którym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mowa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w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§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5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ust.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1)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Wykonawca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przenosi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na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Zamawiającego,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a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Zamawiający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nabywa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pełne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autorskie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prawa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majątkowe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do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projektów graficznych i ich wizualizacji, o których mowa w § 2 ust. 1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stworzonych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przez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Wykonawcę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podległe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mu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osoby, w zakresie rozporządzania nimi i korzystania z nich na polach eksploatacji obejmujących: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utrwalenie,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zwielokrotnienie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dowolna techniką, w tym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technikami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mechanicznymi,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optycznymi,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analogowymi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cyfrowymi,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w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prowadzanie do obrotu, użyczenie lub najem oryginału albo egzemplarzy,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digitalizację, wprowadzenie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do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pamięci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komputera,</w:t>
      </w: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sporządzenie wydruku komputerowego, wystawienie, publiczne udostępnianie utworu w taki sposób, aby każdy mógł mieć do niego dostęp w miejscu i w czasie przez siebie wybranym.</w:t>
      </w:r>
    </w:p>
    <w:p w14:paraId="37F60CF1" w14:textId="77777777" w:rsidR="00BA666D" w:rsidRPr="00287499" w:rsidRDefault="00BA666D" w:rsidP="008C6CF9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Calibri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Przeniesienie praw autorskich majątkowych, następuje z chwilą odbioru Przedmiotu umowy bez zastrzeżeń.</w:t>
      </w:r>
    </w:p>
    <w:p w14:paraId="755B58DB" w14:textId="77777777" w:rsidR="00BA666D" w:rsidRPr="00287499" w:rsidRDefault="00BA666D" w:rsidP="008C6CF9">
      <w:pPr>
        <w:pStyle w:val="Akapitzlist"/>
        <w:numPr>
          <w:ilvl w:val="0"/>
          <w:numId w:val="30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Nabyte prawa są nieograniczone w czasie.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Wykonawca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w ramach wynagrodzenia, o którym mowa w § 5 ust. 1 wyraża zgodę na czynienie przez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Zamawiającego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i podmioty przez niego upoważnione zmian w projektach graficznych i ich wizualizacji oraz wykonywanie przez 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Zamawiającego 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i podmioty przez niego upoważnione autorskich praw zależnych na polach eksploatacji, o których mowa w ust. 3.</w:t>
      </w:r>
    </w:p>
    <w:p w14:paraId="564DBB3A" w14:textId="4C067909" w:rsidR="00BA666D" w:rsidRPr="00287499" w:rsidRDefault="00BA666D" w:rsidP="00BA666D">
      <w:pPr>
        <w:pStyle w:val="Akapitzlist"/>
        <w:numPr>
          <w:ilvl w:val="0"/>
          <w:numId w:val="30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W przypadku wystąpienia przeciwko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Zamawiającemu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przez osobę trzecią z roszczeniami wynikającymi z naruszenia jej praw,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Wykonawca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zobowiązany będzie do ich zaspokojenia i zwolnienia </w:t>
      </w:r>
      <w:r w:rsidRPr="00287499">
        <w:rPr>
          <w:rFonts w:ascii="Calibri" w:eastAsia="Times New Roman" w:hAnsi="Calibri" w:cs="Calibri"/>
          <w:b/>
          <w:color w:val="000000" w:themeColor="text1"/>
          <w:kern w:val="0"/>
          <w:sz w:val="20"/>
          <w:szCs w:val="20"/>
          <w:lang w:eastAsia="zh-CN"/>
          <w14:ligatures w14:val="none"/>
        </w:rPr>
        <w:t>Zamawiającego</w:t>
      </w:r>
      <w:r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od obowiązku świadczeń z tego tytułu</w:t>
      </w:r>
      <w:r w:rsidR="0040785B" w:rsidRPr="00287499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zh-CN"/>
          <w14:ligatures w14:val="none"/>
        </w:rPr>
        <w:t>.</w:t>
      </w:r>
    </w:p>
    <w:p w14:paraId="7F14732A" w14:textId="2B9B9F19" w:rsidR="00BA666D" w:rsidRPr="00BA666D" w:rsidRDefault="00BA666D" w:rsidP="0040785B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="006269B3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7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. </w:t>
      </w:r>
      <w:r w:rsidRPr="00BA666D"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  <w:t>Przetwarzanie</w:t>
      </w:r>
      <w:r w:rsidRPr="00BA666D">
        <w:rPr>
          <w:rFonts w:ascii="Calibri" w:eastAsia="Calibri" w:hAnsi="Calibri" w:cs="Calibri"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  <w:t>danych</w:t>
      </w:r>
      <w:r w:rsidRPr="00BA666D">
        <w:rPr>
          <w:rFonts w:ascii="Calibri" w:eastAsia="Calibri" w:hAnsi="Calibri" w:cs="Calibri"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Cs/>
          <w:iCs/>
          <w:kern w:val="0"/>
          <w:sz w:val="20"/>
          <w:szCs w:val="20"/>
          <w:lang w:eastAsia="zh-CN"/>
          <w14:ligatures w14:val="none"/>
        </w:rPr>
        <w:t>osobowych</w:t>
      </w:r>
    </w:p>
    <w:p w14:paraId="01CE3834" w14:textId="77777777" w:rsidR="00F2346C" w:rsidRPr="008C5F3B" w:rsidRDefault="00F2346C" w:rsidP="008C5F3B">
      <w:pPr>
        <w:numPr>
          <w:ilvl w:val="0"/>
          <w:numId w:val="31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C5F3B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Strony Umowy ustalają, iż w związku z realizacja postanowień niniejszej Umowy, zgodnie z Rozporządzeniem Parlamentu Europejskiego i Rady (UE) 2016/679 z 27 kwietnia 2026 (dalej RODO), każda ze stron występuje jako odrębny Administrator danych i we własnym zakresie odpowiada za wszelkie kwestie związane z przetwarzaniem danych osobowych zgodnie z obowiązującymi przepisami prawa.</w:t>
      </w:r>
    </w:p>
    <w:p w14:paraId="5F4ECC19" w14:textId="250B21B0" w:rsidR="00F2346C" w:rsidRPr="008C5F3B" w:rsidRDefault="00F2346C" w:rsidP="008C5F3B">
      <w:pPr>
        <w:numPr>
          <w:ilvl w:val="0"/>
          <w:numId w:val="31"/>
        </w:numPr>
        <w:suppressAutoHyphens/>
        <w:spacing w:after="0" w:line="276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</w:pPr>
      <w:r w:rsidRPr="008C5F3B">
        <w:rPr>
          <w:rFonts w:ascii="Calibri" w:eastAsia="Times New Roman" w:hAnsi="Calibri" w:cs="Calibri"/>
          <w:bCs/>
          <w:kern w:val="0"/>
          <w:sz w:val="20"/>
          <w:szCs w:val="20"/>
          <w:lang w:eastAsia="zh-CN"/>
          <w14:ligatures w14:val="none"/>
        </w:rPr>
        <w:t>Zgodnie z art. 13 oraz art. 14 RODO, informacje dotyczące przetwarzania danych osobowych w związku z przygotowaniem, zawarcie i realizacją postanowień niniejszej Umowy (Klauzula informacyjna ODO) przedstawiona został jako odrębny dokument. Każda ze Stron Umowy zobowiązana jest we własnym zakresie przekazać Klauzulę informacyjną osobom, których dane osobowe będą przekazane w związku z przygotowaniem, zawarciem i realizacją postanowień niniejszej Umowy.</w:t>
      </w:r>
    </w:p>
    <w:p w14:paraId="265511A4" w14:textId="77777777" w:rsidR="00F2346C" w:rsidRPr="00BA666D" w:rsidRDefault="00F2346C" w:rsidP="008C5F3B">
      <w:pPr>
        <w:suppressAutoHyphens/>
        <w:spacing w:after="240" w:line="276" w:lineRule="auto"/>
        <w:ind w:left="360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</w:p>
    <w:p w14:paraId="0F0872E8" w14:textId="0C334FC9" w:rsidR="00BA666D" w:rsidRPr="00BA666D" w:rsidRDefault="00BA666D" w:rsidP="007B3974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="006269B3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8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Cs/>
          <w:iCs/>
          <w:color w:val="000000"/>
          <w:kern w:val="0"/>
          <w:sz w:val="20"/>
          <w:szCs w:val="20"/>
          <w:lang w:eastAsia="zh-CN"/>
          <w14:ligatures w14:val="none"/>
        </w:rPr>
        <w:t>Dostęp do informacji publicznej</w:t>
      </w:r>
    </w:p>
    <w:p w14:paraId="522CDDDC" w14:textId="77777777" w:rsidR="00BA666D" w:rsidRPr="00BA666D" w:rsidRDefault="00BA666D" w:rsidP="00FD46ED">
      <w:pPr>
        <w:widowControl w:val="0"/>
        <w:shd w:val="clear" w:color="auto" w:fill="FFFFFF"/>
        <w:tabs>
          <w:tab w:val="left" w:pos="4140"/>
          <w:tab w:val="center" w:pos="4552"/>
        </w:tabs>
        <w:suppressAutoHyphens/>
        <w:autoSpaceDE w:val="0"/>
        <w:autoSpaceDN w:val="0"/>
        <w:adjustRightInd w:val="0"/>
        <w:spacing w:after="240" w:line="276" w:lineRule="auto"/>
        <w:jc w:val="both"/>
        <w:outlineLvl w:val="0"/>
        <w:rPr>
          <w:rFonts w:ascii="Calibri" w:eastAsia="Times New Roman" w:hAnsi="Calibri" w:cs="Calibri"/>
          <w:color w:val="000000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 oświadcza, że znany jest mu fakt, iż treść niniejszej Umowy, a w szczególności dane go identyfikujące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lastRenderedPageBreak/>
        <w:t>(gdy jest osobą fizyczną ograniczone do imienia, nazwiska ewentualnie imienia, nazwiska i firmy – jeżeli umowę zawiera w ramach prowadzenia działalności gospodarczej), Przedmiot umowy i wysokość wynagrodzenia podlegają udostępnieniu w trybie ustawy z dnia 6 września 2001 r. o dostępie do informacji publicznej (Dz.U.</w:t>
      </w:r>
      <w:r w:rsidRPr="00BA666D">
        <w:rPr>
          <w:rFonts w:ascii="Calibri" w:eastAsia="Times New Roman" w:hAnsi="Calibri" w:cs="Calibri"/>
          <w:color w:val="000000"/>
          <w:kern w:val="0"/>
          <w:sz w:val="20"/>
          <w:szCs w:val="20"/>
          <w:lang w:eastAsia="zh-CN"/>
          <w14:ligatures w14:val="none"/>
        </w:rPr>
        <w:t>2020., poz. 2176).</w:t>
      </w:r>
    </w:p>
    <w:p w14:paraId="1E4827E0" w14:textId="2788935C" w:rsidR="00BA666D" w:rsidRPr="00BA666D" w:rsidRDefault="00BA666D" w:rsidP="00FD46ED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="006269B3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9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Rozwiązanie umowy</w:t>
      </w:r>
    </w:p>
    <w:p w14:paraId="512E85E1" w14:textId="3D375D49" w:rsidR="00BA666D" w:rsidRPr="00FD46ED" w:rsidRDefault="00BA666D" w:rsidP="00FD46ED">
      <w:pPr>
        <w:pStyle w:val="Akapitzlist"/>
        <w:numPr>
          <w:ilvl w:val="0"/>
          <w:numId w:val="3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Umowa może być rozwiązana na mocy porozumienia Stron w przypadku wystąpienia okoliczności, za które Strony nie ponoszą odpowiedzialności, a które uniemożliwiają wykonywanie Umowy.</w:t>
      </w:r>
    </w:p>
    <w:p w14:paraId="00D2E9D9" w14:textId="2922A803" w:rsidR="00BA666D" w:rsidRPr="00FD46ED" w:rsidRDefault="00BA666D" w:rsidP="00FD46ED">
      <w:pPr>
        <w:pStyle w:val="Akapitzlist"/>
        <w:numPr>
          <w:ilvl w:val="0"/>
          <w:numId w:val="33"/>
        </w:numPr>
        <w:suppressAutoHyphens/>
        <w:spacing w:after="240" w:line="276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przypadku rozwiązania Umowy na mocy porozumienia Stron, skutki finansowe Strony określą w sporządzonym protokole.</w:t>
      </w:r>
    </w:p>
    <w:p w14:paraId="3661ECE5" w14:textId="3D89F2E2" w:rsidR="00BA666D" w:rsidRPr="00BA666D" w:rsidRDefault="00BA666D" w:rsidP="00FD46ED">
      <w:pPr>
        <w:suppressAutoHyphens/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§</w:t>
      </w:r>
      <w:r w:rsidRPr="00BA666D">
        <w:rPr>
          <w:rFonts w:ascii="Calibri" w:eastAsia="Calibri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1</w:t>
      </w:r>
      <w:r w:rsidR="006269B3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0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Postanowienia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końcowe</w:t>
      </w:r>
    </w:p>
    <w:p w14:paraId="65C9D678" w14:textId="77777777" w:rsidR="00BA666D" w:rsidRPr="00BA666D" w:rsidRDefault="00BA666D" w:rsidP="00FD46ED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Zmiana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lub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uzupełnienie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postanowień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zawartych w Umowie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może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nastąpić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zgodą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obu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Stron,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wyrażoną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na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piśmie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pod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rygorem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nieważności.</w:t>
      </w:r>
    </w:p>
    <w:p w14:paraId="0B35B7A0" w14:textId="77777777" w:rsidR="00BA666D" w:rsidRPr="00BA666D" w:rsidRDefault="00BA666D" w:rsidP="00FD46ED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 sprawach nieunormowanych niniejszą Umową mają zastosowanie przepisy Kodeksu Cywilnego.</w:t>
      </w:r>
    </w:p>
    <w:p w14:paraId="26D23C89" w14:textId="77777777" w:rsidR="00BA666D" w:rsidRPr="00BA666D" w:rsidRDefault="00BA666D" w:rsidP="00FD46ED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Wszelkie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spory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wynikające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tytułu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niniejszej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Umowy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będą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rozstrzygane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przez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sąd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właściwy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dla siedziby</w:t>
      </w:r>
      <w:r w:rsidRPr="00BA666D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Zamawiającego.</w:t>
      </w:r>
    </w:p>
    <w:p w14:paraId="5AE026B4" w14:textId="77777777" w:rsidR="00BA666D" w:rsidRPr="00BA666D" w:rsidRDefault="00BA666D" w:rsidP="00FD46ED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Załączniki stanowiące integralną część Umowy:</w:t>
      </w:r>
    </w:p>
    <w:p w14:paraId="6439AC8B" w14:textId="77777777" w:rsidR="00BA666D" w:rsidRPr="00FD46ED" w:rsidRDefault="00BA666D" w:rsidP="00FD46ED">
      <w:pPr>
        <w:pStyle w:val="Akapitzlist"/>
        <w:suppressAutoHyphens/>
        <w:spacing w:after="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- Załącznik nr 1 - Opis przedmiotu zamówienia</w:t>
      </w:r>
    </w:p>
    <w:p w14:paraId="139D3295" w14:textId="77777777" w:rsidR="00BA666D" w:rsidRPr="00FD46ED" w:rsidRDefault="00BA666D" w:rsidP="00FD46ED">
      <w:pPr>
        <w:pStyle w:val="Akapitzlist"/>
        <w:suppressAutoHyphens/>
        <w:spacing w:after="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- Załącznik nr 2 - Protokół zdawczo-odbiorczy – wzór</w:t>
      </w:r>
    </w:p>
    <w:p w14:paraId="10AA28B1" w14:textId="0C278328" w:rsidR="00BA666D" w:rsidRDefault="00BA666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 xml:space="preserve">- Załącznik nr 3 </w:t>
      </w:r>
      <w:r w:rsidR="00FD46ED"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  <w:t>- Formularz ofertowy wykonawcy z dn …………</w:t>
      </w:r>
    </w:p>
    <w:p w14:paraId="56361CF8" w14:textId="77777777" w:rsidR="00FD46ED" w:rsidRDefault="00FD46E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3D568E0" w14:textId="77777777" w:rsidR="00FD46ED" w:rsidRDefault="00FD46E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C82D92A" w14:textId="77777777" w:rsidR="00FD46ED" w:rsidRPr="00FD46ED" w:rsidRDefault="00FD46ED" w:rsidP="00FD46ED">
      <w:pPr>
        <w:pStyle w:val="Akapitzlist"/>
        <w:suppressAutoHyphens/>
        <w:spacing w:after="360" w:line="276" w:lineRule="auto"/>
        <w:ind w:left="717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95DCE13" w14:textId="0BD38647" w:rsidR="00BA666D" w:rsidRPr="00FD46ED" w:rsidRDefault="00FD46ED" w:rsidP="00FD46ED">
      <w:pPr>
        <w:pStyle w:val="Akapitzlist"/>
        <w:suppressAutoHyphens/>
        <w:spacing w:after="240" w:line="276" w:lineRule="auto"/>
        <w:ind w:left="717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               </w:t>
      </w:r>
      <w:r w:rsidR="00BA666D" w:rsidRPr="00FD46E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WYKONAWCA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                                                  </w:t>
      </w:r>
      <w:r w:rsidR="00BA666D" w:rsidRPr="00FD46E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ZAMAWIAJĄCY</w:t>
      </w:r>
    </w:p>
    <w:p w14:paraId="3A730096" w14:textId="77777777" w:rsidR="00BA666D" w:rsidRPr="00BA666D" w:rsidRDefault="00BA666D" w:rsidP="00BA666D">
      <w:pPr>
        <w:spacing w:after="240" w:line="276" w:lineRule="auto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8EA5348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089D45E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2A4BA25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4485E66C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FE59F64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7209739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8561BA9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A6FCD7A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2AAC2B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261BC836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DC8A40" w14:textId="77777777" w:rsid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ED7BCF5" w14:textId="77777777" w:rsidR="00FD46ED" w:rsidRDefault="00FD46E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B637DB1" w14:textId="77777777" w:rsidR="00FD46ED" w:rsidRPr="00BA666D" w:rsidRDefault="00FD46E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1B0696E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7C972EE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64B09B9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7C0E24F" w14:textId="77777777" w:rsid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F8FE8D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BAE51F4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03CA70E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269B8D7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29CB55C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D2C035B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22E2286A" w14:textId="77777777" w:rsidR="005C25B2" w:rsidRDefault="005C25B2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8EFBF14" w14:textId="77777777" w:rsidR="005C25B2" w:rsidRPr="00BA666D" w:rsidRDefault="005C25B2" w:rsidP="00850ED9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DB6E450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C61B552" w14:textId="3F75E31C" w:rsidR="00BA666D" w:rsidRPr="00BA666D" w:rsidRDefault="00BA666D" w:rsidP="00BA666D">
      <w:pPr>
        <w:suppressAutoHyphens/>
        <w:spacing w:after="0" w:line="276" w:lineRule="auto"/>
        <w:ind w:left="4956" w:firstLine="708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 xml:space="preserve">Załącznik nr 2 do Umowy </w:t>
      </w:r>
      <w:r w:rsidR="00FD46ED"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  <w:t>………………….</w:t>
      </w:r>
    </w:p>
    <w:p w14:paraId="1F4A85CA" w14:textId="68425D2E" w:rsidR="00BA666D" w:rsidRPr="00BA666D" w:rsidRDefault="00BA666D" w:rsidP="00FD46ED">
      <w:pPr>
        <w:suppressAutoHyphens/>
        <w:spacing w:after="0" w:line="276" w:lineRule="auto"/>
        <w:ind w:left="4956" w:firstLine="708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zh-CN"/>
          <w14:ligatures w14:val="none"/>
        </w:rPr>
      </w:pPr>
    </w:p>
    <w:p w14:paraId="08FB6A3B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302716BA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69FA75F" w14:textId="77777777" w:rsidR="00BA666D" w:rsidRPr="00BA666D" w:rsidRDefault="00BA666D" w:rsidP="00BA666D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PROTOKÓŁ ZDAWCZO-ODBIORCZY:</w:t>
      </w:r>
    </w:p>
    <w:p w14:paraId="15E4E47F" w14:textId="77777777" w:rsidR="00BA666D" w:rsidRPr="00BA666D" w:rsidRDefault="00BA666D" w:rsidP="00BA666D">
      <w:pPr>
        <w:spacing w:after="0" w:line="276" w:lineRule="auto"/>
        <w:contextualSpacing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91E8EB8" w14:textId="27C82F28" w:rsidR="00BA666D" w:rsidRPr="00BA666D" w:rsidRDefault="00BA666D" w:rsidP="00BA666D">
      <w:pPr>
        <w:spacing w:after="0" w:line="276" w:lineRule="auto"/>
        <w:contextualSpacing/>
        <w:jc w:val="both"/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dotyczący przekazania – odbioru: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="002428DB">
        <w:rPr>
          <w:rFonts w:ascii="Calibri" w:eastAsia="Calibri" w:hAnsi="Calibri" w:cs="Calibri"/>
          <w:kern w:val="0"/>
          <w:sz w:val="20"/>
          <w:szCs w:val="20"/>
          <w:lang w:eastAsia="zh-CN"/>
          <w14:ligatures w14:val="none"/>
        </w:rPr>
        <w:t xml:space="preserve"> usługi w zakresie </w:t>
      </w:r>
      <w:r w:rsidR="002428DB">
        <w:rPr>
          <w:rFonts w:ascii="Calibri" w:hAnsi="Calibri" w:cs="Calibri"/>
          <w:b/>
          <w:bCs/>
          <w:sz w:val="20"/>
          <w:szCs w:val="20"/>
        </w:rPr>
        <w:t>Reklamy w pojazdach regionalnego przewoźnika kolejowego i reklamach zewnętrznych,</w:t>
      </w:r>
    </w:p>
    <w:p w14:paraId="7455CD42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zgodnie z umową: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AB04175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 dnia </w:t>
      </w:r>
    </w:p>
    <w:p w14:paraId="1BFAD027" w14:textId="77777777" w:rsidR="00FD46ED" w:rsidRDefault="00BA666D" w:rsidP="00FD46E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Zamawiający:</w:t>
      </w:r>
    </w:p>
    <w:p w14:paraId="480955C2" w14:textId="4D6AF9B7" w:rsidR="00FD46ED" w:rsidRPr="003B657F" w:rsidRDefault="00FD46ED" w:rsidP="00FD46E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3B657F">
        <w:rPr>
          <w:rFonts w:ascii="Calibri" w:eastAsia="Calibri" w:hAnsi="Calibri" w:cs="Calibri"/>
          <w:b/>
          <w:kern w:val="0"/>
          <w:sz w:val="20"/>
          <w:szCs w:val="20"/>
          <w14:ligatures w14:val="none"/>
        </w:rPr>
        <w:t>Muzeum „Pamięć i Tożsamość” im. św. Jana Pawła II (w organizacji)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, ul. Droga Starotoruńska 3, 87-100 Toruń, NIP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9562337347,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REGON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380713458,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wpisane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do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rejestru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instytucji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prowadzonego</w:t>
      </w:r>
      <w:r w:rsidRPr="003B657F">
        <w:rPr>
          <w:rFonts w:ascii="Calibri" w:eastAsia="Calibri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przez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Ministra</w:t>
      </w:r>
      <w:r w:rsidRPr="003B657F">
        <w:rPr>
          <w:rFonts w:ascii="Calibri" w:eastAsia="Calibri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3B657F">
        <w:rPr>
          <w:rFonts w:ascii="Calibri" w:eastAsia="Calibri" w:hAnsi="Calibri" w:cs="Calibri"/>
          <w:kern w:val="0"/>
          <w:sz w:val="20"/>
          <w:szCs w:val="20"/>
          <w14:ligatures w14:val="none"/>
        </w:rPr>
        <w:t>Kultury i Dziedzictwa Narodowego w księdze rejestrowej RIK 110/2018. zwanym dalej „Zleceniodawcą”</w:t>
      </w:r>
    </w:p>
    <w:p w14:paraId="49CE4005" w14:textId="77777777" w:rsidR="00FD46ED" w:rsidRPr="00BA666D" w:rsidRDefault="00FD46ED" w:rsidP="00BA666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8100B80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Wykonawca:</w:t>
      </w:r>
    </w:p>
    <w:p w14:paraId="6A95D6C9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115DBA15" w14:textId="77777777" w:rsidR="00BA666D" w:rsidRPr="00BA666D" w:rsidRDefault="00BA666D" w:rsidP="00BA666D">
      <w:pPr>
        <w:spacing w:after="0" w:line="300" w:lineRule="auto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Zamawiający postanawia:</w:t>
      </w:r>
    </w:p>
    <w:p w14:paraId="7E51D48B" w14:textId="4CFC2FFA" w:rsidR="005C25B2" w:rsidRPr="00704E91" w:rsidRDefault="00BA666D" w:rsidP="005C25B2">
      <w:pPr>
        <w:numPr>
          <w:ilvl w:val="0"/>
          <w:numId w:val="9"/>
        </w:num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Przyjąć </w:t>
      </w:r>
      <w:r w:rsidR="005C25B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realizację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zamówienie bez zastrzeżeń:</w:t>
      </w:r>
      <w:r w:rsidRPr="00BA666D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 xml:space="preserve"> *)</w:t>
      </w:r>
    </w:p>
    <w:p w14:paraId="3DA4D442" w14:textId="77777777" w:rsidR="005C25B2" w:rsidRDefault="005C25B2" w:rsidP="005C25B2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43D6E2E" w14:textId="21927424" w:rsidR="005C25B2" w:rsidRDefault="005C25B2" w:rsidP="005C25B2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Zgodnie z poniższą tabe</w:t>
      </w:r>
      <w:r w:rsidR="00704E91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la:</w:t>
      </w:r>
    </w:p>
    <w:tbl>
      <w:tblPr>
        <w:tblStyle w:val="Tabela-Siatka"/>
        <w:tblW w:w="10169" w:type="dxa"/>
        <w:tblLook w:val="04A0" w:firstRow="1" w:lastRow="0" w:firstColumn="1" w:lastColumn="0" w:noHBand="0" w:noVBand="1"/>
      </w:tblPr>
      <w:tblGrid>
        <w:gridCol w:w="456"/>
        <w:gridCol w:w="3224"/>
        <w:gridCol w:w="2481"/>
        <w:gridCol w:w="2007"/>
        <w:gridCol w:w="2001"/>
      </w:tblGrid>
      <w:tr w:rsidR="0094449E" w:rsidRPr="00612E0E" w14:paraId="2468DD33" w14:textId="77777777" w:rsidTr="0094449E">
        <w:trPr>
          <w:trHeight w:val="413"/>
        </w:trPr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4ACDB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Lp.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83748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Opis przedmiotu zamówienia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DAA4F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Szczegółowy opis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B7AC8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Terminy emisji reklamy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1B95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Format i ilość sztuk RAZEM </w:t>
            </w:r>
          </w:p>
        </w:tc>
      </w:tr>
      <w:tr w:rsidR="0094449E" w:rsidRPr="00612E0E" w14:paraId="73E2227C" w14:textId="77777777" w:rsidTr="0094449E">
        <w:trPr>
          <w:trHeight w:val="1353"/>
        </w:trPr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ABE99" w14:textId="77777777" w:rsidR="0094449E" w:rsidRPr="00612E0E" w:rsidRDefault="0094449E" w:rsidP="0094449E">
            <w:pPr>
              <w:pStyle w:val="Akapitzlist"/>
              <w:numPr>
                <w:ilvl w:val="0"/>
                <w:numId w:val="36"/>
              </w:numPr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EE1F3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Pojazdy regionalnego przewoźnika kolejowego świadczącego usługi przewozów pasażerskich </w:t>
            </w:r>
            <w:r w:rsidRPr="00612E0E">
              <w:rPr>
                <w:rFonts w:cs="Calibri"/>
                <w:b/>
                <w:bCs/>
              </w:rPr>
              <w:t>na linii kolejowej Toruń Główny – Bydgoszcz - Gdańsk.</w:t>
            </w:r>
          </w:p>
          <w:p w14:paraId="3BDF1679" w14:textId="05F3352D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Plakaty dostarczone przez </w:t>
            </w:r>
            <w:r w:rsidR="00850ED9">
              <w:rPr>
                <w:rFonts w:cs="Calibri"/>
              </w:rPr>
              <w:t xml:space="preserve">Zleceniodawcę. 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DE8B6" w14:textId="77777777" w:rsidR="0094449E" w:rsidRPr="00612E0E" w:rsidRDefault="0094449E" w:rsidP="0094449E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ekspozycja plakatów: 1 miesiąc </w:t>
            </w:r>
          </w:p>
          <w:p w14:paraId="2B857645" w14:textId="77777777" w:rsidR="0094449E" w:rsidRPr="00612E0E" w:rsidRDefault="0094449E" w:rsidP="0094449E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wymiary plakatu: szerokość: 411 mm wysokość: 588 mm</w:t>
            </w:r>
          </w:p>
          <w:p w14:paraId="3A16FB20" w14:textId="77777777" w:rsidR="0094449E" w:rsidRPr="00612E0E" w:rsidRDefault="0094449E" w:rsidP="0094449E">
            <w:pPr>
              <w:pStyle w:val="Akapitzlist"/>
              <w:numPr>
                <w:ilvl w:val="0"/>
                <w:numId w:val="35"/>
              </w:numPr>
              <w:spacing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łączna ilość ramek: 40 sztuk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CCE19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od 31.10.2025 r. do 30.11.2025 r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B55E5" w14:textId="77777777" w:rsidR="0094449E" w:rsidRPr="009706C4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Format</w:t>
            </w:r>
            <w:r>
              <w:rPr>
                <w:rFonts w:cs="Calibri"/>
              </w:rPr>
              <w:t xml:space="preserve"> i ilość sztuk: </w:t>
            </w:r>
          </w:p>
          <w:p w14:paraId="3ECB109A" w14:textId="77777777" w:rsidR="0094449E" w:rsidRPr="009706C4" w:rsidRDefault="0094449E" w:rsidP="004B19C1">
            <w:pPr>
              <w:spacing w:after="160" w:line="276" w:lineRule="auto"/>
              <w:rPr>
                <w:rFonts w:cs="Calibri"/>
              </w:rPr>
            </w:pPr>
            <w:r w:rsidRPr="009706C4">
              <w:rPr>
                <w:rFonts w:cs="Calibri"/>
              </w:rPr>
              <w:t xml:space="preserve">- A 5 </w:t>
            </w:r>
          </w:p>
          <w:p w14:paraId="0F48B8B1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9706C4">
              <w:rPr>
                <w:rFonts w:cs="Calibri"/>
              </w:rPr>
              <w:t>- 40 szt</w:t>
            </w:r>
            <w:r>
              <w:rPr>
                <w:rFonts w:cs="Calibri"/>
              </w:rPr>
              <w:t>.</w:t>
            </w:r>
          </w:p>
        </w:tc>
      </w:tr>
      <w:tr w:rsidR="0094449E" w:rsidRPr="00612E0E" w14:paraId="14981C6B" w14:textId="77777777" w:rsidTr="0094449E">
        <w:trPr>
          <w:trHeight w:val="1363"/>
        </w:trPr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1D420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3AACF" w14:textId="77777777" w:rsidR="0094449E" w:rsidRPr="004E4F18" w:rsidRDefault="0094449E" w:rsidP="004B19C1">
            <w:pPr>
              <w:spacing w:after="160" w:line="276" w:lineRule="auto"/>
              <w:rPr>
                <w:rFonts w:cs="Calibri"/>
                <w:b/>
                <w:bCs/>
              </w:rPr>
            </w:pPr>
            <w:r w:rsidRPr="00612E0E">
              <w:rPr>
                <w:rFonts w:cs="Calibri"/>
              </w:rPr>
              <w:t xml:space="preserve">Pojazdy regionalnego przewoźnika kolejowego świadczącego usługi przewozów pasażerskich </w:t>
            </w:r>
            <w:r w:rsidRPr="004E4F18">
              <w:rPr>
                <w:rFonts w:cs="Calibri"/>
                <w:b/>
                <w:bCs/>
              </w:rPr>
              <w:t>na linii kolejowej Toruń, Bydgoszcz, Gdańsk.</w:t>
            </w:r>
          </w:p>
          <w:p w14:paraId="11FCC994" w14:textId="271F98FE" w:rsidR="0094449E" w:rsidRPr="00612E0E" w:rsidRDefault="00850ED9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Plakaty dostarczone przez </w:t>
            </w:r>
            <w:r>
              <w:rPr>
                <w:rFonts w:cs="Calibri"/>
              </w:rPr>
              <w:t>Zleceniodawcę.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DE857" w14:textId="77777777" w:rsidR="0094449E" w:rsidRPr="0097069D" w:rsidRDefault="0094449E" w:rsidP="0094449E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cs="Calibri"/>
              </w:rPr>
            </w:pPr>
            <w:r w:rsidRPr="0097069D">
              <w:rPr>
                <w:rFonts w:cs="Calibri"/>
              </w:rPr>
              <w:t xml:space="preserve">nośnik: monitor LCD </w:t>
            </w:r>
          </w:p>
          <w:p w14:paraId="5B572693" w14:textId="77777777" w:rsidR="0094449E" w:rsidRPr="0097069D" w:rsidRDefault="0094449E" w:rsidP="0094449E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cs="Calibri"/>
              </w:rPr>
            </w:pPr>
            <w:r w:rsidRPr="0097069D">
              <w:rPr>
                <w:rFonts w:cs="Calibri"/>
              </w:rPr>
              <w:t xml:space="preserve">ilość nośników: 160 </w:t>
            </w:r>
          </w:p>
          <w:p w14:paraId="396FAE7E" w14:textId="77777777" w:rsidR="0094449E" w:rsidRPr="0097069D" w:rsidRDefault="0094449E" w:rsidP="0094449E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cs="Calibri"/>
              </w:rPr>
            </w:pPr>
            <w:r w:rsidRPr="0097069D">
              <w:rPr>
                <w:rFonts w:cs="Calibri"/>
              </w:rPr>
              <w:t xml:space="preserve">długość spotu: 15 sekund </w:t>
            </w:r>
          </w:p>
          <w:p w14:paraId="0C85F07E" w14:textId="77777777" w:rsidR="0094449E" w:rsidRPr="0097069D" w:rsidRDefault="0094449E" w:rsidP="0094449E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cs="Calibri"/>
              </w:rPr>
            </w:pPr>
            <w:r w:rsidRPr="0097069D">
              <w:rPr>
                <w:rFonts w:cs="Calibri"/>
              </w:rPr>
              <w:t>ilość emisji w 1 godzinie: 12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7C7A7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Od 31.10.2025 r. do 30.11.2025 r.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2F5C8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</w:p>
          <w:p w14:paraId="087BE8A1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160 szt.</w:t>
            </w:r>
          </w:p>
        </w:tc>
      </w:tr>
      <w:tr w:rsidR="0094449E" w:rsidRPr="00612E0E" w14:paraId="10028624" w14:textId="77777777" w:rsidTr="0094449E">
        <w:trPr>
          <w:trHeight w:val="1071"/>
        </w:trPr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E3A1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75828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Reklama zewnętrzna na dworcach PKP na ekranach LCD, Bydgoszcz, Toruń</w:t>
            </w:r>
            <w:r>
              <w:rPr>
                <w:rFonts w:cs="Calibri"/>
              </w:rPr>
              <w:t>.</w:t>
            </w:r>
          </w:p>
          <w:p w14:paraId="475DA0A4" w14:textId="572D06E8" w:rsidR="0094449E" w:rsidRPr="00612E0E" w:rsidRDefault="00850ED9" w:rsidP="004B19C1">
            <w:pPr>
              <w:spacing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Plakaty dostarczone przez </w:t>
            </w:r>
            <w:r>
              <w:rPr>
                <w:rFonts w:cs="Calibri"/>
              </w:rPr>
              <w:t>Zleceniodawcę.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89090" w14:textId="77777777" w:rsidR="0094449E" w:rsidRPr="001B72D8" w:rsidRDefault="0094449E" w:rsidP="004B19C1">
            <w:pPr>
              <w:spacing w:line="276" w:lineRule="auto"/>
              <w:rPr>
                <w:rFonts w:cs="Calibri"/>
              </w:rPr>
            </w:pPr>
            <w:r w:rsidRPr="001B72D8">
              <w:rPr>
                <w:rFonts w:cs="Calibri"/>
              </w:rPr>
              <w:t>Reklama zewnętrzna LCD w każdym mieście:</w:t>
            </w:r>
          </w:p>
          <w:p w14:paraId="0DFECE1D" w14:textId="77777777" w:rsidR="0094449E" w:rsidRPr="001B72D8" w:rsidRDefault="0094449E" w:rsidP="0094449E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cs="Calibri"/>
              </w:rPr>
            </w:pPr>
            <w:r w:rsidRPr="001B72D8">
              <w:rPr>
                <w:rFonts w:cs="Calibri"/>
              </w:rPr>
              <w:t>Bydgoszcz -  15  sztuk</w:t>
            </w:r>
          </w:p>
          <w:p w14:paraId="0335F44C" w14:textId="77777777" w:rsidR="0094449E" w:rsidRPr="001B72D8" w:rsidRDefault="0094449E" w:rsidP="0094449E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cs="Calibri"/>
              </w:rPr>
            </w:pPr>
            <w:r w:rsidRPr="001B72D8">
              <w:rPr>
                <w:rFonts w:cs="Calibri"/>
              </w:rPr>
              <w:t xml:space="preserve">Toruń – 15 szt.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9BF35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612E0E">
              <w:rPr>
                <w:rFonts w:cs="Calibri"/>
              </w:rPr>
              <w:t xml:space="preserve">d </w:t>
            </w:r>
            <w:r>
              <w:rPr>
                <w:rFonts w:cs="Calibri"/>
              </w:rPr>
              <w:t>03.11.2025 r.</w:t>
            </w:r>
            <w:r w:rsidRPr="00612E0E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>03.12.2025 r.</w:t>
            </w:r>
            <w:r w:rsidRPr="00612E0E">
              <w:rPr>
                <w:rFonts w:cs="Calibri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9258D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30 szt.</w:t>
            </w:r>
          </w:p>
        </w:tc>
      </w:tr>
      <w:tr w:rsidR="0094449E" w:rsidRPr="00612E0E" w14:paraId="63DA4782" w14:textId="77777777" w:rsidTr="0094449E">
        <w:trPr>
          <w:trHeight w:val="1081"/>
        </w:trPr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0C68E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E0743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>Reklama zewnętrzna na telebimach, ekranach typu LED Toruń, Bydgoszcz</w:t>
            </w:r>
            <w:r>
              <w:rPr>
                <w:rFonts w:cs="Calibri"/>
              </w:rPr>
              <w:t>.</w:t>
            </w:r>
          </w:p>
          <w:p w14:paraId="45D9485E" w14:textId="7137E501" w:rsidR="0094449E" w:rsidRPr="00612E0E" w:rsidRDefault="00850ED9" w:rsidP="004B19C1">
            <w:pPr>
              <w:spacing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Plakaty dostarczone przez </w:t>
            </w:r>
            <w:r>
              <w:rPr>
                <w:rFonts w:cs="Calibri"/>
              </w:rPr>
              <w:t>Zleceniodawcę.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A0C60" w14:textId="77777777" w:rsidR="0094449E" w:rsidRPr="001B72D8" w:rsidRDefault="0094449E" w:rsidP="004B19C1">
            <w:pPr>
              <w:spacing w:line="276" w:lineRule="auto"/>
              <w:rPr>
                <w:rFonts w:cs="Calibri"/>
              </w:rPr>
            </w:pPr>
            <w:r w:rsidRPr="001B72D8">
              <w:rPr>
                <w:rFonts w:cs="Calibri"/>
              </w:rPr>
              <w:t>Reklama zewnętrzna LED w każdym mieście:</w:t>
            </w:r>
          </w:p>
          <w:p w14:paraId="6B798AA0" w14:textId="77777777" w:rsidR="0094449E" w:rsidRPr="001B72D8" w:rsidRDefault="0094449E" w:rsidP="0094449E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="Calibri"/>
              </w:rPr>
            </w:pPr>
            <w:r w:rsidRPr="001B72D8">
              <w:rPr>
                <w:rFonts w:cs="Calibri"/>
              </w:rPr>
              <w:t>Toruń - 7  szt.</w:t>
            </w:r>
          </w:p>
          <w:p w14:paraId="30C80E78" w14:textId="77777777" w:rsidR="0094449E" w:rsidRPr="001B72D8" w:rsidRDefault="0094449E" w:rsidP="0094449E">
            <w:pPr>
              <w:pStyle w:val="Akapitzlist"/>
              <w:numPr>
                <w:ilvl w:val="0"/>
                <w:numId w:val="38"/>
              </w:numPr>
              <w:spacing w:line="276" w:lineRule="auto"/>
              <w:rPr>
                <w:rFonts w:cs="Calibri"/>
              </w:rPr>
            </w:pPr>
            <w:r w:rsidRPr="001B72D8">
              <w:rPr>
                <w:rFonts w:cs="Calibri"/>
              </w:rPr>
              <w:t>Bydgoszcz – 7 szt.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FCC44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612E0E">
              <w:rPr>
                <w:rFonts w:cs="Calibri"/>
              </w:rPr>
              <w:t xml:space="preserve">d </w:t>
            </w:r>
            <w:r>
              <w:rPr>
                <w:rFonts w:cs="Calibri"/>
              </w:rPr>
              <w:t>03.11.2025 r.</w:t>
            </w:r>
            <w:r w:rsidRPr="00612E0E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>03.12.2025 r.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08CB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14 szt.</w:t>
            </w:r>
          </w:p>
        </w:tc>
      </w:tr>
      <w:tr w:rsidR="0094449E" w:rsidRPr="00612E0E" w14:paraId="07ABA34E" w14:textId="77777777" w:rsidTr="0094449E">
        <w:trPr>
          <w:trHeight w:val="1090"/>
        </w:trPr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6387E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612E0E">
              <w:rPr>
                <w:rFonts w:cs="Calibri"/>
              </w:rPr>
              <w:t>.</w:t>
            </w:r>
          </w:p>
        </w:tc>
        <w:tc>
          <w:tcPr>
            <w:tcW w:w="3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13B0" w14:textId="77777777" w:rsidR="0094449E" w:rsidRPr="001274B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1274BE">
              <w:rPr>
                <w:rFonts w:cs="Calibri"/>
              </w:rPr>
              <w:t xml:space="preserve">Reklama zewnętrzna na podświetlanych wiatach przystankowych Toruń, Bydgoszcz. </w:t>
            </w:r>
          </w:p>
          <w:p w14:paraId="3B1A1F94" w14:textId="1FE52135" w:rsidR="0094449E" w:rsidRPr="001274BE" w:rsidRDefault="008E52AA" w:rsidP="004B19C1">
            <w:pPr>
              <w:spacing w:after="160" w:line="276" w:lineRule="auto"/>
              <w:rPr>
                <w:rFonts w:cs="Calibri"/>
              </w:rPr>
            </w:pPr>
            <w:r w:rsidRPr="00612E0E">
              <w:rPr>
                <w:rFonts w:cs="Calibri"/>
              </w:rPr>
              <w:t xml:space="preserve">Plakaty dostarczone przez </w:t>
            </w:r>
            <w:r>
              <w:rPr>
                <w:rFonts w:cs="Calibri"/>
              </w:rPr>
              <w:t>Zleceniodawcę.</w:t>
            </w:r>
          </w:p>
        </w:tc>
        <w:tc>
          <w:tcPr>
            <w:tcW w:w="2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A4608" w14:textId="77777777" w:rsidR="0094449E" w:rsidRPr="001274BE" w:rsidRDefault="0094449E" w:rsidP="004B19C1">
            <w:pPr>
              <w:spacing w:after="160" w:line="276" w:lineRule="auto"/>
              <w:rPr>
                <w:rFonts w:cs="Calibri"/>
              </w:rPr>
            </w:pPr>
            <w:r w:rsidRPr="001274BE">
              <w:rPr>
                <w:rFonts w:cs="Calibri"/>
              </w:rPr>
              <w:t>Reklama zewnętrzna w każdym mieście:</w:t>
            </w:r>
          </w:p>
          <w:p w14:paraId="7A9D95DE" w14:textId="77777777" w:rsidR="0094449E" w:rsidRPr="001274BE" w:rsidRDefault="0094449E" w:rsidP="0094449E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Calibri"/>
              </w:rPr>
            </w:pPr>
            <w:r w:rsidRPr="001274BE">
              <w:rPr>
                <w:rFonts w:cs="Calibri"/>
              </w:rPr>
              <w:t>Toruń - 7  szt.</w:t>
            </w:r>
          </w:p>
          <w:p w14:paraId="0A8B5452" w14:textId="77777777" w:rsidR="0094449E" w:rsidRPr="001274BE" w:rsidRDefault="0094449E" w:rsidP="0094449E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="Calibri"/>
              </w:rPr>
            </w:pPr>
            <w:r w:rsidRPr="001274BE">
              <w:rPr>
                <w:rFonts w:cs="Calibri"/>
              </w:rPr>
              <w:t xml:space="preserve">Bydgoszcz – 7 szt.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E8C35" w14:textId="77777777" w:rsidR="0094449E" w:rsidRPr="00612E0E" w:rsidRDefault="0094449E" w:rsidP="004B19C1">
            <w:pPr>
              <w:spacing w:after="160" w:line="276" w:lineRule="auto"/>
              <w:rPr>
                <w:rFonts w:cs="Calibri"/>
              </w:rPr>
            </w:pPr>
            <w:r>
              <w:rPr>
                <w:rFonts w:cs="Calibri"/>
              </w:rPr>
              <w:t>o</w:t>
            </w:r>
            <w:r w:rsidRPr="00612E0E">
              <w:rPr>
                <w:rFonts w:cs="Calibri"/>
              </w:rPr>
              <w:t xml:space="preserve">d </w:t>
            </w:r>
            <w:r>
              <w:rPr>
                <w:rFonts w:cs="Calibri"/>
              </w:rPr>
              <w:t>03.11.2025 r.</w:t>
            </w:r>
            <w:r w:rsidRPr="00612E0E">
              <w:rPr>
                <w:rFonts w:cs="Calibri"/>
              </w:rPr>
              <w:t xml:space="preserve"> do </w:t>
            </w:r>
            <w:r>
              <w:rPr>
                <w:rFonts w:cs="Calibri"/>
              </w:rPr>
              <w:t>03.12.2025 r.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58C7D" w14:textId="77777777" w:rsidR="0094449E" w:rsidRPr="00612E0E" w:rsidRDefault="0094449E" w:rsidP="004B19C1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14 szt.</w:t>
            </w:r>
          </w:p>
        </w:tc>
      </w:tr>
    </w:tbl>
    <w:p w14:paraId="252C65A3" w14:textId="77777777" w:rsidR="00704E91" w:rsidRDefault="00704E91" w:rsidP="005C25B2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1341DE6" w14:textId="6B63820C" w:rsidR="00704E91" w:rsidRDefault="00897200" w:rsidP="005C25B2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Oraz otrzymaną dokumentacją fotograficzną w dniu …………………….. – świadczącą o realizacji usługi. </w:t>
      </w:r>
    </w:p>
    <w:p w14:paraId="2ADCC31E" w14:textId="77777777" w:rsidR="00704E91" w:rsidRPr="005C25B2" w:rsidRDefault="00704E91" w:rsidP="005C25B2">
      <w:p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86154E8" w14:textId="77777777" w:rsidR="00BA666D" w:rsidRPr="00BA666D" w:rsidRDefault="00BA666D" w:rsidP="00BA666D">
      <w:pPr>
        <w:numPr>
          <w:ilvl w:val="0"/>
          <w:numId w:val="9"/>
        </w:numPr>
        <w:suppressAutoHyphens/>
        <w:spacing w:after="0" w:line="300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Zażądać wprowadzenia poprawek ze względu na: </w:t>
      </w:r>
      <w:r w:rsidRPr="00BA666D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 xml:space="preserve">*)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</w:t>
      </w:r>
    </w:p>
    <w:p w14:paraId="7903269D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>*)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niepotrzebne skreślić</w:t>
      </w:r>
    </w:p>
    <w:p w14:paraId="08ED492D" w14:textId="77777777" w:rsidR="00BA666D" w:rsidRDefault="00BA666D" w:rsidP="00BA666D">
      <w:pPr>
        <w:spacing w:after="0" w:line="276" w:lineRule="auto"/>
        <w:ind w:left="1416" w:firstLine="708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63F1C195" w14:textId="18467913" w:rsidR="00897200" w:rsidRDefault="00897200" w:rsidP="00BA666D">
      <w:pPr>
        <w:spacing w:after="0" w:line="276" w:lineRule="auto"/>
        <w:ind w:left="1416" w:firstLine="708"/>
        <w:contextualSpacing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1E555F57" w14:textId="3A7E3B91" w:rsidR="00897200" w:rsidRPr="00897200" w:rsidRDefault="00897200" w:rsidP="00897200">
      <w:pPr>
        <w:pStyle w:val="Akapitzlist"/>
        <w:numPr>
          <w:ilvl w:val="0"/>
          <w:numId w:val="41"/>
        </w:numPr>
        <w:spacing w:after="0" w:line="276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Dokumentacja fotograficzna. </w:t>
      </w:r>
    </w:p>
    <w:p w14:paraId="121D0BCE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F5AAA1C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Wykonawca: </w:t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ab/>
        <w:t xml:space="preserve">                              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Zamawiający:</w:t>
      </w:r>
    </w:p>
    <w:p w14:paraId="543CF0ED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40F39E92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5D172526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…………….....................................</w:t>
      </w: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  <w:t xml:space="preserve">                                 …………......................................</w:t>
      </w:r>
    </w:p>
    <w:p w14:paraId="5BF9020A" w14:textId="77777777" w:rsidR="00BA666D" w:rsidRPr="00BA666D" w:rsidRDefault="00BA666D" w:rsidP="00BA666D">
      <w:pPr>
        <w:spacing w:after="0" w:line="276" w:lineRule="auto"/>
        <w:ind w:firstLine="708"/>
        <w:contextualSpacing/>
        <w:jc w:val="center"/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podpis</w:t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</w:t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</w:r>
      <w:r w:rsidRPr="00BA666D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ab/>
        <w:t xml:space="preserve">      podpis</w:t>
      </w:r>
    </w:p>
    <w:p w14:paraId="7AD00E4C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AC1838E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0CE0A180" w14:textId="77777777" w:rsidR="00BA666D" w:rsidRPr="00BA666D" w:rsidRDefault="00BA666D" w:rsidP="00BA666D">
      <w:pPr>
        <w:spacing w:after="0" w:line="276" w:lineRule="auto"/>
        <w:contextualSpacing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A666D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Warszawa, dn. ………………………………………………………</w:t>
      </w:r>
    </w:p>
    <w:p w14:paraId="20A066D8" w14:textId="77777777" w:rsidR="00BA666D" w:rsidRPr="00BA666D" w:rsidRDefault="00BA666D" w:rsidP="00BA666D">
      <w:pPr>
        <w:suppressAutoHyphens/>
        <w:spacing w:after="0" w:line="276" w:lineRule="auto"/>
        <w:ind w:left="5664" w:firstLine="708"/>
        <w:contextualSpacing/>
        <w:jc w:val="center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49640EA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53451FAF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DDD4BC7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4DB0C48B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170EBA1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340C3EE1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54D50AD7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C0DB06D" w14:textId="77777777" w:rsid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34580BF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39B0777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7926076A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2586FB7D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734513B" w14:textId="77777777" w:rsidR="00FD46E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5A87E104" w14:textId="77777777" w:rsidR="00FD46ED" w:rsidRPr="00BA666D" w:rsidRDefault="00FD46E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043602AB" w14:textId="77777777" w:rsidR="00BA666D" w:rsidRPr="00BA666D" w:rsidRDefault="00BA666D" w:rsidP="00BA666D">
      <w:pPr>
        <w:suppressAutoHyphens/>
        <w:spacing w:after="0" w:line="276" w:lineRule="auto"/>
        <w:ind w:firstLine="708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sectPr w:rsidR="00BA666D" w:rsidRPr="00BA666D" w:rsidSect="00BA666D">
      <w:headerReference w:type="default" r:id="rId9"/>
      <w:footerReference w:type="default" r:id="rId10"/>
      <w:pgSz w:w="11906" w:h="16838"/>
      <w:pgMar w:top="993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070F" w14:textId="77777777" w:rsidR="009E430F" w:rsidRDefault="009E430F" w:rsidP="004B2268">
      <w:pPr>
        <w:spacing w:after="0" w:line="240" w:lineRule="auto"/>
      </w:pPr>
      <w:r>
        <w:separator/>
      </w:r>
    </w:p>
  </w:endnote>
  <w:endnote w:type="continuationSeparator" w:id="0">
    <w:p w14:paraId="43C32040" w14:textId="77777777" w:rsidR="009E430F" w:rsidRDefault="009E430F" w:rsidP="004B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B0ED" w14:textId="77777777" w:rsidR="00BA666D" w:rsidRDefault="00BA666D">
    <w:pPr>
      <w:pStyle w:val="Stopka"/>
      <w:jc w:val="center"/>
    </w:pPr>
    <w:r w:rsidRPr="00A72C4B">
      <w:rPr>
        <w:rFonts w:ascii="Calibri" w:hAnsi="Calibri"/>
        <w:sz w:val="20"/>
        <w:szCs w:val="20"/>
      </w:rPr>
      <w:fldChar w:fldCharType="begin"/>
    </w:r>
    <w:r w:rsidRPr="00A72C4B">
      <w:rPr>
        <w:rFonts w:ascii="Calibri" w:hAnsi="Calibri"/>
        <w:sz w:val="20"/>
        <w:szCs w:val="20"/>
      </w:rPr>
      <w:instrText>PAGE   \* MERGEFORMAT</w:instrText>
    </w:r>
    <w:r w:rsidRPr="00A72C4B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8</w:t>
    </w:r>
    <w:r w:rsidRPr="00A72C4B">
      <w:rPr>
        <w:rFonts w:ascii="Calibri" w:hAnsi="Calibri"/>
        <w:sz w:val="20"/>
        <w:szCs w:val="20"/>
      </w:rPr>
      <w:fldChar w:fldCharType="end"/>
    </w:r>
  </w:p>
  <w:p w14:paraId="58972D91" w14:textId="77777777" w:rsidR="00BA666D" w:rsidRDefault="00BA6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6BDE6" w14:textId="77777777" w:rsidR="009E430F" w:rsidRDefault="009E430F" w:rsidP="004B2268">
      <w:pPr>
        <w:spacing w:after="0" w:line="240" w:lineRule="auto"/>
      </w:pPr>
      <w:r>
        <w:separator/>
      </w:r>
    </w:p>
  </w:footnote>
  <w:footnote w:type="continuationSeparator" w:id="0">
    <w:p w14:paraId="3CE31C68" w14:textId="77777777" w:rsidR="009E430F" w:rsidRDefault="009E430F" w:rsidP="004B2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3904" w14:textId="29457DDA" w:rsidR="004B2268" w:rsidRPr="004B2268" w:rsidRDefault="004B2268" w:rsidP="004B2268">
    <w:pPr>
      <w:widowControl w:val="0"/>
      <w:autoSpaceDE w:val="0"/>
      <w:autoSpaceDN w:val="0"/>
      <w:spacing w:before="59" w:after="0" w:line="240" w:lineRule="auto"/>
      <w:ind w:left="116"/>
      <w:rPr>
        <w:rFonts w:ascii="Calibri" w:eastAsia="Calibri" w:hAnsi="Calibri" w:cs="Calibri"/>
        <w:kern w:val="0"/>
        <w:sz w:val="20"/>
        <w:szCs w:val="20"/>
        <w14:ligatures w14:val="none"/>
      </w:rPr>
    </w:pPr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Znak</w:t>
    </w:r>
    <w:r w:rsidRPr="004B2268">
      <w:rPr>
        <w:rFonts w:ascii="Calibri" w:eastAsia="Calibri" w:hAnsi="Calibri" w:cs="Calibri"/>
        <w:spacing w:val="-6"/>
        <w:kern w:val="0"/>
        <w:sz w:val="20"/>
        <w:szCs w:val="20"/>
        <w14:ligatures w14:val="none"/>
      </w:rPr>
      <w:t xml:space="preserve"> </w:t>
    </w:r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sprawy:</w:t>
    </w:r>
    <w:r w:rsidRPr="004B2268">
      <w:rPr>
        <w:rFonts w:ascii="Calibri" w:eastAsia="Calibri" w:hAnsi="Calibri" w:cs="Calibri"/>
        <w:spacing w:val="-7"/>
        <w:kern w:val="0"/>
        <w:sz w:val="20"/>
        <w:szCs w:val="20"/>
        <w14:ligatures w14:val="none"/>
      </w:rPr>
      <w:t xml:space="preserve"> </w:t>
    </w:r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MPiTJPII/ZP-0</w:t>
    </w:r>
    <w:r w:rsidR="00437DE5">
      <w:rPr>
        <w:rFonts w:ascii="Calibri" w:eastAsia="Calibri" w:hAnsi="Calibri" w:cs="Calibri"/>
        <w:kern w:val="0"/>
        <w:sz w:val="20"/>
        <w:szCs w:val="20"/>
        <w14:ligatures w14:val="none"/>
      </w:rPr>
      <w:t>6</w:t>
    </w:r>
    <w:r w:rsidRPr="004B2268">
      <w:rPr>
        <w:rFonts w:ascii="Calibri" w:eastAsia="Calibri" w:hAnsi="Calibri" w:cs="Calibri"/>
        <w:kern w:val="0"/>
        <w:sz w:val="20"/>
        <w:szCs w:val="20"/>
        <w14:ligatures w14:val="none"/>
      </w:rPr>
      <w:t>/09/2025/ZO</w:t>
    </w:r>
  </w:p>
  <w:p w14:paraId="120B7D46" w14:textId="77777777" w:rsidR="004B2268" w:rsidRDefault="004B22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C26584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Calibri" w:eastAsia="Times New Roman" w:hAnsi="Calibri" w:cs="Calibri" w:hint="default"/>
      </w:rPr>
    </w:lvl>
  </w:abstractNum>
  <w:abstractNum w:abstractNumId="1" w15:restartNumberingAfterBreak="0">
    <w:nsid w:val="00000003"/>
    <w:multiLevelType w:val="multilevel"/>
    <w:tmpl w:val="66D8F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881D68"/>
    <w:multiLevelType w:val="hybridMultilevel"/>
    <w:tmpl w:val="9AAE8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F0EF8"/>
    <w:multiLevelType w:val="multilevel"/>
    <w:tmpl w:val="0070262C"/>
    <w:lvl w:ilvl="0">
      <w:start w:val="1"/>
      <w:numFmt w:val="lowerLetter"/>
      <w:lvlText w:val="%1)"/>
      <w:lvlJc w:val="left"/>
      <w:pPr>
        <w:tabs>
          <w:tab w:val="num" w:pos="56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1648" w:hanging="360"/>
      </w:pPr>
      <w:rPr>
        <w:i w:val="0"/>
      </w:rPr>
    </w:lvl>
    <w:lvl w:ilvl="2">
      <w:start w:val="1"/>
      <w:numFmt w:val="bullet"/>
      <w:lvlText w:val=""/>
      <w:lvlJc w:val="left"/>
      <w:pPr>
        <w:tabs>
          <w:tab w:val="num" w:pos="568"/>
        </w:tabs>
        <w:ind w:left="2232" w:hanging="18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56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56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6688" w:hanging="180"/>
      </w:pPr>
    </w:lvl>
  </w:abstractNum>
  <w:abstractNum w:abstractNumId="6" w15:restartNumberingAfterBreak="0">
    <w:nsid w:val="04445E3A"/>
    <w:multiLevelType w:val="hybridMultilevel"/>
    <w:tmpl w:val="D624A192"/>
    <w:lvl w:ilvl="0" w:tplc="D45A31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D56CA"/>
    <w:multiLevelType w:val="hybridMultilevel"/>
    <w:tmpl w:val="8A1A7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416"/>
    <w:multiLevelType w:val="hybridMultilevel"/>
    <w:tmpl w:val="9774E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16759"/>
    <w:multiLevelType w:val="hybridMultilevel"/>
    <w:tmpl w:val="EAE86CDC"/>
    <w:lvl w:ilvl="0" w:tplc="C4C092F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B72BB0"/>
    <w:multiLevelType w:val="hybridMultilevel"/>
    <w:tmpl w:val="01BCC7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5D2A3D"/>
    <w:multiLevelType w:val="hybridMultilevel"/>
    <w:tmpl w:val="5ADE5536"/>
    <w:lvl w:ilvl="0" w:tplc="13B09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E2B05"/>
    <w:multiLevelType w:val="hybridMultilevel"/>
    <w:tmpl w:val="BC4C1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817825"/>
    <w:multiLevelType w:val="hybridMultilevel"/>
    <w:tmpl w:val="E8602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9C7625"/>
    <w:multiLevelType w:val="multilevel"/>
    <w:tmpl w:val="87320B64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8"/>
      <w:numFmt w:val="decimal"/>
      <w:lvlText w:val="%1-%2"/>
      <w:lvlJc w:val="left"/>
      <w:pPr>
        <w:ind w:left="95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56" w:hanging="1800"/>
      </w:pPr>
      <w:rPr>
        <w:rFonts w:hint="default"/>
      </w:rPr>
    </w:lvl>
  </w:abstractNum>
  <w:abstractNum w:abstractNumId="15" w15:restartNumberingAfterBreak="0">
    <w:nsid w:val="193946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E4568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22222C3"/>
    <w:multiLevelType w:val="hybridMultilevel"/>
    <w:tmpl w:val="B20C2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E315D"/>
    <w:multiLevelType w:val="hybridMultilevel"/>
    <w:tmpl w:val="3996852A"/>
    <w:lvl w:ilvl="0" w:tplc="954AD06C">
      <w:start w:val="1"/>
      <w:numFmt w:val="decimal"/>
      <w:lvlText w:val="%1.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B5E02D4"/>
    <w:multiLevelType w:val="hybridMultilevel"/>
    <w:tmpl w:val="7A406B52"/>
    <w:lvl w:ilvl="0" w:tplc="8586F1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C7E52"/>
    <w:multiLevelType w:val="hybridMultilevel"/>
    <w:tmpl w:val="8FF08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C72C7"/>
    <w:multiLevelType w:val="multilevel"/>
    <w:tmpl w:val="18FAB382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8"/>
      <w:numFmt w:val="decimal"/>
      <w:lvlText w:val="%1-%2"/>
      <w:lvlJc w:val="left"/>
      <w:pPr>
        <w:ind w:left="95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56" w:hanging="1800"/>
      </w:pPr>
      <w:rPr>
        <w:rFonts w:hint="default"/>
      </w:rPr>
    </w:lvl>
  </w:abstractNum>
  <w:abstractNum w:abstractNumId="22" w15:restartNumberingAfterBreak="0">
    <w:nsid w:val="39B9288D"/>
    <w:multiLevelType w:val="hybridMultilevel"/>
    <w:tmpl w:val="B3FA056C"/>
    <w:lvl w:ilvl="0" w:tplc="2BE692A8">
      <w:start w:val="1"/>
      <w:numFmt w:val="decimal"/>
      <w:lvlText w:val="%1."/>
      <w:lvlJc w:val="left"/>
      <w:pPr>
        <w:ind w:left="1077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C8B569B"/>
    <w:multiLevelType w:val="hybridMultilevel"/>
    <w:tmpl w:val="7AD00A16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21438FB"/>
    <w:multiLevelType w:val="hybridMultilevel"/>
    <w:tmpl w:val="4BDCC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5379A1"/>
    <w:multiLevelType w:val="hybridMultilevel"/>
    <w:tmpl w:val="ECEA63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8B74FB"/>
    <w:multiLevelType w:val="hybridMultilevel"/>
    <w:tmpl w:val="176A9ECC"/>
    <w:lvl w:ilvl="0" w:tplc="72D6DE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2158C"/>
    <w:multiLevelType w:val="multilevel"/>
    <w:tmpl w:val="CF92D220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8" w15:restartNumberingAfterBreak="0">
    <w:nsid w:val="4C55244D"/>
    <w:multiLevelType w:val="multilevel"/>
    <w:tmpl w:val="990A832C"/>
    <w:lvl w:ilvl="0">
      <w:start w:val="3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708"/>
      <w:numFmt w:val="decimal"/>
      <w:lvlText w:val="%1-%2"/>
      <w:lvlJc w:val="left"/>
      <w:pPr>
        <w:ind w:left="95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56" w:hanging="1800"/>
      </w:pPr>
      <w:rPr>
        <w:rFonts w:hint="default"/>
      </w:rPr>
    </w:lvl>
  </w:abstractNum>
  <w:abstractNum w:abstractNumId="29" w15:restartNumberingAfterBreak="0">
    <w:nsid w:val="50411C9D"/>
    <w:multiLevelType w:val="hybridMultilevel"/>
    <w:tmpl w:val="C4B038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D645C5"/>
    <w:multiLevelType w:val="hybridMultilevel"/>
    <w:tmpl w:val="F41A4C4A"/>
    <w:lvl w:ilvl="0" w:tplc="38D6B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51CE3"/>
    <w:multiLevelType w:val="hybridMultilevel"/>
    <w:tmpl w:val="CE6A7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01108"/>
    <w:multiLevelType w:val="hybridMultilevel"/>
    <w:tmpl w:val="44D4E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E29E4"/>
    <w:multiLevelType w:val="hybridMultilevel"/>
    <w:tmpl w:val="189EC76C"/>
    <w:lvl w:ilvl="0" w:tplc="2BE692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A49FD"/>
    <w:multiLevelType w:val="hybridMultilevel"/>
    <w:tmpl w:val="54DCD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48C4"/>
    <w:multiLevelType w:val="hybridMultilevel"/>
    <w:tmpl w:val="B02AB2A8"/>
    <w:lvl w:ilvl="0" w:tplc="7DC0CE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D5479E9"/>
    <w:multiLevelType w:val="hybridMultilevel"/>
    <w:tmpl w:val="51C209C2"/>
    <w:lvl w:ilvl="0" w:tplc="7DC0CE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12656"/>
    <w:multiLevelType w:val="hybridMultilevel"/>
    <w:tmpl w:val="A3125CE6"/>
    <w:lvl w:ilvl="0" w:tplc="72D6DE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425F4"/>
    <w:multiLevelType w:val="hybridMultilevel"/>
    <w:tmpl w:val="4770213C"/>
    <w:lvl w:ilvl="0" w:tplc="8320FE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C6A48"/>
    <w:multiLevelType w:val="hybridMultilevel"/>
    <w:tmpl w:val="35D212E0"/>
    <w:lvl w:ilvl="0" w:tplc="8320FE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E6F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0E0363"/>
    <w:multiLevelType w:val="hybridMultilevel"/>
    <w:tmpl w:val="1E6A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47241">
    <w:abstractNumId w:val="0"/>
  </w:num>
  <w:num w:numId="2" w16cid:durableId="1853565866">
    <w:abstractNumId w:val="1"/>
  </w:num>
  <w:num w:numId="3" w16cid:durableId="1648895169">
    <w:abstractNumId w:val="2"/>
  </w:num>
  <w:num w:numId="4" w16cid:durableId="1264804333">
    <w:abstractNumId w:val="3"/>
  </w:num>
  <w:num w:numId="5" w16cid:durableId="174075382">
    <w:abstractNumId w:val="5"/>
  </w:num>
  <w:num w:numId="6" w16cid:durableId="1721637590">
    <w:abstractNumId w:val="27"/>
  </w:num>
  <w:num w:numId="7" w16cid:durableId="715810870">
    <w:abstractNumId w:val="15"/>
  </w:num>
  <w:num w:numId="8" w16cid:durableId="573469371">
    <w:abstractNumId w:val="40"/>
  </w:num>
  <w:num w:numId="9" w16cid:durableId="1018847488">
    <w:abstractNumId w:val="41"/>
  </w:num>
  <w:num w:numId="10" w16cid:durableId="360668956">
    <w:abstractNumId w:val="19"/>
  </w:num>
  <w:num w:numId="11" w16cid:durableId="241107203">
    <w:abstractNumId w:val="25"/>
  </w:num>
  <w:num w:numId="12" w16cid:durableId="1815029892">
    <w:abstractNumId w:val="23"/>
  </w:num>
  <w:num w:numId="13" w16cid:durableId="439377685">
    <w:abstractNumId w:val="8"/>
  </w:num>
  <w:num w:numId="14" w16cid:durableId="1681810056">
    <w:abstractNumId w:val="20"/>
  </w:num>
  <w:num w:numId="15" w16cid:durableId="1421293239">
    <w:abstractNumId w:val="16"/>
  </w:num>
  <w:num w:numId="16" w16cid:durableId="1438325886">
    <w:abstractNumId w:val="10"/>
  </w:num>
  <w:num w:numId="17" w16cid:durableId="1080057224">
    <w:abstractNumId w:val="34"/>
  </w:num>
  <w:num w:numId="18" w16cid:durableId="1915043453">
    <w:abstractNumId w:val="29"/>
  </w:num>
  <w:num w:numId="19" w16cid:durableId="2134865165">
    <w:abstractNumId w:val="24"/>
  </w:num>
  <w:num w:numId="20" w16cid:durableId="872115272">
    <w:abstractNumId w:val="11"/>
  </w:num>
  <w:num w:numId="21" w16cid:durableId="1510176010">
    <w:abstractNumId w:val="13"/>
  </w:num>
  <w:num w:numId="22" w16cid:durableId="1065907551">
    <w:abstractNumId w:val="14"/>
  </w:num>
  <w:num w:numId="23" w16cid:durableId="492457515">
    <w:abstractNumId w:val="21"/>
  </w:num>
  <w:num w:numId="24" w16cid:durableId="98331126">
    <w:abstractNumId w:val="28"/>
  </w:num>
  <w:num w:numId="25" w16cid:durableId="1426338872">
    <w:abstractNumId w:val="9"/>
  </w:num>
  <w:num w:numId="26" w16cid:durableId="2054646740">
    <w:abstractNumId w:val="37"/>
  </w:num>
  <w:num w:numId="27" w16cid:durableId="43143341">
    <w:abstractNumId w:val="26"/>
  </w:num>
  <w:num w:numId="28" w16cid:durableId="1208957802">
    <w:abstractNumId w:val="6"/>
  </w:num>
  <w:num w:numId="29" w16cid:durableId="503322040">
    <w:abstractNumId w:val="38"/>
  </w:num>
  <w:num w:numId="30" w16cid:durableId="1671832240">
    <w:abstractNumId w:val="39"/>
  </w:num>
  <w:num w:numId="31" w16cid:durableId="1042707967">
    <w:abstractNumId w:val="33"/>
  </w:num>
  <w:num w:numId="32" w16cid:durableId="2062552686">
    <w:abstractNumId w:val="22"/>
  </w:num>
  <w:num w:numId="33" w16cid:durableId="948662507">
    <w:abstractNumId w:val="35"/>
  </w:num>
  <w:num w:numId="34" w16cid:durableId="1847668407">
    <w:abstractNumId w:val="36"/>
  </w:num>
  <w:num w:numId="35" w16cid:durableId="60953025">
    <w:abstractNumId w:val="32"/>
  </w:num>
  <w:num w:numId="36" w16cid:durableId="1607611620">
    <w:abstractNumId w:val="12"/>
  </w:num>
  <w:num w:numId="37" w16cid:durableId="1645313713">
    <w:abstractNumId w:val="17"/>
  </w:num>
  <w:num w:numId="38" w16cid:durableId="472066447">
    <w:abstractNumId w:val="4"/>
  </w:num>
  <w:num w:numId="39" w16cid:durableId="957489343">
    <w:abstractNumId w:val="7"/>
  </w:num>
  <w:num w:numId="40" w16cid:durableId="680933691">
    <w:abstractNumId w:val="31"/>
  </w:num>
  <w:num w:numId="41" w16cid:durableId="1550142594">
    <w:abstractNumId w:val="18"/>
  </w:num>
  <w:num w:numId="42" w16cid:durableId="12938304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6D"/>
    <w:rsid w:val="00001065"/>
    <w:rsid w:val="000152BF"/>
    <w:rsid w:val="00023CFC"/>
    <w:rsid w:val="00073F8A"/>
    <w:rsid w:val="00084AED"/>
    <w:rsid w:val="0009750C"/>
    <w:rsid w:val="000D6EC1"/>
    <w:rsid w:val="00100B75"/>
    <w:rsid w:val="00160E51"/>
    <w:rsid w:val="00165F9A"/>
    <w:rsid w:val="001F2092"/>
    <w:rsid w:val="001F69D7"/>
    <w:rsid w:val="0020532A"/>
    <w:rsid w:val="0021337B"/>
    <w:rsid w:val="002428DB"/>
    <w:rsid w:val="00245846"/>
    <w:rsid w:val="00246860"/>
    <w:rsid w:val="00272755"/>
    <w:rsid w:val="00287499"/>
    <w:rsid w:val="00287DD2"/>
    <w:rsid w:val="002D4A65"/>
    <w:rsid w:val="002E3113"/>
    <w:rsid w:val="002F6D6C"/>
    <w:rsid w:val="003B657F"/>
    <w:rsid w:val="0040785B"/>
    <w:rsid w:val="00412AA2"/>
    <w:rsid w:val="0042009F"/>
    <w:rsid w:val="00437DE5"/>
    <w:rsid w:val="004425F3"/>
    <w:rsid w:val="00447759"/>
    <w:rsid w:val="004B2268"/>
    <w:rsid w:val="004B5E31"/>
    <w:rsid w:val="004B753D"/>
    <w:rsid w:val="004E6901"/>
    <w:rsid w:val="00517169"/>
    <w:rsid w:val="00554E14"/>
    <w:rsid w:val="00580A2C"/>
    <w:rsid w:val="0059139E"/>
    <w:rsid w:val="005C25B2"/>
    <w:rsid w:val="005D5F05"/>
    <w:rsid w:val="0060724F"/>
    <w:rsid w:val="006244DC"/>
    <w:rsid w:val="00624C3E"/>
    <w:rsid w:val="006269B3"/>
    <w:rsid w:val="0063565A"/>
    <w:rsid w:val="00672551"/>
    <w:rsid w:val="0068401E"/>
    <w:rsid w:val="00697047"/>
    <w:rsid w:val="006F2A4B"/>
    <w:rsid w:val="00704E91"/>
    <w:rsid w:val="007161CE"/>
    <w:rsid w:val="007240AA"/>
    <w:rsid w:val="007323AE"/>
    <w:rsid w:val="00764E57"/>
    <w:rsid w:val="00797F2F"/>
    <w:rsid w:val="007B11F3"/>
    <w:rsid w:val="007B3974"/>
    <w:rsid w:val="007D35FF"/>
    <w:rsid w:val="00850ED9"/>
    <w:rsid w:val="00852C78"/>
    <w:rsid w:val="00881A80"/>
    <w:rsid w:val="00897200"/>
    <w:rsid w:val="008A65D0"/>
    <w:rsid w:val="008C5B4C"/>
    <w:rsid w:val="008C5F3B"/>
    <w:rsid w:val="008C6CF9"/>
    <w:rsid w:val="008E1C11"/>
    <w:rsid w:val="008E4E20"/>
    <w:rsid w:val="008E52AA"/>
    <w:rsid w:val="0094449E"/>
    <w:rsid w:val="00971E5F"/>
    <w:rsid w:val="009849B3"/>
    <w:rsid w:val="009B2655"/>
    <w:rsid w:val="009B71DC"/>
    <w:rsid w:val="009E430F"/>
    <w:rsid w:val="00A1679E"/>
    <w:rsid w:val="00A50FF3"/>
    <w:rsid w:val="00A74A62"/>
    <w:rsid w:val="00AA0B9F"/>
    <w:rsid w:val="00AA1764"/>
    <w:rsid w:val="00AA494D"/>
    <w:rsid w:val="00B2167D"/>
    <w:rsid w:val="00B334D7"/>
    <w:rsid w:val="00B5126D"/>
    <w:rsid w:val="00BA666D"/>
    <w:rsid w:val="00BD777E"/>
    <w:rsid w:val="00BE400B"/>
    <w:rsid w:val="00BF5040"/>
    <w:rsid w:val="00C53495"/>
    <w:rsid w:val="00C55E11"/>
    <w:rsid w:val="00C91036"/>
    <w:rsid w:val="00C94C78"/>
    <w:rsid w:val="00CF2D93"/>
    <w:rsid w:val="00DA4FDB"/>
    <w:rsid w:val="00DC26CC"/>
    <w:rsid w:val="00DC45E8"/>
    <w:rsid w:val="00E73122"/>
    <w:rsid w:val="00EA145C"/>
    <w:rsid w:val="00F15C0C"/>
    <w:rsid w:val="00F2346C"/>
    <w:rsid w:val="00F24B3A"/>
    <w:rsid w:val="00F90160"/>
    <w:rsid w:val="00FD1F4F"/>
    <w:rsid w:val="00FD345E"/>
    <w:rsid w:val="00FD46ED"/>
    <w:rsid w:val="00FD4BA3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5312"/>
  <w15:chartTrackingRefBased/>
  <w15:docId w15:val="{8896E678-1882-49B1-9857-0F1BCCCF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6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6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6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6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6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6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6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6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6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66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66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66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66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66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66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6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6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6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66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66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66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6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66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666D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BA666D"/>
  </w:style>
  <w:style w:type="character" w:customStyle="1" w:styleId="WW8Num2z0">
    <w:name w:val="WW8Num2z0"/>
    <w:rsid w:val="00BA666D"/>
    <w:rPr>
      <w:rFonts w:ascii="Calibri" w:eastAsia="Times New Roman" w:hAnsi="Calibri" w:cs="Lucida Sans Unicode"/>
    </w:rPr>
  </w:style>
  <w:style w:type="character" w:customStyle="1" w:styleId="WW8Num3z1">
    <w:name w:val="WW8Num3z1"/>
    <w:rsid w:val="00BA666D"/>
    <w:rPr>
      <w:i w:val="0"/>
    </w:rPr>
  </w:style>
  <w:style w:type="character" w:customStyle="1" w:styleId="WW8Num3z2">
    <w:name w:val="WW8Num3z2"/>
    <w:rsid w:val="00BA666D"/>
    <w:rPr>
      <w:rFonts w:ascii="Symbol" w:hAnsi="Symbol" w:cs="Symbol"/>
    </w:rPr>
  </w:style>
  <w:style w:type="character" w:customStyle="1" w:styleId="WW8Num7z0">
    <w:name w:val="WW8Num7z0"/>
    <w:rsid w:val="00BA666D"/>
    <w:rPr>
      <w:rFonts w:ascii="Symbol" w:hAnsi="Symbol" w:cs="Symbol"/>
    </w:rPr>
  </w:style>
  <w:style w:type="character" w:customStyle="1" w:styleId="WW8Num7z1">
    <w:name w:val="WW8Num7z1"/>
    <w:rsid w:val="00BA666D"/>
    <w:rPr>
      <w:rFonts w:ascii="Courier New" w:hAnsi="Courier New" w:cs="Courier New"/>
    </w:rPr>
  </w:style>
  <w:style w:type="character" w:customStyle="1" w:styleId="WW8Num7z2">
    <w:name w:val="WW8Num7z2"/>
    <w:rsid w:val="00BA666D"/>
    <w:rPr>
      <w:rFonts w:ascii="Wingdings" w:hAnsi="Wingdings" w:cs="Wingdings"/>
    </w:rPr>
  </w:style>
  <w:style w:type="character" w:customStyle="1" w:styleId="WW8Num8z0">
    <w:name w:val="WW8Num8z0"/>
    <w:rsid w:val="00BA666D"/>
    <w:rPr>
      <w:rFonts w:ascii="Symbol" w:hAnsi="Symbol" w:cs="Symbol"/>
    </w:rPr>
  </w:style>
  <w:style w:type="character" w:customStyle="1" w:styleId="WW8Num8z1">
    <w:name w:val="WW8Num8z1"/>
    <w:rsid w:val="00BA666D"/>
    <w:rPr>
      <w:rFonts w:ascii="Courier New" w:hAnsi="Courier New" w:cs="Courier New"/>
    </w:rPr>
  </w:style>
  <w:style w:type="character" w:customStyle="1" w:styleId="WW8Num8z2">
    <w:name w:val="WW8Num8z2"/>
    <w:rsid w:val="00BA666D"/>
    <w:rPr>
      <w:rFonts w:ascii="Wingdings" w:hAnsi="Wingdings" w:cs="Wingdings"/>
    </w:rPr>
  </w:style>
  <w:style w:type="character" w:customStyle="1" w:styleId="WW8Num9z0">
    <w:name w:val="WW8Num9z0"/>
    <w:rsid w:val="00BA666D"/>
    <w:rPr>
      <w:b w:val="0"/>
      <w:i w:val="0"/>
      <w:color w:val="000000"/>
    </w:rPr>
  </w:style>
  <w:style w:type="character" w:customStyle="1" w:styleId="WW8Num16z1">
    <w:name w:val="WW8Num16z1"/>
    <w:rsid w:val="00BA666D"/>
    <w:rPr>
      <w:rFonts w:ascii="Courier New" w:hAnsi="Courier New" w:cs="Courier New"/>
    </w:rPr>
  </w:style>
  <w:style w:type="character" w:customStyle="1" w:styleId="WW8Num16z2">
    <w:name w:val="WW8Num16z2"/>
    <w:rsid w:val="00BA666D"/>
    <w:rPr>
      <w:rFonts w:ascii="Wingdings" w:hAnsi="Wingdings" w:cs="Wingdings"/>
    </w:rPr>
  </w:style>
  <w:style w:type="character" w:customStyle="1" w:styleId="WW8Num16z3">
    <w:name w:val="WW8Num16z3"/>
    <w:rsid w:val="00BA666D"/>
    <w:rPr>
      <w:rFonts w:ascii="Symbol" w:hAnsi="Symbol" w:cs="Symbol"/>
    </w:rPr>
  </w:style>
  <w:style w:type="character" w:customStyle="1" w:styleId="WW8Num17z0">
    <w:name w:val="WW8Num17z0"/>
    <w:rsid w:val="00BA666D"/>
    <w:rPr>
      <w:b w:val="0"/>
    </w:rPr>
  </w:style>
  <w:style w:type="character" w:customStyle="1" w:styleId="Domylnaczcionkaakapitu1">
    <w:name w:val="Domyślna czcionka akapitu1"/>
    <w:rsid w:val="00BA666D"/>
  </w:style>
  <w:style w:type="character" w:customStyle="1" w:styleId="TekstdymkaZnak">
    <w:name w:val="Tekst dymka Znak"/>
    <w:rsid w:val="00BA666D"/>
    <w:rPr>
      <w:rFonts w:ascii="Tahoma" w:hAnsi="Tahoma" w:cs="Tahoma"/>
      <w:sz w:val="16"/>
      <w:szCs w:val="16"/>
    </w:rPr>
  </w:style>
  <w:style w:type="character" w:styleId="Hipercze">
    <w:name w:val="Hyperlink"/>
    <w:rsid w:val="00BA666D"/>
    <w:rPr>
      <w:strike w:val="0"/>
      <w:dstrike w:val="0"/>
      <w:color w:val="4F82CB"/>
      <w:u w:val="none"/>
    </w:rPr>
  </w:style>
  <w:style w:type="character" w:styleId="Pogrubienie">
    <w:name w:val="Strong"/>
    <w:qFormat/>
    <w:rsid w:val="00BA666D"/>
    <w:rPr>
      <w:b/>
      <w:bCs/>
    </w:rPr>
  </w:style>
  <w:style w:type="character" w:customStyle="1" w:styleId="TekstpodstawowyZnak">
    <w:name w:val="Tekst podstawowy Znak"/>
    <w:rsid w:val="00BA666D"/>
    <w:rPr>
      <w:rFonts w:ascii="Geneva" w:eastAsia="Times" w:hAnsi="Geneva" w:cs="Geneva"/>
      <w:sz w:val="24"/>
      <w:lang w:val="cs-CZ"/>
    </w:rPr>
  </w:style>
  <w:style w:type="paragraph" w:customStyle="1" w:styleId="Nagwek10">
    <w:name w:val="Nagłówek1"/>
    <w:basedOn w:val="Normalny"/>
    <w:next w:val="Tekstpodstawowy"/>
    <w:rsid w:val="00BA666D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BA666D"/>
    <w:pPr>
      <w:suppressAutoHyphens/>
      <w:spacing w:after="0" w:line="240" w:lineRule="auto"/>
      <w:jc w:val="both"/>
    </w:pPr>
    <w:rPr>
      <w:rFonts w:ascii="Geneva" w:eastAsia="Times" w:hAnsi="Geneva" w:cs="Times New Roman"/>
      <w:kern w:val="0"/>
      <w:sz w:val="24"/>
      <w:szCs w:val="20"/>
      <w:lang w:val="cs-CZ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BA666D"/>
    <w:rPr>
      <w:rFonts w:ascii="Geneva" w:eastAsia="Times" w:hAnsi="Geneva" w:cs="Times New Roman"/>
      <w:kern w:val="0"/>
      <w:sz w:val="24"/>
      <w:szCs w:val="20"/>
      <w:lang w:val="cs-CZ" w:eastAsia="zh-CN"/>
      <w14:ligatures w14:val="none"/>
    </w:rPr>
  </w:style>
  <w:style w:type="paragraph" w:styleId="Lista">
    <w:name w:val="List"/>
    <w:basedOn w:val="Tekstpodstawowy"/>
    <w:rsid w:val="00BA666D"/>
    <w:rPr>
      <w:rFonts w:cs="Mangal"/>
    </w:rPr>
  </w:style>
  <w:style w:type="paragraph" w:styleId="Legenda">
    <w:name w:val="caption"/>
    <w:basedOn w:val="Normalny"/>
    <w:qFormat/>
    <w:rsid w:val="00BA666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BA66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Tekstdymka">
    <w:name w:val="Balloon Text"/>
    <w:basedOn w:val="Normalny"/>
    <w:link w:val="TekstdymkaZnak1"/>
    <w:rsid w:val="00BA666D"/>
    <w:pPr>
      <w:suppressAutoHyphens/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zh-CN"/>
      <w14:ligatures w14:val="none"/>
    </w:rPr>
  </w:style>
  <w:style w:type="character" w:customStyle="1" w:styleId="TekstdymkaZnak1">
    <w:name w:val="Tekst dymka Znak1"/>
    <w:basedOn w:val="Domylnaczcionkaakapitu"/>
    <w:link w:val="Tekstdymka"/>
    <w:rsid w:val="00BA666D"/>
    <w:rPr>
      <w:rFonts w:ascii="Tahoma" w:eastAsia="Times New Roman" w:hAnsi="Tahoma" w:cs="Times New Roman"/>
      <w:kern w:val="0"/>
      <w:sz w:val="16"/>
      <w:szCs w:val="16"/>
      <w:lang w:val="x-none" w:eastAsia="zh-CN"/>
      <w14:ligatures w14:val="none"/>
    </w:rPr>
  </w:style>
  <w:style w:type="paragraph" w:customStyle="1" w:styleId="msonormalcxsppierwsze">
    <w:name w:val="msonormalcxsppierwsze"/>
    <w:basedOn w:val="Normalny"/>
    <w:rsid w:val="00BA666D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BA66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OFRBody1">
    <w:name w:val="OFR Body 1"/>
    <w:basedOn w:val="Normalny"/>
    <w:rsid w:val="00BA666D"/>
    <w:pPr>
      <w:suppressAutoHyphens/>
      <w:spacing w:after="8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character" w:styleId="Uwydatnienie">
    <w:name w:val="Emphasis"/>
    <w:uiPriority w:val="20"/>
    <w:qFormat/>
    <w:rsid w:val="00BA666D"/>
    <w:rPr>
      <w:i/>
      <w:iCs/>
    </w:rPr>
  </w:style>
  <w:style w:type="paragraph" w:customStyle="1" w:styleId="Standard">
    <w:name w:val="Standard"/>
    <w:rsid w:val="00BA666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66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A666D"/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66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A666D"/>
    <w:rPr>
      <w:rFonts w:ascii="Times New Roman" w:eastAsia="Times New Roman" w:hAnsi="Times New Roman" w:cs="Lucida Sans Unicode"/>
      <w:kern w:val="0"/>
      <w:sz w:val="24"/>
      <w:szCs w:val="24"/>
      <w:lang w:eastAsia="zh-CN"/>
      <w14:ligatures w14:val="none"/>
    </w:rPr>
  </w:style>
  <w:style w:type="paragraph" w:styleId="Bezodstpw">
    <w:name w:val="No Spacing"/>
    <w:uiPriority w:val="1"/>
    <w:qFormat/>
    <w:rsid w:val="00BA666D"/>
    <w:pPr>
      <w:spacing w:after="0" w:line="240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paragraph" w:customStyle="1" w:styleId="Style3">
    <w:name w:val="Style3"/>
    <w:basedOn w:val="Normalny"/>
    <w:uiPriority w:val="99"/>
    <w:rsid w:val="00BA666D"/>
    <w:pPr>
      <w:widowControl w:val="0"/>
      <w:autoSpaceDE w:val="0"/>
      <w:autoSpaceDN w:val="0"/>
      <w:adjustRightInd w:val="0"/>
      <w:spacing w:after="0" w:line="233" w:lineRule="exact"/>
    </w:pPr>
    <w:rPr>
      <w:rFonts w:ascii="Arial" w:eastAsia="Calibri" w:hAnsi="Arial" w:cs="Arial"/>
      <w:kern w:val="0"/>
      <w:sz w:val="24"/>
      <w:szCs w:val="24"/>
      <w:lang w:eastAsia="pl-PL"/>
      <w14:ligatures w14:val="none"/>
    </w:rPr>
  </w:style>
  <w:style w:type="character" w:customStyle="1" w:styleId="FontStyle26">
    <w:name w:val="Font Style26"/>
    <w:uiPriority w:val="99"/>
    <w:rsid w:val="00BA666D"/>
    <w:rPr>
      <w:rFonts w:ascii="Arial" w:hAnsi="Arial" w:cs="Arial"/>
      <w:b/>
      <w:bCs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BA6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66D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0"/>
      <w:sz w:val="20"/>
      <w:szCs w:val="20"/>
      <w:lang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66D"/>
    <w:rPr>
      <w:rFonts w:ascii="Times New Roman" w:eastAsia="Times New Roman" w:hAnsi="Times New Roman" w:cs="Lucida Sans Unicode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66D"/>
    <w:rPr>
      <w:rFonts w:ascii="Times New Roman" w:eastAsia="Times New Roman" w:hAnsi="Times New Roman" w:cs="Lucida Sans Unicode"/>
      <w:b/>
      <w:bCs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BA666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A666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6F2A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72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egowosc@muzeumpamiecitozsamos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wozniak@muzeumpamiecitozsamos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2285</Words>
  <Characters>13713</Characters>
  <Application>Microsoft Office Word</Application>
  <DocSecurity>0</DocSecurity>
  <Lines>114</Lines>
  <Paragraphs>31</Paragraphs>
  <ScaleCrop>false</ScaleCrop>
  <Company/>
  <LinksUpToDate>false</LinksUpToDate>
  <CharactersWithSpaces>15967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6</cp:revision>
  <dcterms:created xsi:type="dcterms:W3CDTF">2025-09-16T08:54:00Z</dcterms:created>
  <dcterms:modified xsi:type="dcterms:W3CDTF">2025-09-17T08:13:00Z</dcterms:modified>
</cp:coreProperties>
</file>