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3E2A8" w14:textId="4F0C54BE" w:rsidR="00014B9A" w:rsidRPr="0061661B" w:rsidRDefault="00014B9A" w:rsidP="00014B9A">
      <w:pPr>
        <w:spacing w:before="80" w:after="80" w:line="360" w:lineRule="auto"/>
        <w:jc w:val="right"/>
        <w:rPr>
          <w:rFonts w:ascii="Leitura Two Roman" w:hAnsi="Leitura Two Roman" w:cs="Times New Roman"/>
          <w:b/>
          <w:sz w:val="20"/>
          <w:szCs w:val="20"/>
        </w:rPr>
      </w:pPr>
    </w:p>
    <w:p w14:paraId="13FD7FEC" w14:textId="3E957ECB" w:rsidR="001515F1" w:rsidRPr="0061661B" w:rsidRDefault="001515F1" w:rsidP="0068702A">
      <w:pPr>
        <w:spacing w:before="80" w:after="80" w:line="360" w:lineRule="auto"/>
        <w:jc w:val="center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b/>
          <w:sz w:val="20"/>
          <w:szCs w:val="20"/>
        </w:rPr>
        <w:t>UMOWA</w:t>
      </w:r>
      <w:r w:rsidR="00D168F8" w:rsidRPr="0061661B">
        <w:rPr>
          <w:rFonts w:ascii="Leitura Two Roman" w:hAnsi="Leitura Two Roman" w:cs="Times New Roman"/>
          <w:b/>
          <w:sz w:val="20"/>
          <w:szCs w:val="20"/>
        </w:rPr>
        <w:t xml:space="preserve"> O PRZEPROWADZENIE BADANIA SPRAWOZDANIA FINANSOWEGO</w:t>
      </w:r>
      <w:r w:rsidR="00DE66FB">
        <w:rPr>
          <w:rFonts w:ascii="Leitura Two Roman" w:hAnsi="Leitura Two Roman" w:cs="Times New Roman"/>
          <w:b/>
          <w:sz w:val="20"/>
          <w:szCs w:val="20"/>
        </w:rPr>
        <w:t xml:space="preserve"> (projekt)</w:t>
      </w:r>
    </w:p>
    <w:p w14:paraId="7F214930" w14:textId="5669C28F" w:rsidR="001515F1" w:rsidRPr="0061661B" w:rsidRDefault="001515F1" w:rsidP="00502B4D">
      <w:pPr>
        <w:spacing w:before="80" w:after="80" w:line="360" w:lineRule="auto"/>
        <w:jc w:val="center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zawarta w dniu </w:t>
      </w:r>
      <w:r w:rsidR="00B60180" w:rsidRPr="0061661B">
        <w:rPr>
          <w:rFonts w:ascii="Leitura Two Roman" w:hAnsi="Leitura Two Roman" w:cs="Times New Roman"/>
          <w:sz w:val="20"/>
          <w:szCs w:val="20"/>
        </w:rPr>
        <w:t>………………………………….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roku pomiędzy:</w:t>
      </w:r>
    </w:p>
    <w:p w14:paraId="3B01A914" w14:textId="77777777" w:rsidR="001515F1" w:rsidRPr="0061661B" w:rsidRDefault="001515F1" w:rsidP="00502B4D">
      <w:pPr>
        <w:spacing w:before="80" w:after="80" w:line="360" w:lineRule="auto"/>
        <w:jc w:val="center"/>
        <w:rPr>
          <w:rFonts w:ascii="Leitura Two Roman" w:hAnsi="Leitura Two Roman" w:cs="Times New Roman"/>
          <w:sz w:val="20"/>
          <w:szCs w:val="20"/>
        </w:rPr>
      </w:pPr>
    </w:p>
    <w:p w14:paraId="28266D57" w14:textId="6B9AD044" w:rsidR="001425AE" w:rsidRPr="0061661B" w:rsidRDefault="001425AE" w:rsidP="00BA3430">
      <w:pPr>
        <w:pStyle w:val="Nagwek"/>
        <w:spacing w:line="360" w:lineRule="auto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b/>
          <w:sz w:val="20"/>
          <w:szCs w:val="20"/>
        </w:rPr>
        <w:t xml:space="preserve">Muzeum </w:t>
      </w:r>
      <w:r w:rsidR="00F760F1" w:rsidRPr="0061661B">
        <w:rPr>
          <w:rFonts w:ascii="Leitura Two Roman" w:hAnsi="Leitura Two Roman" w:cs="Times New Roman"/>
          <w:b/>
          <w:sz w:val="20"/>
          <w:szCs w:val="20"/>
        </w:rPr>
        <w:t>Jana Pawła II i Prymasa Wyszyńskiego</w:t>
      </w:r>
      <w:r w:rsidRPr="0061661B">
        <w:rPr>
          <w:rFonts w:ascii="Leitura Two Roman" w:hAnsi="Leitura Two Roman" w:cs="Times New Roman"/>
          <w:b/>
          <w:sz w:val="20"/>
          <w:szCs w:val="20"/>
        </w:rPr>
        <w:t xml:space="preserve">, </w:t>
      </w:r>
      <w:r w:rsidRPr="0061661B">
        <w:rPr>
          <w:rFonts w:ascii="Leitura Two Roman" w:hAnsi="Leitura Two Roman" w:cs="Times New Roman"/>
          <w:sz w:val="20"/>
          <w:szCs w:val="20"/>
        </w:rPr>
        <w:t>z siedzibą w  Warszawie 02-9</w:t>
      </w:r>
      <w:r w:rsidR="007F5EF8" w:rsidRPr="0061661B">
        <w:rPr>
          <w:rFonts w:ascii="Leitura Two Roman" w:hAnsi="Leitura Two Roman" w:cs="Times New Roman"/>
          <w:sz w:val="20"/>
          <w:szCs w:val="20"/>
        </w:rPr>
        <w:t>72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, przy ul. </w:t>
      </w:r>
      <w:r w:rsidR="007F5EF8" w:rsidRPr="0061661B">
        <w:rPr>
          <w:rFonts w:ascii="Leitura Two Roman" w:hAnsi="Leitura Two Roman" w:cs="Times New Roman"/>
          <w:sz w:val="20"/>
          <w:szCs w:val="20"/>
        </w:rPr>
        <w:t>Księdza Prymasa Augusta Hlonda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1</w:t>
      </w:r>
      <w:r w:rsidR="00B60180" w:rsidRPr="0061661B">
        <w:rPr>
          <w:rFonts w:ascii="Leitura Two Roman" w:hAnsi="Leitura Two Roman" w:cs="Times New Roman"/>
          <w:sz w:val="20"/>
          <w:szCs w:val="20"/>
        </w:rPr>
        <w:t xml:space="preserve"> (adres do korespondencji </w:t>
      </w:r>
      <w:r w:rsidR="00CC5D62">
        <w:rPr>
          <w:rFonts w:ascii="Leitura Two Roman" w:hAnsi="Leitura Two Roman" w:cs="Times New Roman"/>
          <w:sz w:val="20"/>
          <w:szCs w:val="20"/>
        </w:rPr>
        <w:br/>
      </w:r>
      <w:r w:rsidR="00B60180" w:rsidRPr="0061661B">
        <w:rPr>
          <w:rFonts w:ascii="Leitura Two Roman" w:hAnsi="Leitura Two Roman" w:cs="Times New Roman"/>
          <w:sz w:val="20"/>
          <w:szCs w:val="20"/>
        </w:rPr>
        <w:t>Al. Rzeczypospolitej 1, Warszawa 02-972)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, wpisanym do RIK pod numerem </w:t>
      </w:r>
      <w:r w:rsidR="007F5EF8" w:rsidRPr="0061661B">
        <w:rPr>
          <w:rFonts w:ascii="Leitura Two Roman" w:hAnsi="Leitura Two Roman" w:cs="Times New Roman"/>
          <w:sz w:val="20"/>
          <w:szCs w:val="20"/>
        </w:rPr>
        <w:t>96</w:t>
      </w:r>
      <w:r w:rsidRPr="0061661B">
        <w:rPr>
          <w:rFonts w:ascii="Leitura Two Roman" w:hAnsi="Leitura Two Roman" w:cs="Times New Roman"/>
          <w:sz w:val="20"/>
          <w:szCs w:val="20"/>
        </w:rPr>
        <w:t>/</w:t>
      </w:r>
      <w:r w:rsidR="007F5EF8" w:rsidRPr="0061661B">
        <w:rPr>
          <w:rFonts w:ascii="Leitura Two Roman" w:hAnsi="Leitura Two Roman" w:cs="Times New Roman"/>
          <w:sz w:val="20"/>
          <w:szCs w:val="20"/>
        </w:rPr>
        <w:t>2016</w:t>
      </w:r>
      <w:r w:rsidRPr="0061661B">
        <w:rPr>
          <w:rFonts w:ascii="Leitura Two Roman" w:hAnsi="Leitura Two Roman" w:cs="Times New Roman"/>
          <w:sz w:val="20"/>
          <w:szCs w:val="20"/>
        </w:rPr>
        <w:t>, posługującym się numerem NIP 951-</w:t>
      </w:r>
      <w:r w:rsidR="007F5EF8" w:rsidRPr="0061661B">
        <w:rPr>
          <w:rFonts w:ascii="Leitura Two Roman" w:hAnsi="Leitura Two Roman" w:cs="Times New Roman"/>
          <w:sz w:val="20"/>
          <w:szCs w:val="20"/>
        </w:rPr>
        <w:t>24</w:t>
      </w:r>
      <w:r w:rsidRPr="0061661B">
        <w:rPr>
          <w:rFonts w:ascii="Leitura Two Roman" w:hAnsi="Leitura Two Roman" w:cs="Times New Roman"/>
          <w:sz w:val="20"/>
          <w:szCs w:val="20"/>
        </w:rPr>
        <w:t>-</w:t>
      </w:r>
      <w:r w:rsidR="007F5EF8" w:rsidRPr="0061661B">
        <w:rPr>
          <w:rFonts w:ascii="Leitura Two Roman" w:hAnsi="Leitura Two Roman" w:cs="Times New Roman"/>
          <w:sz w:val="20"/>
          <w:szCs w:val="20"/>
        </w:rPr>
        <w:t>1</w:t>
      </w:r>
      <w:r w:rsidRPr="0061661B">
        <w:rPr>
          <w:rFonts w:ascii="Leitura Two Roman" w:hAnsi="Leitura Two Roman" w:cs="Times New Roman"/>
          <w:sz w:val="20"/>
          <w:szCs w:val="20"/>
        </w:rPr>
        <w:t>4-</w:t>
      </w:r>
      <w:r w:rsidR="007F5EF8" w:rsidRPr="0061661B">
        <w:rPr>
          <w:rFonts w:ascii="Leitura Two Roman" w:hAnsi="Leitura Two Roman" w:cs="Times New Roman"/>
          <w:sz w:val="20"/>
          <w:szCs w:val="20"/>
        </w:rPr>
        <w:t>063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, które  reprezentuje:     </w:t>
      </w:r>
    </w:p>
    <w:p w14:paraId="51B7016D" w14:textId="504E0FFF" w:rsidR="001425AE" w:rsidRPr="0061661B" w:rsidRDefault="0061661B" w:rsidP="00BA3430">
      <w:pPr>
        <w:numPr>
          <w:ilvl w:val="0"/>
          <w:numId w:val="14"/>
        </w:numPr>
        <w:spacing w:after="0" w:line="360" w:lineRule="auto"/>
        <w:jc w:val="both"/>
        <w:rPr>
          <w:rFonts w:ascii="Leitura Two Roman" w:hAnsi="Leitura Two Roman" w:cs="Times New Roman"/>
          <w:sz w:val="20"/>
          <w:szCs w:val="20"/>
        </w:rPr>
      </w:pPr>
      <w:r>
        <w:rPr>
          <w:rFonts w:ascii="Leitura Two Roman" w:hAnsi="Leitura Two Roman" w:cs="Times New Roman"/>
          <w:sz w:val="20"/>
          <w:szCs w:val="20"/>
        </w:rPr>
        <w:t>…………………………………………….-…………………………………………………….</w:t>
      </w:r>
      <w:r w:rsidR="001425AE" w:rsidRPr="0061661B">
        <w:rPr>
          <w:rFonts w:ascii="Leitura Two Roman" w:hAnsi="Leitura Two Roman" w:cs="Times New Roman"/>
          <w:sz w:val="20"/>
          <w:szCs w:val="20"/>
        </w:rPr>
        <w:t>,</w:t>
      </w:r>
    </w:p>
    <w:p w14:paraId="5A96C148" w14:textId="35087235" w:rsidR="001515F1" w:rsidRPr="0061661B" w:rsidRDefault="001515F1" w:rsidP="00BA3430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zwan</w:t>
      </w:r>
      <w:r w:rsidR="00F01F11" w:rsidRPr="0061661B">
        <w:rPr>
          <w:rFonts w:ascii="Leitura Two Roman" w:hAnsi="Leitura Two Roman" w:cs="Times New Roman"/>
          <w:sz w:val="20"/>
          <w:szCs w:val="20"/>
        </w:rPr>
        <w:t>ym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dalej </w:t>
      </w:r>
      <w:r w:rsidRPr="0061661B">
        <w:rPr>
          <w:rFonts w:ascii="Leitura Two Roman" w:hAnsi="Leitura Two Roman" w:cs="Times New Roman"/>
          <w:b/>
          <w:sz w:val="20"/>
          <w:szCs w:val="20"/>
        </w:rPr>
        <w:t>Zleceniodawcą</w:t>
      </w:r>
      <w:r w:rsidRPr="0061661B">
        <w:rPr>
          <w:rFonts w:ascii="Leitura Two Roman" w:hAnsi="Leitura Two Roman" w:cs="Times New Roman"/>
          <w:sz w:val="20"/>
          <w:szCs w:val="20"/>
        </w:rPr>
        <w:t>,</w:t>
      </w:r>
    </w:p>
    <w:p w14:paraId="6481BB60" w14:textId="53D156F6" w:rsidR="001515F1" w:rsidRPr="0061661B" w:rsidRDefault="001515F1" w:rsidP="00502B4D">
      <w:pPr>
        <w:spacing w:before="80" w:after="80" w:line="360" w:lineRule="auto"/>
        <w:jc w:val="center"/>
        <w:rPr>
          <w:rFonts w:ascii="Leitura Two Roman" w:hAnsi="Leitura Two Roman" w:cs="Times New Roman"/>
          <w:sz w:val="20"/>
          <w:szCs w:val="20"/>
        </w:rPr>
      </w:pPr>
    </w:p>
    <w:p w14:paraId="292904C3" w14:textId="77777777" w:rsidR="00EF7A33" w:rsidRPr="0061661B" w:rsidRDefault="00EF7A33" w:rsidP="00BA3430">
      <w:pPr>
        <w:pStyle w:val="Default"/>
        <w:spacing w:line="360" w:lineRule="auto"/>
        <w:rPr>
          <w:rFonts w:ascii="Leitura Two Roman" w:hAnsi="Leitura Two Roman"/>
          <w:sz w:val="22"/>
          <w:szCs w:val="22"/>
        </w:rPr>
      </w:pPr>
      <w:r w:rsidRPr="0061661B">
        <w:rPr>
          <w:rFonts w:ascii="Leitura Two Roman" w:hAnsi="Leitura Two Roman"/>
          <w:sz w:val="22"/>
          <w:szCs w:val="22"/>
        </w:rPr>
        <w:t xml:space="preserve">a </w:t>
      </w:r>
    </w:p>
    <w:p w14:paraId="25A86CAE" w14:textId="77777777" w:rsidR="00EF7A33" w:rsidRPr="0061661B" w:rsidRDefault="00EF7A33" w:rsidP="00BA3430">
      <w:pPr>
        <w:pStyle w:val="Default"/>
        <w:spacing w:line="360" w:lineRule="auto"/>
        <w:rPr>
          <w:rFonts w:ascii="Leitura Two Roman" w:hAnsi="Leitura Two Roman" w:cs="Times New Roman"/>
          <w:color w:val="auto"/>
          <w:sz w:val="20"/>
          <w:szCs w:val="20"/>
        </w:rPr>
      </w:pPr>
      <w:r w:rsidRPr="0061661B">
        <w:rPr>
          <w:rFonts w:ascii="Leitura Two Roman" w:hAnsi="Leitura Two Roman" w:cs="Times New Roman"/>
          <w:color w:val="auto"/>
          <w:sz w:val="20"/>
          <w:szCs w:val="20"/>
        </w:rPr>
        <w:t xml:space="preserve">………………..................................., zam. .........................................................................., PESEL ...................., </w:t>
      </w:r>
    </w:p>
    <w:p w14:paraId="495E1FC2" w14:textId="77777777" w:rsidR="00EF7A33" w:rsidRPr="0061661B" w:rsidRDefault="00EF7A33" w:rsidP="00BA3430">
      <w:pPr>
        <w:pStyle w:val="Default"/>
        <w:spacing w:line="360" w:lineRule="auto"/>
        <w:rPr>
          <w:rFonts w:ascii="Leitura Two Roman" w:hAnsi="Leitura Two Roman" w:cs="Times New Roman"/>
          <w:color w:val="auto"/>
          <w:sz w:val="20"/>
          <w:szCs w:val="20"/>
        </w:rPr>
      </w:pPr>
      <w:r w:rsidRPr="0061661B">
        <w:rPr>
          <w:rFonts w:ascii="Leitura Two Roman" w:hAnsi="Leitura Two Roman" w:cs="Times New Roman"/>
          <w:color w:val="auto"/>
          <w:sz w:val="20"/>
          <w:szCs w:val="20"/>
        </w:rPr>
        <w:t xml:space="preserve">1) w przypadku firmy – osoby fizycznej prowadzącej działalność gospodarczą – należy wpisać: </w:t>
      </w:r>
    </w:p>
    <w:p w14:paraId="3AF5396E" w14:textId="77777777" w:rsidR="00EF7A33" w:rsidRPr="0061661B" w:rsidRDefault="00EF7A33" w:rsidP="00BA3430">
      <w:pPr>
        <w:pStyle w:val="Default"/>
        <w:spacing w:line="360" w:lineRule="auto"/>
        <w:rPr>
          <w:rFonts w:ascii="Leitura Two Roman" w:hAnsi="Leitura Two Roman" w:cs="Times New Roman"/>
          <w:color w:val="auto"/>
          <w:sz w:val="20"/>
          <w:szCs w:val="20"/>
        </w:rPr>
      </w:pPr>
      <w:r w:rsidRPr="0061661B">
        <w:rPr>
          <w:rFonts w:ascii="Leitura Two Roman" w:hAnsi="Leitura Two Roman" w:cs="Times New Roman"/>
          <w:color w:val="auto"/>
          <w:sz w:val="20"/>
          <w:szCs w:val="20"/>
        </w:rPr>
        <w:t xml:space="preserve">Panią/Panem ……… zam. ……….., Pesel ………………….., prowadzącą/ym działalność gospodarczą pod firmą …….. w ………… przy ul. …………….. wpisaną/ym do CEIDG, NIP …………………….. Regon …………………, </w:t>
      </w:r>
    </w:p>
    <w:p w14:paraId="6CA916A3" w14:textId="77777777" w:rsidR="00EF7A33" w:rsidRPr="0061661B" w:rsidRDefault="00EF7A33" w:rsidP="00BA3430">
      <w:pPr>
        <w:pStyle w:val="Default"/>
        <w:spacing w:line="360" w:lineRule="auto"/>
        <w:rPr>
          <w:rFonts w:ascii="Leitura Two Roman" w:hAnsi="Leitura Two Roman" w:cs="Times New Roman"/>
          <w:color w:val="auto"/>
          <w:sz w:val="20"/>
          <w:szCs w:val="20"/>
        </w:rPr>
      </w:pPr>
      <w:r w:rsidRPr="0061661B">
        <w:rPr>
          <w:rFonts w:ascii="Leitura Two Roman" w:hAnsi="Leitura Two Roman" w:cs="Times New Roman"/>
          <w:color w:val="auto"/>
          <w:sz w:val="20"/>
          <w:szCs w:val="20"/>
        </w:rPr>
        <w:t xml:space="preserve">2) w przypadku spółki należy wpisać: </w:t>
      </w:r>
    </w:p>
    <w:p w14:paraId="2DD657B6" w14:textId="77777777" w:rsidR="00EF7A33" w:rsidRPr="0061661B" w:rsidRDefault="00EF7A33" w:rsidP="00BA3430">
      <w:pPr>
        <w:pStyle w:val="Default"/>
        <w:spacing w:line="360" w:lineRule="auto"/>
        <w:rPr>
          <w:rFonts w:ascii="Leitura Two Roman" w:hAnsi="Leitura Two Roman" w:cs="Times New Roman"/>
          <w:color w:val="auto"/>
          <w:sz w:val="20"/>
          <w:szCs w:val="20"/>
        </w:rPr>
      </w:pPr>
      <w:r w:rsidRPr="0061661B">
        <w:rPr>
          <w:rFonts w:ascii="Leitura Two Roman" w:hAnsi="Leitura Two Roman" w:cs="Times New Roman"/>
          <w:color w:val="auto"/>
          <w:sz w:val="20"/>
          <w:szCs w:val="20"/>
        </w:rPr>
        <w:t xml:space="preserve">Spółką ….. (sp.j., sp. z o.o., S.A. itp.) z siedzibą w ………………… przy ul. ………………….. dla której Sąd Rejonowy dla …………………….. Wydział Gospodarczy Krajowego Rejestru Sądowego prowadzi KRS pod numerem …………………………………… NIP ……………. Regon ………………… </w:t>
      </w:r>
    </w:p>
    <w:p w14:paraId="12EFBB8F" w14:textId="77777777" w:rsidR="00EF7A33" w:rsidRPr="0061661B" w:rsidRDefault="00EF7A33" w:rsidP="00BA3430">
      <w:pPr>
        <w:pStyle w:val="Default"/>
        <w:spacing w:line="360" w:lineRule="auto"/>
        <w:rPr>
          <w:rFonts w:ascii="Leitura Two Roman" w:hAnsi="Leitura Two Roman" w:cs="Times New Roman"/>
          <w:color w:val="auto"/>
          <w:sz w:val="20"/>
          <w:szCs w:val="20"/>
        </w:rPr>
      </w:pPr>
      <w:r w:rsidRPr="0061661B">
        <w:rPr>
          <w:rFonts w:ascii="Leitura Two Roman" w:hAnsi="Leitura Two Roman" w:cs="Times New Roman"/>
          <w:color w:val="auto"/>
          <w:sz w:val="20"/>
          <w:szCs w:val="20"/>
        </w:rPr>
        <w:t xml:space="preserve">3) w przypadku spółki akcyjnej należy dodatkowo wpisać: </w:t>
      </w:r>
    </w:p>
    <w:p w14:paraId="11FB19A5" w14:textId="77777777" w:rsidR="00EF7A33" w:rsidRPr="0061661B" w:rsidRDefault="00EF7A33" w:rsidP="00BA3430">
      <w:pPr>
        <w:pStyle w:val="Default"/>
        <w:spacing w:line="360" w:lineRule="auto"/>
        <w:rPr>
          <w:rFonts w:ascii="Leitura Two Roman" w:hAnsi="Leitura Two Roman" w:cs="Times New Roman"/>
          <w:color w:val="auto"/>
          <w:sz w:val="20"/>
          <w:szCs w:val="20"/>
        </w:rPr>
      </w:pPr>
      <w:r w:rsidRPr="0061661B">
        <w:rPr>
          <w:rFonts w:ascii="Leitura Two Roman" w:hAnsi="Leitura Two Roman" w:cs="Times New Roman"/>
          <w:color w:val="auto"/>
          <w:sz w:val="20"/>
          <w:szCs w:val="20"/>
        </w:rPr>
        <w:t xml:space="preserve">z kapitałem zakładowym w wysokości ………… zł wpłaconym w całości </w:t>
      </w:r>
    </w:p>
    <w:p w14:paraId="6913875C" w14:textId="77777777" w:rsidR="00EF7A33" w:rsidRPr="0061661B" w:rsidRDefault="00EF7A33" w:rsidP="00BA3430">
      <w:pPr>
        <w:spacing w:after="0" w:line="360" w:lineRule="auto"/>
        <w:jc w:val="both"/>
        <w:rPr>
          <w:rFonts w:ascii="Leitura Two Roman" w:hAnsi="Leitura Two Roman"/>
        </w:rPr>
      </w:pPr>
      <w:r w:rsidRPr="0061661B">
        <w:rPr>
          <w:rFonts w:ascii="Leitura Two Roman" w:hAnsi="Leitura Two Roman"/>
          <w:sz w:val="20"/>
          <w:szCs w:val="20"/>
        </w:rPr>
        <w:t xml:space="preserve">zwanym dalej Zleceniobiorcą, </w:t>
      </w:r>
      <w:r w:rsidRPr="0061661B">
        <w:rPr>
          <w:rFonts w:ascii="Leitura Two Roman" w:hAnsi="Leitura Two Roman"/>
        </w:rPr>
        <w:t xml:space="preserve"> którą reprezentuje: </w:t>
      </w:r>
    </w:p>
    <w:p w14:paraId="106B3EAC" w14:textId="77777777" w:rsidR="00EF7A33" w:rsidRPr="0061661B" w:rsidRDefault="00EF7A33" w:rsidP="00BA3430">
      <w:pPr>
        <w:numPr>
          <w:ilvl w:val="0"/>
          <w:numId w:val="16"/>
        </w:numPr>
        <w:spacing w:after="0" w:line="360" w:lineRule="auto"/>
        <w:jc w:val="both"/>
        <w:rPr>
          <w:rFonts w:ascii="Leitura Two Roman" w:hAnsi="Leitura Two Roman"/>
        </w:rPr>
      </w:pPr>
      <w:r w:rsidRPr="0061661B">
        <w:rPr>
          <w:rFonts w:ascii="Leitura Two Roman" w:hAnsi="Leitura Two Roman"/>
        </w:rPr>
        <w:t xml:space="preserve">…………………………….. – ………………………………………., </w:t>
      </w:r>
    </w:p>
    <w:p w14:paraId="7D500D12" w14:textId="77777777" w:rsidR="00EF7A33" w:rsidRPr="0061661B" w:rsidRDefault="00EF7A33" w:rsidP="00BA3430">
      <w:pPr>
        <w:spacing w:after="0" w:line="360" w:lineRule="auto"/>
        <w:jc w:val="both"/>
        <w:rPr>
          <w:rFonts w:ascii="Leitura Two Roman" w:hAnsi="Leitura Two Roman"/>
        </w:rPr>
      </w:pPr>
    </w:p>
    <w:p w14:paraId="792A5F34" w14:textId="77777777" w:rsidR="001515F1" w:rsidRPr="0061661B" w:rsidRDefault="001515F1" w:rsidP="00EF7A33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zwaną dalej </w:t>
      </w:r>
      <w:r w:rsidRPr="0061661B">
        <w:rPr>
          <w:rFonts w:ascii="Leitura Two Roman" w:hAnsi="Leitura Two Roman" w:cs="Times New Roman"/>
          <w:b/>
          <w:sz w:val="20"/>
          <w:szCs w:val="20"/>
        </w:rPr>
        <w:t>Zleceniobiorcą</w:t>
      </w:r>
      <w:r w:rsidRPr="0061661B">
        <w:rPr>
          <w:rFonts w:ascii="Leitura Two Roman" w:hAnsi="Leitura Two Roman" w:cs="Times New Roman"/>
          <w:sz w:val="20"/>
          <w:szCs w:val="20"/>
        </w:rPr>
        <w:t>.</w:t>
      </w:r>
    </w:p>
    <w:p w14:paraId="69934B18" w14:textId="6912B163" w:rsidR="001515F1" w:rsidRDefault="001515F1" w:rsidP="00BA3430">
      <w:pPr>
        <w:numPr>
          <w:ilvl w:val="12"/>
          <w:numId w:val="0"/>
        </w:numPr>
        <w:spacing w:before="80" w:afterLines="80" w:after="192" w:line="360" w:lineRule="auto"/>
        <w:ind w:left="283" w:hanging="283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Zwanych łącznie </w:t>
      </w:r>
      <w:r w:rsidRPr="00BA3430">
        <w:rPr>
          <w:rFonts w:ascii="Leitura Two Roman" w:hAnsi="Leitura Two Roman" w:cs="Times New Roman"/>
          <w:sz w:val="20"/>
          <w:szCs w:val="20"/>
        </w:rPr>
        <w:t xml:space="preserve">Stronami </w:t>
      </w:r>
    </w:p>
    <w:p w14:paraId="0D2C171B" w14:textId="77777777" w:rsidR="00BA3430" w:rsidRPr="00BA3430" w:rsidRDefault="00BA3430" w:rsidP="00BA3430">
      <w:pPr>
        <w:numPr>
          <w:ilvl w:val="12"/>
          <w:numId w:val="0"/>
        </w:numPr>
        <w:spacing w:before="80" w:afterLines="80" w:after="192" w:line="360" w:lineRule="auto"/>
        <w:ind w:left="283" w:hanging="283"/>
        <w:rPr>
          <w:rFonts w:ascii="Leitura Two Roman" w:hAnsi="Leitura Two Roman" w:cs="Times New Roman"/>
          <w:sz w:val="20"/>
          <w:szCs w:val="20"/>
        </w:rPr>
      </w:pPr>
    </w:p>
    <w:p w14:paraId="4088C226" w14:textId="1E359CD8" w:rsidR="00BA3430" w:rsidRPr="00BA3430" w:rsidRDefault="00BA3430" w:rsidP="00BA3430">
      <w:pPr>
        <w:spacing w:before="80" w:afterLines="80" w:after="192" w:line="360" w:lineRule="auto"/>
        <w:jc w:val="both"/>
        <w:rPr>
          <w:rFonts w:ascii="Leitura Two Roman" w:hAnsi="Leitura Two Roman" w:cs="Times New Roman"/>
          <w:sz w:val="20"/>
          <w:szCs w:val="20"/>
        </w:rPr>
      </w:pPr>
      <w:r w:rsidRPr="00BA3430">
        <w:rPr>
          <w:rFonts w:ascii="Leitura Two Roman" w:hAnsi="Leitura Two Roman" w:cs="Times New Roman"/>
          <w:sz w:val="20"/>
          <w:szCs w:val="20"/>
        </w:rPr>
        <w:t xml:space="preserve">Umowa została zawarta w wyniku postępowania nr 183/ZP/2018 na podstawie </w:t>
      </w:r>
      <w:r w:rsidRPr="00BA3430">
        <w:rPr>
          <w:rFonts w:ascii="Leitura Two Roman" w:hAnsi="Leitura Two Roman" w:cs="Times New Roman"/>
          <w:sz w:val="20"/>
          <w:szCs w:val="20"/>
        </w:rPr>
        <w:br/>
        <w:t xml:space="preserve">§ 10 Regulaminu udzielania zamówień publicznych Muzeum Jana Pawła II i Prymasa </w:t>
      </w:r>
      <w:r w:rsidRPr="00BA3430">
        <w:rPr>
          <w:rFonts w:ascii="Leitura Two Roman" w:hAnsi="Leitura Two Roman" w:cs="Times New Roman"/>
          <w:sz w:val="20"/>
          <w:szCs w:val="20"/>
        </w:rPr>
        <w:lastRenderedPageBreak/>
        <w:t>Wyszyńskiego</w:t>
      </w:r>
      <w:r>
        <w:rPr>
          <w:rFonts w:ascii="Leitura Two Roman" w:hAnsi="Leitura Two Roman" w:cs="Times New Roman"/>
          <w:sz w:val="20"/>
          <w:szCs w:val="20"/>
        </w:rPr>
        <w:t xml:space="preserve"> </w:t>
      </w:r>
      <w:r w:rsidRPr="00BA3430">
        <w:rPr>
          <w:rFonts w:ascii="Leitura Two Roman" w:hAnsi="Leitura Two Roman" w:cs="Times New Roman"/>
          <w:sz w:val="20"/>
          <w:szCs w:val="20"/>
        </w:rPr>
        <w:t>stosownie do art. 4 pkt. 8 ustawy z dnia 29 stycznia 2004 r. Prawo zamówień publicznych (tj. Dz. U. z 2013 r., poz. 907, ze zm.)</w:t>
      </w:r>
    </w:p>
    <w:p w14:paraId="7C0EE9F5" w14:textId="6BFAFAFC" w:rsidR="001515F1" w:rsidRPr="0061661B" w:rsidRDefault="001515F1" w:rsidP="00502B4D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 treści następującej:</w:t>
      </w:r>
    </w:p>
    <w:p w14:paraId="633263D9" w14:textId="77777777" w:rsidR="001515F1" w:rsidRPr="0061661B" w:rsidRDefault="001515F1" w:rsidP="00502B4D">
      <w:pPr>
        <w:pStyle w:val="Akapitzlist"/>
        <w:spacing w:before="80" w:after="80" w:line="360" w:lineRule="auto"/>
        <w:contextualSpacing w:val="0"/>
        <w:rPr>
          <w:rFonts w:ascii="Leitura Two Roman" w:hAnsi="Leitura Two Roman" w:cs="Times New Roman"/>
          <w:sz w:val="20"/>
          <w:szCs w:val="20"/>
        </w:rPr>
      </w:pPr>
    </w:p>
    <w:p w14:paraId="1F2D61D0" w14:textId="5825469F" w:rsidR="001515F1" w:rsidRPr="0061661B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>Przedmiot Umowy</w:t>
      </w:r>
      <w:r w:rsidR="00D41A90"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 – Cel i zakres badania </w:t>
      </w:r>
    </w:p>
    <w:p w14:paraId="3CDCEC15" w14:textId="08B1E7B1" w:rsidR="00CA3C4F" w:rsidRPr="0061661B" w:rsidRDefault="001515F1" w:rsidP="00DC708F">
      <w:pPr>
        <w:pStyle w:val="Akapitzlist"/>
        <w:numPr>
          <w:ilvl w:val="1"/>
          <w:numId w:val="2"/>
        </w:numPr>
        <w:spacing w:before="80" w:after="80" w:line="360" w:lineRule="auto"/>
        <w:ind w:left="709"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Mocą niniejszej </w:t>
      </w:r>
      <w:r w:rsidR="00125A42" w:rsidRPr="0061661B">
        <w:rPr>
          <w:rFonts w:ascii="Leitura Two Roman" w:hAnsi="Leitura Two Roman" w:cs="Times New Roman"/>
          <w:sz w:val="20"/>
          <w:szCs w:val="20"/>
        </w:rPr>
        <w:t>u</w:t>
      </w:r>
      <w:r w:rsidRPr="0061661B">
        <w:rPr>
          <w:rFonts w:ascii="Leitura Two Roman" w:hAnsi="Leitura Two Roman" w:cs="Times New Roman"/>
          <w:sz w:val="20"/>
          <w:szCs w:val="20"/>
        </w:rPr>
        <w:t>mowy Zleceniobiorca zobowiązuje się do przeprowadzenia zleco</w:t>
      </w:r>
      <w:r w:rsidR="004B13CB" w:rsidRPr="0061661B">
        <w:rPr>
          <w:rFonts w:ascii="Leitura Two Roman" w:hAnsi="Leitura Two Roman" w:cs="Times New Roman"/>
          <w:sz w:val="20"/>
          <w:szCs w:val="20"/>
        </w:rPr>
        <w:t>nego przez Zleceniodawcę badania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2B3CEF" w:rsidRPr="0061661B">
        <w:rPr>
          <w:rFonts w:ascii="Leitura Two Roman" w:hAnsi="Leitura Two Roman" w:cs="Times New Roman"/>
          <w:sz w:val="20"/>
          <w:szCs w:val="20"/>
        </w:rPr>
        <w:t>ustawowego sprawozda</w:t>
      </w:r>
      <w:r w:rsidR="00110724" w:rsidRPr="0061661B">
        <w:rPr>
          <w:rFonts w:ascii="Leitura Two Roman" w:hAnsi="Leitura Two Roman" w:cs="Times New Roman"/>
          <w:sz w:val="20"/>
          <w:szCs w:val="20"/>
        </w:rPr>
        <w:t>nia</w:t>
      </w:r>
      <w:r w:rsidR="002B3CEF" w:rsidRPr="0061661B">
        <w:rPr>
          <w:rFonts w:ascii="Leitura Two Roman" w:hAnsi="Leitura Two Roman" w:cs="Times New Roman"/>
          <w:sz w:val="20"/>
          <w:szCs w:val="20"/>
        </w:rPr>
        <w:t xml:space="preserve"> finansow</w:t>
      </w:r>
      <w:r w:rsidR="00110724" w:rsidRPr="0061661B">
        <w:rPr>
          <w:rFonts w:ascii="Leitura Two Roman" w:hAnsi="Leitura Two Roman" w:cs="Times New Roman"/>
          <w:sz w:val="20"/>
          <w:szCs w:val="20"/>
        </w:rPr>
        <w:t>ego</w:t>
      </w:r>
      <w:r w:rsidR="002B3CEF" w:rsidRPr="0061661B">
        <w:rPr>
          <w:rFonts w:ascii="Leitura Two Roman" w:hAnsi="Leitura Two Roman" w:cs="Times New Roman"/>
          <w:sz w:val="20"/>
          <w:szCs w:val="20"/>
        </w:rPr>
        <w:t xml:space="preserve"> Zleceniodawcy sporządzon</w:t>
      </w:r>
      <w:r w:rsidR="00110724" w:rsidRPr="0061661B">
        <w:rPr>
          <w:rFonts w:ascii="Leitura Two Roman" w:hAnsi="Leitura Two Roman" w:cs="Times New Roman"/>
          <w:sz w:val="20"/>
          <w:szCs w:val="20"/>
        </w:rPr>
        <w:t>ego</w:t>
      </w:r>
      <w:r w:rsidR="002B3CEF" w:rsidRPr="0061661B">
        <w:rPr>
          <w:rFonts w:ascii="Leitura Two Roman" w:hAnsi="Leitura Two Roman" w:cs="Times New Roman"/>
          <w:sz w:val="20"/>
          <w:szCs w:val="20"/>
        </w:rPr>
        <w:t xml:space="preserve"> zgodnie z </w:t>
      </w:r>
      <w:r w:rsidR="002168A8" w:rsidRPr="0061661B">
        <w:rPr>
          <w:rFonts w:ascii="Leitura Two Roman" w:hAnsi="Leitura Two Roman" w:cs="Times New Roman"/>
          <w:sz w:val="20"/>
          <w:szCs w:val="20"/>
        </w:rPr>
        <w:t>ustawą z dnia 29</w:t>
      </w:r>
      <w:r w:rsidR="002168A8" w:rsidRPr="0061661B">
        <w:rPr>
          <w:rFonts w:ascii="Calibri" w:hAnsi="Calibri" w:cs="Calibri"/>
          <w:sz w:val="20"/>
          <w:szCs w:val="20"/>
        </w:rPr>
        <w:t> </w:t>
      </w:r>
      <w:r w:rsidR="002168A8" w:rsidRPr="0061661B">
        <w:rPr>
          <w:rFonts w:ascii="Leitura Two Roman" w:hAnsi="Leitura Two Roman" w:cs="Times New Roman"/>
          <w:sz w:val="20"/>
          <w:szCs w:val="20"/>
        </w:rPr>
        <w:t>wrze</w:t>
      </w:r>
      <w:r w:rsidR="002168A8" w:rsidRPr="0061661B">
        <w:rPr>
          <w:rFonts w:ascii="Leitura Two Roman" w:hAnsi="Leitura Two Roman" w:cs="Leitura Two Roman"/>
          <w:sz w:val="20"/>
          <w:szCs w:val="20"/>
        </w:rPr>
        <w:t>ś</w:t>
      </w:r>
      <w:r w:rsidR="002168A8" w:rsidRPr="0061661B">
        <w:rPr>
          <w:rFonts w:ascii="Leitura Two Roman" w:hAnsi="Leitura Two Roman" w:cs="Times New Roman"/>
          <w:sz w:val="20"/>
          <w:szCs w:val="20"/>
        </w:rPr>
        <w:t>nia 1994 roku o rachunkowo</w:t>
      </w:r>
      <w:r w:rsidR="002168A8" w:rsidRPr="0061661B">
        <w:rPr>
          <w:rFonts w:ascii="Leitura Two Roman" w:hAnsi="Leitura Two Roman" w:cs="Leitura Two Roman"/>
          <w:sz w:val="20"/>
          <w:szCs w:val="20"/>
        </w:rPr>
        <w:t>ś</w:t>
      </w:r>
      <w:r w:rsidR="002168A8" w:rsidRPr="0061661B">
        <w:rPr>
          <w:rFonts w:ascii="Leitura Two Roman" w:hAnsi="Leitura Two Roman" w:cs="Times New Roman"/>
          <w:sz w:val="20"/>
          <w:szCs w:val="20"/>
        </w:rPr>
        <w:t>ci (tekst jednolity Dz. U. z 2016 roku, poz. 1047 ze</w:t>
      </w:r>
      <w:r w:rsidR="002168A8" w:rsidRPr="0061661B">
        <w:rPr>
          <w:rFonts w:ascii="Calibri" w:hAnsi="Calibri" w:cs="Calibri"/>
          <w:sz w:val="20"/>
          <w:szCs w:val="20"/>
        </w:rPr>
        <w:t> </w:t>
      </w:r>
      <w:r w:rsidR="002168A8" w:rsidRPr="0061661B">
        <w:rPr>
          <w:rFonts w:ascii="Leitura Two Roman" w:hAnsi="Leitura Two Roman" w:cs="Times New Roman"/>
          <w:sz w:val="20"/>
          <w:szCs w:val="20"/>
        </w:rPr>
        <w:t>zmianami) (dalej: Ustawa o</w:t>
      </w:r>
      <w:r w:rsidR="002168A8" w:rsidRPr="0061661B">
        <w:rPr>
          <w:rFonts w:ascii="Calibri" w:hAnsi="Calibri" w:cs="Calibri"/>
          <w:sz w:val="20"/>
          <w:szCs w:val="20"/>
        </w:rPr>
        <w:t> </w:t>
      </w:r>
      <w:r w:rsidR="002168A8" w:rsidRPr="0061661B">
        <w:rPr>
          <w:rFonts w:ascii="Leitura Two Roman" w:hAnsi="Leitura Two Roman" w:cs="Times New Roman"/>
          <w:sz w:val="20"/>
          <w:szCs w:val="20"/>
        </w:rPr>
        <w:t>rachunkowo</w:t>
      </w:r>
      <w:r w:rsidR="002168A8" w:rsidRPr="0061661B">
        <w:rPr>
          <w:rFonts w:ascii="Leitura Two Roman" w:hAnsi="Leitura Two Roman" w:cs="Leitura Two Roman"/>
          <w:sz w:val="20"/>
          <w:szCs w:val="20"/>
        </w:rPr>
        <w:t>ś</w:t>
      </w:r>
      <w:r w:rsidR="002168A8" w:rsidRPr="0061661B">
        <w:rPr>
          <w:rFonts w:ascii="Leitura Two Roman" w:hAnsi="Leitura Two Roman" w:cs="Times New Roman"/>
          <w:sz w:val="20"/>
          <w:szCs w:val="20"/>
        </w:rPr>
        <w:t>ci)</w:t>
      </w:r>
      <w:r w:rsidR="00110724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2B3CEF" w:rsidRPr="0061661B">
        <w:rPr>
          <w:rFonts w:ascii="Leitura Two Roman" w:hAnsi="Leitura Two Roman" w:cs="Times New Roman"/>
          <w:sz w:val="20"/>
          <w:szCs w:val="20"/>
        </w:rPr>
        <w:t>za rok obrotowy kończący się dnia</w:t>
      </w:r>
      <w:r w:rsidR="002168A8" w:rsidRPr="0061661B">
        <w:rPr>
          <w:rFonts w:ascii="Leitura Two Roman" w:hAnsi="Leitura Two Roman" w:cs="Times New Roman"/>
          <w:sz w:val="20"/>
          <w:szCs w:val="20"/>
        </w:rPr>
        <w:t xml:space="preserve"> 31.12.</w:t>
      </w:r>
      <w:r w:rsidR="002B3CEF" w:rsidRPr="0061661B">
        <w:rPr>
          <w:rFonts w:ascii="Leitura Two Roman" w:hAnsi="Leitura Two Roman" w:cs="Times New Roman"/>
          <w:sz w:val="20"/>
          <w:szCs w:val="20"/>
        </w:rPr>
        <w:t>20</w:t>
      </w:r>
      <w:r w:rsidR="00EF7A33" w:rsidRPr="0061661B">
        <w:rPr>
          <w:rFonts w:ascii="Leitura Two Roman" w:hAnsi="Leitura Two Roman" w:cs="Times New Roman"/>
          <w:sz w:val="20"/>
          <w:szCs w:val="20"/>
        </w:rPr>
        <w:t>18</w:t>
      </w:r>
      <w:r w:rsidR="002B3CEF" w:rsidRPr="0061661B">
        <w:rPr>
          <w:rFonts w:ascii="Leitura Two Roman" w:hAnsi="Leitura Two Roman" w:cs="Times New Roman"/>
          <w:sz w:val="20"/>
          <w:szCs w:val="20"/>
        </w:rPr>
        <w:t xml:space="preserve"> roku</w:t>
      </w:r>
      <w:r w:rsidR="00EF7A33" w:rsidRPr="0061661B">
        <w:rPr>
          <w:rFonts w:ascii="Leitura Two Roman" w:hAnsi="Leitura Two Roman" w:cs="Times New Roman"/>
          <w:sz w:val="20"/>
          <w:szCs w:val="20"/>
        </w:rPr>
        <w:t xml:space="preserve"> oraz 31.12.2019 roku</w:t>
      </w:r>
      <w:r w:rsidR="00110724" w:rsidRPr="0061661B">
        <w:rPr>
          <w:rFonts w:ascii="Leitura Two Roman" w:hAnsi="Leitura Two Roman" w:cs="Times New Roman"/>
          <w:sz w:val="20"/>
          <w:szCs w:val="20"/>
        </w:rPr>
        <w:t xml:space="preserve">  </w:t>
      </w:r>
      <w:r w:rsidRPr="0061661B">
        <w:rPr>
          <w:rFonts w:ascii="Leitura Two Roman" w:hAnsi="Leitura Two Roman" w:cs="Times New Roman"/>
          <w:sz w:val="20"/>
          <w:szCs w:val="20"/>
        </w:rPr>
        <w:t>(dale</w:t>
      </w:r>
      <w:r w:rsidR="001D0026" w:rsidRPr="0061661B">
        <w:rPr>
          <w:rFonts w:ascii="Leitura Two Roman" w:hAnsi="Leitura Two Roman" w:cs="Times New Roman"/>
          <w:sz w:val="20"/>
          <w:szCs w:val="20"/>
        </w:rPr>
        <w:t>j</w:t>
      </w:r>
      <w:r w:rsidR="00110724" w:rsidRPr="0061661B">
        <w:rPr>
          <w:rFonts w:ascii="Leitura Two Roman" w:hAnsi="Leitura Two Roman" w:cs="Times New Roman"/>
          <w:sz w:val="20"/>
          <w:szCs w:val="20"/>
        </w:rPr>
        <w:t>:</w:t>
      </w:r>
      <w:r w:rsidR="002B3CEF" w:rsidRPr="0061661B">
        <w:rPr>
          <w:rFonts w:ascii="Leitura Two Roman" w:hAnsi="Leitura Two Roman" w:cs="Times New Roman"/>
          <w:sz w:val="20"/>
          <w:szCs w:val="20"/>
        </w:rPr>
        <w:t xml:space="preserve">  Sprawozdanie finansowe</w:t>
      </w:r>
      <w:r w:rsidR="00EF7A33" w:rsidRPr="0061661B">
        <w:rPr>
          <w:rFonts w:ascii="Leitura Two Roman" w:hAnsi="Leitura Two Roman" w:cs="Times New Roman"/>
          <w:sz w:val="20"/>
          <w:szCs w:val="20"/>
        </w:rPr>
        <w:t xml:space="preserve"> lub Sprawozdaniami finansowymi</w:t>
      </w:r>
      <w:r w:rsidRPr="0061661B">
        <w:rPr>
          <w:rFonts w:ascii="Leitura Two Roman" w:hAnsi="Leitura Two Roman" w:cs="Times New Roman"/>
          <w:sz w:val="20"/>
          <w:szCs w:val="20"/>
        </w:rPr>
        <w:t>)</w:t>
      </w:r>
      <w:r w:rsidR="002B3CEF" w:rsidRPr="0061661B">
        <w:rPr>
          <w:rFonts w:ascii="Leitura Two Roman" w:hAnsi="Leitura Two Roman" w:cs="Times New Roman"/>
          <w:sz w:val="20"/>
          <w:szCs w:val="20"/>
        </w:rPr>
        <w:t>,</w:t>
      </w:r>
      <w:r w:rsidR="00CA3C4F" w:rsidRPr="0061661B">
        <w:rPr>
          <w:rFonts w:ascii="Leitura Two Roman" w:hAnsi="Leitura Two Roman" w:cs="Times New Roman"/>
          <w:sz w:val="20"/>
          <w:szCs w:val="20"/>
        </w:rPr>
        <w:t xml:space="preserve"> w celu przedłożenia Zleceniodawcy</w:t>
      </w:r>
      <w:r w:rsidR="002B3CEF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110724" w:rsidRPr="0061661B">
        <w:rPr>
          <w:rFonts w:ascii="Leitura Two Roman" w:hAnsi="Leitura Two Roman" w:cs="Times New Roman"/>
          <w:sz w:val="20"/>
          <w:szCs w:val="20"/>
        </w:rPr>
        <w:t>S</w:t>
      </w:r>
      <w:r w:rsidR="00127C21" w:rsidRPr="0061661B">
        <w:rPr>
          <w:rFonts w:ascii="Leitura Two Roman" w:hAnsi="Leitura Two Roman" w:cs="Times New Roman"/>
          <w:sz w:val="20"/>
          <w:szCs w:val="20"/>
        </w:rPr>
        <w:t>prawozdania z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="00B93186" w:rsidRPr="0061661B">
        <w:rPr>
          <w:rFonts w:ascii="Leitura Two Roman" w:hAnsi="Leitura Two Roman" w:cs="Times New Roman"/>
          <w:sz w:val="20"/>
          <w:szCs w:val="20"/>
        </w:rPr>
        <w:t>badania w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="00074CA4" w:rsidRPr="0061661B">
        <w:rPr>
          <w:rFonts w:ascii="Leitura Two Roman" w:hAnsi="Leitura Two Roman" w:cs="Times New Roman"/>
          <w:sz w:val="20"/>
          <w:szCs w:val="20"/>
        </w:rPr>
        <w:t>formie pisemne</w:t>
      </w:r>
      <w:r w:rsidR="002E2100" w:rsidRPr="0061661B">
        <w:rPr>
          <w:rFonts w:ascii="Leitura Two Roman" w:hAnsi="Leitura Two Roman" w:cs="Times New Roman"/>
          <w:sz w:val="20"/>
          <w:szCs w:val="20"/>
        </w:rPr>
        <w:t>j,</w:t>
      </w:r>
      <w:r w:rsidR="00074CA4" w:rsidRPr="0061661B">
        <w:rPr>
          <w:rFonts w:ascii="Leitura Two Roman" w:hAnsi="Leitura Two Roman" w:cs="Times New Roman"/>
          <w:sz w:val="20"/>
          <w:szCs w:val="20"/>
        </w:rPr>
        <w:t xml:space="preserve"> zawierającego opinię</w:t>
      </w:r>
      <w:r w:rsidR="006044B4" w:rsidRPr="0061661B">
        <w:rPr>
          <w:rFonts w:ascii="Leitura Two Roman" w:hAnsi="Leitura Two Roman" w:cs="Times New Roman"/>
          <w:sz w:val="20"/>
          <w:szCs w:val="20"/>
        </w:rPr>
        <w:t xml:space="preserve"> biegłego rewidenta o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6044B4" w:rsidRPr="0061661B">
        <w:rPr>
          <w:rFonts w:ascii="Leitura Two Roman" w:hAnsi="Leitura Two Roman" w:cs="Times New Roman"/>
          <w:sz w:val="20"/>
          <w:szCs w:val="20"/>
        </w:rPr>
        <w:t>zbadanym S</w:t>
      </w:r>
      <w:r w:rsidR="00074CA4" w:rsidRPr="0061661B">
        <w:rPr>
          <w:rFonts w:ascii="Leitura Two Roman" w:hAnsi="Leitura Two Roman" w:cs="Times New Roman"/>
          <w:sz w:val="20"/>
          <w:szCs w:val="20"/>
        </w:rPr>
        <w:t>prawozdaniu finansowym lub odmow</w:t>
      </w:r>
      <w:r w:rsidR="0086627E" w:rsidRPr="0061661B">
        <w:rPr>
          <w:rFonts w:ascii="Leitura Two Roman" w:hAnsi="Leitura Two Roman" w:cs="Times New Roman"/>
          <w:sz w:val="20"/>
          <w:szCs w:val="20"/>
        </w:rPr>
        <w:t>ę</w:t>
      </w:r>
      <w:r w:rsidR="00074CA4" w:rsidRPr="0061661B">
        <w:rPr>
          <w:rFonts w:ascii="Leitura Two Roman" w:hAnsi="Leitura Two Roman" w:cs="Times New Roman"/>
          <w:sz w:val="20"/>
          <w:szCs w:val="20"/>
        </w:rPr>
        <w:t xml:space="preserve"> wyrażenia opinii</w:t>
      </w:r>
      <w:r w:rsidR="0086627E" w:rsidRPr="0061661B">
        <w:rPr>
          <w:rFonts w:ascii="Leitura Two Roman" w:hAnsi="Leitura Two Roman" w:cs="Times New Roman"/>
          <w:sz w:val="20"/>
          <w:szCs w:val="20"/>
        </w:rPr>
        <w:t>, gdy biegły rewident nie jest w s</w:t>
      </w:r>
      <w:r w:rsidR="00127C21" w:rsidRPr="0061661B">
        <w:rPr>
          <w:rFonts w:ascii="Leitura Two Roman" w:hAnsi="Leitura Two Roman" w:cs="Times New Roman"/>
          <w:sz w:val="20"/>
          <w:szCs w:val="20"/>
        </w:rPr>
        <w:t>tanie wyrazić opinii o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="006044B4" w:rsidRPr="0061661B">
        <w:rPr>
          <w:rFonts w:ascii="Leitura Two Roman" w:hAnsi="Leitura Two Roman" w:cs="Times New Roman"/>
          <w:sz w:val="20"/>
          <w:szCs w:val="20"/>
        </w:rPr>
        <w:t>badanym S</w:t>
      </w:r>
      <w:r w:rsidR="0086627E" w:rsidRPr="0061661B">
        <w:rPr>
          <w:rFonts w:ascii="Leitura Two Roman" w:hAnsi="Leitura Two Roman" w:cs="Times New Roman"/>
          <w:sz w:val="20"/>
          <w:szCs w:val="20"/>
        </w:rPr>
        <w:t>prawozdaniu finansowym</w:t>
      </w:r>
      <w:r w:rsidR="00074CA4" w:rsidRPr="0061661B">
        <w:rPr>
          <w:rFonts w:ascii="Leitura Two Roman" w:hAnsi="Leitura Two Roman" w:cs="Times New Roman"/>
          <w:sz w:val="20"/>
          <w:szCs w:val="20"/>
        </w:rPr>
        <w:t>.</w:t>
      </w:r>
    </w:p>
    <w:p w14:paraId="0259BF12" w14:textId="77777777" w:rsidR="000C482C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Strony zgodnie ustalają, że badanie zostanie przeprowadzone zgodnie z: </w:t>
      </w:r>
    </w:p>
    <w:p w14:paraId="4803B60F" w14:textId="08E7CF01" w:rsidR="001515F1" w:rsidRPr="0061661B" w:rsidRDefault="002B3CEF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mającym</w:t>
      </w:r>
      <w:r w:rsidR="001D0026" w:rsidRPr="0061661B">
        <w:rPr>
          <w:rFonts w:ascii="Leitura Two Roman" w:hAnsi="Leitura Two Roman" w:cs="Times New Roman"/>
          <w:sz w:val="20"/>
          <w:szCs w:val="20"/>
        </w:rPr>
        <w:t>i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zastosowanie do badania Sprawozdań </w:t>
      </w:r>
      <w:r w:rsidR="002168A8" w:rsidRPr="0061661B">
        <w:rPr>
          <w:rFonts w:ascii="Leitura Two Roman" w:hAnsi="Leitura Two Roman" w:cs="Times New Roman"/>
          <w:sz w:val="20"/>
          <w:szCs w:val="20"/>
        </w:rPr>
        <w:t>f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inansowych </w:t>
      </w:r>
      <w:r w:rsidR="001515F1" w:rsidRPr="0061661B">
        <w:rPr>
          <w:rFonts w:ascii="Leitura Two Roman" w:hAnsi="Leitura Two Roman" w:cs="Times New Roman"/>
          <w:sz w:val="20"/>
          <w:szCs w:val="20"/>
        </w:rPr>
        <w:t xml:space="preserve">przepisami </w:t>
      </w:r>
      <w:r w:rsidR="002168A8" w:rsidRPr="0061661B">
        <w:rPr>
          <w:rFonts w:ascii="Leitura Two Roman" w:hAnsi="Leitura Two Roman" w:cs="Times New Roman"/>
          <w:sz w:val="20"/>
          <w:szCs w:val="20"/>
        </w:rPr>
        <w:t>U</w:t>
      </w:r>
      <w:r w:rsidR="001515F1" w:rsidRPr="0061661B">
        <w:rPr>
          <w:rFonts w:ascii="Leitura Two Roman" w:hAnsi="Leitura Two Roman" w:cs="Times New Roman"/>
          <w:sz w:val="20"/>
          <w:szCs w:val="20"/>
        </w:rPr>
        <w:t>stawy</w:t>
      </w:r>
      <w:r w:rsidR="002168A8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1515F1" w:rsidRPr="0061661B">
        <w:rPr>
          <w:rFonts w:ascii="Leitura Two Roman" w:hAnsi="Leitura Two Roman" w:cs="Times New Roman"/>
          <w:sz w:val="20"/>
          <w:szCs w:val="20"/>
        </w:rPr>
        <w:t xml:space="preserve">o rachunkowości, </w:t>
      </w:r>
    </w:p>
    <w:p w14:paraId="516C30D9" w14:textId="13964174" w:rsidR="00074CA4" w:rsidRPr="0061661B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przepisami ustawy z dnia </w:t>
      </w:r>
      <w:r w:rsidR="00AF2CF5" w:rsidRPr="0061661B">
        <w:rPr>
          <w:rFonts w:ascii="Leitura Two Roman" w:hAnsi="Leitura Two Roman" w:cs="Times New Roman"/>
          <w:sz w:val="20"/>
          <w:szCs w:val="20"/>
        </w:rPr>
        <w:t>11 maja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2017 roku o biegłych rewidentach, f</w:t>
      </w:r>
      <w:r w:rsidR="00AF2CF5" w:rsidRPr="0061661B">
        <w:rPr>
          <w:rFonts w:ascii="Leitura Two Roman" w:hAnsi="Leitura Two Roman" w:cs="Times New Roman"/>
          <w:sz w:val="20"/>
          <w:szCs w:val="20"/>
        </w:rPr>
        <w:t xml:space="preserve">irmach audytorskich oraz 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nadzorze publicznym (Dz. U. </w:t>
      </w:r>
      <w:r w:rsidR="00F25503" w:rsidRPr="0061661B">
        <w:rPr>
          <w:rFonts w:ascii="Leitura Two Roman" w:hAnsi="Leitura Two Roman" w:cs="Times New Roman"/>
          <w:sz w:val="20"/>
          <w:szCs w:val="20"/>
        </w:rPr>
        <w:t>2017 r. poz. 1089</w:t>
      </w:r>
      <w:r w:rsidRPr="0061661B">
        <w:rPr>
          <w:rFonts w:ascii="Leitura Two Roman" w:hAnsi="Leitura Two Roman" w:cs="Times New Roman"/>
          <w:sz w:val="20"/>
          <w:szCs w:val="20"/>
        </w:rPr>
        <w:t>) (dalej</w:t>
      </w:r>
      <w:r w:rsidR="000C482C" w:rsidRPr="0061661B">
        <w:rPr>
          <w:rFonts w:ascii="Leitura Two Roman" w:hAnsi="Leitura Two Roman" w:cs="Times New Roman"/>
          <w:sz w:val="20"/>
          <w:szCs w:val="20"/>
        </w:rPr>
        <w:t>: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7A5002" w:rsidRPr="0061661B">
        <w:rPr>
          <w:rFonts w:ascii="Leitura Two Roman" w:hAnsi="Leitura Two Roman" w:cs="Times New Roman"/>
          <w:b/>
          <w:sz w:val="20"/>
          <w:szCs w:val="20"/>
        </w:rPr>
        <w:t>Ustawa o</w:t>
      </w:r>
      <w:r w:rsidR="007A5002" w:rsidRPr="0061661B">
        <w:rPr>
          <w:rFonts w:ascii="Calibri" w:hAnsi="Calibri" w:cs="Calibri"/>
          <w:b/>
          <w:sz w:val="20"/>
          <w:szCs w:val="20"/>
        </w:rPr>
        <w:t> </w:t>
      </w:r>
      <w:r w:rsidRPr="0061661B">
        <w:rPr>
          <w:rFonts w:ascii="Leitura Two Roman" w:hAnsi="Leitura Two Roman" w:cs="Times New Roman"/>
          <w:b/>
          <w:sz w:val="20"/>
          <w:szCs w:val="20"/>
        </w:rPr>
        <w:t>biegłych rewidentach</w:t>
      </w:r>
      <w:r w:rsidRPr="0061661B">
        <w:rPr>
          <w:rFonts w:ascii="Leitura Two Roman" w:hAnsi="Leitura Two Roman" w:cs="Times New Roman"/>
          <w:sz w:val="20"/>
          <w:szCs w:val="20"/>
        </w:rPr>
        <w:t>),</w:t>
      </w:r>
    </w:p>
    <w:p w14:paraId="3E9AC5AE" w14:textId="560D727D" w:rsidR="00074CA4" w:rsidRPr="0061661B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Krajowymi Standardami</w:t>
      </w:r>
      <w:r w:rsidR="002168A8" w:rsidRPr="0061661B">
        <w:rPr>
          <w:rFonts w:ascii="Leitura Two Roman" w:hAnsi="Leitura Two Roman" w:cs="Times New Roman"/>
          <w:sz w:val="20"/>
          <w:szCs w:val="20"/>
        </w:rPr>
        <w:t xml:space="preserve"> Rewizji Finansowej w brzmieniu Międzynarodowych Standardów Badania</w:t>
      </w:r>
      <w:r w:rsidR="00074CA4" w:rsidRPr="0061661B">
        <w:rPr>
          <w:rFonts w:ascii="Leitura Two Roman" w:hAnsi="Leitura Two Roman" w:cs="Times New Roman"/>
          <w:sz w:val="20"/>
          <w:szCs w:val="20"/>
        </w:rPr>
        <w:t>,</w:t>
      </w:r>
      <w:r w:rsidR="002168A8" w:rsidRPr="0061661B">
        <w:rPr>
          <w:rFonts w:ascii="Leitura Two Roman" w:hAnsi="Leitura Two Roman" w:cs="Times New Roman"/>
          <w:sz w:val="20"/>
          <w:szCs w:val="20"/>
        </w:rPr>
        <w:t xml:space="preserve"> </w:t>
      </w:r>
    </w:p>
    <w:p w14:paraId="529E7DAD" w14:textId="77777777" w:rsidR="00D7153C" w:rsidRPr="0061661B" w:rsidRDefault="00CA581A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Zasadami etyki zawodowej biegłych rewidentów. </w:t>
      </w:r>
    </w:p>
    <w:p w14:paraId="25482B0B" w14:textId="07F3B744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Strony są zgodne, że niniejsza umowa nie obejmuje w szczególności</w:t>
      </w:r>
      <w:r w:rsidR="007B5C02" w:rsidRPr="0061661B">
        <w:rPr>
          <w:rFonts w:ascii="Leitura Two Roman" w:hAnsi="Leitura Two Roman" w:cs="Times New Roman"/>
          <w:sz w:val="20"/>
          <w:szCs w:val="20"/>
        </w:rPr>
        <w:t xml:space="preserve"> jakichkolwiek form doradztwa</w:t>
      </w:r>
      <w:r w:rsidR="00127C21" w:rsidRPr="0061661B">
        <w:rPr>
          <w:rFonts w:ascii="Leitura Two Roman" w:hAnsi="Leitura Two Roman" w:cs="Times New Roman"/>
          <w:sz w:val="20"/>
          <w:szCs w:val="20"/>
        </w:rPr>
        <w:t xml:space="preserve"> na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="006B4D7B" w:rsidRPr="0061661B">
        <w:rPr>
          <w:rFonts w:ascii="Leitura Two Roman" w:hAnsi="Leitura Two Roman" w:cs="Times New Roman"/>
          <w:sz w:val="20"/>
          <w:szCs w:val="20"/>
        </w:rPr>
        <w:t>rzecz Zleceniodawcy</w:t>
      </w:r>
      <w:r w:rsidR="007B5C02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6B4D7B" w:rsidRPr="0061661B">
        <w:rPr>
          <w:rFonts w:ascii="Leitura Two Roman" w:hAnsi="Leitura Two Roman" w:cs="Times New Roman"/>
          <w:sz w:val="20"/>
          <w:szCs w:val="20"/>
        </w:rPr>
        <w:t xml:space="preserve">w tym w szczególności w zakresie 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poprawności rozrachunków publicznoprawnych, </w:t>
      </w:r>
      <w:r w:rsidR="004B5FE1" w:rsidRPr="0061661B">
        <w:rPr>
          <w:rFonts w:ascii="Leitura Two Roman" w:hAnsi="Leitura Two Roman" w:cs="Times New Roman"/>
          <w:sz w:val="20"/>
          <w:szCs w:val="20"/>
        </w:rPr>
        <w:t>tj. m.in.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podatków, ceł i składek na ubezpieczenie społeczne i zdrowotne.  </w:t>
      </w:r>
    </w:p>
    <w:p w14:paraId="5CA80CA0" w14:textId="77777777" w:rsidR="001515F1" w:rsidRPr="0061661B" w:rsidRDefault="001515F1" w:rsidP="00502B4D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</w:p>
    <w:p w14:paraId="35F948D7" w14:textId="77777777" w:rsidR="001515F1" w:rsidRPr="0061661B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Formalne podstawy przeprowadzenia badania </w:t>
      </w:r>
    </w:p>
    <w:p w14:paraId="376C3D78" w14:textId="7E5B5A10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Zleceniobiorca oświadcza, że jest firmą audytorską w rozumieniu Ustawy o biegłych rewidentach wpisaną na listę firm audytorskich prowadzoną przez Krajową Radę Biegłych Rewidentów pod numerem </w:t>
      </w:r>
      <w:r w:rsidR="00EF7A33" w:rsidRPr="0061661B">
        <w:rPr>
          <w:rFonts w:ascii="Leitura Two Roman" w:hAnsi="Leitura Two Roman" w:cs="Times New Roman"/>
          <w:sz w:val="20"/>
          <w:szCs w:val="20"/>
        </w:rPr>
        <w:t>……………………..</w:t>
      </w:r>
      <w:r w:rsidR="00855BF7" w:rsidRPr="0061661B">
        <w:rPr>
          <w:rFonts w:ascii="Leitura Two Roman" w:hAnsi="Leitura Two Roman" w:cs="Times New Roman"/>
          <w:sz w:val="20"/>
          <w:szCs w:val="20"/>
        </w:rPr>
        <w:t>,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</w:t>
      </w:r>
    </w:p>
    <w:p w14:paraId="4E7EE482" w14:textId="394C4C71" w:rsidR="00486F43" w:rsidRPr="0061661B" w:rsidRDefault="00486F43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lastRenderedPageBreak/>
        <w:t xml:space="preserve">Zleceniobiorca oświadcza, że spełnia </w:t>
      </w:r>
      <w:r w:rsidR="002E4DF1" w:rsidRPr="0061661B">
        <w:rPr>
          <w:rFonts w:ascii="Leitura Two Roman" w:hAnsi="Leitura Two Roman" w:cs="Times New Roman"/>
          <w:sz w:val="20"/>
          <w:szCs w:val="20"/>
        </w:rPr>
        <w:t>przewidziane przepisami powszechnie obowiązującymi</w:t>
      </w:r>
      <w:r w:rsidR="00B93186" w:rsidRPr="0061661B">
        <w:rPr>
          <w:rFonts w:ascii="Leitura Two Roman" w:hAnsi="Leitura Two Roman" w:cs="Times New Roman"/>
          <w:sz w:val="20"/>
          <w:szCs w:val="20"/>
        </w:rPr>
        <w:t xml:space="preserve"> wymagania w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przedmiocie bezstronności i niezależności.  </w:t>
      </w:r>
    </w:p>
    <w:p w14:paraId="623278C4" w14:textId="4DE08356" w:rsidR="00D41A90" w:rsidRPr="0061661B" w:rsidRDefault="00D41A90" w:rsidP="00D41A9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Zleceniodawca oświadcza, że </w:t>
      </w:r>
      <w:r w:rsidR="002405E8" w:rsidRPr="0061661B">
        <w:rPr>
          <w:rFonts w:ascii="Leitura Two Roman" w:hAnsi="Leitura Two Roman" w:cs="Times New Roman"/>
          <w:sz w:val="20"/>
          <w:szCs w:val="20"/>
        </w:rPr>
        <w:t>nie są mu znane okoli</w:t>
      </w:r>
      <w:r w:rsidR="007A5002" w:rsidRPr="0061661B">
        <w:rPr>
          <w:rFonts w:ascii="Leitura Two Roman" w:hAnsi="Leitura Two Roman" w:cs="Times New Roman"/>
          <w:sz w:val="20"/>
          <w:szCs w:val="20"/>
        </w:rPr>
        <w:t>czności, które miałyby wpływ na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B93186" w:rsidRPr="0061661B">
        <w:rPr>
          <w:rFonts w:ascii="Leitura Two Roman" w:hAnsi="Leitura Two Roman" w:cs="Times New Roman"/>
          <w:sz w:val="20"/>
          <w:szCs w:val="20"/>
        </w:rPr>
        <w:t>niezależność Zleceniobiorcy</w:t>
      </w:r>
      <w:r w:rsidRPr="0061661B">
        <w:rPr>
          <w:rFonts w:ascii="Leitura Two Roman" w:hAnsi="Leitura Two Roman" w:cs="Times New Roman"/>
          <w:sz w:val="20"/>
          <w:szCs w:val="20"/>
        </w:rPr>
        <w:t>.</w:t>
      </w:r>
    </w:p>
    <w:p w14:paraId="751126BD" w14:textId="351FB641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Zleceniodawca oświadcza, że wybór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Zleceniobiorcy, jako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0015ED" w:rsidRPr="0061661B">
        <w:rPr>
          <w:rFonts w:ascii="Leitura Two Roman" w:hAnsi="Leitura Two Roman" w:cs="Times New Roman"/>
          <w:sz w:val="20"/>
          <w:szCs w:val="20"/>
        </w:rPr>
        <w:t>firmy audytorskiej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uprawnion</w:t>
      </w:r>
      <w:r w:rsidR="00AF2CF5" w:rsidRPr="0061661B">
        <w:rPr>
          <w:rFonts w:ascii="Leitura Two Roman" w:hAnsi="Leitura Two Roman" w:cs="Times New Roman"/>
          <w:sz w:val="20"/>
          <w:szCs w:val="20"/>
        </w:rPr>
        <w:t>e</w:t>
      </w:r>
      <w:r w:rsidR="000015ED" w:rsidRPr="0061661B">
        <w:rPr>
          <w:rFonts w:ascii="Leitura Two Roman" w:hAnsi="Leitura Two Roman" w:cs="Times New Roman"/>
          <w:sz w:val="20"/>
          <w:szCs w:val="20"/>
        </w:rPr>
        <w:t>j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 do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6044B4" w:rsidRPr="0061661B">
        <w:rPr>
          <w:rFonts w:ascii="Leitura Two Roman" w:hAnsi="Leitura Two Roman" w:cs="Times New Roman"/>
          <w:sz w:val="20"/>
          <w:szCs w:val="20"/>
        </w:rPr>
        <w:t>przeprowadzenia badania S</w:t>
      </w:r>
      <w:r w:rsidRPr="0061661B">
        <w:rPr>
          <w:rFonts w:ascii="Leitura Two Roman" w:hAnsi="Leitura Two Roman" w:cs="Times New Roman"/>
          <w:sz w:val="20"/>
          <w:szCs w:val="20"/>
        </w:rPr>
        <w:t>prawozdania finansowego n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astąpił na podstawie </w:t>
      </w:r>
      <w:r w:rsidR="00855BF7" w:rsidRPr="0061661B">
        <w:rPr>
          <w:rFonts w:ascii="Leitura Two Roman" w:hAnsi="Leitura Two Roman" w:cs="Times New Roman"/>
          <w:sz w:val="20"/>
          <w:szCs w:val="20"/>
        </w:rPr>
        <w:t>decyzji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EF7A33" w:rsidRPr="0061661B">
        <w:rPr>
          <w:rFonts w:ascii="Leitura Two Roman" w:hAnsi="Leitura Two Roman" w:cs="Times New Roman"/>
          <w:sz w:val="20"/>
          <w:szCs w:val="20"/>
        </w:rPr>
        <w:t>Ministra Kultury i Dziedzictwa N</w:t>
      </w:r>
      <w:r w:rsidR="001425AE" w:rsidRPr="0061661B">
        <w:rPr>
          <w:rFonts w:ascii="Leitura Two Roman" w:hAnsi="Leitura Two Roman" w:cs="Times New Roman"/>
          <w:sz w:val="20"/>
          <w:szCs w:val="20"/>
        </w:rPr>
        <w:t>arodowego</w:t>
      </w:r>
      <w:r w:rsidR="00855BF7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z dnia </w:t>
      </w:r>
      <w:r w:rsidR="00EF7A33" w:rsidRPr="0061661B">
        <w:rPr>
          <w:rFonts w:ascii="Leitura Two Roman" w:hAnsi="Leitura Two Roman" w:cs="Times New Roman"/>
          <w:sz w:val="20"/>
          <w:szCs w:val="20"/>
        </w:rPr>
        <w:t>……………</w:t>
      </w:r>
      <w:r w:rsidR="007F5EF8" w:rsidRPr="0061661B">
        <w:rPr>
          <w:rFonts w:ascii="Leitura Two Roman" w:hAnsi="Leitura Two Roman" w:cs="Times New Roman"/>
          <w:sz w:val="20"/>
          <w:szCs w:val="20"/>
        </w:rPr>
        <w:t>.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podjętej zgodnie z w</w:t>
      </w:r>
      <w:r w:rsidR="007A5002" w:rsidRPr="0061661B">
        <w:rPr>
          <w:rFonts w:ascii="Leitura Two Roman" w:hAnsi="Leitura Two Roman" w:cs="Times New Roman"/>
          <w:sz w:val="20"/>
          <w:szCs w:val="20"/>
        </w:rPr>
        <w:t>ymogami art. 66 ust. 4 Ustawy o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rachunkowości. </w:t>
      </w:r>
    </w:p>
    <w:p w14:paraId="2E0826DC" w14:textId="77777777" w:rsidR="007743AA" w:rsidRPr="0061661B" w:rsidRDefault="007743AA" w:rsidP="00502B4D">
      <w:pPr>
        <w:pStyle w:val="Akapitzlist"/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</w:p>
    <w:p w14:paraId="09C785B1" w14:textId="77777777" w:rsidR="001515F1" w:rsidRPr="0061661B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Termin realizacji badania </w:t>
      </w:r>
    </w:p>
    <w:p w14:paraId="320CE518" w14:textId="77777777" w:rsidR="00EF7A33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Strony zgodnie ustalają, że badanie</w:t>
      </w:r>
      <w:r w:rsidR="002B3CEF" w:rsidRPr="0061661B">
        <w:rPr>
          <w:rFonts w:ascii="Leitura Two Roman" w:hAnsi="Leitura Two Roman" w:cs="Times New Roman"/>
          <w:sz w:val="20"/>
          <w:szCs w:val="20"/>
        </w:rPr>
        <w:t xml:space="preserve"> Sprawozdania finansowego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rozpocznie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się dnia </w:t>
      </w:r>
      <w:r w:rsidR="00EF7A33" w:rsidRPr="0061661B">
        <w:rPr>
          <w:rFonts w:ascii="Leitura Two Roman" w:hAnsi="Leitura Two Roman" w:cs="Times New Roman"/>
          <w:sz w:val="20"/>
          <w:szCs w:val="20"/>
        </w:rPr>
        <w:t>………………..</w:t>
      </w:r>
      <w:r w:rsidR="00855BF7" w:rsidRPr="0061661B">
        <w:rPr>
          <w:rFonts w:ascii="Leitura Two Roman" w:hAnsi="Leitura Two Roman" w:cs="Times New Roman"/>
          <w:sz w:val="20"/>
          <w:szCs w:val="20"/>
        </w:rPr>
        <w:t>r</w:t>
      </w:r>
      <w:r w:rsidRPr="0061661B">
        <w:rPr>
          <w:rFonts w:ascii="Leitura Two Roman" w:hAnsi="Leitura Two Roman" w:cs="Times New Roman"/>
          <w:sz w:val="20"/>
          <w:szCs w:val="20"/>
        </w:rPr>
        <w:t>oku i zostanie ukończon</w:t>
      </w:r>
      <w:r w:rsidR="00993327" w:rsidRPr="0061661B">
        <w:rPr>
          <w:rFonts w:ascii="Leitura Two Roman" w:hAnsi="Leitura Two Roman" w:cs="Times New Roman"/>
          <w:sz w:val="20"/>
          <w:szCs w:val="20"/>
        </w:rPr>
        <w:t>e do dnia</w:t>
      </w:r>
      <w:r w:rsidR="00EF7A33" w:rsidRPr="0061661B">
        <w:rPr>
          <w:rFonts w:ascii="Leitura Two Roman" w:hAnsi="Leitura Two Roman" w:cs="Times New Roman"/>
          <w:sz w:val="20"/>
          <w:szCs w:val="20"/>
        </w:rPr>
        <w:t>:</w:t>
      </w:r>
    </w:p>
    <w:p w14:paraId="1B507E4F" w14:textId="413581B6" w:rsidR="00EF7A33" w:rsidRPr="0061661B" w:rsidRDefault="00EF7A33" w:rsidP="00EF7A33">
      <w:pPr>
        <w:pStyle w:val="Akapitzlist"/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- </w:t>
      </w:r>
      <w:r w:rsidR="00993327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20.04.2019 roku za rok obrotowy 2018 </w:t>
      </w:r>
      <w:r w:rsidR="00993327" w:rsidRPr="0061661B">
        <w:rPr>
          <w:rFonts w:ascii="Leitura Two Roman" w:hAnsi="Leitura Two Roman" w:cs="Times New Roman"/>
          <w:sz w:val="20"/>
          <w:szCs w:val="20"/>
        </w:rPr>
        <w:t>(wydanie sprawozdania z badania)</w:t>
      </w:r>
      <w:r w:rsidRPr="0061661B">
        <w:rPr>
          <w:rFonts w:ascii="Leitura Two Roman" w:hAnsi="Leitura Two Roman" w:cs="Times New Roman"/>
          <w:sz w:val="20"/>
          <w:szCs w:val="20"/>
        </w:rPr>
        <w:t>,</w:t>
      </w:r>
    </w:p>
    <w:p w14:paraId="46607A84" w14:textId="0C81E918" w:rsidR="001515F1" w:rsidRPr="0061661B" w:rsidRDefault="00EF7A33" w:rsidP="00EF7A33">
      <w:pPr>
        <w:pStyle w:val="Akapitzlist"/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- </w:t>
      </w:r>
      <w:r w:rsidR="000140D3" w:rsidRPr="0061661B">
        <w:rPr>
          <w:rFonts w:ascii="Leitura Two Roman" w:hAnsi="Leitura Two Roman" w:cs="Times New Roman"/>
          <w:sz w:val="20"/>
          <w:szCs w:val="20"/>
        </w:rPr>
        <w:t xml:space="preserve">  </w:t>
      </w:r>
      <w:r w:rsidRPr="0061661B">
        <w:rPr>
          <w:rFonts w:ascii="Leitura Two Roman" w:hAnsi="Leitura Two Roman" w:cs="Times New Roman"/>
          <w:sz w:val="20"/>
          <w:szCs w:val="20"/>
        </w:rPr>
        <w:t>20.04.2020 roku za rok obrotowy 2019 (wydanie sprawozdania z badania).</w:t>
      </w:r>
    </w:p>
    <w:p w14:paraId="0E409551" w14:textId="77777777" w:rsidR="00EF7A33" w:rsidRPr="0061661B" w:rsidRDefault="006044B4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Przedstawienie Zleceniobiorcy S</w:t>
      </w:r>
      <w:r w:rsidR="000015ED" w:rsidRPr="0061661B">
        <w:rPr>
          <w:rFonts w:ascii="Leitura Two Roman" w:hAnsi="Leitura Two Roman" w:cs="Times New Roman"/>
          <w:sz w:val="20"/>
          <w:szCs w:val="20"/>
        </w:rPr>
        <w:t>prawozdania finansowego do badania</w:t>
      </w:r>
      <w:r w:rsidR="000140D3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1E750A" w:rsidRPr="0061661B">
        <w:rPr>
          <w:rFonts w:ascii="Leitura Two Roman" w:hAnsi="Leitura Two Roman" w:cs="Times New Roman"/>
          <w:sz w:val="20"/>
          <w:szCs w:val="20"/>
        </w:rPr>
        <w:t xml:space="preserve">nastąpi nie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później niż</w:t>
      </w:r>
      <w:r w:rsidR="00EF7A33" w:rsidRPr="0061661B">
        <w:rPr>
          <w:rFonts w:ascii="Leitura Two Roman" w:hAnsi="Leitura Two Roman" w:cs="Times New Roman"/>
          <w:sz w:val="20"/>
          <w:szCs w:val="20"/>
        </w:rPr>
        <w:t xml:space="preserve"> do dnia:</w:t>
      </w:r>
    </w:p>
    <w:p w14:paraId="7E490206" w14:textId="76C2EAEA" w:rsidR="000015ED" w:rsidRPr="0061661B" w:rsidRDefault="00EF7A33" w:rsidP="00EF7A33">
      <w:pPr>
        <w:pStyle w:val="Akapitzlist"/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- </w:t>
      </w:r>
      <w:r w:rsidR="00C040B4" w:rsidRPr="0061661B">
        <w:rPr>
          <w:rFonts w:ascii="Leitura Two Roman" w:hAnsi="Leitura Two Roman" w:cs="Times New Roman"/>
          <w:sz w:val="20"/>
          <w:szCs w:val="20"/>
        </w:rPr>
        <w:t>31</w:t>
      </w:r>
      <w:r w:rsidR="00855BF7" w:rsidRPr="0061661B">
        <w:rPr>
          <w:rFonts w:ascii="Leitura Two Roman" w:hAnsi="Leitura Two Roman" w:cs="Times New Roman"/>
          <w:sz w:val="20"/>
          <w:szCs w:val="20"/>
        </w:rPr>
        <w:t>.0</w:t>
      </w:r>
      <w:r w:rsidR="00C040B4" w:rsidRPr="0061661B">
        <w:rPr>
          <w:rFonts w:ascii="Leitura Two Roman" w:hAnsi="Leitura Two Roman" w:cs="Times New Roman"/>
          <w:sz w:val="20"/>
          <w:szCs w:val="20"/>
        </w:rPr>
        <w:t>3</w:t>
      </w:r>
      <w:r w:rsidR="00855BF7" w:rsidRPr="0061661B">
        <w:rPr>
          <w:rFonts w:ascii="Leitura Two Roman" w:hAnsi="Leitura Two Roman" w:cs="Times New Roman"/>
          <w:sz w:val="20"/>
          <w:szCs w:val="20"/>
        </w:rPr>
        <w:t>.</w:t>
      </w:r>
      <w:r w:rsidRPr="0061661B">
        <w:rPr>
          <w:rFonts w:ascii="Leitura Two Roman" w:hAnsi="Leitura Two Roman" w:cs="Times New Roman"/>
          <w:sz w:val="20"/>
          <w:szCs w:val="20"/>
        </w:rPr>
        <w:t>2019</w:t>
      </w:r>
      <w:r w:rsidR="00110724" w:rsidRPr="0061661B">
        <w:rPr>
          <w:rFonts w:ascii="Leitura Two Roman" w:hAnsi="Leitura Two Roman" w:cs="Times New Roman"/>
          <w:sz w:val="20"/>
          <w:szCs w:val="20"/>
        </w:rPr>
        <w:t xml:space="preserve"> r</w:t>
      </w:r>
      <w:r w:rsidR="00993327" w:rsidRPr="0061661B">
        <w:rPr>
          <w:rFonts w:ascii="Leitura Two Roman" w:hAnsi="Leitura Two Roman" w:cs="Times New Roman"/>
          <w:sz w:val="20"/>
          <w:szCs w:val="20"/>
        </w:rPr>
        <w:t>.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za rok obrotowy 2018,</w:t>
      </w:r>
    </w:p>
    <w:p w14:paraId="4EDA1488" w14:textId="276A766D" w:rsidR="005E4AD2" w:rsidRPr="008A7B33" w:rsidRDefault="00EF7A33" w:rsidP="005E4AD2">
      <w:pPr>
        <w:pStyle w:val="Akapitzlist"/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- 31.03.2020 za rok obrotowy 2019</w:t>
      </w:r>
      <w:r w:rsidR="005E4AD2">
        <w:rPr>
          <w:rFonts w:ascii="Leitura Two Roman" w:hAnsi="Leitura Two Roman" w:cs="Times New Roman"/>
          <w:sz w:val="20"/>
          <w:szCs w:val="20"/>
        </w:rPr>
        <w:t>.</w:t>
      </w:r>
    </w:p>
    <w:p w14:paraId="51DFABD8" w14:textId="3A4DF1B7" w:rsidR="001515F1" w:rsidRDefault="005E4AD2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8A7B33">
        <w:rPr>
          <w:rFonts w:ascii="Leitura Two Roman" w:hAnsi="Leitura Two Roman" w:cs="Times New Roman"/>
          <w:sz w:val="20"/>
          <w:szCs w:val="20"/>
        </w:rPr>
        <w:t>Muzeum wymaga</w:t>
      </w:r>
      <w:r>
        <w:rPr>
          <w:rFonts w:ascii="Leitura Two Roman" w:hAnsi="Leitura Two Roman" w:cs="Times New Roman"/>
          <w:sz w:val="20"/>
          <w:szCs w:val="20"/>
        </w:rPr>
        <w:t>,</w:t>
      </w:r>
      <w:r w:rsidRPr="008A7B33">
        <w:rPr>
          <w:rFonts w:ascii="Leitura Two Roman" w:hAnsi="Leitura Two Roman" w:cs="Times New Roman"/>
          <w:sz w:val="20"/>
          <w:szCs w:val="20"/>
        </w:rPr>
        <w:t xml:space="preserve"> w trakcie każdego badania, przynajmniej trzykrotnej obecności biegłego rewidenta w swoim biurze przy Al. Rzeczypospolitej 1, Warszawa 02-972, zapoznania się ze specyfiką instytucji, z dokumentacją finansowo-księgową</w:t>
      </w:r>
      <w:r>
        <w:rPr>
          <w:rFonts w:ascii="Leitura Two Roman" w:hAnsi="Leitura Two Roman"/>
        </w:rPr>
        <w:t>.</w:t>
      </w:r>
      <w:r w:rsidR="001515F1" w:rsidRPr="0061661B">
        <w:rPr>
          <w:rFonts w:ascii="Leitura Two Roman" w:hAnsi="Leitura Two Roman" w:cs="Times New Roman"/>
          <w:sz w:val="20"/>
          <w:szCs w:val="20"/>
        </w:rPr>
        <w:t xml:space="preserve"> </w:t>
      </w:r>
    </w:p>
    <w:p w14:paraId="148C7A9B" w14:textId="7343424F" w:rsidR="005E4AD2" w:rsidRPr="0061661B" w:rsidRDefault="005E4AD2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Zleceniobiorca zastrzega, że dochowanie terminów opisanych w punkcie 3.1. powyżej uzależnione jest od zapewnienia przez Zleceniodawcę należytej współpracy z jego strony (oraz osób z jego organizacji) w toku realizacji niniejszej umowy, a w szczególności przekazania przez Zleceniodawcę na rzecz Zleceniobiorcy w</w:t>
      </w:r>
      <w:r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terminach ustalanych przez Zleceniobiorcę niezbędnych lub wymaganych do</w:t>
      </w:r>
      <w:r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przeprowadzenia badania Sprawozdania finansowego danych, informacji i dokumentów</w:t>
      </w:r>
      <w:r>
        <w:rPr>
          <w:rFonts w:ascii="Leitura Two Roman" w:hAnsi="Leitura Two Roman" w:cs="Times New Roman"/>
          <w:sz w:val="20"/>
          <w:szCs w:val="20"/>
        </w:rPr>
        <w:t>.</w:t>
      </w:r>
    </w:p>
    <w:p w14:paraId="33051D17" w14:textId="51574B5A" w:rsidR="006B4D7B" w:rsidRPr="0061661B" w:rsidRDefault="006B4D7B" w:rsidP="00502B4D">
      <w:pPr>
        <w:spacing w:before="80" w:after="80" w:line="360" w:lineRule="auto"/>
        <w:ind w:hanging="720"/>
        <w:jc w:val="both"/>
        <w:rPr>
          <w:rFonts w:ascii="Leitura Two Roman" w:hAnsi="Leitura Two Roman" w:cs="Times New Roman"/>
          <w:sz w:val="20"/>
          <w:szCs w:val="20"/>
        </w:rPr>
      </w:pPr>
    </w:p>
    <w:p w14:paraId="6639DC89" w14:textId="77777777" w:rsidR="001515F1" w:rsidRPr="0061661B" w:rsidRDefault="00152A2D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Zespół Zleceniobiorcy i </w:t>
      </w:r>
      <w:r w:rsidR="001515F1"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Podwykonawstwo </w:t>
      </w:r>
    </w:p>
    <w:p w14:paraId="54CE6429" w14:textId="77777777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Zlece</w:t>
      </w:r>
      <w:r w:rsidR="006044B4" w:rsidRPr="0061661B">
        <w:rPr>
          <w:rFonts w:ascii="Leitura Two Roman" w:hAnsi="Leitura Two Roman" w:cs="Times New Roman"/>
          <w:sz w:val="20"/>
          <w:szCs w:val="20"/>
        </w:rPr>
        <w:t>niobiorca przeprowadzi badanie S</w:t>
      </w:r>
      <w:r w:rsidRPr="0061661B">
        <w:rPr>
          <w:rFonts w:ascii="Leitura Two Roman" w:hAnsi="Leitura Two Roman" w:cs="Times New Roman"/>
          <w:sz w:val="20"/>
          <w:szCs w:val="20"/>
        </w:rPr>
        <w:t>prawozdania finansowego przy pomocy biegłych rewidentów</w:t>
      </w:r>
      <w:r w:rsidR="00EC3ABD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817F2D" w:rsidRPr="0061661B">
        <w:rPr>
          <w:rFonts w:ascii="Leitura Two Roman" w:hAnsi="Leitura Two Roman" w:cs="Times New Roman"/>
          <w:sz w:val="20"/>
          <w:szCs w:val="20"/>
        </w:rPr>
        <w:t xml:space="preserve">oraz </w:t>
      </w:r>
      <w:r w:rsidR="00EC3ABD" w:rsidRPr="0061661B">
        <w:rPr>
          <w:rFonts w:ascii="Leitura Two Roman" w:hAnsi="Leitura Two Roman" w:cs="Times New Roman"/>
          <w:sz w:val="20"/>
          <w:szCs w:val="20"/>
        </w:rPr>
        <w:t xml:space="preserve">innych członków zespołu wykonujących </w:t>
      </w:r>
      <w:r w:rsidR="00EC3ABD" w:rsidRPr="0061661B">
        <w:rPr>
          <w:rFonts w:ascii="Leitura Two Roman" w:hAnsi="Leitura Two Roman" w:cs="Times New Roman"/>
          <w:sz w:val="20"/>
          <w:szCs w:val="20"/>
        </w:rPr>
        <w:lastRenderedPageBreak/>
        <w:t>badanie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będących pracownikami Zleceniobiorcy lub osobami współpracującymi ze Zleceniobiorcą na podstawie umów cywilnoprawnych.</w:t>
      </w:r>
    </w:p>
    <w:p w14:paraId="0CE5646C" w14:textId="67AA54ED" w:rsidR="004B5FE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 uwzględnieniem postanowień Ustawy o biegłych rewidentach Zleceniobiorca zastrzega sobie prawo do zlecenia wykonania niektórych czynności w ramach badania innemu podmiotowi wpisanemu </w:t>
      </w:r>
      <w:r w:rsidR="00033B57" w:rsidRPr="0061661B">
        <w:rPr>
          <w:rFonts w:ascii="Leitura Two Roman" w:hAnsi="Leitura Two Roman" w:cs="Times New Roman"/>
          <w:sz w:val="20"/>
          <w:szCs w:val="20"/>
        </w:rPr>
        <w:t>na listę</w:t>
      </w:r>
      <w:r w:rsidR="00B93186" w:rsidRPr="0061661B">
        <w:rPr>
          <w:rFonts w:ascii="Leitura Two Roman" w:hAnsi="Leitura Two Roman" w:cs="Times New Roman"/>
          <w:sz w:val="20"/>
          <w:szCs w:val="20"/>
        </w:rPr>
        <w:t xml:space="preserve"> firm audytorskich (w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rozumieniu Ustawy o biegłych rewidentach). </w:t>
      </w:r>
    </w:p>
    <w:p w14:paraId="574A2972" w14:textId="77777777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Odpowiedzialność wobec Zleceniodawcy za przeprowadzenie badania ponosi Zleceniobiorca. </w:t>
      </w:r>
    </w:p>
    <w:p w14:paraId="5324ECAE" w14:textId="77777777" w:rsidR="001515F1" w:rsidRPr="0061661B" w:rsidRDefault="001515F1" w:rsidP="00502B4D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</w:p>
    <w:p w14:paraId="4A98A920" w14:textId="77777777" w:rsidR="001515F1" w:rsidRPr="0061661B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Sprawozdanie z badania </w:t>
      </w:r>
    </w:p>
    <w:p w14:paraId="5D9D0944" w14:textId="4665AE1D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Wyn</w:t>
      </w:r>
      <w:r w:rsidR="00993327" w:rsidRPr="0061661B">
        <w:rPr>
          <w:rFonts w:ascii="Leitura Two Roman" w:hAnsi="Leitura Two Roman" w:cs="Times New Roman"/>
          <w:sz w:val="20"/>
          <w:szCs w:val="20"/>
        </w:rPr>
        <w:t xml:space="preserve">ikiem przeprowadzonego badania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Pr="0061661B">
        <w:rPr>
          <w:rFonts w:ascii="Leitura Two Roman" w:hAnsi="Leitura Two Roman" w:cs="Times New Roman"/>
          <w:sz w:val="20"/>
          <w:szCs w:val="20"/>
        </w:rPr>
        <w:t>prawozdania finansowego będzie sporządzone przez Zleceniobiorcę sprawozdanie z badania</w:t>
      </w:r>
      <w:r w:rsidR="001E750A" w:rsidRPr="0061661B">
        <w:rPr>
          <w:rFonts w:ascii="Leitura Two Roman" w:hAnsi="Leitura Two Roman" w:cs="Times New Roman"/>
          <w:sz w:val="20"/>
          <w:szCs w:val="20"/>
        </w:rPr>
        <w:t xml:space="preserve"> (dalej </w:t>
      </w:r>
      <w:r w:rsidR="001E750A" w:rsidRPr="0061661B">
        <w:rPr>
          <w:rFonts w:ascii="Leitura Two Roman" w:hAnsi="Leitura Two Roman" w:cs="Times New Roman"/>
          <w:b/>
          <w:sz w:val="20"/>
          <w:szCs w:val="20"/>
        </w:rPr>
        <w:t>Sprawozdanie z badania</w:t>
      </w:r>
      <w:r w:rsidR="001E750A" w:rsidRPr="0061661B">
        <w:rPr>
          <w:rFonts w:ascii="Leitura Two Roman" w:hAnsi="Leitura Two Roman" w:cs="Times New Roman"/>
          <w:sz w:val="20"/>
          <w:szCs w:val="20"/>
        </w:rPr>
        <w:t>)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. </w:t>
      </w:r>
    </w:p>
    <w:p w14:paraId="48277C39" w14:textId="260D2A23" w:rsidR="001D0026" w:rsidRPr="0061661B" w:rsidRDefault="001D0026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Sprawozdanie z badania zostanie sporządzone zgodnie z wymogami </w:t>
      </w:r>
      <w:r w:rsidR="00127C21" w:rsidRPr="0061661B">
        <w:rPr>
          <w:rFonts w:ascii="Leitura Two Roman" w:hAnsi="Leitura Two Roman" w:cs="Times New Roman"/>
          <w:sz w:val="20"/>
          <w:szCs w:val="20"/>
        </w:rPr>
        <w:t>Ustawy o biegłych rewidentach i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="00855BF7" w:rsidRPr="0061661B">
        <w:rPr>
          <w:rFonts w:ascii="Leitura Two Roman" w:hAnsi="Leitura Two Roman" w:cs="Times New Roman"/>
          <w:sz w:val="20"/>
          <w:szCs w:val="20"/>
        </w:rPr>
        <w:t>s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tandardami </w:t>
      </w:r>
      <w:r w:rsidR="00855BF7" w:rsidRPr="0061661B">
        <w:rPr>
          <w:rFonts w:ascii="Leitura Two Roman" w:hAnsi="Leitura Two Roman" w:cs="Times New Roman"/>
          <w:sz w:val="20"/>
          <w:szCs w:val="20"/>
        </w:rPr>
        <w:t>b</w:t>
      </w:r>
      <w:r w:rsidRPr="0061661B">
        <w:rPr>
          <w:rFonts w:ascii="Leitura Two Roman" w:hAnsi="Leitura Two Roman" w:cs="Times New Roman"/>
          <w:sz w:val="20"/>
          <w:szCs w:val="20"/>
        </w:rPr>
        <w:t>adania.</w:t>
      </w:r>
    </w:p>
    <w:p w14:paraId="1AA87DF3" w14:textId="6C1303B7" w:rsidR="001D0026" w:rsidRPr="0061661B" w:rsidRDefault="001D0026" w:rsidP="001D0026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Forma i treść wydanego Sprawozdania z badania może ulec zmianie w</w:t>
      </w:r>
      <w:r w:rsidR="00127C21" w:rsidRPr="0061661B">
        <w:rPr>
          <w:rFonts w:ascii="Leitura Two Roman" w:hAnsi="Leitura Two Roman" w:cs="Times New Roman"/>
          <w:sz w:val="20"/>
          <w:szCs w:val="20"/>
        </w:rPr>
        <w:t xml:space="preserve"> świetle ustaleń poczynionych w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toku realizacji prac.</w:t>
      </w:r>
    </w:p>
    <w:p w14:paraId="6C794AF8" w14:textId="3A04F8E3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Sprawozdanie </w:t>
      </w:r>
      <w:r w:rsidR="0089567B" w:rsidRPr="0061661B">
        <w:rPr>
          <w:rFonts w:ascii="Leitura Two Roman" w:hAnsi="Leitura Two Roman" w:cs="Times New Roman"/>
          <w:sz w:val="20"/>
          <w:szCs w:val="20"/>
        </w:rPr>
        <w:t xml:space="preserve">z badania 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zostanie sporządzone w </w:t>
      </w:r>
      <w:r w:rsidR="00855BF7" w:rsidRPr="0061661B">
        <w:rPr>
          <w:rFonts w:ascii="Leitura Two Roman" w:hAnsi="Leitura Two Roman" w:cs="Times New Roman"/>
          <w:sz w:val="20"/>
          <w:szCs w:val="20"/>
        </w:rPr>
        <w:t>3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egzemplarzach w języku polskim. Zleceniodawca na ż</w:t>
      </w:r>
      <w:r w:rsidR="005E4AD2">
        <w:rPr>
          <w:rFonts w:ascii="Leitura Two Roman" w:hAnsi="Leitura Two Roman" w:cs="Times New Roman"/>
          <w:sz w:val="20"/>
          <w:szCs w:val="20"/>
        </w:rPr>
        <w:t>ądanie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Zleceniobiorcy zobowiązany jest pisemnie potwierdzić Zleceni</w:t>
      </w:r>
      <w:r w:rsidR="0089567B" w:rsidRPr="0061661B">
        <w:rPr>
          <w:rFonts w:ascii="Leitura Two Roman" w:hAnsi="Leitura Two Roman" w:cs="Times New Roman"/>
          <w:sz w:val="20"/>
          <w:szCs w:val="20"/>
        </w:rPr>
        <w:t xml:space="preserve">obiorcy otrzymanie egzemplarzy </w:t>
      </w:r>
      <w:r w:rsidR="001E750A" w:rsidRPr="0061661B">
        <w:rPr>
          <w:rFonts w:ascii="Leitura Two Roman" w:hAnsi="Leitura Two Roman" w:cs="Times New Roman"/>
          <w:sz w:val="20"/>
          <w:szCs w:val="20"/>
        </w:rPr>
        <w:t>S</w:t>
      </w:r>
      <w:r w:rsidRPr="0061661B">
        <w:rPr>
          <w:rFonts w:ascii="Leitura Two Roman" w:hAnsi="Leitura Two Roman" w:cs="Times New Roman"/>
          <w:sz w:val="20"/>
          <w:szCs w:val="20"/>
        </w:rPr>
        <w:t>prawozdania</w:t>
      </w:r>
      <w:r w:rsidR="00B93186" w:rsidRPr="0061661B">
        <w:rPr>
          <w:rFonts w:ascii="Leitura Two Roman" w:hAnsi="Leitura Two Roman" w:cs="Times New Roman"/>
          <w:sz w:val="20"/>
          <w:szCs w:val="20"/>
        </w:rPr>
        <w:t xml:space="preserve"> z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="0089567B" w:rsidRPr="0061661B">
        <w:rPr>
          <w:rFonts w:ascii="Leitura Two Roman" w:hAnsi="Leitura Two Roman" w:cs="Times New Roman"/>
          <w:sz w:val="20"/>
          <w:szCs w:val="20"/>
        </w:rPr>
        <w:t>badania</w:t>
      </w:r>
      <w:r w:rsidRPr="0061661B">
        <w:rPr>
          <w:rFonts w:ascii="Leitura Two Roman" w:hAnsi="Leitura Two Roman" w:cs="Times New Roman"/>
          <w:sz w:val="20"/>
          <w:szCs w:val="20"/>
        </w:rPr>
        <w:t>.</w:t>
      </w:r>
    </w:p>
    <w:p w14:paraId="043E0110" w14:textId="5CBE611D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Sprawozdanie</w:t>
      </w:r>
      <w:r w:rsidR="0089567B" w:rsidRPr="0061661B">
        <w:rPr>
          <w:rFonts w:ascii="Leitura Two Roman" w:hAnsi="Leitura Two Roman" w:cs="Times New Roman"/>
          <w:sz w:val="20"/>
          <w:szCs w:val="20"/>
        </w:rPr>
        <w:t xml:space="preserve"> z badania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zostanie przekazane Zleceniobiorcy w terminie </w:t>
      </w:r>
      <w:r w:rsidR="007104C4" w:rsidRPr="0061661B">
        <w:rPr>
          <w:rFonts w:ascii="Leitura Two Roman" w:hAnsi="Leitura Two Roman" w:cs="Times New Roman"/>
          <w:sz w:val="20"/>
          <w:szCs w:val="20"/>
        </w:rPr>
        <w:t>7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dni od dnia zakończenia czynności badania</w:t>
      </w:r>
      <w:r w:rsidR="000140D3" w:rsidRPr="0061661B">
        <w:rPr>
          <w:rFonts w:ascii="Leitura Two Roman" w:hAnsi="Leitura Two Roman" w:cs="Times New Roman"/>
          <w:sz w:val="20"/>
          <w:szCs w:val="20"/>
        </w:rPr>
        <w:t xml:space="preserve"> danego Sprawozdania finansowego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. </w:t>
      </w:r>
    </w:p>
    <w:p w14:paraId="1962857D" w14:textId="77777777" w:rsidR="002E4CCA" w:rsidRPr="0061661B" w:rsidRDefault="002E4CCA" w:rsidP="00502B4D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</w:p>
    <w:p w14:paraId="17324490" w14:textId="77777777" w:rsidR="001515F1" w:rsidRPr="0061661B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Zobowiązania Zleceniobiorcy </w:t>
      </w:r>
    </w:p>
    <w:p w14:paraId="7E7D0B98" w14:textId="77777777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Zleceniobiorca zobowiązuje się do:</w:t>
      </w:r>
    </w:p>
    <w:p w14:paraId="1E32CAC5" w14:textId="7500CB34" w:rsidR="001515F1" w:rsidRPr="0061661B" w:rsidRDefault="00C8142B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zachowania uczciwości, obiektywizmu, zawodowego sceptycyzmu, </w:t>
      </w:r>
      <w:r w:rsidR="001515F1" w:rsidRPr="0061661B">
        <w:rPr>
          <w:rFonts w:ascii="Leitura Two Roman" w:hAnsi="Leitura Two Roman" w:cs="Times New Roman"/>
          <w:sz w:val="20"/>
          <w:szCs w:val="20"/>
        </w:rPr>
        <w:t>należyt</w:t>
      </w:r>
      <w:r w:rsidRPr="0061661B">
        <w:rPr>
          <w:rFonts w:ascii="Leitura Two Roman" w:hAnsi="Leitura Two Roman" w:cs="Times New Roman"/>
          <w:sz w:val="20"/>
          <w:szCs w:val="20"/>
        </w:rPr>
        <w:t>ej</w:t>
      </w:r>
      <w:r w:rsidR="001515F1" w:rsidRPr="0061661B">
        <w:rPr>
          <w:rFonts w:ascii="Leitura Two Roman" w:hAnsi="Leitura Two Roman" w:cs="Times New Roman"/>
          <w:sz w:val="20"/>
          <w:szCs w:val="20"/>
        </w:rPr>
        <w:t xml:space="preserve"> staranności zawodow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ej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i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="001515F1" w:rsidRPr="0061661B">
        <w:rPr>
          <w:rFonts w:ascii="Leitura Two Roman" w:hAnsi="Leitura Two Roman" w:cs="Times New Roman"/>
          <w:sz w:val="20"/>
          <w:szCs w:val="20"/>
        </w:rPr>
        <w:t>rzetelności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w wypełnianiu</w:t>
      </w:r>
      <w:r w:rsidR="001515F1" w:rsidRPr="0061661B">
        <w:rPr>
          <w:rFonts w:ascii="Leitura Two Roman" w:hAnsi="Leitura Two Roman" w:cs="Times New Roman"/>
          <w:sz w:val="20"/>
          <w:szCs w:val="20"/>
        </w:rPr>
        <w:t xml:space="preserve"> zobowiąza</w:t>
      </w:r>
      <w:r w:rsidR="007A5002" w:rsidRPr="0061661B">
        <w:rPr>
          <w:rFonts w:ascii="Leitura Two Roman" w:hAnsi="Leitura Two Roman" w:cs="Times New Roman"/>
          <w:sz w:val="20"/>
          <w:szCs w:val="20"/>
        </w:rPr>
        <w:t>ń Zleceniobiorcy wynikających z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1515F1" w:rsidRPr="0061661B">
        <w:rPr>
          <w:rFonts w:ascii="Leitura Two Roman" w:hAnsi="Leitura Two Roman" w:cs="Times New Roman"/>
          <w:sz w:val="20"/>
          <w:szCs w:val="20"/>
        </w:rPr>
        <w:t>niniejszej umowy,</w:t>
      </w:r>
    </w:p>
    <w:p w14:paraId="1D99A77C" w14:textId="394014FA" w:rsidR="00530B9E" w:rsidRPr="0061661B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zachowania w tajemnicy wszelkich faktów</w:t>
      </w:r>
      <w:r w:rsidR="00530B9E" w:rsidRPr="0061661B">
        <w:rPr>
          <w:rFonts w:ascii="Leitura Two Roman" w:hAnsi="Leitura Two Roman" w:cs="Times New Roman"/>
          <w:sz w:val="20"/>
          <w:szCs w:val="20"/>
        </w:rPr>
        <w:t xml:space="preserve">, 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informacji </w:t>
      </w:r>
      <w:r w:rsidR="00530B9E" w:rsidRPr="0061661B">
        <w:rPr>
          <w:rFonts w:ascii="Leitura Two Roman" w:hAnsi="Leitura Two Roman" w:cs="Times New Roman"/>
          <w:sz w:val="20"/>
          <w:szCs w:val="20"/>
        </w:rPr>
        <w:t xml:space="preserve">i dokumentów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uzyskanych w związku z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wykonywaniem niniejszej umowy</w:t>
      </w:r>
      <w:r w:rsidR="00C8142B" w:rsidRPr="0061661B">
        <w:rPr>
          <w:rFonts w:ascii="Leitura Two Roman" w:hAnsi="Leitura Two Roman" w:cs="Times New Roman"/>
          <w:sz w:val="20"/>
          <w:szCs w:val="20"/>
        </w:rPr>
        <w:t xml:space="preserve">, również przez </w:t>
      </w:r>
      <w:r w:rsidR="00817F2D" w:rsidRPr="0061661B">
        <w:rPr>
          <w:rFonts w:ascii="Leitura Two Roman" w:hAnsi="Leitura Two Roman" w:cs="Times New Roman"/>
          <w:sz w:val="20"/>
          <w:szCs w:val="20"/>
        </w:rPr>
        <w:t xml:space="preserve">członków </w:t>
      </w:r>
      <w:r w:rsidR="00C8142B" w:rsidRPr="0061661B">
        <w:rPr>
          <w:rFonts w:ascii="Leitura Two Roman" w:hAnsi="Leitura Two Roman" w:cs="Times New Roman"/>
          <w:sz w:val="20"/>
          <w:szCs w:val="20"/>
        </w:rPr>
        <w:t>zesp</w:t>
      </w:r>
      <w:r w:rsidR="00817F2D" w:rsidRPr="0061661B">
        <w:rPr>
          <w:rFonts w:ascii="Leitura Two Roman" w:hAnsi="Leitura Two Roman" w:cs="Times New Roman"/>
          <w:sz w:val="20"/>
          <w:szCs w:val="20"/>
        </w:rPr>
        <w:t>ołu</w:t>
      </w:r>
      <w:r w:rsidR="00C8142B" w:rsidRPr="0061661B">
        <w:rPr>
          <w:rFonts w:ascii="Leitura Two Roman" w:hAnsi="Leitura Two Roman" w:cs="Times New Roman"/>
          <w:sz w:val="20"/>
          <w:szCs w:val="20"/>
        </w:rPr>
        <w:t xml:space="preserve"> wykonując</w:t>
      </w:r>
      <w:r w:rsidR="00817F2D" w:rsidRPr="0061661B">
        <w:rPr>
          <w:rFonts w:ascii="Leitura Two Roman" w:hAnsi="Leitura Two Roman" w:cs="Times New Roman"/>
          <w:sz w:val="20"/>
          <w:szCs w:val="20"/>
        </w:rPr>
        <w:t>ego</w:t>
      </w:r>
      <w:r w:rsidR="00C8142B" w:rsidRPr="0061661B">
        <w:rPr>
          <w:rFonts w:ascii="Leitura Two Roman" w:hAnsi="Leitura Two Roman" w:cs="Times New Roman"/>
          <w:sz w:val="20"/>
          <w:szCs w:val="20"/>
        </w:rPr>
        <w:t xml:space="preserve"> badanie,</w:t>
      </w:r>
      <w:r w:rsidR="00B93186" w:rsidRPr="0061661B">
        <w:rPr>
          <w:rFonts w:ascii="Leitura Two Roman" w:hAnsi="Leitura Two Roman" w:cs="Times New Roman"/>
          <w:sz w:val="20"/>
          <w:szCs w:val="20"/>
        </w:rPr>
        <w:t xml:space="preserve"> chyba, że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="00521A36" w:rsidRPr="0061661B">
        <w:rPr>
          <w:rFonts w:ascii="Leitura Two Roman" w:hAnsi="Leitura Two Roman" w:cs="Times New Roman"/>
          <w:sz w:val="20"/>
          <w:szCs w:val="20"/>
        </w:rPr>
        <w:t xml:space="preserve">obowiązek ich ujawnienia wynika z powszechnie obowiązujących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przepisów, przy</w:t>
      </w:r>
      <w:r w:rsidR="00BB4074" w:rsidRPr="0061661B">
        <w:rPr>
          <w:rFonts w:ascii="Leitura Two Roman" w:hAnsi="Leitura Two Roman" w:cs="Times New Roman"/>
          <w:sz w:val="20"/>
          <w:szCs w:val="20"/>
        </w:rPr>
        <w:t xml:space="preserve"> czym, </w:t>
      </w:r>
      <w:r w:rsidR="00530B9E" w:rsidRPr="0061661B">
        <w:rPr>
          <w:rFonts w:ascii="Leitura Two Roman" w:hAnsi="Leitura Two Roman" w:cs="Times New Roman"/>
          <w:sz w:val="20"/>
          <w:szCs w:val="20"/>
        </w:rPr>
        <w:t>obowiązek zachowania tajemnicy nie jest ograniczony w czasie,</w:t>
      </w:r>
    </w:p>
    <w:p w14:paraId="2ABAF134" w14:textId="31DD90EF" w:rsidR="00530B9E" w:rsidRPr="0061661B" w:rsidRDefault="001E750A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Zleceniobiorca oświadcza, że </w:t>
      </w:r>
      <w:r w:rsidR="00530B9E" w:rsidRPr="0061661B">
        <w:rPr>
          <w:rFonts w:ascii="Leitura Two Roman" w:hAnsi="Leitura Two Roman" w:cs="Times New Roman"/>
          <w:sz w:val="20"/>
          <w:szCs w:val="20"/>
        </w:rPr>
        <w:t xml:space="preserve">do przestrzegania tajemnicy zawodowej zobowiązane są również inne osoby, którym udostępniono informacje </w:t>
      </w:r>
      <w:r w:rsidR="00530B9E" w:rsidRPr="0061661B">
        <w:rPr>
          <w:rFonts w:ascii="Leitura Two Roman" w:hAnsi="Leitura Two Roman" w:cs="Times New Roman"/>
          <w:sz w:val="20"/>
          <w:szCs w:val="20"/>
        </w:rPr>
        <w:lastRenderedPageBreak/>
        <w:t>objęte tą tajemnicą, chyba, że</w:t>
      </w:r>
      <w:r w:rsidR="00521A36" w:rsidRPr="0061661B">
        <w:rPr>
          <w:rFonts w:ascii="Leitura Two Roman" w:hAnsi="Leitura Two Roman" w:cs="Times New Roman"/>
          <w:sz w:val="20"/>
          <w:szCs w:val="20"/>
        </w:rPr>
        <w:t xml:space="preserve"> do</w:t>
      </w:r>
      <w:r w:rsidR="00530B9E" w:rsidRPr="0061661B">
        <w:rPr>
          <w:rFonts w:ascii="Leitura Two Roman" w:hAnsi="Leitura Two Roman" w:cs="Times New Roman"/>
          <w:sz w:val="20"/>
          <w:szCs w:val="20"/>
        </w:rPr>
        <w:t xml:space="preserve"> ich ujawnieni</w:t>
      </w:r>
      <w:r w:rsidR="00521A36" w:rsidRPr="0061661B">
        <w:rPr>
          <w:rFonts w:ascii="Leitura Two Roman" w:hAnsi="Leitura Two Roman" w:cs="Times New Roman"/>
          <w:sz w:val="20"/>
          <w:szCs w:val="20"/>
        </w:rPr>
        <w:t>a</w:t>
      </w:r>
      <w:r w:rsidR="00530B9E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521A36" w:rsidRPr="0061661B">
        <w:rPr>
          <w:rFonts w:ascii="Leitura Two Roman" w:hAnsi="Leitura Two Roman" w:cs="Times New Roman"/>
          <w:sz w:val="20"/>
          <w:szCs w:val="20"/>
        </w:rPr>
        <w:t xml:space="preserve">zobowiązują </w:t>
      </w:r>
      <w:r w:rsidR="00530B9E" w:rsidRPr="0061661B">
        <w:rPr>
          <w:rFonts w:ascii="Leitura Two Roman" w:hAnsi="Leitura Two Roman" w:cs="Times New Roman"/>
          <w:sz w:val="20"/>
          <w:szCs w:val="20"/>
        </w:rPr>
        <w:t>odrębne przepisy</w:t>
      </w:r>
      <w:r w:rsidR="005B783F" w:rsidRPr="0061661B">
        <w:rPr>
          <w:rFonts w:ascii="Leitura Two Roman" w:hAnsi="Leitura Two Roman" w:cs="Times New Roman"/>
          <w:sz w:val="20"/>
          <w:szCs w:val="20"/>
        </w:rPr>
        <w:t>.</w:t>
      </w:r>
    </w:p>
    <w:p w14:paraId="1C0E0036" w14:textId="54C8512A" w:rsidR="00110724" w:rsidRPr="0061661B" w:rsidRDefault="00110724" w:rsidP="00110724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</w:p>
    <w:p w14:paraId="5CDADC79" w14:textId="01496567" w:rsidR="000C482C" w:rsidRPr="0061661B" w:rsidRDefault="00B93186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>Zobowiązania i</w:t>
      </w:r>
      <w:r w:rsidR="00DD2FC8"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 oświadczenia </w:t>
      </w:r>
      <w:r w:rsidR="00505BC6"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Zleceniodawcy </w:t>
      </w:r>
    </w:p>
    <w:p w14:paraId="5348F6EE" w14:textId="77777777" w:rsidR="00DD2FC8" w:rsidRPr="0061661B" w:rsidRDefault="00DD2FC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Zleceniodawca oświadcza, iż dane w księgach rachunkowych</w:t>
      </w:r>
      <w:r w:rsidR="000140D3" w:rsidRPr="0061661B">
        <w:rPr>
          <w:rFonts w:ascii="Leitura Two Roman" w:hAnsi="Leitura Two Roman" w:cs="Times New Roman"/>
          <w:sz w:val="20"/>
          <w:szCs w:val="20"/>
        </w:rPr>
        <w:t xml:space="preserve"> oraz Sprawozdaniach</w:t>
      </w:r>
      <w:r w:rsidR="00A935D8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4C1108" w:rsidRPr="0061661B">
        <w:rPr>
          <w:rFonts w:ascii="Leitura Two Roman" w:hAnsi="Leitura Two Roman" w:cs="Times New Roman"/>
          <w:sz w:val="20"/>
          <w:szCs w:val="20"/>
        </w:rPr>
        <w:t>f</w:t>
      </w:r>
      <w:r w:rsidR="00A935D8" w:rsidRPr="0061661B">
        <w:rPr>
          <w:rFonts w:ascii="Leitura Two Roman" w:hAnsi="Leitura Two Roman" w:cs="Times New Roman"/>
          <w:sz w:val="20"/>
          <w:szCs w:val="20"/>
        </w:rPr>
        <w:t>inansowy</w:t>
      </w:r>
      <w:r w:rsidR="000140D3" w:rsidRPr="0061661B">
        <w:rPr>
          <w:rFonts w:ascii="Leitura Two Roman" w:hAnsi="Leitura Two Roman" w:cs="Times New Roman"/>
          <w:sz w:val="20"/>
          <w:szCs w:val="20"/>
        </w:rPr>
        <w:t>ch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przedstawionych do badania, będą ujęte w sposób kompletny, uwzględniający:</w:t>
      </w:r>
    </w:p>
    <w:p w14:paraId="3135F4A9" w14:textId="77777777" w:rsidR="00DD2FC8" w:rsidRPr="0061661B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wszelkie operacje dotyczące okr</w:t>
      </w:r>
      <w:r w:rsidR="006044B4" w:rsidRPr="0061661B">
        <w:rPr>
          <w:rFonts w:ascii="Leitura Two Roman" w:hAnsi="Leitura Two Roman" w:cs="Times New Roman"/>
          <w:sz w:val="20"/>
          <w:szCs w:val="20"/>
        </w:rPr>
        <w:t>esu, za który sporządzone jest</w:t>
      </w:r>
      <w:r w:rsidR="000140D3" w:rsidRPr="0061661B">
        <w:rPr>
          <w:rFonts w:ascii="Leitura Two Roman" w:hAnsi="Leitura Two Roman" w:cs="Times New Roman"/>
          <w:sz w:val="20"/>
          <w:szCs w:val="20"/>
        </w:rPr>
        <w:t xml:space="preserve"> dane</w:t>
      </w:r>
      <w:r w:rsidR="006044B4" w:rsidRPr="0061661B">
        <w:rPr>
          <w:rFonts w:ascii="Leitura Two Roman" w:hAnsi="Leitura Two Roman" w:cs="Times New Roman"/>
          <w:sz w:val="20"/>
          <w:szCs w:val="20"/>
        </w:rPr>
        <w:t xml:space="preserve"> S</w:t>
      </w:r>
      <w:r w:rsidRPr="0061661B">
        <w:rPr>
          <w:rFonts w:ascii="Leitura Two Roman" w:hAnsi="Leitura Two Roman" w:cs="Times New Roman"/>
          <w:sz w:val="20"/>
          <w:szCs w:val="20"/>
        </w:rPr>
        <w:t>prawozdanie finansowe,</w:t>
      </w:r>
    </w:p>
    <w:p w14:paraId="7DF7B5F5" w14:textId="77777777" w:rsidR="00DD2FC8" w:rsidRPr="0061661B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zobowiązania warunkowe oraz</w:t>
      </w:r>
    </w:p>
    <w:p w14:paraId="230C6B8C" w14:textId="3BC807F8" w:rsidR="00DD2FC8" w:rsidRPr="0061661B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wszelkie zdarzenia, które nastąpiły po dacie bilansu wchodzącego w skład </w:t>
      </w:r>
      <w:r w:rsidR="000140D3" w:rsidRPr="0061661B">
        <w:rPr>
          <w:rFonts w:ascii="Leitura Two Roman" w:hAnsi="Leitura Two Roman" w:cs="Times New Roman"/>
          <w:sz w:val="20"/>
          <w:szCs w:val="20"/>
        </w:rPr>
        <w:t xml:space="preserve">danego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prawozdania finansowego, a także inne ważne </w:t>
      </w:r>
      <w:r w:rsidR="00AE1628" w:rsidRPr="0061661B">
        <w:rPr>
          <w:rFonts w:ascii="Leitura Two Roman" w:hAnsi="Leitura Two Roman" w:cs="Times New Roman"/>
          <w:sz w:val="20"/>
          <w:szCs w:val="20"/>
        </w:rPr>
        <w:t>informacje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, których drogą badania nie da się ustalić, a które rzutują na rzetelność i prawidłowość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="007A5002" w:rsidRPr="0061661B">
        <w:rPr>
          <w:rFonts w:ascii="Leitura Two Roman" w:hAnsi="Leitura Two Roman" w:cs="Times New Roman"/>
          <w:sz w:val="20"/>
          <w:szCs w:val="20"/>
        </w:rPr>
        <w:t>prawozdania finansowego i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ksiąg</w:t>
      </w:r>
      <w:r w:rsidR="00817F2D" w:rsidRPr="0061661B">
        <w:rPr>
          <w:rFonts w:ascii="Leitura Two Roman" w:hAnsi="Leitura Two Roman" w:cs="Times New Roman"/>
          <w:sz w:val="20"/>
          <w:szCs w:val="20"/>
        </w:rPr>
        <w:t xml:space="preserve"> rachunkowych</w:t>
      </w:r>
      <w:r w:rsidRPr="0061661B">
        <w:rPr>
          <w:rFonts w:ascii="Leitura Two Roman" w:hAnsi="Leitura Two Roman" w:cs="Times New Roman"/>
          <w:sz w:val="20"/>
          <w:szCs w:val="20"/>
        </w:rPr>
        <w:t>.</w:t>
      </w:r>
    </w:p>
    <w:p w14:paraId="2E8690EF" w14:textId="01094CB7" w:rsidR="00DD2FC8" w:rsidRPr="0061661B" w:rsidRDefault="00DD2FC8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Zleceniodawca oświadcza, iż zostanie dokonana właści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wa wycena majątku, a także, że 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zostaną utworzone wszelkie </w:t>
      </w:r>
      <w:r w:rsidR="0029573B" w:rsidRPr="0061661B">
        <w:rPr>
          <w:rFonts w:ascii="Leitura Two Roman" w:hAnsi="Leitura Two Roman" w:cs="Times New Roman"/>
          <w:sz w:val="20"/>
          <w:szCs w:val="20"/>
        </w:rPr>
        <w:t>odpisy aktualizujące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niezbędne do prawidłowej wyceny akty</w:t>
      </w:r>
      <w:r w:rsidR="00B93186" w:rsidRPr="0061661B">
        <w:rPr>
          <w:rFonts w:ascii="Leitura Two Roman" w:hAnsi="Leitura Two Roman" w:cs="Times New Roman"/>
          <w:sz w:val="20"/>
          <w:szCs w:val="20"/>
        </w:rPr>
        <w:t>wów oraz zostaną wprowadzone do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ewidencji wszystkie zobowiązania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 i rezerwy na przyszłe koszty i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straty.</w:t>
      </w:r>
    </w:p>
    <w:p w14:paraId="7B72E7B4" w14:textId="77777777" w:rsidR="00944D27" w:rsidRPr="0061661B" w:rsidRDefault="00944D2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Zleceniodawca zobowiązuje się:</w:t>
      </w:r>
    </w:p>
    <w:p w14:paraId="022FDE27" w14:textId="39225990" w:rsidR="008D658D" w:rsidRPr="0061661B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niezwłocznie udostępnić Zleceniobiorcy</w:t>
      </w:r>
      <w:r w:rsidR="006804D8" w:rsidRPr="0061661B">
        <w:rPr>
          <w:rFonts w:ascii="Leitura Two Roman" w:hAnsi="Leitura Two Roman" w:cs="Times New Roman"/>
          <w:sz w:val="20"/>
          <w:szCs w:val="20"/>
        </w:rPr>
        <w:t xml:space="preserve"> księgi rachunkowe,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analizy oraz wszelkie inne informacje lub dokumenty wymagane przez Zleceniobiorcę, w tym w szczególności</w:t>
      </w:r>
      <w:r w:rsidR="006804D8" w:rsidRPr="0061661B">
        <w:rPr>
          <w:rFonts w:ascii="Leitura Two Roman" w:hAnsi="Leitura Two Roman" w:cs="Times New Roman"/>
          <w:sz w:val="20"/>
          <w:szCs w:val="20"/>
        </w:rPr>
        <w:t>,</w:t>
      </w:r>
      <w:r w:rsidR="00B93186" w:rsidRPr="0061661B">
        <w:rPr>
          <w:rFonts w:ascii="Leitura Two Roman" w:hAnsi="Leitura Two Roman" w:cs="Times New Roman"/>
          <w:sz w:val="20"/>
          <w:szCs w:val="20"/>
        </w:rPr>
        <w:t xml:space="preserve"> dokumenty założycielskie i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organizacyjne, dokumentacj</w:t>
      </w:r>
      <w:r w:rsidR="00127C21" w:rsidRPr="0061661B">
        <w:rPr>
          <w:rFonts w:ascii="Leitura Two Roman" w:hAnsi="Leitura Two Roman" w:cs="Times New Roman"/>
          <w:sz w:val="20"/>
          <w:szCs w:val="20"/>
        </w:rPr>
        <w:t>ę dotyczącą regulaminów pracy i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wynagradzania, dokumentację dotyczącą zasad funkcjonowania systemu kontroli wewnętrznej, dokumentację przyjętych zasad</w:t>
      </w:r>
      <w:r w:rsidR="0029573B" w:rsidRPr="0061661B">
        <w:rPr>
          <w:rFonts w:ascii="Leitura Two Roman" w:hAnsi="Leitura Two Roman" w:cs="Times New Roman"/>
          <w:sz w:val="20"/>
          <w:szCs w:val="20"/>
        </w:rPr>
        <w:t xml:space="preserve"> (polityki)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rachunkowośc</w:t>
      </w:r>
      <w:r w:rsidR="007A5002" w:rsidRPr="0061661B">
        <w:rPr>
          <w:rFonts w:ascii="Leitura Two Roman" w:hAnsi="Leitura Two Roman" w:cs="Times New Roman"/>
          <w:sz w:val="20"/>
          <w:szCs w:val="20"/>
        </w:rPr>
        <w:t>i wraz z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5E230F" w:rsidRPr="0061661B">
        <w:rPr>
          <w:rFonts w:ascii="Leitura Two Roman" w:hAnsi="Leitura Two Roman" w:cs="Times New Roman"/>
          <w:sz w:val="20"/>
          <w:szCs w:val="20"/>
        </w:rPr>
        <w:t>zakładowym planem kont,</w:t>
      </w:r>
    </w:p>
    <w:p w14:paraId="4CF4936A" w14:textId="2C5E4308" w:rsidR="001D0026" w:rsidRPr="0061661B" w:rsidRDefault="00FC5DA7" w:rsidP="00452D7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zapewnić</w:t>
      </w:r>
      <w:r w:rsidR="001D0026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217730" w:rsidRPr="0061661B">
        <w:rPr>
          <w:rFonts w:ascii="Leitura Two Roman" w:hAnsi="Leitura Two Roman" w:cs="Times New Roman"/>
          <w:sz w:val="20"/>
          <w:szCs w:val="20"/>
        </w:rPr>
        <w:t xml:space="preserve">Zleceniobiorcy </w:t>
      </w:r>
      <w:r w:rsidRPr="0061661B">
        <w:rPr>
          <w:rFonts w:ascii="Leitura Two Roman" w:hAnsi="Leitura Two Roman" w:cs="Times New Roman"/>
          <w:sz w:val="20"/>
          <w:szCs w:val="20"/>
        </w:rPr>
        <w:t>dostęp</w:t>
      </w:r>
      <w:r w:rsidR="001D0026" w:rsidRPr="0061661B">
        <w:rPr>
          <w:rFonts w:ascii="Leitura Two Roman" w:hAnsi="Leitura Two Roman" w:cs="Times New Roman"/>
          <w:sz w:val="20"/>
          <w:szCs w:val="20"/>
        </w:rPr>
        <w:t xml:space="preserve"> do wszystkich informacji, takich jak zapisy, dokumenty</w:t>
      </w:r>
      <w:r w:rsidR="00AA6580" w:rsidRPr="0061661B">
        <w:rPr>
          <w:rFonts w:ascii="Leitura Two Roman" w:hAnsi="Leitura Two Roman" w:cs="Times New Roman"/>
          <w:sz w:val="20"/>
          <w:szCs w:val="20"/>
        </w:rPr>
        <w:t xml:space="preserve">, </w:t>
      </w:r>
      <w:r w:rsidR="001D0026" w:rsidRPr="0061661B">
        <w:rPr>
          <w:rFonts w:ascii="Leitura Two Roman" w:hAnsi="Leitura Two Roman" w:cs="Times New Roman"/>
          <w:sz w:val="20"/>
          <w:szCs w:val="20"/>
        </w:rPr>
        <w:t xml:space="preserve">oraz inne sprawy, co do których </w:t>
      </w:r>
      <w:r w:rsidR="00217730" w:rsidRPr="0061661B">
        <w:rPr>
          <w:rFonts w:ascii="Leitura Two Roman" w:hAnsi="Leitura Two Roman" w:cs="Times New Roman"/>
          <w:sz w:val="20"/>
          <w:szCs w:val="20"/>
        </w:rPr>
        <w:t>Zleceniodawca jest świadomy</w:t>
      </w:r>
      <w:r w:rsidR="001D0026" w:rsidRPr="0061661B">
        <w:rPr>
          <w:rFonts w:ascii="Leitura Two Roman" w:hAnsi="Leitura Two Roman" w:cs="Times New Roman"/>
          <w:sz w:val="20"/>
          <w:szCs w:val="20"/>
        </w:rPr>
        <w:t>, że mają znaczenie dla sporządzania sprawozdań finansowych</w:t>
      </w:r>
      <w:r w:rsidR="00217730" w:rsidRPr="0061661B">
        <w:rPr>
          <w:rFonts w:ascii="Leitura Two Roman" w:hAnsi="Leitura Two Roman" w:cs="Times New Roman"/>
          <w:sz w:val="20"/>
          <w:szCs w:val="20"/>
        </w:rPr>
        <w:t>,</w:t>
      </w:r>
    </w:p>
    <w:p w14:paraId="016A3817" w14:textId="18880836" w:rsidR="00944D27" w:rsidRPr="0061661B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udos</w:t>
      </w:r>
      <w:r w:rsidR="006044B4" w:rsidRPr="0061661B">
        <w:rPr>
          <w:rFonts w:ascii="Leitura Two Roman" w:hAnsi="Leitura Two Roman" w:cs="Times New Roman"/>
          <w:sz w:val="20"/>
          <w:szCs w:val="20"/>
        </w:rPr>
        <w:t>tępnić Zleceniobiorcy rzetelne S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prawozdanie finansowe najpóźniej w dniu </w:t>
      </w:r>
      <w:r w:rsidR="00127C21" w:rsidRPr="0061661B">
        <w:rPr>
          <w:rFonts w:ascii="Leitura Two Roman" w:hAnsi="Leitura Two Roman" w:cs="Times New Roman"/>
          <w:sz w:val="20"/>
          <w:szCs w:val="20"/>
        </w:rPr>
        <w:t>określonym w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="008D658D" w:rsidRPr="0061661B">
        <w:rPr>
          <w:rFonts w:ascii="Leitura Two Roman" w:hAnsi="Leitura Two Roman" w:cs="Times New Roman"/>
          <w:sz w:val="20"/>
          <w:szCs w:val="20"/>
        </w:rPr>
        <w:t xml:space="preserve">punkcie </w:t>
      </w:r>
      <w:r w:rsidR="009A1E87" w:rsidRPr="0061661B">
        <w:rPr>
          <w:rFonts w:ascii="Leitura Two Roman" w:hAnsi="Leitura Two Roman" w:cs="Times New Roman"/>
          <w:sz w:val="20"/>
          <w:szCs w:val="20"/>
        </w:rPr>
        <w:t>3.</w:t>
      </w:r>
      <w:r w:rsidR="000140D3" w:rsidRPr="0061661B">
        <w:rPr>
          <w:rFonts w:ascii="Leitura Two Roman" w:hAnsi="Leitura Two Roman" w:cs="Times New Roman"/>
          <w:sz w:val="20"/>
          <w:szCs w:val="20"/>
        </w:rPr>
        <w:t>2</w:t>
      </w:r>
      <w:r w:rsidR="009A1E87" w:rsidRPr="0061661B">
        <w:rPr>
          <w:rFonts w:ascii="Leitura Two Roman" w:hAnsi="Leitura Two Roman" w:cs="Times New Roman"/>
          <w:sz w:val="20"/>
          <w:szCs w:val="20"/>
        </w:rPr>
        <w:t>.</w:t>
      </w:r>
      <w:r w:rsidR="008D658D" w:rsidRPr="0061661B">
        <w:rPr>
          <w:rFonts w:ascii="Leitura Two Roman" w:hAnsi="Leitura Two Roman" w:cs="Times New Roman"/>
          <w:sz w:val="20"/>
          <w:szCs w:val="20"/>
        </w:rPr>
        <w:t xml:space="preserve"> niniejszej umowy</w:t>
      </w:r>
      <w:r w:rsidR="005E230F" w:rsidRPr="0061661B">
        <w:rPr>
          <w:rFonts w:ascii="Leitura Two Roman" w:hAnsi="Leitura Two Roman" w:cs="Times New Roman"/>
          <w:sz w:val="20"/>
          <w:szCs w:val="20"/>
        </w:rPr>
        <w:t>,</w:t>
      </w:r>
    </w:p>
    <w:p w14:paraId="62F68D7E" w14:textId="04E70977" w:rsidR="00944D27" w:rsidRPr="0061661B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upoważnić Zleceniobiorcę do żądania od podmiotu prowadzącego księgi rachunkowe Zleceniodawcy wszelkich wyjaśnień oraz dokumentów dotyczących prowadzonych ksiąg oraz stosowanych przy tym metodologii (kontroli dokumentów źródłowych, </w:t>
      </w:r>
      <w:r w:rsidRPr="0061661B">
        <w:rPr>
          <w:rFonts w:ascii="Leitura Two Roman" w:hAnsi="Leitura Two Roman" w:cs="Times New Roman"/>
          <w:sz w:val="20"/>
          <w:szCs w:val="20"/>
        </w:rPr>
        <w:lastRenderedPageBreak/>
        <w:t xml:space="preserve">przetwarzania danych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itp.), – jeżeli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księgi rachunkowe prowadzone są poza siedzibą Zleceniodawcy,</w:t>
      </w:r>
    </w:p>
    <w:p w14:paraId="279F0205" w14:textId="77777777" w:rsidR="00944D27" w:rsidRPr="0061661B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podać Zleceniobiorcy daty przeprowadzania </w:t>
      </w:r>
      <w:r w:rsidR="0029573B" w:rsidRPr="0061661B">
        <w:rPr>
          <w:rFonts w:ascii="Leitura Two Roman" w:hAnsi="Leitura Two Roman" w:cs="Times New Roman"/>
          <w:sz w:val="20"/>
          <w:szCs w:val="20"/>
        </w:rPr>
        <w:t xml:space="preserve">spisu z natury </w:t>
      </w:r>
      <w:r w:rsidRPr="0061661B">
        <w:rPr>
          <w:rFonts w:ascii="Leitura Two Roman" w:hAnsi="Leitura Two Roman" w:cs="Times New Roman"/>
          <w:sz w:val="20"/>
          <w:szCs w:val="20"/>
        </w:rPr>
        <w:t>w celu umożliwienia ich obserwacji,</w:t>
      </w:r>
    </w:p>
    <w:p w14:paraId="1A1D4C17" w14:textId="5867FE19" w:rsidR="00944D27" w:rsidRPr="0061661B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na żądanie Zleceniobiorcy umożliwić mu przep</w:t>
      </w:r>
      <w:r w:rsidR="007A5002" w:rsidRPr="0061661B">
        <w:rPr>
          <w:rFonts w:ascii="Leitura Two Roman" w:hAnsi="Leitura Two Roman" w:cs="Times New Roman"/>
          <w:sz w:val="20"/>
          <w:szCs w:val="20"/>
        </w:rPr>
        <w:t>rowadzenie wyrywkowych spisów z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natury określonych składników majątkowych,</w:t>
      </w:r>
    </w:p>
    <w:p w14:paraId="70FCD2C3" w14:textId="612AC638" w:rsidR="00944D27" w:rsidRPr="0061661B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udzielić informacji o sprawach, które mogą zostać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 objęte postępowaniem sądowym i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B93186" w:rsidRPr="0061661B">
        <w:rPr>
          <w:rFonts w:ascii="Leitura Two Roman" w:hAnsi="Leitura Two Roman" w:cs="Times New Roman"/>
          <w:sz w:val="20"/>
          <w:szCs w:val="20"/>
        </w:rPr>
        <w:t>znajdujących się w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toku tegoż postępowania,</w:t>
      </w:r>
    </w:p>
    <w:p w14:paraId="2E2E7CD3" w14:textId="1D07F1F3" w:rsidR="000E534A" w:rsidRPr="0061661B" w:rsidRDefault="000E534A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złożyć oświadczenie kierownictwa Zleceniodawcy dotyczące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prawdziwości danych zawartych w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punktach 7.1. – 7.2.,</w:t>
      </w:r>
    </w:p>
    <w:p w14:paraId="48777967" w14:textId="77777777" w:rsidR="00944D27" w:rsidRPr="0061661B" w:rsidRDefault="0029573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p</w:t>
      </w:r>
      <w:r w:rsidR="006044B4" w:rsidRPr="0061661B">
        <w:rPr>
          <w:rFonts w:ascii="Leitura Two Roman" w:hAnsi="Leitura Two Roman" w:cs="Times New Roman"/>
          <w:sz w:val="20"/>
          <w:szCs w:val="20"/>
        </w:rPr>
        <w:t>rzechowywać S</w:t>
      </w:r>
      <w:r w:rsidR="00944D27" w:rsidRPr="0061661B">
        <w:rPr>
          <w:rFonts w:ascii="Leitura Two Roman" w:hAnsi="Leitura Two Roman" w:cs="Times New Roman"/>
          <w:sz w:val="20"/>
          <w:szCs w:val="20"/>
        </w:rPr>
        <w:t>prawozdanie finansowe wraz z</w:t>
      </w:r>
      <w:r w:rsidR="008D658D" w:rsidRPr="0061661B">
        <w:rPr>
          <w:rFonts w:ascii="Leitura Two Roman" w:hAnsi="Leitura Two Roman" w:cs="Times New Roman"/>
          <w:sz w:val="20"/>
          <w:szCs w:val="20"/>
        </w:rPr>
        <w:t xml:space="preserve">e </w:t>
      </w:r>
      <w:r w:rsidRPr="0061661B">
        <w:rPr>
          <w:rFonts w:ascii="Leitura Two Roman" w:hAnsi="Leitura Two Roman" w:cs="Times New Roman"/>
          <w:sz w:val="20"/>
          <w:szCs w:val="20"/>
        </w:rPr>
        <w:t>s</w:t>
      </w:r>
      <w:r w:rsidR="008D658D" w:rsidRPr="0061661B">
        <w:rPr>
          <w:rFonts w:ascii="Leitura Two Roman" w:hAnsi="Leitura Two Roman" w:cs="Times New Roman"/>
          <w:sz w:val="20"/>
          <w:szCs w:val="20"/>
        </w:rPr>
        <w:t>prawozdaniem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z badania</w:t>
      </w:r>
      <w:r w:rsidR="00944D27" w:rsidRPr="0061661B">
        <w:rPr>
          <w:rFonts w:ascii="Leitura Two Roman" w:hAnsi="Leitura Two Roman" w:cs="Times New Roman"/>
          <w:sz w:val="20"/>
          <w:szCs w:val="20"/>
        </w:rPr>
        <w:t xml:space="preserve"> w sposób określony przez </w:t>
      </w:r>
      <w:r w:rsidR="004B5FE1" w:rsidRPr="0061661B">
        <w:rPr>
          <w:rFonts w:ascii="Leitura Two Roman" w:hAnsi="Leitura Two Roman" w:cs="Times New Roman"/>
          <w:sz w:val="20"/>
          <w:szCs w:val="20"/>
        </w:rPr>
        <w:t>przepisy prawa</w:t>
      </w:r>
      <w:r w:rsidR="00944D27" w:rsidRPr="0061661B">
        <w:rPr>
          <w:rFonts w:ascii="Leitura Two Roman" w:hAnsi="Leitura Two Roman" w:cs="Times New Roman"/>
          <w:sz w:val="20"/>
          <w:szCs w:val="20"/>
        </w:rPr>
        <w:t>.</w:t>
      </w:r>
    </w:p>
    <w:p w14:paraId="2A793A96" w14:textId="77777777" w:rsidR="008D658D" w:rsidRPr="0061661B" w:rsidRDefault="008D658D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Zleceniodawca zobowiązuje się do współdziałania ze Zleceniobiorcą w celu zapewnienia sprawnego przebiegu wykonywania umowy, a w szczególności do:</w:t>
      </w:r>
    </w:p>
    <w:p w14:paraId="07C961FD" w14:textId="11CACB73" w:rsidR="008D658D" w:rsidRPr="0061661B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udzielania wyczerpujących wyjaśnień i ustosunkowywania się do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 zastrzeżeń i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wątpliwości Zleceniobiorcy, dotyczących prawidłowości i rzetelności przedstawionej do badania dok</w:t>
      </w:r>
      <w:r w:rsidR="0029573B" w:rsidRPr="0061661B">
        <w:rPr>
          <w:rFonts w:ascii="Leitura Two Roman" w:hAnsi="Leitura Two Roman" w:cs="Times New Roman"/>
          <w:sz w:val="20"/>
          <w:szCs w:val="20"/>
        </w:rPr>
        <w:t xml:space="preserve">umentacji, ksiąg rachunkowych,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Pr="0061661B">
        <w:rPr>
          <w:rFonts w:ascii="Leitura Two Roman" w:hAnsi="Leitura Two Roman" w:cs="Times New Roman"/>
          <w:sz w:val="20"/>
          <w:szCs w:val="20"/>
        </w:rPr>
        <w:t>prawozdania finansowego lub innych kwestii związanych z przeprowadzanym badaniem,</w:t>
      </w:r>
    </w:p>
    <w:p w14:paraId="53C0E40D" w14:textId="251ACC3B" w:rsidR="008D658D" w:rsidRPr="0061661B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ko</w:t>
      </w:r>
      <w:r w:rsidR="0029573B" w:rsidRPr="0061661B">
        <w:rPr>
          <w:rFonts w:ascii="Leitura Two Roman" w:hAnsi="Leitura Two Roman" w:cs="Times New Roman"/>
          <w:sz w:val="20"/>
          <w:szCs w:val="20"/>
        </w:rPr>
        <w:t>rygowania ksiąg</w:t>
      </w:r>
      <w:r w:rsidR="006044B4" w:rsidRPr="0061661B">
        <w:rPr>
          <w:rFonts w:ascii="Leitura Two Roman" w:hAnsi="Leitura Two Roman" w:cs="Times New Roman"/>
          <w:sz w:val="20"/>
          <w:szCs w:val="20"/>
        </w:rPr>
        <w:t xml:space="preserve"> rachunkowych i S</w:t>
      </w:r>
      <w:r w:rsidRPr="0061661B">
        <w:rPr>
          <w:rFonts w:ascii="Leitura Two Roman" w:hAnsi="Leitura Two Roman" w:cs="Times New Roman"/>
          <w:sz w:val="20"/>
          <w:szCs w:val="20"/>
        </w:rPr>
        <w:t>prawozdania finansowego w zak</w:t>
      </w:r>
      <w:r w:rsidR="00B93186" w:rsidRPr="0061661B">
        <w:rPr>
          <w:rFonts w:ascii="Leitura Two Roman" w:hAnsi="Leitura Two Roman" w:cs="Times New Roman"/>
          <w:sz w:val="20"/>
          <w:szCs w:val="20"/>
        </w:rPr>
        <w:t>resie, w którym Zleceniodawca i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Zleceniobiorca będą przekonani o celowości i konieczności wprowadzania zmian,</w:t>
      </w:r>
    </w:p>
    <w:p w14:paraId="29F9A8F5" w14:textId="1A3F6FC4" w:rsidR="00944D27" w:rsidRPr="0061661B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zapewnienia Zleceniobiorcy bieżącej współpracy głównego księgowego i pozostałych </w:t>
      </w:r>
      <w:r w:rsidR="00127C21" w:rsidRPr="0061661B">
        <w:rPr>
          <w:rFonts w:ascii="Leitura Two Roman" w:hAnsi="Leitura Two Roman" w:cs="Times New Roman"/>
          <w:sz w:val="20"/>
          <w:szCs w:val="20"/>
        </w:rPr>
        <w:t>osób z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="00596654" w:rsidRPr="0061661B">
        <w:rPr>
          <w:rFonts w:ascii="Leitura Two Roman" w:hAnsi="Leitura Two Roman" w:cs="Times New Roman"/>
          <w:sz w:val="20"/>
          <w:szCs w:val="20"/>
        </w:rPr>
        <w:t xml:space="preserve">organizacji Zleceniodawcy 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w kwestii wyjaśnień w sprawach objętych badaniem oraz zapewnienia nieograniczonego kontaktu z osobami wewnątrz </w:t>
      </w:r>
      <w:r w:rsidR="00596654" w:rsidRPr="0061661B">
        <w:rPr>
          <w:rFonts w:ascii="Leitura Two Roman" w:hAnsi="Leitura Two Roman" w:cs="Times New Roman"/>
          <w:sz w:val="20"/>
          <w:szCs w:val="20"/>
        </w:rPr>
        <w:t>organizacji Zleceniodawcy</w:t>
      </w:r>
      <w:r w:rsidR="00127C21" w:rsidRPr="0061661B">
        <w:rPr>
          <w:rFonts w:ascii="Leitura Two Roman" w:hAnsi="Leitura Two Roman" w:cs="Times New Roman"/>
          <w:sz w:val="20"/>
          <w:szCs w:val="20"/>
        </w:rPr>
        <w:t>, od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których uzyskanie dowodów na potrzeby badania jest, zd</w:t>
      </w:r>
      <w:r w:rsidR="005E230F" w:rsidRPr="0061661B">
        <w:rPr>
          <w:rFonts w:ascii="Leitura Two Roman" w:hAnsi="Leitura Two Roman" w:cs="Times New Roman"/>
          <w:sz w:val="20"/>
          <w:szCs w:val="20"/>
        </w:rPr>
        <w:t>aniem Zleceniobiorcy, konieczne,</w:t>
      </w:r>
    </w:p>
    <w:p w14:paraId="69D3777F" w14:textId="2D86DBE6" w:rsidR="00495F0B" w:rsidRPr="0061661B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udzielenia upoważnienia do uzyskania informacji zw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iązanych z przebiegiem badania </w:t>
      </w:r>
      <w:r w:rsidR="00127C21" w:rsidRPr="0061661B">
        <w:rPr>
          <w:rFonts w:ascii="Leitura Two Roman" w:hAnsi="Leitura Two Roman" w:cs="Times New Roman"/>
          <w:sz w:val="20"/>
          <w:szCs w:val="20"/>
        </w:rPr>
        <w:t>od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kontrahentów Zleceniodawcy oraz banków go obsługujących,</w:t>
      </w:r>
    </w:p>
    <w:p w14:paraId="709C41B0" w14:textId="49222DD8" w:rsidR="00495F0B" w:rsidRPr="0061661B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wydawania dyspozycji na wniosek osób upoważnionych przez Zleceniobiorcę, wykonywania przez pracowników Zleceniodawcy wymaganych czynności (kopiowania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dokumentów, dokonywania wizji i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in</w:t>
      </w:r>
      <w:r w:rsidR="007A5002" w:rsidRPr="0061661B">
        <w:rPr>
          <w:rFonts w:ascii="Leitura Two Roman" w:hAnsi="Leitura Two Roman" w:cs="Times New Roman"/>
          <w:sz w:val="20"/>
          <w:szCs w:val="20"/>
        </w:rPr>
        <w:t>wentaryzacji, przygotowywania i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wysyłania korespondencji, </w:t>
      </w:r>
      <w:r w:rsidR="00596654" w:rsidRPr="0061661B">
        <w:rPr>
          <w:rFonts w:ascii="Leitura Two Roman" w:hAnsi="Leitura Two Roman" w:cs="Times New Roman"/>
          <w:sz w:val="20"/>
          <w:szCs w:val="20"/>
        </w:rPr>
        <w:t>itp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.), </w:t>
      </w:r>
    </w:p>
    <w:p w14:paraId="654CE3E9" w14:textId="03884728" w:rsidR="00217730" w:rsidRPr="0061661B" w:rsidRDefault="00B93186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lastRenderedPageBreak/>
        <w:t>umożliwienia skontaktowania</w:t>
      </w:r>
      <w:r w:rsidR="002F251D" w:rsidRPr="0061661B">
        <w:rPr>
          <w:rFonts w:ascii="Leitura Two Roman" w:hAnsi="Leitura Two Roman" w:cs="Times New Roman"/>
          <w:sz w:val="20"/>
          <w:szCs w:val="20"/>
        </w:rPr>
        <w:t xml:space="preserve"> się z poprzednim biegłym rewidentem badającym</w:t>
      </w:r>
      <w:r w:rsidR="00596654" w:rsidRPr="0061661B">
        <w:rPr>
          <w:rFonts w:ascii="Leitura Two Roman" w:hAnsi="Leitura Two Roman" w:cs="Times New Roman"/>
          <w:sz w:val="20"/>
          <w:szCs w:val="20"/>
        </w:rPr>
        <w:t xml:space="preserve"> sprawozdanie </w:t>
      </w:r>
      <w:r w:rsidR="002F251D" w:rsidRPr="0061661B">
        <w:rPr>
          <w:rFonts w:ascii="Leitura Two Roman" w:hAnsi="Leitura Two Roman" w:cs="Times New Roman"/>
          <w:sz w:val="20"/>
          <w:szCs w:val="20"/>
        </w:rPr>
        <w:t>finansowe</w:t>
      </w:r>
      <w:r w:rsidR="00596654" w:rsidRPr="0061661B">
        <w:rPr>
          <w:rFonts w:ascii="Leitura Two Roman" w:hAnsi="Leitura Two Roman" w:cs="Times New Roman"/>
          <w:sz w:val="20"/>
          <w:szCs w:val="20"/>
        </w:rPr>
        <w:t xml:space="preserve"> Zleceniodawcy</w:t>
      </w:r>
      <w:r w:rsidR="00217730" w:rsidRPr="0061661B">
        <w:rPr>
          <w:rFonts w:ascii="Leitura Two Roman" w:hAnsi="Leitura Two Roman" w:cs="Times New Roman"/>
          <w:sz w:val="20"/>
          <w:szCs w:val="20"/>
        </w:rPr>
        <w:t>,</w:t>
      </w:r>
    </w:p>
    <w:p w14:paraId="3590F520" w14:textId="403BF4D9" w:rsidR="002F251D" w:rsidRPr="0061661B" w:rsidRDefault="00217730" w:rsidP="00217730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zapewnienia Zleceniobiorcy dodatkowych informacji,</w:t>
      </w:r>
      <w:r w:rsidR="00127C21" w:rsidRPr="0061661B">
        <w:rPr>
          <w:rFonts w:ascii="Leitura Two Roman" w:hAnsi="Leitura Two Roman" w:cs="Times New Roman"/>
          <w:sz w:val="20"/>
          <w:szCs w:val="20"/>
        </w:rPr>
        <w:t xml:space="preserve"> o które Zleceniobiorca może na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potrzeby badania poprosić Zleceniodawcę.</w:t>
      </w:r>
    </w:p>
    <w:p w14:paraId="15188D97" w14:textId="3C87EB4D" w:rsidR="00BE5047" w:rsidRPr="0061661B" w:rsidRDefault="00BE504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W przypadku nie wywiązania się przez Zleceniodawcę z któregok</w:t>
      </w:r>
      <w:r w:rsidR="00127C21" w:rsidRPr="0061661B">
        <w:rPr>
          <w:rFonts w:ascii="Leitura Two Roman" w:hAnsi="Leitura Two Roman" w:cs="Times New Roman"/>
          <w:sz w:val="20"/>
          <w:szCs w:val="20"/>
        </w:rPr>
        <w:t>olwiek z obowiązków zawartych w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punktach 7.3. – 7.4. powyżej, powodującego opóźnienie w rozpoczęciu lub zakończeniu badania, Zleceniobiorca zastrzega sobie prawo przesunięcia terminu zakończenia badania</w:t>
      </w:r>
      <w:r w:rsidR="006044B4" w:rsidRPr="0061661B">
        <w:rPr>
          <w:rFonts w:ascii="Leitura Two Roman" w:hAnsi="Leitura Two Roman" w:cs="Times New Roman"/>
          <w:sz w:val="20"/>
          <w:szCs w:val="20"/>
        </w:rPr>
        <w:t>, sporządzenia oraz doręczenia S</w:t>
      </w:r>
      <w:r w:rsidRPr="0061661B">
        <w:rPr>
          <w:rFonts w:ascii="Leitura Two Roman" w:hAnsi="Leitura Two Roman" w:cs="Times New Roman"/>
          <w:sz w:val="20"/>
          <w:szCs w:val="20"/>
        </w:rPr>
        <w:t>prawozdania</w:t>
      </w:r>
      <w:r w:rsidR="0073204C" w:rsidRPr="0061661B">
        <w:rPr>
          <w:rFonts w:ascii="Leitura Two Roman" w:hAnsi="Leitura Two Roman" w:cs="Times New Roman"/>
          <w:sz w:val="20"/>
          <w:szCs w:val="20"/>
        </w:rPr>
        <w:t xml:space="preserve"> z badania</w:t>
      </w:r>
      <w:r w:rsidR="00B93186" w:rsidRPr="0061661B">
        <w:rPr>
          <w:rFonts w:ascii="Leitura Two Roman" w:hAnsi="Leitura Two Roman" w:cs="Times New Roman"/>
          <w:sz w:val="20"/>
          <w:szCs w:val="20"/>
        </w:rPr>
        <w:t xml:space="preserve"> o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czas wywołany zachowaniem Zleceniodawcy.</w:t>
      </w:r>
    </w:p>
    <w:p w14:paraId="69FC9FD6" w14:textId="77777777" w:rsidR="008D658D" w:rsidRPr="0061661B" w:rsidRDefault="008D658D" w:rsidP="00502B4D">
      <w:pPr>
        <w:pStyle w:val="Akapitzlist"/>
        <w:spacing w:before="80" w:after="80" w:line="360" w:lineRule="auto"/>
        <w:ind w:left="1080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</w:p>
    <w:p w14:paraId="1B8CC79C" w14:textId="77777777" w:rsidR="00944D27" w:rsidRPr="0061661B" w:rsidRDefault="00944D27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Odpowiedzialność Zleceniodawcy </w:t>
      </w:r>
    </w:p>
    <w:p w14:paraId="02D2709C" w14:textId="77777777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Zleceniodawca przyjmuje do wiadomości, że ponosi pełną odpowiedzialność za:</w:t>
      </w:r>
    </w:p>
    <w:p w14:paraId="5E36C858" w14:textId="77777777" w:rsidR="001515F1" w:rsidRPr="0061661B" w:rsidRDefault="00871C26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p</w:t>
      </w:r>
      <w:r w:rsidR="001515F1" w:rsidRPr="0061661B">
        <w:rPr>
          <w:rFonts w:ascii="Leitura Two Roman" w:hAnsi="Leitura Two Roman" w:cs="Times New Roman"/>
          <w:sz w:val="20"/>
          <w:szCs w:val="20"/>
        </w:rPr>
        <w:t>rawidłowość</w:t>
      </w:r>
      <w:r w:rsidR="002F251D" w:rsidRPr="0061661B">
        <w:rPr>
          <w:rFonts w:ascii="Leitura Two Roman" w:hAnsi="Leitura Two Roman" w:cs="Times New Roman"/>
          <w:sz w:val="20"/>
          <w:szCs w:val="20"/>
        </w:rPr>
        <w:t>,</w:t>
      </w:r>
      <w:r w:rsidR="001515F1" w:rsidRPr="0061661B">
        <w:rPr>
          <w:rFonts w:ascii="Leitura Two Roman" w:hAnsi="Leitura Two Roman" w:cs="Times New Roman"/>
          <w:sz w:val="20"/>
          <w:szCs w:val="20"/>
        </w:rPr>
        <w:t xml:space="preserve"> rzetelność</w:t>
      </w:r>
      <w:r w:rsidR="002F251D" w:rsidRPr="0061661B">
        <w:rPr>
          <w:rFonts w:ascii="Leitura Two Roman" w:hAnsi="Leitura Two Roman" w:cs="Times New Roman"/>
          <w:sz w:val="20"/>
          <w:szCs w:val="20"/>
        </w:rPr>
        <w:t xml:space="preserve"> i prawidłową prezentację</w:t>
      </w:r>
      <w:r w:rsidR="001515F1" w:rsidRPr="0061661B">
        <w:rPr>
          <w:rFonts w:ascii="Leitura Two Roman" w:hAnsi="Leitura Two Roman" w:cs="Times New Roman"/>
          <w:sz w:val="20"/>
          <w:szCs w:val="20"/>
        </w:rPr>
        <w:t xml:space="preserve"> przedstawioneg</w:t>
      </w:r>
      <w:r w:rsidR="00DD2FC8" w:rsidRPr="0061661B">
        <w:rPr>
          <w:rFonts w:ascii="Leitura Two Roman" w:hAnsi="Leitura Two Roman" w:cs="Times New Roman"/>
          <w:sz w:val="20"/>
          <w:szCs w:val="20"/>
        </w:rPr>
        <w:t xml:space="preserve">o do badania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="001515F1" w:rsidRPr="0061661B">
        <w:rPr>
          <w:rFonts w:ascii="Leitura Two Roman" w:hAnsi="Leitura Two Roman" w:cs="Times New Roman"/>
          <w:sz w:val="20"/>
          <w:szCs w:val="20"/>
        </w:rPr>
        <w:t>prawozdania finansowego oraz stanowiących podstawę jego sporządzenia ksiąg rachunkowych</w:t>
      </w:r>
      <w:r w:rsidR="00DD2FC8" w:rsidRPr="0061661B">
        <w:rPr>
          <w:rFonts w:ascii="Leitura Two Roman" w:hAnsi="Leitura Two Roman" w:cs="Times New Roman"/>
          <w:sz w:val="20"/>
          <w:szCs w:val="20"/>
        </w:rPr>
        <w:t xml:space="preserve"> i dowodów księgowych</w:t>
      </w:r>
      <w:r w:rsidR="001515F1" w:rsidRPr="0061661B">
        <w:rPr>
          <w:rFonts w:ascii="Leitura Two Roman" w:hAnsi="Leitura Two Roman" w:cs="Times New Roman"/>
          <w:sz w:val="20"/>
          <w:szCs w:val="20"/>
        </w:rPr>
        <w:t>,</w:t>
      </w:r>
    </w:p>
    <w:p w14:paraId="76B0B03C" w14:textId="17CB4761" w:rsidR="00DD2FC8" w:rsidRPr="0061661B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prawidłowość i terminowość obliczenia, zadeklarow</w:t>
      </w:r>
      <w:r w:rsidR="007A5002" w:rsidRPr="0061661B">
        <w:rPr>
          <w:rFonts w:ascii="Leitura Two Roman" w:hAnsi="Leitura Two Roman" w:cs="Times New Roman"/>
          <w:sz w:val="20"/>
          <w:szCs w:val="20"/>
        </w:rPr>
        <w:t>ania i odprowadzenia podatków i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innych należności publicznoprawnych,</w:t>
      </w:r>
    </w:p>
    <w:p w14:paraId="7365DD96" w14:textId="25E95427" w:rsidR="00DD2FC8" w:rsidRPr="0061661B" w:rsidRDefault="00217730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kompletne </w:t>
      </w:r>
      <w:r w:rsidR="00DD2FC8" w:rsidRPr="0061661B">
        <w:rPr>
          <w:rFonts w:ascii="Leitura Two Roman" w:hAnsi="Leitura Two Roman" w:cs="Times New Roman"/>
          <w:sz w:val="20"/>
          <w:szCs w:val="20"/>
        </w:rPr>
        <w:t>ujęcie danyc</w:t>
      </w:r>
      <w:r w:rsidR="002F251D" w:rsidRPr="0061661B">
        <w:rPr>
          <w:rFonts w:ascii="Leitura Two Roman" w:hAnsi="Leitura Two Roman" w:cs="Times New Roman"/>
          <w:sz w:val="20"/>
          <w:szCs w:val="20"/>
        </w:rPr>
        <w:t xml:space="preserve">h w księgach rachunkowych oraz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="00DD2FC8" w:rsidRPr="0061661B">
        <w:rPr>
          <w:rFonts w:ascii="Leitura Two Roman" w:hAnsi="Leitura Two Roman" w:cs="Times New Roman"/>
          <w:sz w:val="20"/>
          <w:szCs w:val="20"/>
        </w:rPr>
        <w:t xml:space="preserve">prawozdaniu finansowym, 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w tym </w:t>
      </w:r>
      <w:r w:rsidR="00DD2FC8" w:rsidRPr="0061661B">
        <w:rPr>
          <w:rFonts w:ascii="Leitura Two Roman" w:hAnsi="Leitura Two Roman" w:cs="Times New Roman"/>
          <w:sz w:val="20"/>
          <w:szCs w:val="20"/>
        </w:rPr>
        <w:t xml:space="preserve">zobowiązań i </w:t>
      </w:r>
      <w:r w:rsidR="00A935D8" w:rsidRPr="0061661B">
        <w:rPr>
          <w:rFonts w:ascii="Leitura Two Roman" w:hAnsi="Leitura Two Roman" w:cs="Times New Roman"/>
          <w:sz w:val="20"/>
          <w:szCs w:val="20"/>
        </w:rPr>
        <w:t xml:space="preserve">aktywów </w:t>
      </w:r>
      <w:r w:rsidR="00DD2FC8" w:rsidRPr="0061661B">
        <w:rPr>
          <w:rFonts w:ascii="Leitura Two Roman" w:hAnsi="Leitura Two Roman" w:cs="Times New Roman"/>
          <w:sz w:val="20"/>
          <w:szCs w:val="20"/>
        </w:rPr>
        <w:t>warunkowych oraz zdarzeń, które wystąpiły po dac</w:t>
      </w:r>
      <w:r w:rsidR="002F251D" w:rsidRPr="0061661B">
        <w:rPr>
          <w:rFonts w:ascii="Leitura Two Roman" w:hAnsi="Leitura Two Roman" w:cs="Times New Roman"/>
          <w:sz w:val="20"/>
          <w:szCs w:val="20"/>
        </w:rPr>
        <w:t xml:space="preserve">ie bilansu wchodzącego w skład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="00DD2FC8" w:rsidRPr="0061661B">
        <w:rPr>
          <w:rFonts w:ascii="Leitura Two Roman" w:hAnsi="Leitura Two Roman" w:cs="Times New Roman"/>
          <w:sz w:val="20"/>
          <w:szCs w:val="20"/>
        </w:rPr>
        <w:t xml:space="preserve">prawozdania finansowego, </w:t>
      </w:r>
    </w:p>
    <w:p w14:paraId="25F2C3FF" w14:textId="77777777" w:rsidR="00DD2FC8" w:rsidRPr="0061661B" w:rsidRDefault="00DD2FC8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wykazanie operacji</w:t>
      </w:r>
      <w:r w:rsidR="00E97994" w:rsidRPr="0061661B">
        <w:rPr>
          <w:rFonts w:ascii="Leitura Two Roman" w:hAnsi="Leitura Two Roman" w:cs="Times New Roman"/>
          <w:sz w:val="20"/>
          <w:szCs w:val="20"/>
        </w:rPr>
        <w:t xml:space="preserve"> pozabilansowych,</w:t>
      </w:r>
    </w:p>
    <w:p w14:paraId="6D55D4E4" w14:textId="77777777" w:rsidR="00DD2FC8" w:rsidRPr="0061661B" w:rsidRDefault="00E97994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prawdziwość i poprawność danych zawartych w oświadczeniach kierownictwa Zleceniodawcy składanych Zlece</w:t>
      </w:r>
      <w:r w:rsidR="006044B4" w:rsidRPr="0061661B">
        <w:rPr>
          <w:rFonts w:ascii="Leitura Two Roman" w:hAnsi="Leitura Two Roman" w:cs="Times New Roman"/>
          <w:sz w:val="20"/>
          <w:szCs w:val="20"/>
        </w:rPr>
        <w:t>niobiorcy w związku z badaniem S</w:t>
      </w:r>
      <w:r w:rsidRPr="0061661B">
        <w:rPr>
          <w:rFonts w:ascii="Leitura Two Roman" w:hAnsi="Leitura Two Roman" w:cs="Times New Roman"/>
          <w:sz w:val="20"/>
          <w:szCs w:val="20"/>
        </w:rPr>
        <w:t>prawozdania finansowego,</w:t>
      </w:r>
    </w:p>
    <w:p w14:paraId="10D52511" w14:textId="4ECD8FDF" w:rsidR="001515F1" w:rsidRPr="0061661B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dobór właściwych zasad rachunkowości oraz odpowiedn</w:t>
      </w:r>
      <w:r w:rsidR="00127C21" w:rsidRPr="0061661B">
        <w:rPr>
          <w:rFonts w:ascii="Leitura Two Roman" w:hAnsi="Leitura Two Roman" w:cs="Times New Roman"/>
          <w:sz w:val="20"/>
          <w:szCs w:val="20"/>
        </w:rPr>
        <w:t>ie zaprojektowanie, wdrożenie i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działanie systemu kontroli wewnętrznej </w:t>
      </w:r>
      <w:r w:rsidR="007743AA" w:rsidRPr="0061661B">
        <w:rPr>
          <w:rFonts w:ascii="Leitura Two Roman" w:hAnsi="Leitura Two Roman" w:cs="Times New Roman"/>
          <w:sz w:val="20"/>
          <w:szCs w:val="20"/>
        </w:rPr>
        <w:t xml:space="preserve">w takim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zakresie, jaki</w:t>
      </w:r>
      <w:r w:rsidR="002F251D" w:rsidRPr="0061661B">
        <w:rPr>
          <w:rFonts w:ascii="Leitura Two Roman" w:hAnsi="Leitura Two Roman" w:cs="Times New Roman"/>
          <w:sz w:val="20"/>
          <w:szCs w:val="20"/>
        </w:rPr>
        <w:t xml:space="preserve"> kierownictwo Zleceniodawcy u</w:t>
      </w:r>
      <w:r w:rsidR="007743AA" w:rsidRPr="0061661B">
        <w:rPr>
          <w:rFonts w:ascii="Leitura Two Roman" w:hAnsi="Leitura Two Roman" w:cs="Times New Roman"/>
          <w:sz w:val="20"/>
          <w:szCs w:val="20"/>
        </w:rPr>
        <w:t>zna za stosowne</w:t>
      </w:r>
      <w:r w:rsidR="00B93186" w:rsidRPr="0061661B">
        <w:rPr>
          <w:rFonts w:ascii="Leitura Two Roman" w:hAnsi="Leitura Two Roman" w:cs="Times New Roman"/>
          <w:sz w:val="20"/>
          <w:szCs w:val="20"/>
        </w:rPr>
        <w:t xml:space="preserve"> w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="002F251D" w:rsidRPr="0061661B">
        <w:rPr>
          <w:rFonts w:ascii="Leitura Two Roman" w:hAnsi="Leitura Two Roman" w:cs="Times New Roman"/>
          <w:sz w:val="20"/>
          <w:szCs w:val="20"/>
        </w:rPr>
        <w:t>celu umożliwienia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sporządz</w:t>
      </w:r>
      <w:r w:rsidR="002F251D" w:rsidRPr="0061661B">
        <w:rPr>
          <w:rFonts w:ascii="Leitura Two Roman" w:hAnsi="Leitura Two Roman" w:cs="Times New Roman"/>
          <w:sz w:val="20"/>
          <w:szCs w:val="20"/>
        </w:rPr>
        <w:t>enia</w:t>
      </w:r>
      <w:r w:rsidR="006044B4" w:rsidRPr="0061661B">
        <w:rPr>
          <w:rFonts w:ascii="Leitura Two Roman" w:hAnsi="Leitura Two Roman" w:cs="Times New Roman"/>
          <w:sz w:val="20"/>
          <w:szCs w:val="20"/>
        </w:rPr>
        <w:t xml:space="preserve"> S</w:t>
      </w:r>
      <w:r w:rsidRPr="0061661B">
        <w:rPr>
          <w:rFonts w:ascii="Leitura Two Roman" w:hAnsi="Leitura Two Roman" w:cs="Times New Roman"/>
          <w:sz w:val="20"/>
          <w:szCs w:val="20"/>
        </w:rPr>
        <w:t>prawozdania finansowe</w:t>
      </w:r>
      <w:r w:rsidR="002F251D" w:rsidRPr="0061661B">
        <w:rPr>
          <w:rFonts w:ascii="Leitura Two Roman" w:hAnsi="Leitura Two Roman" w:cs="Times New Roman"/>
          <w:sz w:val="20"/>
          <w:szCs w:val="20"/>
        </w:rPr>
        <w:t>go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2F251D" w:rsidRPr="0061661B">
        <w:rPr>
          <w:rFonts w:ascii="Leitura Two Roman" w:hAnsi="Leitura Two Roman" w:cs="Times New Roman"/>
          <w:sz w:val="20"/>
          <w:szCs w:val="20"/>
        </w:rPr>
        <w:t>niezawierającego istotnego zniekształcenia</w:t>
      </w:r>
      <w:r w:rsidR="00521A36" w:rsidRPr="0061661B">
        <w:rPr>
          <w:rFonts w:ascii="Leitura Two Roman" w:hAnsi="Leitura Two Roman" w:cs="Times New Roman"/>
          <w:sz w:val="20"/>
          <w:szCs w:val="20"/>
        </w:rPr>
        <w:t xml:space="preserve"> w tym</w:t>
      </w:r>
      <w:r w:rsidR="002F251D" w:rsidRPr="0061661B">
        <w:rPr>
          <w:rFonts w:ascii="Leitura Two Roman" w:hAnsi="Leitura Two Roman" w:cs="Times New Roman"/>
          <w:sz w:val="20"/>
          <w:szCs w:val="20"/>
        </w:rPr>
        <w:t xml:space="preserve"> powstałego na skutek oszustwa lub </w:t>
      </w:r>
      <w:r w:rsidRPr="0061661B">
        <w:rPr>
          <w:rFonts w:ascii="Leitura Two Roman" w:hAnsi="Leitura Two Roman" w:cs="Times New Roman"/>
          <w:sz w:val="20"/>
          <w:szCs w:val="20"/>
        </w:rPr>
        <w:t>błędów,</w:t>
      </w:r>
    </w:p>
    <w:p w14:paraId="5BFBC8ED" w14:textId="77777777" w:rsidR="001515F1" w:rsidRPr="0061661B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prawidłowość danych ujętych w oświadcze</w:t>
      </w:r>
      <w:r w:rsidR="00DD2FC8" w:rsidRPr="0061661B">
        <w:rPr>
          <w:rFonts w:ascii="Leitura Two Roman" w:hAnsi="Leitura Two Roman" w:cs="Times New Roman"/>
          <w:sz w:val="20"/>
          <w:szCs w:val="20"/>
        </w:rPr>
        <w:t>niu zawartym w punktach 7.1. – 7.2. powyżej,</w:t>
      </w:r>
    </w:p>
    <w:p w14:paraId="65581E70" w14:textId="5B90A2B7" w:rsidR="001515F1" w:rsidRPr="0061661B" w:rsidRDefault="00217730" w:rsidP="00452D77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lastRenderedPageBreak/>
        <w:t>odpowiedniość rozliczenia i ujawnienia relacji oraz transakcji</w:t>
      </w:r>
      <w:r w:rsidR="004A15A1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942A8C" w:rsidRPr="0061661B">
        <w:rPr>
          <w:rFonts w:ascii="Leitura Two Roman" w:hAnsi="Leitura Two Roman" w:cs="Times New Roman"/>
          <w:sz w:val="20"/>
          <w:szCs w:val="20"/>
        </w:rPr>
        <w:t>z podmiotami z grupy kapitałowej Zleceniodawcy oraz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z </w:t>
      </w:r>
      <w:r w:rsidR="00942A8C" w:rsidRPr="0061661B">
        <w:rPr>
          <w:rFonts w:ascii="Leitura Two Roman" w:hAnsi="Leitura Two Roman" w:cs="Times New Roman"/>
          <w:sz w:val="20"/>
          <w:szCs w:val="20"/>
        </w:rPr>
        <w:t>podmiotami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powiązanymi (w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DA0E63" w:rsidRPr="0061661B">
        <w:rPr>
          <w:rFonts w:ascii="Leitura Two Roman" w:hAnsi="Leitura Two Roman" w:cs="Times New Roman"/>
          <w:sz w:val="20"/>
          <w:szCs w:val="20"/>
        </w:rPr>
        <w:t>tym w</w:t>
      </w:r>
      <w:r w:rsidR="001515F1" w:rsidRPr="0061661B">
        <w:rPr>
          <w:rFonts w:ascii="Leitura Two Roman" w:hAnsi="Leitura Two Roman" w:cs="Times New Roman"/>
          <w:sz w:val="20"/>
          <w:szCs w:val="20"/>
        </w:rPr>
        <w:t xml:space="preserve"> aspekcie prawno-podatkowym</w:t>
      </w:r>
      <w:r w:rsidRPr="0061661B">
        <w:rPr>
          <w:rFonts w:ascii="Leitura Two Roman" w:hAnsi="Leitura Two Roman" w:cs="Times New Roman"/>
          <w:sz w:val="20"/>
          <w:szCs w:val="20"/>
        </w:rPr>
        <w:t>)</w:t>
      </w:r>
      <w:r w:rsidR="001515F1" w:rsidRPr="0061661B">
        <w:rPr>
          <w:rFonts w:ascii="Leitura Two Roman" w:hAnsi="Leitura Two Roman" w:cs="Times New Roman"/>
          <w:sz w:val="20"/>
          <w:szCs w:val="20"/>
        </w:rPr>
        <w:t>.</w:t>
      </w:r>
    </w:p>
    <w:p w14:paraId="00948F93" w14:textId="77777777" w:rsidR="00AE1628" w:rsidRPr="0061661B" w:rsidRDefault="00AE1628" w:rsidP="00502B4D">
      <w:pPr>
        <w:spacing w:before="80" w:after="80" w:line="360" w:lineRule="auto"/>
        <w:ind w:left="426"/>
        <w:jc w:val="both"/>
        <w:rPr>
          <w:rFonts w:ascii="Leitura Two Roman" w:hAnsi="Leitura Two Roman" w:cs="Times New Roman"/>
          <w:sz w:val="20"/>
          <w:szCs w:val="20"/>
        </w:rPr>
      </w:pPr>
    </w:p>
    <w:p w14:paraId="5E54A88F" w14:textId="77777777" w:rsidR="000C482C" w:rsidRPr="0061661B" w:rsidRDefault="00EB2DC3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>Dalsze postanowienia dotyczącej badania</w:t>
      </w:r>
    </w:p>
    <w:p w14:paraId="70D34B97" w14:textId="18B0BAF2" w:rsidR="00BE5047" w:rsidRPr="0061661B" w:rsidRDefault="001515F1" w:rsidP="00AA6580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Zleceniobiorca przeprowadzi badanie</w:t>
      </w:r>
      <w:r w:rsidR="00F33724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="000E534A" w:rsidRPr="0061661B">
        <w:rPr>
          <w:rFonts w:ascii="Leitura Two Roman" w:hAnsi="Leitura Two Roman" w:cs="Times New Roman"/>
          <w:sz w:val="20"/>
          <w:szCs w:val="20"/>
        </w:rPr>
        <w:t>prawozda</w:t>
      </w:r>
      <w:r w:rsidR="00110724" w:rsidRPr="0061661B">
        <w:rPr>
          <w:rFonts w:ascii="Leitura Two Roman" w:hAnsi="Leitura Two Roman" w:cs="Times New Roman"/>
          <w:sz w:val="20"/>
          <w:szCs w:val="20"/>
        </w:rPr>
        <w:t>nia</w:t>
      </w:r>
      <w:r w:rsidR="000E534A" w:rsidRPr="0061661B">
        <w:rPr>
          <w:rFonts w:ascii="Leitura Two Roman" w:hAnsi="Leitura Two Roman" w:cs="Times New Roman"/>
          <w:sz w:val="20"/>
          <w:szCs w:val="20"/>
        </w:rPr>
        <w:t xml:space="preserve"> finansow</w:t>
      </w:r>
      <w:r w:rsidR="00110724" w:rsidRPr="0061661B">
        <w:rPr>
          <w:rFonts w:ascii="Leitura Two Roman" w:hAnsi="Leitura Two Roman" w:cs="Times New Roman"/>
          <w:sz w:val="20"/>
          <w:szCs w:val="20"/>
        </w:rPr>
        <w:t>ego</w:t>
      </w:r>
      <w:r w:rsidR="000E534A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7A5002" w:rsidRPr="0061661B">
        <w:rPr>
          <w:rFonts w:ascii="Leitura Two Roman" w:hAnsi="Leitura Two Roman" w:cs="Times New Roman"/>
          <w:sz w:val="20"/>
          <w:szCs w:val="20"/>
        </w:rPr>
        <w:t>zgodnie z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596654" w:rsidRPr="0061661B">
        <w:rPr>
          <w:rFonts w:ascii="Leitura Two Roman" w:hAnsi="Leitura Two Roman" w:cs="Times New Roman"/>
          <w:sz w:val="20"/>
          <w:szCs w:val="20"/>
        </w:rPr>
        <w:t>regulacjami</w:t>
      </w:r>
      <w:r w:rsidR="00B93186" w:rsidRPr="0061661B">
        <w:rPr>
          <w:rFonts w:ascii="Leitura Two Roman" w:hAnsi="Leitura Two Roman" w:cs="Times New Roman"/>
          <w:sz w:val="20"/>
          <w:szCs w:val="20"/>
        </w:rPr>
        <w:t xml:space="preserve"> ujętymi w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="000E534A" w:rsidRPr="0061661B">
        <w:rPr>
          <w:rFonts w:ascii="Leitura Two Roman" w:hAnsi="Leitura Two Roman" w:cs="Times New Roman"/>
          <w:sz w:val="20"/>
          <w:szCs w:val="20"/>
        </w:rPr>
        <w:t>punkcie 1.2.</w:t>
      </w:r>
      <w:r w:rsidR="00EB2DC3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Badanie S</w:t>
      </w:r>
      <w:r w:rsidR="00EB2DC3" w:rsidRPr="0061661B">
        <w:rPr>
          <w:rFonts w:ascii="Leitura Two Roman" w:hAnsi="Leitura Two Roman" w:cs="Times New Roman"/>
          <w:sz w:val="20"/>
          <w:szCs w:val="20"/>
        </w:rPr>
        <w:t>pr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awozdania finansowego zostanie </w:t>
      </w:r>
      <w:r w:rsidR="00127C21" w:rsidRPr="0061661B">
        <w:rPr>
          <w:rFonts w:ascii="Leitura Two Roman" w:hAnsi="Leitura Two Roman" w:cs="Times New Roman"/>
          <w:sz w:val="20"/>
          <w:szCs w:val="20"/>
        </w:rPr>
        <w:t>przeprowadzone w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="00EB2DC3" w:rsidRPr="0061661B">
        <w:rPr>
          <w:rFonts w:ascii="Leitura Two Roman" w:hAnsi="Leitura Two Roman" w:cs="Times New Roman"/>
          <w:sz w:val="20"/>
          <w:szCs w:val="20"/>
        </w:rPr>
        <w:t xml:space="preserve">taki sposób, aby uzyskać </w:t>
      </w:r>
      <w:r w:rsidR="00817F2D" w:rsidRPr="0061661B">
        <w:rPr>
          <w:rFonts w:ascii="Leitura Two Roman" w:hAnsi="Leitura Two Roman" w:cs="Times New Roman"/>
          <w:sz w:val="20"/>
          <w:szCs w:val="20"/>
        </w:rPr>
        <w:t>wystarczającą</w:t>
      </w:r>
      <w:r w:rsidR="00EB2DC3" w:rsidRPr="0061661B">
        <w:rPr>
          <w:rFonts w:ascii="Leitura Two Roman" w:hAnsi="Leitura Two Roman" w:cs="Times New Roman"/>
          <w:sz w:val="20"/>
          <w:szCs w:val="20"/>
        </w:rPr>
        <w:t xml:space="preserve"> pewność,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że S</w:t>
      </w:r>
      <w:r w:rsidR="00817F2D" w:rsidRPr="0061661B">
        <w:rPr>
          <w:rFonts w:ascii="Leitura Two Roman" w:hAnsi="Leitura Two Roman" w:cs="Times New Roman"/>
          <w:sz w:val="20"/>
          <w:szCs w:val="20"/>
        </w:rPr>
        <w:t xml:space="preserve">prawozdanie finansowe </w:t>
      </w:r>
      <w:r w:rsidR="00EB2DC3" w:rsidRPr="0061661B">
        <w:rPr>
          <w:rFonts w:ascii="Leitura Two Roman" w:hAnsi="Leitura Two Roman" w:cs="Times New Roman"/>
          <w:sz w:val="20"/>
          <w:szCs w:val="20"/>
        </w:rPr>
        <w:t xml:space="preserve">nie zawiera istotnych </w:t>
      </w:r>
      <w:r w:rsidR="00817F2D" w:rsidRPr="0061661B">
        <w:rPr>
          <w:rFonts w:ascii="Leitura Two Roman" w:hAnsi="Leitura Two Roman" w:cs="Times New Roman"/>
          <w:sz w:val="20"/>
          <w:szCs w:val="20"/>
        </w:rPr>
        <w:t>zniekształceń</w:t>
      </w:r>
      <w:r w:rsidR="00217730" w:rsidRPr="0061661B">
        <w:rPr>
          <w:rFonts w:ascii="Leitura Two Roman" w:hAnsi="Leitura Two Roman" w:cs="Times New Roman"/>
          <w:sz w:val="20"/>
          <w:szCs w:val="20"/>
        </w:rPr>
        <w:t xml:space="preserve"> spowodowanych błędem lub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oszustwem</w:t>
      </w:r>
      <w:r w:rsidR="00B93186" w:rsidRPr="0061661B">
        <w:rPr>
          <w:rStyle w:val="Odwoaniedokomentarza"/>
          <w:rFonts w:ascii="Leitura Two Roman" w:hAnsi="Leitura Two Roman" w:cs="Times New Roman"/>
          <w:sz w:val="20"/>
          <w:szCs w:val="20"/>
        </w:rPr>
        <w:t xml:space="preserve">. </w:t>
      </w:r>
    </w:p>
    <w:p w14:paraId="7507DCC2" w14:textId="00C8F429" w:rsidR="00F449E6" w:rsidRPr="0061661B" w:rsidRDefault="00EB2DC3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Strony oświadczają, że są</w:t>
      </w:r>
      <w:r w:rsidR="006F478A" w:rsidRPr="0061661B">
        <w:rPr>
          <w:rFonts w:ascii="Leitura Two Roman" w:hAnsi="Leitura Two Roman" w:cs="Times New Roman"/>
          <w:sz w:val="20"/>
          <w:szCs w:val="20"/>
        </w:rPr>
        <w:t xml:space="preserve"> świadome i akceptują fakt, iż uzyskanie całkowitej pewności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 w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BB30F3" w:rsidRPr="0061661B">
        <w:rPr>
          <w:rFonts w:ascii="Leitura Two Roman" w:hAnsi="Leitura Two Roman" w:cs="Times New Roman"/>
          <w:sz w:val="20"/>
          <w:szCs w:val="20"/>
        </w:rPr>
        <w:t>powyższym zakresie</w:t>
      </w:r>
      <w:r w:rsidR="006F478A" w:rsidRPr="0061661B">
        <w:rPr>
          <w:rFonts w:ascii="Leitura Two Roman" w:hAnsi="Leitura Two Roman" w:cs="Times New Roman"/>
          <w:sz w:val="20"/>
          <w:szCs w:val="20"/>
        </w:rPr>
        <w:t xml:space="preserve"> nie jest możliwe ze względu na wpisan</w:t>
      </w:r>
      <w:r w:rsidR="002F251D" w:rsidRPr="0061661B">
        <w:rPr>
          <w:rFonts w:ascii="Leitura Two Roman" w:hAnsi="Leitura Two Roman" w:cs="Times New Roman"/>
          <w:sz w:val="20"/>
          <w:szCs w:val="20"/>
        </w:rPr>
        <w:t>y</w:t>
      </w:r>
      <w:r w:rsidR="006F478A" w:rsidRPr="0061661B">
        <w:rPr>
          <w:rFonts w:ascii="Leitura Two Roman" w:hAnsi="Leitura Two Roman" w:cs="Times New Roman"/>
          <w:sz w:val="20"/>
          <w:szCs w:val="20"/>
        </w:rPr>
        <w:t xml:space="preserve"> w charakter badania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="006F478A" w:rsidRPr="0061661B">
        <w:rPr>
          <w:rFonts w:ascii="Leitura Two Roman" w:hAnsi="Leitura Two Roman" w:cs="Times New Roman"/>
          <w:sz w:val="20"/>
          <w:szCs w:val="20"/>
        </w:rPr>
        <w:t>prawozdania finansowego czynnik</w:t>
      </w:r>
      <w:r w:rsidR="0052197D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DE7AFA" w:rsidRPr="0061661B">
        <w:rPr>
          <w:rFonts w:ascii="Leitura Two Roman" w:hAnsi="Leitura Two Roman" w:cs="Times New Roman"/>
          <w:sz w:val="20"/>
          <w:szCs w:val="20"/>
        </w:rPr>
        <w:t xml:space="preserve">zawodowego </w:t>
      </w:r>
      <w:r w:rsidR="006F478A" w:rsidRPr="0061661B">
        <w:rPr>
          <w:rFonts w:ascii="Leitura Two Roman" w:hAnsi="Leitura Two Roman" w:cs="Times New Roman"/>
          <w:sz w:val="20"/>
          <w:szCs w:val="20"/>
        </w:rPr>
        <w:t>osądu oraz</w:t>
      </w:r>
      <w:r w:rsidR="0052197D" w:rsidRPr="0061661B">
        <w:rPr>
          <w:rFonts w:ascii="Leitura Two Roman" w:hAnsi="Leitura Two Roman" w:cs="Times New Roman"/>
          <w:sz w:val="20"/>
          <w:szCs w:val="20"/>
        </w:rPr>
        <w:t xml:space="preserve"> czynnik</w:t>
      </w:r>
      <w:r w:rsidR="006F478A" w:rsidRPr="0061661B">
        <w:rPr>
          <w:rFonts w:ascii="Leitura Two Roman" w:hAnsi="Leitura Two Roman" w:cs="Times New Roman"/>
          <w:sz w:val="20"/>
          <w:szCs w:val="20"/>
        </w:rPr>
        <w:t xml:space="preserve"> próby polegający m.in. na sprawdzeniu w sposób wyrywkowy dowodów i zapisów księgowych, z k</w:t>
      </w:r>
      <w:r w:rsidR="006044B4" w:rsidRPr="0061661B">
        <w:rPr>
          <w:rFonts w:ascii="Leitura Two Roman" w:hAnsi="Leitura Two Roman" w:cs="Times New Roman"/>
          <w:sz w:val="20"/>
          <w:szCs w:val="20"/>
        </w:rPr>
        <w:t>tórych wynikają dane zawarte w S</w:t>
      </w:r>
      <w:r w:rsidR="006F478A" w:rsidRPr="0061661B">
        <w:rPr>
          <w:rFonts w:ascii="Leitura Two Roman" w:hAnsi="Leitura Two Roman" w:cs="Times New Roman"/>
          <w:sz w:val="20"/>
          <w:szCs w:val="20"/>
        </w:rPr>
        <w:t xml:space="preserve">prawozdaniu finansowym. </w:t>
      </w:r>
      <w:r w:rsidR="00BE5047" w:rsidRPr="0061661B">
        <w:rPr>
          <w:rFonts w:ascii="Leitura Two Roman" w:hAnsi="Leitura Two Roman" w:cs="Times New Roman"/>
          <w:sz w:val="20"/>
          <w:szCs w:val="20"/>
        </w:rPr>
        <w:t>Zleceniobiorca projekt</w:t>
      </w:r>
      <w:r w:rsidR="00AF13CE" w:rsidRPr="0061661B">
        <w:rPr>
          <w:rFonts w:ascii="Leitura Two Roman" w:hAnsi="Leitura Two Roman" w:cs="Times New Roman"/>
          <w:sz w:val="20"/>
          <w:szCs w:val="20"/>
        </w:rPr>
        <w:t xml:space="preserve">uje </w:t>
      </w:r>
      <w:r w:rsidR="00BE5047" w:rsidRPr="0061661B">
        <w:rPr>
          <w:rFonts w:ascii="Leitura Two Roman" w:hAnsi="Leitura Two Roman" w:cs="Times New Roman"/>
          <w:sz w:val="20"/>
          <w:szCs w:val="20"/>
        </w:rPr>
        <w:t xml:space="preserve">swoje badanie w taki sposób, by wykryć </w:t>
      </w:r>
      <w:r w:rsidR="00AF13CE" w:rsidRPr="0061661B">
        <w:rPr>
          <w:rFonts w:ascii="Leitura Two Roman" w:hAnsi="Leitura Two Roman" w:cs="Times New Roman"/>
          <w:sz w:val="20"/>
          <w:szCs w:val="20"/>
        </w:rPr>
        <w:t>zniekształcenia</w:t>
      </w:r>
      <w:r w:rsidR="00BE5047" w:rsidRPr="0061661B">
        <w:rPr>
          <w:rFonts w:ascii="Leitura Two Roman" w:hAnsi="Leitura Two Roman" w:cs="Times New Roman"/>
          <w:sz w:val="20"/>
          <w:szCs w:val="20"/>
        </w:rPr>
        <w:t xml:space="preserve">, które mogłyby mieć istotny wpływ na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="00BE5047" w:rsidRPr="0061661B">
        <w:rPr>
          <w:rFonts w:ascii="Leitura Two Roman" w:hAnsi="Leitura Two Roman" w:cs="Times New Roman"/>
          <w:sz w:val="20"/>
          <w:szCs w:val="20"/>
        </w:rPr>
        <w:t xml:space="preserve">prawozdanie finansowe. Zleceniobiorca nie jest w stanie zbadać wszystkich </w:t>
      </w:r>
      <w:r w:rsidR="00DE7AFA" w:rsidRPr="0061661B">
        <w:rPr>
          <w:rFonts w:ascii="Leitura Two Roman" w:hAnsi="Leitura Two Roman" w:cs="Times New Roman"/>
          <w:sz w:val="20"/>
          <w:szCs w:val="20"/>
        </w:rPr>
        <w:t>transakcji</w:t>
      </w:r>
      <w:r w:rsidR="007A5002" w:rsidRPr="0061661B">
        <w:rPr>
          <w:rFonts w:ascii="Leitura Two Roman" w:hAnsi="Leitura Two Roman" w:cs="Times New Roman"/>
          <w:sz w:val="20"/>
          <w:szCs w:val="20"/>
        </w:rPr>
        <w:t>, które miały miejsce w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6044B4" w:rsidRPr="0061661B">
        <w:rPr>
          <w:rFonts w:ascii="Leitura Two Roman" w:hAnsi="Leitura Two Roman" w:cs="Times New Roman"/>
          <w:sz w:val="20"/>
          <w:szCs w:val="20"/>
        </w:rPr>
        <w:t>ciągu roku obrotowego objętego S</w:t>
      </w:r>
      <w:r w:rsidR="00BE5047" w:rsidRPr="0061661B">
        <w:rPr>
          <w:rFonts w:ascii="Leitura Two Roman" w:hAnsi="Leitura Two Roman" w:cs="Times New Roman"/>
          <w:sz w:val="20"/>
          <w:szCs w:val="20"/>
        </w:rPr>
        <w:t>prawozdanie</w:t>
      </w:r>
      <w:r w:rsidR="007A5002" w:rsidRPr="0061661B">
        <w:rPr>
          <w:rFonts w:ascii="Leitura Two Roman" w:hAnsi="Leitura Two Roman" w:cs="Times New Roman"/>
          <w:sz w:val="20"/>
          <w:szCs w:val="20"/>
        </w:rPr>
        <w:t>m finansowym. Mając powyższe na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BE5047" w:rsidRPr="0061661B">
        <w:rPr>
          <w:rFonts w:ascii="Leitura Two Roman" w:hAnsi="Leitura Two Roman" w:cs="Times New Roman"/>
          <w:sz w:val="20"/>
          <w:szCs w:val="20"/>
        </w:rPr>
        <w:t xml:space="preserve">względzie </w:t>
      </w:r>
      <w:r w:rsidR="006F478A" w:rsidRPr="0061661B">
        <w:rPr>
          <w:rFonts w:ascii="Leitura Two Roman" w:hAnsi="Leitura Two Roman" w:cs="Times New Roman"/>
          <w:sz w:val="20"/>
          <w:szCs w:val="20"/>
        </w:rPr>
        <w:t xml:space="preserve">Zleceniodawca przyjmuje do wiadomości i akceptuje, że istnieje ryzyko, iż </w:t>
      </w:r>
      <w:r w:rsidR="00AF13CE" w:rsidRPr="0061661B">
        <w:rPr>
          <w:rFonts w:ascii="Leitura Two Roman" w:hAnsi="Leitura Two Roman" w:cs="Times New Roman"/>
          <w:sz w:val="20"/>
          <w:szCs w:val="20"/>
        </w:rPr>
        <w:t>niektóre istotne zniekształcenia Sprawozdań finansowych</w:t>
      </w:r>
      <w:r w:rsidR="00AC35AC" w:rsidRPr="0061661B">
        <w:rPr>
          <w:rFonts w:ascii="Leitura Two Roman" w:hAnsi="Leitura Two Roman" w:cs="Times New Roman"/>
          <w:sz w:val="20"/>
          <w:szCs w:val="20"/>
        </w:rPr>
        <w:t xml:space="preserve"> w tym</w:t>
      </w:r>
      <w:r w:rsidR="00AF13CE" w:rsidRPr="0061661B">
        <w:rPr>
          <w:rFonts w:ascii="Leitura Two Roman" w:hAnsi="Leitura Two Roman" w:cs="Times New Roman"/>
          <w:sz w:val="20"/>
          <w:szCs w:val="20"/>
        </w:rPr>
        <w:t xml:space="preserve"> spowodowane błędem lub oszustwem lub uchybienia w księgach rachunkowych Zlecenio</w:t>
      </w:r>
      <w:r w:rsidR="00FC5DA7" w:rsidRPr="0061661B">
        <w:rPr>
          <w:rFonts w:ascii="Leitura Two Roman" w:hAnsi="Leitura Two Roman" w:cs="Times New Roman"/>
          <w:sz w:val="20"/>
          <w:szCs w:val="20"/>
        </w:rPr>
        <w:t>dawcy</w:t>
      </w:r>
      <w:r w:rsidR="00AF13CE" w:rsidRPr="0061661B">
        <w:rPr>
          <w:rFonts w:ascii="Leitura Two Roman" w:hAnsi="Leitura Two Roman" w:cs="Times New Roman"/>
          <w:sz w:val="20"/>
          <w:szCs w:val="20"/>
        </w:rPr>
        <w:t xml:space="preserve"> nie zostaną wykryte, mimo iż badanie zostało poprawnie zaplano</w:t>
      </w:r>
      <w:r w:rsidR="007A5002" w:rsidRPr="0061661B">
        <w:rPr>
          <w:rFonts w:ascii="Leitura Two Roman" w:hAnsi="Leitura Two Roman" w:cs="Times New Roman"/>
          <w:sz w:val="20"/>
          <w:szCs w:val="20"/>
        </w:rPr>
        <w:t>wane i przeprowadzone zgodnie z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AF13CE" w:rsidRPr="0061661B">
        <w:rPr>
          <w:rFonts w:ascii="Leitura Two Roman" w:hAnsi="Leitura Two Roman" w:cs="Times New Roman"/>
          <w:sz w:val="20"/>
          <w:szCs w:val="20"/>
        </w:rPr>
        <w:t xml:space="preserve">obowiązującymi </w:t>
      </w:r>
      <w:r w:rsidR="00AA6580" w:rsidRPr="0061661B">
        <w:rPr>
          <w:rFonts w:ascii="Leitura Two Roman" w:hAnsi="Leitura Two Roman" w:cs="Times New Roman"/>
          <w:sz w:val="20"/>
          <w:szCs w:val="20"/>
        </w:rPr>
        <w:t>s</w:t>
      </w:r>
      <w:r w:rsidR="00AF13CE" w:rsidRPr="0061661B">
        <w:rPr>
          <w:rFonts w:ascii="Leitura Two Roman" w:hAnsi="Leitura Two Roman" w:cs="Times New Roman"/>
          <w:sz w:val="20"/>
          <w:szCs w:val="20"/>
        </w:rPr>
        <w:t xml:space="preserve">tandardami </w:t>
      </w:r>
      <w:r w:rsidR="00AA6580" w:rsidRPr="0061661B">
        <w:rPr>
          <w:rFonts w:ascii="Leitura Two Roman" w:hAnsi="Leitura Two Roman" w:cs="Times New Roman"/>
          <w:sz w:val="20"/>
          <w:szCs w:val="20"/>
        </w:rPr>
        <w:t>b</w:t>
      </w:r>
      <w:r w:rsidR="00AF13CE" w:rsidRPr="0061661B">
        <w:rPr>
          <w:rFonts w:ascii="Leitura Two Roman" w:hAnsi="Leitura Two Roman" w:cs="Times New Roman"/>
          <w:sz w:val="20"/>
          <w:szCs w:val="20"/>
        </w:rPr>
        <w:t>adania</w:t>
      </w:r>
      <w:r w:rsidR="0052197D" w:rsidRPr="0061661B">
        <w:rPr>
          <w:rFonts w:ascii="Leitura Two Roman" w:hAnsi="Leitura Two Roman" w:cs="Times New Roman"/>
          <w:sz w:val="20"/>
          <w:szCs w:val="20"/>
        </w:rPr>
        <w:t>.</w:t>
      </w:r>
      <w:r w:rsidR="00AC35AC" w:rsidRPr="0061661B">
        <w:rPr>
          <w:rFonts w:ascii="Leitura Two Roman" w:hAnsi="Leitura Two Roman" w:cs="Times New Roman"/>
          <w:sz w:val="20"/>
          <w:szCs w:val="20"/>
        </w:rPr>
        <w:t xml:space="preserve"> Strony są zgodne, że powyższe czynniki wykluczają możliwość udzielenia przez Zleceniobiorcę jakiejkolwie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k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gwarancji, co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 do dokładności i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AC35AC" w:rsidRPr="0061661B">
        <w:rPr>
          <w:rFonts w:ascii="Leitura Two Roman" w:hAnsi="Leitura Two Roman" w:cs="Times New Roman"/>
          <w:sz w:val="20"/>
          <w:szCs w:val="20"/>
        </w:rPr>
        <w:t>kompletności poszczególnych Sprawozdań finansowych.</w:t>
      </w:r>
    </w:p>
    <w:p w14:paraId="49ACF6E3" w14:textId="77777777" w:rsidR="00EB6CB9" w:rsidRPr="0061661B" w:rsidRDefault="0052197D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Strony są zgodne, że badanie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Pr="0061661B">
        <w:rPr>
          <w:rFonts w:ascii="Leitura Two Roman" w:hAnsi="Leitura Two Roman" w:cs="Times New Roman"/>
          <w:sz w:val="20"/>
          <w:szCs w:val="20"/>
        </w:rPr>
        <w:t>prawozdania finansowego</w:t>
      </w:r>
      <w:r w:rsidR="00F449E6" w:rsidRPr="0061661B">
        <w:rPr>
          <w:rFonts w:ascii="Leitura Two Roman" w:hAnsi="Leitura Two Roman" w:cs="Times New Roman"/>
          <w:sz w:val="20"/>
          <w:szCs w:val="20"/>
        </w:rPr>
        <w:t xml:space="preserve"> polega na przeprowadzeniu procedur służących uzyskaniu dowodów badania kwot i ujawnień w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="00F449E6" w:rsidRPr="0061661B">
        <w:rPr>
          <w:rFonts w:ascii="Leitura Two Roman" w:hAnsi="Leitura Two Roman" w:cs="Times New Roman"/>
          <w:sz w:val="20"/>
          <w:szCs w:val="20"/>
        </w:rPr>
        <w:t xml:space="preserve">prawozdaniu finansowym. Dobór procedur zależy od osądu biegłego rewidenta, w tym od oceny ryzyka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istotnego zniekształcenia S</w:t>
      </w:r>
      <w:r w:rsidR="00F449E6" w:rsidRPr="0061661B">
        <w:rPr>
          <w:rFonts w:ascii="Leitura Two Roman" w:hAnsi="Leitura Two Roman" w:cs="Times New Roman"/>
          <w:sz w:val="20"/>
          <w:szCs w:val="20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61661B">
        <w:rPr>
          <w:rFonts w:ascii="Leitura Two Roman" w:hAnsi="Leitura Two Roman" w:cs="Times New Roman"/>
          <w:sz w:val="20"/>
          <w:szCs w:val="20"/>
        </w:rPr>
        <w:t xml:space="preserve"> Zleceniodawcy</w:t>
      </w:r>
      <w:r w:rsidR="00F449E6" w:rsidRPr="0061661B">
        <w:rPr>
          <w:rFonts w:ascii="Leitura Two Roman" w:hAnsi="Leitura Two Roman" w:cs="Times New Roman"/>
          <w:sz w:val="20"/>
          <w:szCs w:val="20"/>
        </w:rPr>
        <w:t xml:space="preserve"> wartości szacunkowych, jak również ocenę ogólnej prezentacji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="00F449E6" w:rsidRPr="0061661B">
        <w:rPr>
          <w:rFonts w:ascii="Leitura Two Roman" w:hAnsi="Leitura Two Roman" w:cs="Times New Roman"/>
          <w:sz w:val="20"/>
          <w:szCs w:val="20"/>
        </w:rPr>
        <w:t>prawozdania finansowego.</w:t>
      </w:r>
    </w:p>
    <w:p w14:paraId="0B883869" w14:textId="17F01BC1" w:rsidR="00EB6CB9" w:rsidRPr="0061661B" w:rsidRDefault="00EB6CB9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lastRenderedPageBreak/>
        <w:t>Dokonując oceny ryzyka, Zleceniobiorca bierze pod uwagę dz</w:t>
      </w:r>
      <w:r w:rsidR="007A5002" w:rsidRPr="0061661B">
        <w:rPr>
          <w:rFonts w:ascii="Leitura Two Roman" w:hAnsi="Leitura Two Roman" w:cs="Times New Roman"/>
          <w:sz w:val="20"/>
          <w:szCs w:val="20"/>
        </w:rPr>
        <w:t>iałanie kontroli wewnętrznej, w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zakresie dotyczącym sporządzania przez Zleceniodawcę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="007A5002" w:rsidRPr="0061661B">
        <w:rPr>
          <w:rFonts w:ascii="Leitura Two Roman" w:hAnsi="Leitura Two Roman" w:cs="Times New Roman"/>
          <w:sz w:val="20"/>
          <w:szCs w:val="20"/>
        </w:rPr>
        <w:t>prawozdania finansowego, w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celu zaprojektowania odpowiednich w danych okolicznościach procedur badania, nie zaś wyrażenia opinii o skuteczności kontroli wewnętrznej jednostki. Jednakże Zleceni</w:t>
      </w:r>
      <w:r w:rsidR="00127C21" w:rsidRPr="0061661B">
        <w:rPr>
          <w:rFonts w:ascii="Leitura Two Roman" w:hAnsi="Leitura Two Roman" w:cs="Times New Roman"/>
          <w:sz w:val="20"/>
          <w:szCs w:val="20"/>
        </w:rPr>
        <w:t>obiorca poinformuje na piśmie o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wszelkich znaczących, mających z</w:t>
      </w:r>
      <w:r w:rsidR="006044B4" w:rsidRPr="0061661B">
        <w:rPr>
          <w:rFonts w:ascii="Leitura Two Roman" w:hAnsi="Leitura Two Roman" w:cs="Times New Roman"/>
          <w:sz w:val="20"/>
          <w:szCs w:val="20"/>
        </w:rPr>
        <w:t>naczenie dla badania S</w:t>
      </w:r>
      <w:r w:rsidRPr="0061661B">
        <w:rPr>
          <w:rFonts w:ascii="Leitura Two Roman" w:hAnsi="Leitura Two Roman" w:cs="Times New Roman"/>
          <w:sz w:val="20"/>
          <w:szCs w:val="20"/>
        </w:rPr>
        <w:t>prawozdania finansowego, słabościach kontroli wewnętrznej, które zostaną wykryte podczas badania.</w:t>
      </w:r>
    </w:p>
    <w:p w14:paraId="03E8D4BD" w14:textId="77777777" w:rsidR="0052197D" w:rsidRPr="0061661B" w:rsidRDefault="00F449E6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S</w:t>
      </w:r>
      <w:r w:rsidR="006044B4" w:rsidRPr="0061661B">
        <w:rPr>
          <w:rFonts w:ascii="Leitura Two Roman" w:hAnsi="Leitura Two Roman" w:cs="Times New Roman"/>
          <w:sz w:val="20"/>
          <w:szCs w:val="20"/>
        </w:rPr>
        <w:t>trony są zgodne, że badanie S</w:t>
      </w:r>
      <w:r w:rsidR="0052197D" w:rsidRPr="0061661B">
        <w:rPr>
          <w:rFonts w:ascii="Leitura Two Roman" w:hAnsi="Leitura Two Roman" w:cs="Times New Roman"/>
          <w:sz w:val="20"/>
          <w:szCs w:val="20"/>
        </w:rPr>
        <w:t xml:space="preserve">prawozdania finansowego zostanie przeprowadzone w celu sporządzenia 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przez Zleceniobiorcę na piśmie </w:t>
      </w:r>
      <w:r w:rsidR="00596654" w:rsidRPr="0061661B">
        <w:rPr>
          <w:rFonts w:ascii="Leitura Two Roman" w:hAnsi="Leitura Two Roman" w:cs="Times New Roman"/>
          <w:sz w:val="20"/>
          <w:szCs w:val="20"/>
        </w:rPr>
        <w:t>S</w:t>
      </w:r>
      <w:r w:rsidR="0052197D" w:rsidRPr="0061661B">
        <w:rPr>
          <w:rFonts w:ascii="Leitura Two Roman" w:hAnsi="Leitura Two Roman" w:cs="Times New Roman"/>
          <w:sz w:val="20"/>
          <w:szCs w:val="20"/>
        </w:rPr>
        <w:t xml:space="preserve">prawozdania </w:t>
      </w:r>
      <w:r w:rsidRPr="0061661B">
        <w:rPr>
          <w:rFonts w:ascii="Leitura Two Roman" w:hAnsi="Leitura Two Roman" w:cs="Times New Roman"/>
          <w:sz w:val="20"/>
          <w:szCs w:val="20"/>
        </w:rPr>
        <w:t>z badania</w:t>
      </w:r>
      <w:r w:rsidR="00CA2966" w:rsidRPr="0061661B">
        <w:rPr>
          <w:rFonts w:ascii="Leitura Two Roman" w:hAnsi="Leitura Two Roman" w:cs="Times New Roman"/>
          <w:sz w:val="20"/>
          <w:szCs w:val="20"/>
        </w:rPr>
        <w:t xml:space="preserve"> zawierającego elementy wskazane w Ustawie o biegłych rewidentach, w tym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52197D" w:rsidRPr="0061661B">
        <w:rPr>
          <w:rFonts w:ascii="Leitura Two Roman" w:hAnsi="Leitura Two Roman" w:cs="Times New Roman"/>
          <w:sz w:val="20"/>
          <w:szCs w:val="20"/>
        </w:rPr>
        <w:t>st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wierdzającego,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czy S</w:t>
      </w:r>
      <w:r w:rsidR="0052197D" w:rsidRPr="0061661B">
        <w:rPr>
          <w:rFonts w:ascii="Leitura Two Roman" w:hAnsi="Leitura Two Roman" w:cs="Times New Roman"/>
          <w:sz w:val="20"/>
          <w:szCs w:val="20"/>
        </w:rPr>
        <w:t>prawozdanie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finansowe</w:t>
      </w:r>
      <w:r w:rsidR="0052197D" w:rsidRPr="0061661B">
        <w:rPr>
          <w:rFonts w:ascii="Leitura Two Roman" w:hAnsi="Leitura Two Roman" w:cs="Times New Roman"/>
          <w:sz w:val="20"/>
          <w:szCs w:val="20"/>
        </w:rPr>
        <w:t xml:space="preserve"> przedstawia </w:t>
      </w:r>
      <w:r w:rsidR="005E1BB5" w:rsidRPr="0061661B">
        <w:rPr>
          <w:rFonts w:ascii="Leitura Two Roman" w:hAnsi="Leitura Two Roman" w:cs="Times New Roman"/>
          <w:sz w:val="20"/>
          <w:szCs w:val="20"/>
        </w:rPr>
        <w:t>rzetelny i jasny obraz sytuacji</w:t>
      </w:r>
      <w:r w:rsidR="0052197D" w:rsidRPr="0061661B">
        <w:rPr>
          <w:rFonts w:ascii="Leitura Two Roman" w:hAnsi="Leitura Two Roman" w:cs="Times New Roman"/>
          <w:sz w:val="20"/>
          <w:szCs w:val="20"/>
        </w:rPr>
        <w:t xml:space="preserve"> majątkow</w:t>
      </w:r>
      <w:r w:rsidR="005E1BB5" w:rsidRPr="0061661B">
        <w:rPr>
          <w:rFonts w:ascii="Leitura Two Roman" w:hAnsi="Leitura Two Roman" w:cs="Times New Roman"/>
          <w:sz w:val="20"/>
          <w:szCs w:val="20"/>
        </w:rPr>
        <w:t>ej</w:t>
      </w:r>
      <w:r w:rsidR="0052197D" w:rsidRPr="0061661B">
        <w:rPr>
          <w:rFonts w:ascii="Leitura Two Roman" w:hAnsi="Leitura Two Roman" w:cs="Times New Roman"/>
          <w:sz w:val="20"/>
          <w:szCs w:val="20"/>
        </w:rPr>
        <w:t xml:space="preserve"> i finansow</w:t>
      </w:r>
      <w:r w:rsidR="005E1BB5" w:rsidRPr="0061661B">
        <w:rPr>
          <w:rFonts w:ascii="Leitura Two Roman" w:hAnsi="Leitura Two Roman" w:cs="Times New Roman"/>
          <w:sz w:val="20"/>
          <w:szCs w:val="20"/>
        </w:rPr>
        <w:t>ej</w:t>
      </w:r>
      <w:r w:rsidR="0052197D" w:rsidRPr="0061661B">
        <w:rPr>
          <w:rFonts w:ascii="Leitura Two Roman" w:hAnsi="Leitura Two Roman" w:cs="Times New Roman"/>
          <w:sz w:val="20"/>
          <w:szCs w:val="20"/>
        </w:rPr>
        <w:t xml:space="preserve"> oraz wynik</w:t>
      </w:r>
      <w:r w:rsidR="005E1BB5" w:rsidRPr="0061661B">
        <w:rPr>
          <w:rFonts w:ascii="Leitura Two Roman" w:hAnsi="Leitura Two Roman" w:cs="Times New Roman"/>
          <w:sz w:val="20"/>
          <w:szCs w:val="20"/>
        </w:rPr>
        <w:t>u</w:t>
      </w:r>
      <w:r w:rsidR="0052197D" w:rsidRPr="0061661B">
        <w:rPr>
          <w:rFonts w:ascii="Leitura Two Roman" w:hAnsi="Leitura Two Roman" w:cs="Times New Roman"/>
          <w:sz w:val="20"/>
          <w:szCs w:val="20"/>
        </w:rPr>
        <w:t xml:space="preserve"> finansow</w:t>
      </w:r>
      <w:r w:rsidR="005E1BB5" w:rsidRPr="0061661B">
        <w:rPr>
          <w:rFonts w:ascii="Leitura Two Roman" w:hAnsi="Leitura Two Roman" w:cs="Times New Roman"/>
          <w:sz w:val="20"/>
          <w:szCs w:val="20"/>
        </w:rPr>
        <w:t>ego</w:t>
      </w:r>
      <w:r w:rsidR="0052197D" w:rsidRPr="0061661B">
        <w:rPr>
          <w:rFonts w:ascii="Leitura Two Roman" w:hAnsi="Leitura Two Roman" w:cs="Times New Roman"/>
          <w:sz w:val="20"/>
          <w:szCs w:val="20"/>
        </w:rPr>
        <w:t xml:space="preserve"> zgodnie z mającymi zastosowanie przepisami dotyczącymi rachunkowości oraz sprawozdawczości finansowej, a także z przyjętymi zasadami (polityką) rachunkowości. </w:t>
      </w:r>
    </w:p>
    <w:p w14:paraId="1635F9CE" w14:textId="0D7FE6FE" w:rsidR="000C482C" w:rsidRPr="0061661B" w:rsidRDefault="001515F1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Zleceniobiorca poinformuje Zleceniodawcę o zauważonych w trakc</w:t>
      </w:r>
      <w:r w:rsidR="00127C21" w:rsidRPr="0061661B">
        <w:rPr>
          <w:rFonts w:ascii="Leitura Two Roman" w:hAnsi="Leitura Two Roman" w:cs="Times New Roman"/>
          <w:sz w:val="20"/>
          <w:szCs w:val="20"/>
        </w:rPr>
        <w:t>ie badania naruszeniach prawa i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przepisów,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chyba, że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będą mało znaczące. </w:t>
      </w:r>
    </w:p>
    <w:p w14:paraId="2FBD0E95" w14:textId="77777777" w:rsidR="000C482C" w:rsidRPr="0061661B" w:rsidRDefault="000C482C" w:rsidP="00502B4D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</w:p>
    <w:p w14:paraId="02E52D32" w14:textId="2CD51344" w:rsidR="000C482C" w:rsidRPr="0061661B" w:rsidRDefault="002403AC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Wynagrodzenie </w:t>
      </w:r>
    </w:p>
    <w:p w14:paraId="3C8A28CE" w14:textId="428F8364" w:rsidR="00AE502C" w:rsidRPr="0061661B" w:rsidRDefault="00B71CD4" w:rsidP="00DF1B59">
      <w:pPr>
        <w:pStyle w:val="Akapitzlist"/>
        <w:numPr>
          <w:ilvl w:val="1"/>
          <w:numId w:val="2"/>
        </w:numPr>
        <w:spacing w:before="80" w:after="80" w:line="360" w:lineRule="auto"/>
        <w:ind w:left="708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 xml:space="preserve">Niezależnie od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tego, jaki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rodzaj opinii zawiera Sprawozdanie z badania (w tym odmowę wyrażenia opinii) </w:t>
      </w:r>
      <w:r w:rsidR="00DE4C66" w:rsidRPr="0061661B">
        <w:rPr>
          <w:rFonts w:ascii="Leitura Two Roman" w:hAnsi="Leitura Two Roman" w:cs="Times New Roman"/>
          <w:sz w:val="20"/>
          <w:szCs w:val="20"/>
        </w:rPr>
        <w:t>Strony ustalają, że</w:t>
      </w:r>
      <w:r w:rsidR="00521A36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8A7B33">
        <w:rPr>
          <w:rFonts w:ascii="Leitura Two Roman" w:hAnsi="Leitura Two Roman" w:cs="Times New Roman"/>
          <w:sz w:val="20"/>
          <w:szCs w:val="20"/>
        </w:rPr>
        <w:t xml:space="preserve">całkowite </w:t>
      </w:r>
      <w:r w:rsidR="00DE4C66" w:rsidRPr="0061661B">
        <w:rPr>
          <w:rFonts w:ascii="Leitura Two Roman" w:hAnsi="Leitura Two Roman" w:cs="Times New Roman"/>
          <w:sz w:val="20"/>
          <w:szCs w:val="20"/>
        </w:rPr>
        <w:t>wynagrodzenie Zleceniobiorcy z</w:t>
      </w:r>
      <w:r w:rsidR="005E1BB5" w:rsidRPr="0061661B">
        <w:rPr>
          <w:rFonts w:ascii="Leitura Two Roman" w:hAnsi="Leitura Two Roman" w:cs="Times New Roman"/>
          <w:sz w:val="20"/>
          <w:szCs w:val="20"/>
        </w:rPr>
        <w:t xml:space="preserve"> tytułu przeprowadzenia bada</w:t>
      </w:r>
      <w:r w:rsidR="00521A36" w:rsidRPr="0061661B">
        <w:rPr>
          <w:rFonts w:ascii="Leitura Two Roman" w:hAnsi="Leitura Two Roman" w:cs="Times New Roman"/>
          <w:sz w:val="20"/>
          <w:szCs w:val="20"/>
        </w:rPr>
        <w:t>ń</w:t>
      </w:r>
      <w:r w:rsidR="005E1BB5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6044B4" w:rsidRPr="0061661B">
        <w:rPr>
          <w:rFonts w:ascii="Leitura Two Roman" w:hAnsi="Leitura Two Roman" w:cs="Times New Roman"/>
          <w:sz w:val="20"/>
          <w:szCs w:val="20"/>
        </w:rPr>
        <w:t>S</w:t>
      </w:r>
      <w:r w:rsidR="00DE4C66" w:rsidRPr="0061661B">
        <w:rPr>
          <w:rFonts w:ascii="Leitura Two Roman" w:hAnsi="Leitura Two Roman" w:cs="Times New Roman"/>
          <w:sz w:val="20"/>
          <w:szCs w:val="20"/>
        </w:rPr>
        <w:t>prawozda</w:t>
      </w:r>
      <w:r w:rsidR="00521A36" w:rsidRPr="0061661B">
        <w:rPr>
          <w:rFonts w:ascii="Leitura Two Roman" w:hAnsi="Leitura Two Roman" w:cs="Times New Roman"/>
          <w:sz w:val="20"/>
          <w:szCs w:val="20"/>
        </w:rPr>
        <w:t>ń</w:t>
      </w:r>
      <w:r w:rsidR="00DE4C66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B93186" w:rsidRPr="0061661B">
        <w:rPr>
          <w:rFonts w:ascii="Leitura Two Roman" w:hAnsi="Leitura Two Roman" w:cs="Times New Roman"/>
          <w:sz w:val="20"/>
          <w:szCs w:val="20"/>
        </w:rPr>
        <w:t xml:space="preserve">finansowych </w:t>
      </w:r>
      <w:r w:rsidR="008A7B33">
        <w:rPr>
          <w:rFonts w:ascii="Leitura Two Roman" w:hAnsi="Leitura Two Roman" w:cs="Times New Roman"/>
          <w:sz w:val="20"/>
          <w:szCs w:val="20"/>
        </w:rPr>
        <w:t>nie przekroczy kwoty</w:t>
      </w:r>
      <w:r w:rsidR="008A7B33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EF7A33" w:rsidRPr="0061661B">
        <w:rPr>
          <w:rFonts w:ascii="Leitura Two Roman" w:hAnsi="Leitura Two Roman" w:cs="Times New Roman"/>
          <w:sz w:val="20"/>
          <w:szCs w:val="20"/>
        </w:rPr>
        <w:t>………….</w:t>
      </w:r>
      <w:r w:rsidR="00AE502C" w:rsidRPr="0061661B">
        <w:rPr>
          <w:rFonts w:ascii="Leitura Two Roman" w:hAnsi="Leitura Two Roman" w:cs="Times New Roman"/>
          <w:sz w:val="20"/>
          <w:szCs w:val="20"/>
        </w:rPr>
        <w:t xml:space="preserve"> złotych netto (słownie: </w:t>
      </w:r>
      <w:r w:rsidR="00EF7A33" w:rsidRPr="0061661B">
        <w:rPr>
          <w:rFonts w:ascii="Leitura Two Roman" w:hAnsi="Leitura Two Roman" w:cs="Times New Roman"/>
          <w:sz w:val="20"/>
          <w:szCs w:val="20"/>
        </w:rPr>
        <w:t>……………………………..</w:t>
      </w:r>
      <w:r w:rsidR="00AE502C" w:rsidRPr="0061661B">
        <w:rPr>
          <w:rFonts w:ascii="Leitura Two Roman" w:hAnsi="Leitura Two Roman" w:cs="Times New Roman"/>
          <w:sz w:val="20"/>
          <w:szCs w:val="20"/>
        </w:rPr>
        <w:t>złotych)</w:t>
      </w:r>
      <w:r w:rsidR="00110724" w:rsidRPr="0061661B">
        <w:rPr>
          <w:rFonts w:ascii="Leitura Two Roman" w:hAnsi="Leitura Two Roman" w:cs="Times New Roman"/>
          <w:sz w:val="20"/>
          <w:szCs w:val="20"/>
        </w:rPr>
        <w:t>.</w:t>
      </w:r>
      <w:r w:rsidR="00AE502C" w:rsidRPr="0061661B">
        <w:rPr>
          <w:rFonts w:ascii="Leitura Two Roman" w:hAnsi="Leitura Two Roman" w:cs="Times New Roman"/>
          <w:sz w:val="20"/>
          <w:szCs w:val="20"/>
        </w:rPr>
        <w:t xml:space="preserve"> </w:t>
      </w:r>
    </w:p>
    <w:p w14:paraId="1C466D6B" w14:textId="77777777" w:rsidR="00EF7A33" w:rsidRPr="0061661B" w:rsidRDefault="00EF7A33" w:rsidP="00EF7A33">
      <w:pPr>
        <w:autoSpaceDE w:val="0"/>
        <w:autoSpaceDN w:val="0"/>
        <w:adjustRightInd w:val="0"/>
        <w:spacing w:after="211" w:line="240" w:lineRule="auto"/>
        <w:ind w:left="708"/>
        <w:rPr>
          <w:rFonts w:ascii="Leitura Two Roman" w:hAnsi="Leitura Two Roman" w:cs="Times New Roman"/>
          <w:color w:val="000000"/>
          <w:sz w:val="20"/>
          <w:szCs w:val="20"/>
        </w:rPr>
      </w:pPr>
      <w:r w:rsidRPr="0061661B">
        <w:rPr>
          <w:rFonts w:ascii="Leitura Two Roman" w:hAnsi="Leitura Two Roman" w:cs="Times New Roman"/>
          <w:color w:val="000000"/>
          <w:sz w:val="20"/>
          <w:szCs w:val="20"/>
        </w:rPr>
        <w:t xml:space="preserve">10.1.1. </w:t>
      </w:r>
      <w:r w:rsidRPr="0061661B">
        <w:rPr>
          <w:rFonts w:ascii="Leitura Two Roman" w:hAnsi="Leitura Two Roman" w:cs="Times New Roman"/>
          <w:color w:val="000000"/>
          <w:sz w:val="20"/>
          <w:szCs w:val="20"/>
        </w:rPr>
        <w:tab/>
        <w:t xml:space="preserve">……………. złotych netto (słownie: …………………….) z tytułu badania Sprawozdania </w:t>
      </w:r>
    </w:p>
    <w:p w14:paraId="551B7DA0" w14:textId="1F220A1D" w:rsidR="00EF7A33" w:rsidRPr="0061661B" w:rsidRDefault="00EF7A33" w:rsidP="00EF7A33">
      <w:pPr>
        <w:autoSpaceDE w:val="0"/>
        <w:autoSpaceDN w:val="0"/>
        <w:adjustRightInd w:val="0"/>
        <w:spacing w:after="211" w:line="240" w:lineRule="auto"/>
        <w:ind w:left="708" w:firstLine="708"/>
        <w:rPr>
          <w:rFonts w:ascii="Leitura Two Roman" w:hAnsi="Leitura Two Roman" w:cs="Times New Roman"/>
          <w:color w:val="000000"/>
          <w:sz w:val="20"/>
          <w:szCs w:val="20"/>
        </w:rPr>
      </w:pPr>
      <w:r w:rsidRPr="0061661B">
        <w:rPr>
          <w:rFonts w:ascii="Leitura Two Roman" w:hAnsi="Leitura Two Roman" w:cs="Times New Roman"/>
          <w:color w:val="000000"/>
          <w:sz w:val="20"/>
          <w:szCs w:val="20"/>
        </w:rPr>
        <w:t xml:space="preserve">finansowego za rok obrotowy 01.01.2018 -31.12.2018; </w:t>
      </w:r>
    </w:p>
    <w:p w14:paraId="1AAF51A6" w14:textId="717F8435" w:rsidR="00EF7A33" w:rsidRPr="0061661B" w:rsidRDefault="00EF7A33" w:rsidP="00EF7A33">
      <w:pPr>
        <w:autoSpaceDE w:val="0"/>
        <w:autoSpaceDN w:val="0"/>
        <w:adjustRightInd w:val="0"/>
        <w:spacing w:after="0" w:line="240" w:lineRule="auto"/>
        <w:ind w:left="1416" w:hanging="708"/>
        <w:rPr>
          <w:rFonts w:ascii="Leitura Two Roman" w:hAnsi="Leitura Two Roman" w:cs="Times New Roman"/>
          <w:color w:val="000000"/>
          <w:sz w:val="20"/>
          <w:szCs w:val="20"/>
        </w:rPr>
      </w:pPr>
      <w:r w:rsidRPr="0061661B">
        <w:rPr>
          <w:rFonts w:ascii="Leitura Two Roman" w:hAnsi="Leitura Two Roman" w:cs="Times New Roman"/>
          <w:color w:val="000000"/>
          <w:sz w:val="20"/>
          <w:szCs w:val="20"/>
        </w:rPr>
        <w:t>10.1.2.</w:t>
      </w:r>
      <w:r w:rsidRPr="0061661B">
        <w:rPr>
          <w:rFonts w:ascii="Leitura Two Roman" w:hAnsi="Leitura Two Roman" w:cs="Times New Roman"/>
          <w:color w:val="000000"/>
          <w:sz w:val="20"/>
          <w:szCs w:val="20"/>
        </w:rPr>
        <w:tab/>
        <w:t xml:space="preserve"> …………………. złotych netto (słownie: ………………….) z tytułu badania Sprawozdania finansowego za rok obrotowy 01.01.2019 -31.12.2019. </w:t>
      </w:r>
    </w:p>
    <w:p w14:paraId="1B4C4C5E" w14:textId="54552E36" w:rsidR="001515F1" w:rsidRPr="0061661B" w:rsidRDefault="001515F1" w:rsidP="00110724">
      <w:pPr>
        <w:pStyle w:val="Akapitzlist"/>
        <w:numPr>
          <w:ilvl w:val="1"/>
          <w:numId w:val="1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Wynagrodzenie</w:t>
      </w:r>
      <w:r w:rsidR="008C19AC" w:rsidRPr="0061661B">
        <w:rPr>
          <w:rFonts w:ascii="Leitura Two Roman" w:hAnsi="Leitura Two Roman" w:cs="Times New Roman"/>
          <w:sz w:val="20"/>
          <w:szCs w:val="20"/>
        </w:rPr>
        <w:t>, powiększone o należny podatek od towarów i usług,</w:t>
      </w:r>
      <w:r w:rsidR="00FC5DA7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7A5002" w:rsidRPr="0061661B">
        <w:rPr>
          <w:rFonts w:ascii="Leitura Two Roman" w:hAnsi="Leitura Two Roman" w:cs="Times New Roman"/>
          <w:sz w:val="20"/>
          <w:szCs w:val="20"/>
        </w:rPr>
        <w:t xml:space="preserve">będzie płatne </w:t>
      </w:r>
      <w:r w:rsidR="00AE502C" w:rsidRPr="0061661B">
        <w:rPr>
          <w:rFonts w:ascii="Leitura Two Roman" w:hAnsi="Leitura Two Roman" w:cs="Times New Roman"/>
          <w:sz w:val="20"/>
          <w:szCs w:val="20"/>
        </w:rPr>
        <w:t xml:space="preserve">w </w:t>
      </w:r>
      <w:r w:rsidR="00EA0E08" w:rsidRPr="0061661B">
        <w:rPr>
          <w:rFonts w:ascii="Leitura Two Roman" w:hAnsi="Leitura Two Roman" w:cs="Times New Roman"/>
          <w:sz w:val="20"/>
          <w:szCs w:val="20"/>
        </w:rPr>
        <w:t>następujący sposób</w:t>
      </w:r>
      <w:r w:rsidRPr="0061661B">
        <w:rPr>
          <w:rFonts w:ascii="Leitura Two Roman" w:hAnsi="Leitura Two Roman" w:cs="Times New Roman"/>
          <w:sz w:val="20"/>
          <w:szCs w:val="20"/>
        </w:rPr>
        <w:t>:</w:t>
      </w:r>
    </w:p>
    <w:p w14:paraId="591A6A58" w14:textId="115EFB2B" w:rsidR="00932E52" w:rsidRPr="0061661B" w:rsidRDefault="006557BB" w:rsidP="00B71CD4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50</w:t>
      </w:r>
      <w:r w:rsidR="00932E52" w:rsidRPr="0061661B">
        <w:rPr>
          <w:rFonts w:ascii="Leitura Two Roman" w:hAnsi="Leitura Two Roman" w:cs="Times New Roman"/>
          <w:sz w:val="20"/>
          <w:szCs w:val="20"/>
        </w:rPr>
        <w:t xml:space="preserve">% </w:t>
      </w:r>
      <w:r w:rsidR="00B92013" w:rsidRPr="0061661B">
        <w:rPr>
          <w:rFonts w:ascii="Leitura Two Roman" w:hAnsi="Leitura Two Roman" w:cs="Times New Roman"/>
          <w:sz w:val="20"/>
          <w:szCs w:val="20"/>
        </w:rPr>
        <w:t>wynagrodzenia z tytułu badania Sprawozdania finansowego</w:t>
      </w:r>
      <w:r w:rsidR="00EF7A33" w:rsidRPr="0061661B">
        <w:rPr>
          <w:rFonts w:ascii="Leitura Two Roman" w:hAnsi="Leitura Two Roman" w:cs="Times New Roman"/>
          <w:color w:val="000000"/>
          <w:sz w:val="20"/>
          <w:szCs w:val="20"/>
        </w:rPr>
        <w:t xml:space="preserve"> za rok obrotowy 01.01.2018 -31.12.</w:t>
      </w:r>
      <w:r w:rsidR="00335485" w:rsidRPr="0061661B">
        <w:rPr>
          <w:rFonts w:ascii="Leitura Two Roman" w:hAnsi="Leitura Two Roman" w:cs="Times New Roman"/>
          <w:color w:val="000000"/>
          <w:sz w:val="20"/>
          <w:szCs w:val="20"/>
        </w:rPr>
        <w:t>2018</w:t>
      </w:r>
      <w:r w:rsidR="00B92013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110724" w:rsidRPr="0061661B">
        <w:rPr>
          <w:rFonts w:ascii="Leitura Two Roman" w:hAnsi="Leitura Two Roman" w:cs="Times New Roman"/>
          <w:sz w:val="20"/>
          <w:szCs w:val="20"/>
        </w:rPr>
        <w:t>pł</w:t>
      </w:r>
      <w:r w:rsidR="00932E52" w:rsidRPr="0061661B">
        <w:rPr>
          <w:rFonts w:ascii="Leitura Two Roman" w:hAnsi="Leitura Two Roman" w:cs="Times New Roman"/>
          <w:sz w:val="20"/>
          <w:szCs w:val="20"/>
        </w:rPr>
        <w:t xml:space="preserve">atne będzie w terminie </w:t>
      </w:r>
      <w:r w:rsidR="00335485" w:rsidRPr="0061661B">
        <w:rPr>
          <w:rFonts w:ascii="Leitura Two Roman" w:hAnsi="Leitura Two Roman" w:cs="Times New Roman"/>
          <w:sz w:val="20"/>
          <w:szCs w:val="20"/>
        </w:rPr>
        <w:t>14</w:t>
      </w:r>
      <w:r w:rsidR="00B92013"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932E52" w:rsidRPr="0061661B">
        <w:rPr>
          <w:rFonts w:ascii="Leitura Two Roman" w:hAnsi="Leitura Two Roman" w:cs="Times New Roman"/>
          <w:sz w:val="20"/>
          <w:szCs w:val="20"/>
        </w:rPr>
        <w:t xml:space="preserve">dni od daty </w:t>
      </w:r>
      <w:r w:rsidR="00C040B4" w:rsidRPr="0061661B">
        <w:rPr>
          <w:rFonts w:ascii="Leitura Two Roman" w:hAnsi="Leitura Two Roman" w:cs="Times New Roman"/>
          <w:sz w:val="20"/>
          <w:szCs w:val="20"/>
        </w:rPr>
        <w:t>zawarcia niniejszej umowy</w:t>
      </w:r>
      <w:r w:rsidR="00932E52" w:rsidRPr="0061661B">
        <w:rPr>
          <w:rFonts w:ascii="Leitura Two Roman" w:hAnsi="Leitura Two Roman" w:cs="Times New Roman"/>
          <w:sz w:val="20"/>
          <w:szCs w:val="20"/>
        </w:rPr>
        <w:t xml:space="preserve">; </w:t>
      </w:r>
    </w:p>
    <w:p w14:paraId="656E94A6" w14:textId="620403AF" w:rsidR="001515F1" w:rsidRPr="0061661B" w:rsidRDefault="006557BB" w:rsidP="00B71CD4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50</w:t>
      </w:r>
      <w:r w:rsidR="00B92013" w:rsidRPr="0061661B">
        <w:rPr>
          <w:rFonts w:ascii="Leitura Two Roman" w:hAnsi="Leitura Two Roman" w:cs="Times New Roman"/>
          <w:sz w:val="20"/>
          <w:szCs w:val="20"/>
        </w:rPr>
        <w:t>% wynagrodzenia z tytułu badania Sprawozdania finansowego</w:t>
      </w:r>
      <w:r w:rsidR="00EF7A33" w:rsidRPr="0061661B">
        <w:rPr>
          <w:rFonts w:ascii="Leitura Two Roman" w:hAnsi="Leitura Two Roman" w:cs="Times New Roman"/>
          <w:color w:val="000000"/>
          <w:sz w:val="20"/>
          <w:szCs w:val="20"/>
        </w:rPr>
        <w:t xml:space="preserve"> za rok obrotowy 01.01.2018 -31.12.2</w:t>
      </w:r>
      <w:r w:rsidR="00335485" w:rsidRPr="0061661B">
        <w:rPr>
          <w:rFonts w:ascii="Leitura Two Roman" w:hAnsi="Leitura Two Roman" w:cs="Times New Roman"/>
          <w:color w:val="000000"/>
          <w:sz w:val="20"/>
          <w:szCs w:val="20"/>
        </w:rPr>
        <w:t>18</w:t>
      </w:r>
      <w:r w:rsidR="00B92013" w:rsidRPr="0061661B">
        <w:rPr>
          <w:rFonts w:ascii="Leitura Two Roman" w:hAnsi="Leitura Two Roman" w:cs="Times New Roman"/>
          <w:sz w:val="20"/>
          <w:szCs w:val="20"/>
        </w:rPr>
        <w:t xml:space="preserve"> płatne będzie w terminie </w:t>
      </w:r>
      <w:r w:rsidR="00335485" w:rsidRPr="0061661B">
        <w:rPr>
          <w:rFonts w:ascii="Leitura Two Roman" w:hAnsi="Leitura Two Roman" w:cs="Times New Roman"/>
          <w:sz w:val="20"/>
          <w:szCs w:val="20"/>
        </w:rPr>
        <w:t>14</w:t>
      </w:r>
      <w:r w:rsidR="00B92013" w:rsidRPr="0061661B">
        <w:rPr>
          <w:rFonts w:ascii="Leitura Two Roman" w:hAnsi="Leitura Two Roman" w:cs="Times New Roman"/>
          <w:sz w:val="20"/>
          <w:szCs w:val="20"/>
        </w:rPr>
        <w:t xml:space="preserve"> dni</w:t>
      </w:r>
      <w:r w:rsidR="00932E52" w:rsidRPr="0061661B">
        <w:rPr>
          <w:rFonts w:ascii="Leitura Two Roman" w:hAnsi="Leitura Two Roman" w:cs="Times New Roman"/>
          <w:sz w:val="20"/>
          <w:szCs w:val="20"/>
        </w:rPr>
        <w:t xml:space="preserve"> od daty przekazania </w:t>
      </w:r>
      <w:r w:rsidR="00B92013" w:rsidRPr="0061661B">
        <w:rPr>
          <w:rFonts w:ascii="Leitura Two Roman" w:hAnsi="Leitura Two Roman" w:cs="Times New Roman"/>
          <w:sz w:val="20"/>
          <w:szCs w:val="20"/>
        </w:rPr>
        <w:t>S</w:t>
      </w:r>
      <w:r w:rsidR="00932E52" w:rsidRPr="0061661B">
        <w:rPr>
          <w:rFonts w:ascii="Leitura Two Roman" w:hAnsi="Leitura Two Roman" w:cs="Times New Roman"/>
          <w:sz w:val="20"/>
          <w:szCs w:val="20"/>
        </w:rPr>
        <w:t>prawozdania z badania</w:t>
      </w:r>
    </w:p>
    <w:p w14:paraId="6086E188" w14:textId="15236A61" w:rsidR="00EF7A33" w:rsidRPr="0061661B" w:rsidRDefault="00EF7A33" w:rsidP="00EF7A33">
      <w:pPr>
        <w:spacing w:before="80" w:after="80" w:line="360" w:lineRule="auto"/>
        <w:ind w:left="708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lastRenderedPageBreak/>
        <w:t>analogicznie</w:t>
      </w:r>
    </w:p>
    <w:p w14:paraId="66585350" w14:textId="2669594F" w:rsidR="00EF7A33" w:rsidRPr="0061661B" w:rsidRDefault="00EF7A33" w:rsidP="00B71CD4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50% wynagrodzenia z tytułu badania Sprawozdania finansowego</w:t>
      </w:r>
      <w:r w:rsidRPr="0061661B">
        <w:rPr>
          <w:rFonts w:ascii="Leitura Two Roman" w:hAnsi="Leitura Two Roman" w:cs="Times New Roman"/>
          <w:color w:val="000000"/>
          <w:sz w:val="20"/>
          <w:szCs w:val="20"/>
        </w:rPr>
        <w:t xml:space="preserve"> za rok obrotowy 01.01.2019 -31.12.2019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płatne będzie w terminie </w:t>
      </w:r>
      <w:r w:rsidR="00335485" w:rsidRPr="0061661B">
        <w:rPr>
          <w:rFonts w:ascii="Leitura Two Roman" w:hAnsi="Leitura Two Roman" w:cs="Times New Roman"/>
          <w:sz w:val="20"/>
          <w:szCs w:val="20"/>
        </w:rPr>
        <w:t>14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dni od daty rozpoczęcia badania</w:t>
      </w:r>
      <w:r w:rsidR="00335485" w:rsidRPr="0061661B">
        <w:rPr>
          <w:rFonts w:ascii="Leitura Two Roman" w:hAnsi="Leitura Two Roman" w:cs="Times New Roman"/>
          <w:sz w:val="20"/>
          <w:szCs w:val="20"/>
        </w:rPr>
        <w:t>,</w:t>
      </w:r>
    </w:p>
    <w:p w14:paraId="4977A4AA" w14:textId="53073649" w:rsidR="00335485" w:rsidRPr="0061661B" w:rsidRDefault="00335485" w:rsidP="00335485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50% wynagrodzenia z tytułu badania Sprawozdania finansowego</w:t>
      </w:r>
      <w:r w:rsidRPr="0061661B">
        <w:rPr>
          <w:rFonts w:ascii="Leitura Two Roman" w:hAnsi="Leitura Two Roman" w:cs="Times New Roman"/>
          <w:color w:val="000000"/>
          <w:sz w:val="20"/>
          <w:szCs w:val="20"/>
        </w:rPr>
        <w:t xml:space="preserve"> za rok obrotowy 01.01.2019 -31.12.2019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płatne będzie w terminie 14 dni od daty przekazania Sprawozdania z badania.</w:t>
      </w:r>
    </w:p>
    <w:p w14:paraId="73460655" w14:textId="2A218E4F" w:rsidR="001515F1" w:rsidRPr="0061661B" w:rsidRDefault="001515F1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Wynagrodzenie będzie płatne na</w:t>
      </w:r>
      <w:r w:rsidR="00C63BB7" w:rsidRPr="0061661B">
        <w:rPr>
          <w:rFonts w:ascii="Leitura Two Roman" w:hAnsi="Leitura Two Roman" w:cs="Times New Roman"/>
          <w:sz w:val="20"/>
          <w:szCs w:val="20"/>
        </w:rPr>
        <w:t xml:space="preserve"> podstawie faktur VAT wyst</w:t>
      </w:r>
      <w:r w:rsidR="007A5002" w:rsidRPr="0061661B">
        <w:rPr>
          <w:rFonts w:ascii="Leitura Two Roman" w:hAnsi="Leitura Two Roman" w:cs="Times New Roman"/>
          <w:sz w:val="20"/>
          <w:szCs w:val="20"/>
        </w:rPr>
        <w:t>awionych przez Zleceniobiorcę i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C63BB7" w:rsidRPr="0061661B">
        <w:rPr>
          <w:rFonts w:ascii="Leitura Two Roman" w:hAnsi="Leitura Two Roman" w:cs="Times New Roman"/>
          <w:sz w:val="20"/>
          <w:szCs w:val="20"/>
        </w:rPr>
        <w:t>doręczonych Zleceniodawcy</w:t>
      </w:r>
      <w:r w:rsidR="00BD4907" w:rsidRPr="0061661B">
        <w:rPr>
          <w:rFonts w:ascii="Leitura Two Roman" w:hAnsi="Leitura Two Roman" w:cs="Times New Roman"/>
          <w:sz w:val="20"/>
          <w:szCs w:val="20"/>
        </w:rPr>
        <w:t xml:space="preserve"> na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rachunek Zleceniobiorcy w </w:t>
      </w:r>
      <w:r w:rsidR="00EF7A33" w:rsidRPr="0061661B">
        <w:rPr>
          <w:rFonts w:ascii="Leitura Two Roman" w:hAnsi="Leitura Two Roman" w:cs="Times New Roman"/>
          <w:sz w:val="20"/>
          <w:szCs w:val="20"/>
        </w:rPr>
        <w:t>………………………………………….</w:t>
      </w:r>
    </w:p>
    <w:p w14:paraId="57524FDB" w14:textId="59C21EF8" w:rsidR="00FB1C17" w:rsidRPr="0061661B" w:rsidRDefault="001515F1" w:rsidP="00FB1C17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bookmarkStart w:id="0" w:name="_GoBack"/>
      <w:bookmarkEnd w:id="0"/>
      <w:r w:rsidRPr="0061661B">
        <w:rPr>
          <w:rFonts w:ascii="Leitura Two Roman" w:hAnsi="Leitura Two Roman" w:cs="Times New Roman"/>
          <w:sz w:val="20"/>
          <w:szCs w:val="20"/>
        </w:rPr>
        <w:t>W przypadku uchybienia przez Z</w:t>
      </w:r>
      <w:r w:rsidR="004B24F7" w:rsidRPr="0061661B">
        <w:rPr>
          <w:rFonts w:ascii="Leitura Two Roman" w:hAnsi="Leitura Two Roman" w:cs="Times New Roman"/>
          <w:sz w:val="20"/>
          <w:szCs w:val="20"/>
        </w:rPr>
        <w:t>leceniodawcę terminu płatności W</w:t>
      </w:r>
      <w:r w:rsidRPr="0061661B">
        <w:rPr>
          <w:rFonts w:ascii="Leitura Two Roman" w:hAnsi="Leitura Two Roman" w:cs="Times New Roman"/>
          <w:sz w:val="20"/>
          <w:szCs w:val="20"/>
        </w:rPr>
        <w:t>ynagrodzenia, Zleceniobiorcy przysługuje prawo do odsetek ustawowych</w:t>
      </w:r>
      <w:r w:rsidR="00C63BB7" w:rsidRPr="0061661B">
        <w:rPr>
          <w:rFonts w:ascii="Leitura Two Roman" w:hAnsi="Leitura Two Roman" w:cs="Times New Roman"/>
          <w:sz w:val="20"/>
          <w:szCs w:val="20"/>
        </w:rPr>
        <w:t xml:space="preserve"> za opóźnienie</w:t>
      </w:r>
      <w:r w:rsidRPr="0061661B">
        <w:rPr>
          <w:rFonts w:ascii="Leitura Two Roman" w:hAnsi="Leitura Two Roman" w:cs="Times New Roman"/>
          <w:sz w:val="20"/>
          <w:szCs w:val="20"/>
        </w:rPr>
        <w:t>.</w:t>
      </w:r>
    </w:p>
    <w:p w14:paraId="072AEFC8" w14:textId="318A97D9" w:rsidR="00FB1C17" w:rsidRPr="0061661B" w:rsidRDefault="00FB1C17" w:rsidP="00FB1C17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</w:p>
    <w:p w14:paraId="2CF0309B" w14:textId="4B1FE5CF" w:rsidR="00FB1C17" w:rsidRPr="0061661B" w:rsidRDefault="00FB1C17" w:rsidP="004F31EB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>Kary umowne</w:t>
      </w:r>
    </w:p>
    <w:p w14:paraId="61843086" w14:textId="738535B4" w:rsidR="00FB1C17" w:rsidRPr="004F31EB" w:rsidRDefault="00335485" w:rsidP="004F31EB">
      <w:pPr>
        <w:pStyle w:val="Akapitzlist"/>
        <w:numPr>
          <w:ilvl w:val="1"/>
          <w:numId w:val="25"/>
        </w:num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  <w:r w:rsidRPr="004F31EB">
        <w:rPr>
          <w:rFonts w:ascii="Leitura Two Roman" w:hAnsi="Leitura Two Roman" w:cs="Times New Roman"/>
          <w:sz w:val="20"/>
          <w:szCs w:val="20"/>
        </w:rPr>
        <w:t xml:space="preserve"> Zleceniobiorca zapłaci Zleceniodawcy kary umowne: </w:t>
      </w:r>
    </w:p>
    <w:p w14:paraId="046CF76F" w14:textId="7CD0B60F" w:rsidR="00FB1C17" w:rsidRDefault="00335485" w:rsidP="005447E9">
      <w:pPr>
        <w:pStyle w:val="Akapitzlist"/>
        <w:numPr>
          <w:ilvl w:val="2"/>
          <w:numId w:val="2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w przypadku zwłoki Zleceniobiorcy</w:t>
      </w:r>
      <w:r w:rsidR="005D1FB5" w:rsidRPr="0061661B">
        <w:rPr>
          <w:rFonts w:ascii="Leitura Two Roman" w:hAnsi="Leitura Two Roman" w:cs="Times New Roman"/>
          <w:sz w:val="20"/>
          <w:szCs w:val="20"/>
        </w:rPr>
        <w:t xml:space="preserve"> przy dotrzymaniu terminów z pkt. 3.1 i 3.2 badania sprawozdania finansowego, </w:t>
      </w:r>
      <w:r w:rsidRPr="0061661B">
        <w:rPr>
          <w:rFonts w:ascii="Leitura Two Roman" w:hAnsi="Leitura Two Roman" w:cs="Times New Roman"/>
          <w:sz w:val="20"/>
          <w:szCs w:val="20"/>
        </w:rPr>
        <w:t>Zamawiającemu należy się kara umowna w wysokości 0,2% wartości umowy za każdy dzień zw</w:t>
      </w:r>
      <w:r w:rsidR="00FB1C17" w:rsidRPr="0061661B">
        <w:rPr>
          <w:rFonts w:ascii="Leitura Two Roman" w:hAnsi="Leitura Two Roman" w:cs="Times New Roman"/>
          <w:sz w:val="20"/>
          <w:szCs w:val="20"/>
        </w:rPr>
        <w:t>łoki,</w:t>
      </w:r>
    </w:p>
    <w:p w14:paraId="7A80BF59" w14:textId="6DE5484C" w:rsidR="00FB1C17" w:rsidRPr="005447E9" w:rsidRDefault="00335485" w:rsidP="005447E9">
      <w:pPr>
        <w:pStyle w:val="Akapitzlist"/>
        <w:numPr>
          <w:ilvl w:val="2"/>
          <w:numId w:val="25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5447E9">
        <w:rPr>
          <w:rFonts w:ascii="Leitura Two Roman" w:hAnsi="Leitura Two Roman" w:cs="Times New Roman"/>
          <w:sz w:val="20"/>
          <w:szCs w:val="20"/>
        </w:rPr>
        <w:t xml:space="preserve">za odstąpienie od umowy wskutek okoliczności, za które odpowiedzialność ponosi Zleceniobiorca – </w:t>
      </w:r>
      <w:r w:rsidR="00FB1C17" w:rsidRPr="005447E9">
        <w:rPr>
          <w:rFonts w:ascii="Leitura Two Roman" w:hAnsi="Leitura Two Roman" w:cs="Times New Roman"/>
          <w:sz w:val="20"/>
          <w:szCs w:val="20"/>
        </w:rPr>
        <w:t>w wysokości 25% wartości</w:t>
      </w:r>
      <w:r w:rsidR="005D1FB5" w:rsidRPr="005447E9">
        <w:rPr>
          <w:rFonts w:ascii="Leitura Two Roman" w:hAnsi="Leitura Two Roman" w:cs="Times New Roman"/>
          <w:sz w:val="20"/>
          <w:szCs w:val="20"/>
        </w:rPr>
        <w:t xml:space="preserve"> z pkt. 10.1.1 lub 10.1.2 </w:t>
      </w:r>
      <w:r w:rsidR="00FB1C17" w:rsidRPr="005447E9">
        <w:rPr>
          <w:rFonts w:ascii="Leitura Two Roman" w:hAnsi="Leitura Two Roman" w:cs="Times New Roman"/>
          <w:sz w:val="20"/>
          <w:szCs w:val="20"/>
        </w:rPr>
        <w:t xml:space="preserve"> umowy.</w:t>
      </w:r>
    </w:p>
    <w:p w14:paraId="5AB0EF42" w14:textId="5E745B70" w:rsidR="00FB1C17" w:rsidRPr="004F31EB" w:rsidRDefault="004F31EB" w:rsidP="004F31EB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  <w:r>
        <w:rPr>
          <w:rFonts w:ascii="Leitura Two Roman" w:hAnsi="Leitura Two Roman" w:cs="Times New Roman"/>
          <w:sz w:val="20"/>
          <w:szCs w:val="20"/>
        </w:rPr>
        <w:t xml:space="preserve">11.2. </w:t>
      </w:r>
      <w:r w:rsidRPr="004F31EB">
        <w:rPr>
          <w:rFonts w:ascii="Leitura Two Roman" w:hAnsi="Leitura Two Roman" w:cs="Times New Roman"/>
          <w:sz w:val="20"/>
          <w:szCs w:val="20"/>
        </w:rPr>
        <w:t xml:space="preserve"> </w:t>
      </w:r>
      <w:r w:rsidR="00FB1C17" w:rsidRPr="004F31EB">
        <w:rPr>
          <w:rFonts w:ascii="Leitura Two Roman" w:hAnsi="Leitura Two Roman" w:cs="Times New Roman"/>
          <w:sz w:val="20"/>
          <w:szCs w:val="20"/>
        </w:rPr>
        <w:t xml:space="preserve">Zleceniodawca  zapłaci Zleceniobiorcy kary umowne: </w:t>
      </w:r>
    </w:p>
    <w:p w14:paraId="2F791DDE" w14:textId="0B371FD1" w:rsidR="00FB1C17" w:rsidRPr="004F31EB" w:rsidRDefault="004F31EB" w:rsidP="004F31EB">
      <w:pPr>
        <w:spacing w:before="80" w:after="80" w:line="360" w:lineRule="auto"/>
        <w:ind w:left="708"/>
        <w:jc w:val="both"/>
        <w:rPr>
          <w:rFonts w:ascii="Leitura Two Roman" w:hAnsi="Leitura Two Roman" w:cs="Times New Roman"/>
          <w:sz w:val="20"/>
          <w:szCs w:val="20"/>
        </w:rPr>
      </w:pPr>
      <w:r>
        <w:rPr>
          <w:rFonts w:ascii="Leitura Two Roman" w:hAnsi="Leitura Two Roman" w:cs="Times New Roman"/>
          <w:sz w:val="20"/>
          <w:szCs w:val="20"/>
        </w:rPr>
        <w:t xml:space="preserve">11.2.1 </w:t>
      </w:r>
      <w:r w:rsidR="00FB1C17" w:rsidRPr="004F31EB">
        <w:rPr>
          <w:rFonts w:ascii="Leitura Two Roman" w:hAnsi="Leitura Two Roman" w:cs="Times New Roman"/>
          <w:sz w:val="20"/>
          <w:szCs w:val="20"/>
        </w:rPr>
        <w:t xml:space="preserve"> za odstąpienie od umowy wskutek okoliczności, za które odpowiedzialność ponosi Zleceniodawca  – w wysokości 25% </w:t>
      </w:r>
      <w:r w:rsidR="005D1FB5" w:rsidRPr="004F31EB">
        <w:rPr>
          <w:rFonts w:ascii="Leitura Two Roman" w:hAnsi="Leitura Two Roman" w:cs="Times New Roman"/>
          <w:sz w:val="20"/>
          <w:szCs w:val="20"/>
        </w:rPr>
        <w:t>wartości z pkt. 10.1.1 lub 10.1.2  umowy</w:t>
      </w:r>
      <w:r w:rsidR="00FB1C17" w:rsidRPr="004F31EB">
        <w:rPr>
          <w:rFonts w:ascii="Leitura Two Roman" w:hAnsi="Leitura Two Roman" w:cs="Times New Roman"/>
          <w:sz w:val="20"/>
          <w:szCs w:val="20"/>
        </w:rPr>
        <w:t>.</w:t>
      </w:r>
    </w:p>
    <w:p w14:paraId="39BF10D9" w14:textId="10137D47" w:rsidR="00335485" w:rsidRPr="004F31EB" w:rsidRDefault="004F31EB" w:rsidP="004F31EB">
      <w:pPr>
        <w:spacing w:before="80" w:after="80" w:line="360" w:lineRule="auto"/>
        <w:ind w:left="708" w:hanging="708"/>
        <w:jc w:val="both"/>
        <w:rPr>
          <w:rFonts w:ascii="Leitura Two Roman" w:hAnsi="Leitura Two Roman" w:cs="Times New Roman"/>
          <w:sz w:val="20"/>
          <w:szCs w:val="20"/>
        </w:rPr>
      </w:pPr>
      <w:r w:rsidRPr="004F31EB">
        <w:rPr>
          <w:rFonts w:ascii="Leitura Two Roman" w:hAnsi="Leitura Two Roman" w:cs="Times New Roman"/>
          <w:sz w:val="20"/>
          <w:szCs w:val="20"/>
        </w:rPr>
        <w:t xml:space="preserve">11.3  </w:t>
      </w:r>
      <w:r>
        <w:rPr>
          <w:rFonts w:ascii="Leitura Two Roman" w:hAnsi="Leitura Two Roman" w:cs="Times New Roman"/>
          <w:sz w:val="20"/>
          <w:szCs w:val="20"/>
        </w:rPr>
        <w:t xml:space="preserve"> </w:t>
      </w:r>
      <w:r>
        <w:rPr>
          <w:rFonts w:ascii="Leitura Two Roman" w:hAnsi="Leitura Two Roman" w:cs="Times New Roman"/>
          <w:sz w:val="20"/>
          <w:szCs w:val="20"/>
        </w:rPr>
        <w:tab/>
      </w:r>
      <w:r w:rsidR="00335485" w:rsidRPr="004F31EB">
        <w:rPr>
          <w:rFonts w:ascii="Leitura Two Roman" w:hAnsi="Leitura Two Roman" w:cs="Times New Roman"/>
          <w:sz w:val="20"/>
          <w:szCs w:val="20"/>
        </w:rPr>
        <w:t>Kara umowna powinna być zapłacona przez stronę obowiązaną do jej zapłaty w terminie 14</w:t>
      </w:r>
      <w:r>
        <w:rPr>
          <w:rFonts w:ascii="Leitura Two Roman" w:hAnsi="Leitura Two Roman" w:cs="Times New Roman"/>
          <w:sz w:val="20"/>
          <w:szCs w:val="20"/>
        </w:rPr>
        <w:t xml:space="preserve"> </w:t>
      </w:r>
      <w:r w:rsidR="00335485" w:rsidRPr="004F31EB">
        <w:rPr>
          <w:rFonts w:ascii="Leitura Two Roman" w:hAnsi="Leitura Two Roman" w:cs="Times New Roman"/>
          <w:sz w:val="20"/>
          <w:szCs w:val="20"/>
        </w:rPr>
        <w:t xml:space="preserve">dni </w:t>
      </w:r>
      <w:r>
        <w:rPr>
          <w:rFonts w:ascii="Leitura Two Roman" w:hAnsi="Leitura Two Roman" w:cs="Times New Roman"/>
          <w:sz w:val="20"/>
          <w:szCs w:val="20"/>
        </w:rPr>
        <w:t xml:space="preserve"> </w:t>
      </w:r>
      <w:r w:rsidR="00335485" w:rsidRPr="004F31EB">
        <w:rPr>
          <w:rFonts w:ascii="Leitura Two Roman" w:hAnsi="Leitura Two Roman" w:cs="Times New Roman"/>
          <w:sz w:val="20"/>
          <w:szCs w:val="20"/>
        </w:rPr>
        <w:t>od daty pisemnego wystąpienia przez drugą stronę z żądaniem zapłaty.</w:t>
      </w:r>
      <w:r>
        <w:rPr>
          <w:rFonts w:ascii="Leitura Two Roman" w:hAnsi="Leitura Two Roman" w:cs="Times New Roman"/>
          <w:sz w:val="20"/>
          <w:szCs w:val="20"/>
        </w:rPr>
        <w:t xml:space="preserve"> </w:t>
      </w:r>
      <w:r w:rsidR="00335485" w:rsidRPr="004F31EB">
        <w:rPr>
          <w:rFonts w:ascii="Leitura Two Roman" w:hAnsi="Leitura Two Roman" w:cs="Times New Roman"/>
          <w:sz w:val="20"/>
          <w:szCs w:val="20"/>
        </w:rPr>
        <w:t xml:space="preserve">Zastrzeżone kary umowne nie wyłączają prawa Zleceniodawcy do żądania odszkodowania podnoszącego ich wysokość. </w:t>
      </w:r>
    </w:p>
    <w:p w14:paraId="3BDB814A" w14:textId="77777777" w:rsidR="001515F1" w:rsidRPr="0061661B" w:rsidRDefault="001515F1" w:rsidP="00502B4D">
      <w:pPr>
        <w:pStyle w:val="Akapitzlist"/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</w:p>
    <w:p w14:paraId="6EFBB871" w14:textId="77777777" w:rsidR="00E412C9" w:rsidRPr="0061661B" w:rsidRDefault="00E412C9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 xml:space="preserve">Rozwiązanie Umowy </w:t>
      </w:r>
    </w:p>
    <w:p w14:paraId="49DFA89B" w14:textId="64A58A21" w:rsidR="006D6B63" w:rsidRPr="0061661B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Strony są świadome, że zgodnie z postanowieniami art. 66 ust. 7 Ustawy o rachunkowości</w:t>
      </w:r>
      <w:r w:rsidR="006B4D7B" w:rsidRPr="0061661B">
        <w:rPr>
          <w:rFonts w:ascii="Leitura Two Roman" w:hAnsi="Leitura Two Roman" w:cs="Times New Roman"/>
          <w:sz w:val="20"/>
          <w:szCs w:val="20"/>
        </w:rPr>
        <w:t xml:space="preserve"> niniejsza u</w:t>
      </w:r>
      <w:r w:rsidRPr="0061661B">
        <w:rPr>
          <w:rFonts w:ascii="Leitura Two Roman" w:hAnsi="Leitura Two Roman" w:cs="Times New Roman"/>
          <w:sz w:val="20"/>
          <w:szCs w:val="20"/>
        </w:rPr>
        <w:t>mowa może być rozwiązana jedynie w sytuacji za</w:t>
      </w:r>
      <w:r w:rsidR="006D6B63" w:rsidRPr="0061661B">
        <w:rPr>
          <w:rFonts w:ascii="Leitura Two Roman" w:hAnsi="Leitura Two Roman" w:cs="Times New Roman"/>
          <w:sz w:val="20"/>
          <w:szCs w:val="20"/>
        </w:rPr>
        <w:t>istnienia uzasadnionej podstawy.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</w:t>
      </w:r>
      <w:r w:rsidR="006D6B63" w:rsidRPr="0061661B">
        <w:rPr>
          <w:rFonts w:ascii="Leitura Two Roman" w:hAnsi="Leitura Two Roman" w:cs="Times New Roman"/>
          <w:sz w:val="20"/>
          <w:szCs w:val="20"/>
        </w:rPr>
        <w:t xml:space="preserve">Różnice poglądów w sprawie stosowania zasad rachunkowości lub </w:t>
      </w:r>
      <w:r w:rsidR="008C19AC" w:rsidRPr="0061661B">
        <w:rPr>
          <w:rFonts w:ascii="Leitura Two Roman" w:hAnsi="Leitura Two Roman" w:cs="Times New Roman"/>
          <w:sz w:val="20"/>
          <w:szCs w:val="20"/>
        </w:rPr>
        <w:t>s</w:t>
      </w:r>
      <w:r w:rsidR="006D6B63" w:rsidRPr="0061661B">
        <w:rPr>
          <w:rFonts w:ascii="Leitura Two Roman" w:hAnsi="Leitura Two Roman" w:cs="Times New Roman"/>
          <w:sz w:val="20"/>
          <w:szCs w:val="20"/>
        </w:rPr>
        <w:t xml:space="preserve">tandardów </w:t>
      </w:r>
      <w:r w:rsidR="008C19AC" w:rsidRPr="0061661B">
        <w:rPr>
          <w:rFonts w:ascii="Leitura Two Roman" w:hAnsi="Leitura Two Roman" w:cs="Times New Roman"/>
          <w:sz w:val="20"/>
          <w:szCs w:val="20"/>
        </w:rPr>
        <w:t>b</w:t>
      </w:r>
      <w:r w:rsidR="00B71CD4" w:rsidRPr="0061661B">
        <w:rPr>
          <w:rFonts w:ascii="Leitura Two Roman" w:hAnsi="Leitura Two Roman" w:cs="Times New Roman"/>
          <w:sz w:val="20"/>
          <w:szCs w:val="20"/>
        </w:rPr>
        <w:t xml:space="preserve">adania </w:t>
      </w:r>
      <w:r w:rsidR="006D6B63" w:rsidRPr="0061661B">
        <w:rPr>
          <w:rFonts w:ascii="Leitura Two Roman" w:hAnsi="Leitura Two Roman" w:cs="Times New Roman"/>
          <w:sz w:val="20"/>
          <w:szCs w:val="20"/>
        </w:rPr>
        <w:t>nie stanowią uzasadnionej podstawy rozwiązania umowy.</w:t>
      </w:r>
    </w:p>
    <w:p w14:paraId="24542F55" w14:textId="020672F6" w:rsidR="004B24F7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lastRenderedPageBreak/>
        <w:t xml:space="preserve">W przypadku rozwiązania niniejszej umowy w toku jej realizacji Strony zobowiązują się w dobrej wierze dokonać jej rozliczenia, co oznacza, że Zleceniobiorca uprawniony jest do otrzymania części wynagrodzenia proporcjonalnej do zakresu zrealizowanych prac. </w:t>
      </w:r>
    </w:p>
    <w:p w14:paraId="4C750748" w14:textId="77777777" w:rsidR="000E5DB0" w:rsidRDefault="000E5DB0" w:rsidP="000E5DB0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</w:p>
    <w:p w14:paraId="128BEFCD" w14:textId="77777777" w:rsidR="000E5DB0" w:rsidRDefault="000E5DB0" w:rsidP="000E5DB0">
      <w:pPr>
        <w:pStyle w:val="Tekstpodstawowy3"/>
        <w:numPr>
          <w:ilvl w:val="0"/>
          <w:numId w:val="2"/>
        </w:numPr>
        <w:contextualSpacing/>
        <w:jc w:val="both"/>
        <w:rPr>
          <w:rFonts w:ascii="Leitura Two Roman" w:hAnsi="Leitura Two Roman"/>
          <w:b/>
          <w:sz w:val="22"/>
          <w:szCs w:val="22"/>
        </w:rPr>
      </w:pPr>
      <w:r w:rsidRPr="00FD2205">
        <w:rPr>
          <w:rFonts w:ascii="Leitura Two Roman" w:hAnsi="Leitura Two Roman"/>
          <w:b/>
          <w:sz w:val="22"/>
          <w:szCs w:val="22"/>
        </w:rPr>
        <w:t>Obowiązki podmiotu przetwarzającego dane osobowe</w:t>
      </w:r>
    </w:p>
    <w:p w14:paraId="1D7B56EE" w14:textId="77777777" w:rsidR="000E5DB0" w:rsidRPr="00FD2205" w:rsidRDefault="000E5DB0" w:rsidP="000E5DB0">
      <w:pPr>
        <w:pStyle w:val="Tekstpodstawowy3"/>
        <w:ind w:left="567"/>
        <w:contextualSpacing/>
        <w:jc w:val="both"/>
        <w:rPr>
          <w:rFonts w:ascii="Leitura Two Roman" w:hAnsi="Leitura Two Roman"/>
          <w:b/>
          <w:sz w:val="22"/>
          <w:szCs w:val="22"/>
        </w:rPr>
      </w:pPr>
    </w:p>
    <w:p w14:paraId="0763BDAF" w14:textId="5501891D" w:rsidR="000E5DB0" w:rsidRPr="000E5DB0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0E5DB0">
        <w:rPr>
          <w:rFonts w:ascii="Leitura Two Roman" w:hAnsi="Leitura Two Roman" w:cs="Times New Roman"/>
          <w:sz w:val="20"/>
          <w:szCs w:val="20"/>
        </w:rPr>
        <w:t>Zleceniobiorca jako podmiot przetwarzający dane osobowe zobowiązuje się do przetwarzania tych danych wyłącznie na udokumentowane zlecenie Administratora, którego wskaże Z</w:t>
      </w:r>
      <w:r>
        <w:rPr>
          <w:rFonts w:ascii="Leitura Two Roman" w:hAnsi="Leitura Two Roman" w:cs="Times New Roman"/>
          <w:sz w:val="20"/>
          <w:szCs w:val="20"/>
        </w:rPr>
        <w:t>leceniodawca</w:t>
      </w:r>
      <w:r w:rsidRPr="000E5DB0">
        <w:rPr>
          <w:rFonts w:ascii="Leitura Two Roman" w:hAnsi="Leitura Two Roman" w:cs="Times New Roman"/>
          <w:sz w:val="20"/>
          <w:szCs w:val="20"/>
        </w:rPr>
        <w:t>.</w:t>
      </w:r>
    </w:p>
    <w:p w14:paraId="3133AE2A" w14:textId="17D480C2" w:rsidR="000E5DB0" w:rsidRPr="000E5DB0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0E5DB0">
        <w:rPr>
          <w:rFonts w:ascii="Leitura Two Roman" w:hAnsi="Leitura Two Roman" w:cs="Times New Roman"/>
          <w:sz w:val="20"/>
          <w:szCs w:val="20"/>
        </w:rPr>
        <w:t>Zleceniobiorca zobowiązuje się do udostępniania administratorowi wszelkich niezbędnych żądanych informacji.</w:t>
      </w:r>
    </w:p>
    <w:p w14:paraId="6230CF67" w14:textId="7C0827FC" w:rsidR="000E5DB0" w:rsidRPr="000E5DB0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0E5DB0">
        <w:rPr>
          <w:rFonts w:ascii="Leitura Two Roman" w:hAnsi="Leitura Two Roman" w:cs="Times New Roman"/>
          <w:sz w:val="20"/>
          <w:szCs w:val="20"/>
        </w:rPr>
        <w:t>Zleceniobiorca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 Parlamentu Europejskiego i Rady (UE) 2016/679 w sprawie ochrony osób fizycznych w związku z przetwarzaniem danych osobowych i w sprawie swobodnego przepływu takich danych oraz uchylenia dyrektywy 95/46/WE (dalej: „Rozporządzenie”).</w:t>
      </w:r>
    </w:p>
    <w:p w14:paraId="3944A28E" w14:textId="67AE2E89" w:rsidR="000E5DB0" w:rsidRPr="000E5DB0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0E5DB0">
        <w:rPr>
          <w:rFonts w:ascii="Leitura Two Roman" w:hAnsi="Leitura Two Roman" w:cs="Times New Roman"/>
          <w:sz w:val="20"/>
          <w:szCs w:val="20"/>
        </w:rPr>
        <w:t>Zleceniobiorca zobowiązuje się dołożyć należytej staranności przy przetwarzaniu powierzonych danych osobowych.</w:t>
      </w:r>
    </w:p>
    <w:p w14:paraId="06680779" w14:textId="176270CD" w:rsidR="000E5DB0" w:rsidRPr="000E5DB0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0E5DB0">
        <w:rPr>
          <w:rFonts w:ascii="Leitura Two Roman" w:hAnsi="Leitura Two Roman" w:cs="Times New Roman"/>
          <w:sz w:val="20"/>
          <w:szCs w:val="20"/>
        </w:rPr>
        <w:t xml:space="preserve">Zleceniobiorca zobowiązuje się do nadania upoważnień do przetwarzania danych osobowych wszystkim osobom, które będą przetwarzały powierzone dane w celu realizacji niniejszej umowy. </w:t>
      </w:r>
    </w:p>
    <w:p w14:paraId="34B6899C" w14:textId="4BC68BB4" w:rsidR="000E5DB0" w:rsidRPr="000E5DB0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0E5DB0">
        <w:rPr>
          <w:rFonts w:ascii="Leitura Two Roman" w:hAnsi="Leitura Two Roman" w:cs="Times New Roman"/>
          <w:sz w:val="20"/>
          <w:szCs w:val="20"/>
        </w:rPr>
        <w:t xml:space="preserve">Zleceniobiorca zobowiązuje się </w:t>
      </w:r>
      <w:r>
        <w:rPr>
          <w:rFonts w:ascii="Leitura Two Roman" w:hAnsi="Leitura Two Roman" w:cs="Times New Roman"/>
          <w:sz w:val="20"/>
          <w:szCs w:val="20"/>
        </w:rPr>
        <w:t xml:space="preserve">zapewnić zachowanie w tajemnicy </w:t>
      </w:r>
      <w:r w:rsidRPr="000E5DB0">
        <w:rPr>
          <w:rFonts w:ascii="Leitura Two Roman" w:hAnsi="Leitura Two Roman" w:cs="Times New Roman"/>
          <w:sz w:val="20"/>
          <w:szCs w:val="20"/>
        </w:rPr>
        <w:t>(o której mowa w art. 28 ust 3 pkt b Rozporządzenia) przetwarzanych danych przez osoby, które upoważnia do przetwarzania danych osobowych w celu realizacji niniejszej umowy, zarówno w trakcie zatrudnienia ich przez Wykonawcę, jak i po jego ustaniu.</w:t>
      </w:r>
    </w:p>
    <w:p w14:paraId="07429994" w14:textId="0ED7C01F" w:rsidR="000E5DB0" w:rsidRPr="000E5DB0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0E5DB0">
        <w:rPr>
          <w:rFonts w:ascii="Leitura Two Roman" w:hAnsi="Leitura Two Roman" w:cs="Times New Roman"/>
          <w:sz w:val="20"/>
          <w:szCs w:val="20"/>
        </w:rPr>
        <w:t>Zleceniobiorca po zakończeniu świadczenia usług związanych</w:t>
      </w:r>
      <w:r w:rsidR="008A7B33">
        <w:rPr>
          <w:rFonts w:ascii="Leitura Two Roman" w:hAnsi="Leitura Two Roman" w:cs="Times New Roman"/>
          <w:sz w:val="20"/>
          <w:szCs w:val="20"/>
        </w:rPr>
        <w:t xml:space="preserve"> </w:t>
      </w:r>
      <w:r w:rsidRPr="000E5DB0">
        <w:rPr>
          <w:rFonts w:ascii="Leitura Two Roman" w:hAnsi="Leitura Two Roman" w:cs="Times New Roman"/>
          <w:sz w:val="20"/>
          <w:szCs w:val="20"/>
        </w:rPr>
        <w:t xml:space="preserve">z przetwarzaniem danych osobowych usuwa lub zwraca Administratorowi wszelkie dane osobowe oraz usuwa wszelkie ich istniejące kopie, chyba że prawo Unii lub prawo państwa członkowskiego nakazują </w:t>
      </w:r>
      <w:r>
        <w:rPr>
          <w:rFonts w:ascii="Leitura Two Roman" w:hAnsi="Leitura Two Roman" w:cs="Times New Roman"/>
          <w:sz w:val="20"/>
          <w:szCs w:val="20"/>
        </w:rPr>
        <w:t>przechowywanie danych osobowych.</w:t>
      </w:r>
    </w:p>
    <w:p w14:paraId="013E3B3A" w14:textId="77777777" w:rsidR="000E5DB0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0E5DB0">
        <w:rPr>
          <w:rFonts w:ascii="Leitura Two Roman" w:hAnsi="Leitura Two Roman" w:cs="Times New Roman"/>
          <w:sz w:val="20"/>
          <w:szCs w:val="20"/>
        </w:rPr>
        <w:t xml:space="preserve">W miarę możliwości Zleceniobiorca pomaga Administratorowi w niezbędnym zakresie wywiązywać się z obowiązku odpowiadania na żądania osoby, </w:t>
      </w:r>
      <w:r w:rsidRPr="000E5DB0">
        <w:rPr>
          <w:rFonts w:ascii="Leitura Two Roman" w:hAnsi="Leitura Two Roman" w:cs="Times New Roman"/>
          <w:sz w:val="20"/>
          <w:szCs w:val="20"/>
        </w:rPr>
        <w:lastRenderedPageBreak/>
        <w:t>której dane dotyczą oraz wywiązywania się z obowiązków określony</w:t>
      </w:r>
      <w:r>
        <w:rPr>
          <w:rFonts w:ascii="Leitura Two Roman" w:hAnsi="Leitura Two Roman" w:cs="Times New Roman"/>
          <w:sz w:val="20"/>
          <w:szCs w:val="20"/>
        </w:rPr>
        <w:t>ch w art. 32-36 Rozporządzenia.</w:t>
      </w:r>
    </w:p>
    <w:p w14:paraId="3AE7258D" w14:textId="30B66DC8" w:rsidR="000E5DB0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0E5DB0">
        <w:rPr>
          <w:rFonts w:ascii="Leitura Two Roman" w:hAnsi="Leitura Two Roman" w:cs="Times New Roman"/>
          <w:sz w:val="20"/>
          <w:szCs w:val="20"/>
        </w:rPr>
        <w:t>Zleceniobiorca po stwierdzeniu naruszenia ochrony danych osobowych bez zbędnej zwłoki zgłasza je Administratorowi w ciągu 24 godzin.</w:t>
      </w:r>
    </w:p>
    <w:p w14:paraId="619E6234" w14:textId="77777777" w:rsidR="000E5DB0" w:rsidRPr="000E5DB0" w:rsidRDefault="000E5DB0" w:rsidP="000E5DB0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</w:p>
    <w:p w14:paraId="796A98B7" w14:textId="77777777" w:rsidR="000C482C" w:rsidRPr="0061661B" w:rsidRDefault="00C63BB7" w:rsidP="00502B4D">
      <w:pPr>
        <w:pStyle w:val="Akapitzlist"/>
        <w:numPr>
          <w:ilvl w:val="0"/>
          <w:numId w:val="2"/>
        </w:numPr>
        <w:spacing w:before="80" w:after="80" w:line="360" w:lineRule="auto"/>
        <w:ind w:left="1134"/>
        <w:contextualSpacing w:val="0"/>
        <w:jc w:val="both"/>
        <w:rPr>
          <w:rFonts w:ascii="Leitura Two Roman" w:hAnsi="Leitura Two Roman" w:cs="Times New Roman"/>
          <w:b/>
          <w:sz w:val="20"/>
          <w:szCs w:val="20"/>
          <w:u w:val="single"/>
        </w:rPr>
      </w:pPr>
      <w:r w:rsidRPr="0061661B">
        <w:rPr>
          <w:rFonts w:ascii="Leitura Two Roman" w:hAnsi="Leitura Two Roman" w:cs="Times New Roman"/>
          <w:b/>
          <w:sz w:val="20"/>
          <w:szCs w:val="20"/>
          <w:u w:val="single"/>
        </w:rPr>
        <w:t>Postanowienia końcowe</w:t>
      </w:r>
    </w:p>
    <w:p w14:paraId="0971AC41" w14:textId="1684C34F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Sprawy nieobjęte niniejszą umową są regulowane przez Kodeks cywilny</w:t>
      </w:r>
      <w:r w:rsidR="00C63BB7" w:rsidRPr="0061661B">
        <w:rPr>
          <w:rFonts w:ascii="Leitura Two Roman" w:hAnsi="Leitura Two Roman" w:cs="Times New Roman"/>
          <w:sz w:val="20"/>
          <w:szCs w:val="20"/>
        </w:rPr>
        <w:t xml:space="preserve">, </w:t>
      </w:r>
      <w:r w:rsidR="007A5002" w:rsidRPr="0061661B">
        <w:rPr>
          <w:rFonts w:ascii="Leitura Two Roman" w:hAnsi="Leitura Two Roman" w:cs="Times New Roman"/>
          <w:sz w:val="20"/>
          <w:szCs w:val="20"/>
        </w:rPr>
        <w:t>Ustawę o</w:t>
      </w:r>
      <w:r w:rsidR="007A5002" w:rsidRPr="0061661B">
        <w:rPr>
          <w:rFonts w:ascii="Calibri" w:hAnsi="Calibri" w:cs="Calibri"/>
          <w:sz w:val="20"/>
          <w:szCs w:val="20"/>
        </w:rPr>
        <w:t> </w:t>
      </w:r>
      <w:r w:rsidR="00127C21" w:rsidRPr="0061661B">
        <w:rPr>
          <w:rFonts w:ascii="Leitura Two Roman" w:hAnsi="Leitura Two Roman" w:cs="Times New Roman"/>
          <w:sz w:val="20"/>
          <w:szCs w:val="20"/>
        </w:rPr>
        <w:t>rachunkowości i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="00C63BB7" w:rsidRPr="0061661B">
        <w:rPr>
          <w:rFonts w:ascii="Leitura Two Roman" w:hAnsi="Leitura Two Roman" w:cs="Times New Roman"/>
          <w:sz w:val="20"/>
          <w:szCs w:val="20"/>
        </w:rPr>
        <w:t xml:space="preserve">Ustawę </w:t>
      </w:r>
      <w:r w:rsidR="00B93186" w:rsidRPr="0061661B">
        <w:rPr>
          <w:rFonts w:ascii="Leitura Two Roman" w:hAnsi="Leitura Two Roman" w:cs="Times New Roman"/>
          <w:sz w:val="20"/>
          <w:szCs w:val="20"/>
        </w:rPr>
        <w:t>o</w:t>
      </w:r>
      <w:r w:rsidR="00B93186" w:rsidRPr="0061661B">
        <w:rPr>
          <w:rFonts w:ascii="Calibri" w:hAnsi="Calibri" w:cs="Calibri"/>
          <w:sz w:val="20"/>
          <w:szCs w:val="20"/>
        </w:rPr>
        <w:t> </w:t>
      </w:r>
      <w:r w:rsidR="00C63BB7" w:rsidRPr="0061661B">
        <w:rPr>
          <w:rFonts w:ascii="Leitura Two Roman" w:hAnsi="Leitura Two Roman" w:cs="Times New Roman"/>
          <w:sz w:val="20"/>
          <w:szCs w:val="20"/>
        </w:rPr>
        <w:t>biegłych</w:t>
      </w:r>
      <w:r w:rsidR="00486F43" w:rsidRPr="0061661B">
        <w:rPr>
          <w:rFonts w:ascii="Leitura Two Roman" w:hAnsi="Leitura Two Roman" w:cs="Times New Roman"/>
          <w:sz w:val="20"/>
          <w:szCs w:val="20"/>
        </w:rPr>
        <w:t xml:space="preserve"> rewidentach</w:t>
      </w:r>
      <w:r w:rsidRPr="0061661B">
        <w:rPr>
          <w:rFonts w:ascii="Leitura Two Roman" w:hAnsi="Leitura Two Roman" w:cs="Times New Roman"/>
          <w:sz w:val="20"/>
          <w:szCs w:val="20"/>
        </w:rPr>
        <w:t>.</w:t>
      </w:r>
    </w:p>
    <w:p w14:paraId="68E9F22F" w14:textId="0E2FB760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Gdyby którekolwiek z postanowień Umowy zostało uznane za nieważne lub niewywierające skutków prawnych, nie wpłynie to na wiążący charakter pozostałych po</w:t>
      </w:r>
      <w:r w:rsidR="00127C21" w:rsidRPr="0061661B">
        <w:rPr>
          <w:rFonts w:ascii="Leitura Two Roman" w:hAnsi="Leitura Two Roman" w:cs="Times New Roman"/>
          <w:sz w:val="20"/>
          <w:szCs w:val="20"/>
        </w:rPr>
        <w:t>stanowień Umowy. Niezależnie od</w:t>
      </w:r>
      <w:r w:rsidR="00127C21" w:rsidRPr="0061661B">
        <w:rPr>
          <w:rFonts w:ascii="Calibri" w:hAnsi="Calibri" w:cs="Calibri"/>
          <w:sz w:val="20"/>
          <w:szCs w:val="20"/>
        </w:rPr>
        <w:t> </w:t>
      </w:r>
      <w:r w:rsidRPr="0061661B">
        <w:rPr>
          <w:rFonts w:ascii="Leitura Two Roman" w:hAnsi="Leitura Two Roman" w:cs="Times New Roman"/>
          <w:sz w:val="20"/>
          <w:szCs w:val="20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71FCD43B" w14:textId="77777777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Spory mogące wyniknąć z realizacji niniejszej umowy będą rozstrzygane przez sąd</w:t>
      </w:r>
      <w:r w:rsidR="00C63BB7" w:rsidRPr="0061661B">
        <w:rPr>
          <w:rFonts w:ascii="Leitura Two Roman" w:hAnsi="Leitura Two Roman" w:cs="Times New Roman"/>
          <w:sz w:val="20"/>
          <w:szCs w:val="20"/>
        </w:rPr>
        <w:t xml:space="preserve"> powszechny</w:t>
      </w:r>
      <w:r w:rsidRPr="0061661B">
        <w:rPr>
          <w:rFonts w:ascii="Leitura Two Roman" w:hAnsi="Leitura Two Roman" w:cs="Times New Roman"/>
          <w:sz w:val="20"/>
          <w:szCs w:val="20"/>
        </w:rPr>
        <w:t xml:space="preserve"> właściwy dla siedziby Zleceniobiorcy.</w:t>
      </w:r>
    </w:p>
    <w:p w14:paraId="0B66CF80" w14:textId="77777777" w:rsidR="00C63BB7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Niniejsza umowa może zostać zmieniona tylko na piśmie pod rygorem nieważności.</w:t>
      </w:r>
    </w:p>
    <w:p w14:paraId="023322EB" w14:textId="77777777" w:rsidR="001515F1" w:rsidRPr="0061661B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Umowę sporządzono w dwóch jednobrzmiących egzemplarzach, po jednym dla każdej ze Stron.</w:t>
      </w:r>
    </w:p>
    <w:p w14:paraId="7ECF346F" w14:textId="77777777" w:rsidR="001515F1" w:rsidRPr="0061661B" w:rsidRDefault="001515F1" w:rsidP="00502B4D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</w:p>
    <w:p w14:paraId="6E1B86D3" w14:textId="077FB09B" w:rsidR="001515F1" w:rsidRDefault="001515F1" w:rsidP="00502B4D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</w:p>
    <w:p w14:paraId="48A6DDB6" w14:textId="7B0EFDF5" w:rsidR="000E5DB0" w:rsidRDefault="000E5DB0" w:rsidP="00502B4D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</w:p>
    <w:p w14:paraId="09319412" w14:textId="0B23B397" w:rsidR="000E5DB0" w:rsidRDefault="000E5DB0" w:rsidP="00502B4D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</w:p>
    <w:p w14:paraId="73AD69F0" w14:textId="11971FA5" w:rsidR="000E5DB0" w:rsidRPr="0061661B" w:rsidRDefault="000E5DB0" w:rsidP="00502B4D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  <w:r>
        <w:rPr>
          <w:rFonts w:ascii="Leitura Two Roman" w:hAnsi="Leitura Two Roman" w:cs="Times New Roman"/>
          <w:sz w:val="20"/>
          <w:szCs w:val="20"/>
        </w:rPr>
        <w:t>…………………………………</w:t>
      </w:r>
      <w:r>
        <w:rPr>
          <w:rFonts w:ascii="Leitura Two Roman" w:hAnsi="Leitura Two Roman" w:cs="Times New Roman"/>
          <w:sz w:val="20"/>
          <w:szCs w:val="20"/>
        </w:rPr>
        <w:tab/>
      </w:r>
      <w:r>
        <w:rPr>
          <w:rFonts w:ascii="Leitura Two Roman" w:hAnsi="Leitura Two Roman" w:cs="Times New Roman"/>
          <w:sz w:val="20"/>
          <w:szCs w:val="20"/>
        </w:rPr>
        <w:tab/>
      </w:r>
      <w:r>
        <w:rPr>
          <w:rFonts w:ascii="Leitura Two Roman" w:hAnsi="Leitura Two Roman" w:cs="Times New Roman"/>
          <w:sz w:val="20"/>
          <w:szCs w:val="20"/>
        </w:rPr>
        <w:tab/>
      </w:r>
      <w:r>
        <w:rPr>
          <w:rFonts w:ascii="Leitura Two Roman" w:hAnsi="Leitura Two Roman" w:cs="Times New Roman"/>
          <w:sz w:val="20"/>
          <w:szCs w:val="20"/>
        </w:rPr>
        <w:tab/>
      </w:r>
      <w:r>
        <w:rPr>
          <w:rFonts w:ascii="Leitura Two Roman" w:hAnsi="Leitura Two Roman" w:cs="Times New Roman"/>
          <w:sz w:val="20"/>
          <w:szCs w:val="20"/>
        </w:rPr>
        <w:tab/>
      </w:r>
      <w:r>
        <w:rPr>
          <w:rFonts w:ascii="Leitura Two Roman" w:hAnsi="Leitura Two Roman" w:cs="Times New Roman"/>
          <w:sz w:val="20"/>
          <w:szCs w:val="20"/>
        </w:rPr>
        <w:tab/>
      </w:r>
      <w:r>
        <w:rPr>
          <w:rFonts w:ascii="Leitura Two Roman" w:hAnsi="Leitura Two Roman" w:cs="Times New Roman"/>
          <w:sz w:val="20"/>
          <w:szCs w:val="20"/>
        </w:rPr>
        <w:tab/>
        <w:t>…………………………………..</w:t>
      </w:r>
    </w:p>
    <w:p w14:paraId="7C431B1A" w14:textId="3A0AF606" w:rsidR="00A5497F" w:rsidRPr="0061661B" w:rsidRDefault="00A5497F" w:rsidP="00A5497F">
      <w:pPr>
        <w:spacing w:before="80" w:after="80" w:line="360" w:lineRule="auto"/>
        <w:jc w:val="both"/>
        <w:rPr>
          <w:rFonts w:ascii="Leitura Two Roman" w:hAnsi="Leitura Two Roman" w:cs="Times New Roman"/>
          <w:sz w:val="20"/>
          <w:szCs w:val="20"/>
        </w:rPr>
      </w:pPr>
      <w:r w:rsidRPr="0061661B">
        <w:rPr>
          <w:rFonts w:ascii="Leitura Two Roman" w:hAnsi="Leitura Two Roman" w:cs="Times New Roman"/>
          <w:sz w:val="20"/>
          <w:szCs w:val="20"/>
        </w:rPr>
        <w:t>ZLECENIODAWCA</w:t>
      </w:r>
      <w:r w:rsidRPr="0061661B">
        <w:rPr>
          <w:rFonts w:ascii="Leitura Two Roman" w:hAnsi="Leitura Two Roman" w:cs="Times New Roman"/>
          <w:sz w:val="20"/>
          <w:szCs w:val="20"/>
        </w:rPr>
        <w:tab/>
      </w:r>
      <w:r w:rsidRPr="0061661B">
        <w:rPr>
          <w:rFonts w:ascii="Leitura Two Roman" w:hAnsi="Leitura Two Roman" w:cs="Times New Roman"/>
          <w:sz w:val="20"/>
          <w:szCs w:val="20"/>
        </w:rPr>
        <w:tab/>
      </w:r>
      <w:r w:rsidRPr="0061661B">
        <w:rPr>
          <w:rFonts w:ascii="Leitura Two Roman" w:hAnsi="Leitura Two Roman" w:cs="Times New Roman"/>
          <w:sz w:val="20"/>
          <w:szCs w:val="20"/>
        </w:rPr>
        <w:tab/>
      </w:r>
      <w:r w:rsidRPr="0061661B">
        <w:rPr>
          <w:rFonts w:ascii="Leitura Two Roman" w:hAnsi="Leitura Two Roman" w:cs="Times New Roman"/>
          <w:sz w:val="20"/>
          <w:szCs w:val="20"/>
        </w:rPr>
        <w:tab/>
      </w:r>
      <w:r w:rsidRPr="0061661B">
        <w:rPr>
          <w:rFonts w:ascii="Leitura Two Roman" w:hAnsi="Leitura Two Roman" w:cs="Times New Roman"/>
          <w:sz w:val="20"/>
          <w:szCs w:val="20"/>
        </w:rPr>
        <w:tab/>
      </w:r>
      <w:r w:rsidRPr="0061661B">
        <w:rPr>
          <w:rFonts w:ascii="Leitura Two Roman" w:hAnsi="Leitura Two Roman" w:cs="Times New Roman"/>
          <w:sz w:val="20"/>
          <w:szCs w:val="20"/>
        </w:rPr>
        <w:tab/>
      </w:r>
      <w:r w:rsidRPr="0061661B">
        <w:rPr>
          <w:rFonts w:ascii="Leitura Two Roman" w:hAnsi="Leitura Two Roman" w:cs="Times New Roman"/>
          <w:sz w:val="20"/>
          <w:szCs w:val="20"/>
        </w:rPr>
        <w:tab/>
        <w:t xml:space="preserve">   ZLECENIOBIORCA</w:t>
      </w:r>
    </w:p>
    <w:p w14:paraId="519B6987" w14:textId="77777777" w:rsidR="001515F1" w:rsidRPr="0061661B" w:rsidRDefault="001515F1" w:rsidP="00502B4D">
      <w:pPr>
        <w:spacing w:before="80" w:after="80" w:line="360" w:lineRule="auto"/>
        <w:jc w:val="both"/>
        <w:rPr>
          <w:rFonts w:ascii="Leitura Two Roman" w:hAnsi="Leitura Two Roman" w:cs="Times New Roman"/>
          <w:b/>
          <w:sz w:val="20"/>
          <w:szCs w:val="20"/>
        </w:rPr>
      </w:pPr>
    </w:p>
    <w:sectPr w:rsidR="001515F1" w:rsidRPr="0061661B" w:rsidSect="004C42E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9DECC" w14:textId="77777777" w:rsidR="002914B9" w:rsidRDefault="002914B9" w:rsidP="001515F1">
      <w:pPr>
        <w:spacing w:after="0" w:line="240" w:lineRule="auto"/>
      </w:pPr>
      <w:r>
        <w:separator/>
      </w:r>
    </w:p>
  </w:endnote>
  <w:endnote w:type="continuationSeparator" w:id="0">
    <w:p w14:paraId="6A8A2EE5" w14:textId="77777777" w:rsidR="002914B9" w:rsidRDefault="002914B9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itura Two Roman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14:paraId="361ADD76" w14:textId="621CD25F" w:rsidR="00557381" w:rsidRPr="00B93186" w:rsidRDefault="0055738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461EE0">
          <w:rPr>
            <w:rFonts w:ascii="Times New Roman" w:hAnsi="Times New Roman" w:cs="Times New Roman"/>
            <w:noProof/>
            <w:sz w:val="14"/>
            <w:szCs w:val="14"/>
          </w:rPr>
          <w:t>12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14:paraId="3FAECB56" w14:textId="77777777" w:rsidR="00557381" w:rsidRDefault="00557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9E454" w14:textId="77777777" w:rsidR="002914B9" w:rsidRDefault="002914B9" w:rsidP="001515F1">
      <w:pPr>
        <w:spacing w:after="0" w:line="240" w:lineRule="auto"/>
      </w:pPr>
      <w:r>
        <w:separator/>
      </w:r>
    </w:p>
  </w:footnote>
  <w:footnote w:type="continuationSeparator" w:id="0">
    <w:p w14:paraId="3AA483E4" w14:textId="77777777" w:rsidR="002914B9" w:rsidRDefault="002914B9" w:rsidP="0015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4844" w14:textId="77777777" w:rsidR="00557381" w:rsidRDefault="00557381" w:rsidP="001515F1">
    <w:pPr>
      <w:pStyle w:val="Nagwek"/>
    </w:pPr>
    <w:r>
      <w:t>__________________________________________________________________________________</w:t>
    </w:r>
  </w:p>
  <w:p w14:paraId="47FB0D3A" w14:textId="77777777" w:rsidR="00557381" w:rsidRDefault="005573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00BD" w14:textId="77777777" w:rsidR="000E5DB0" w:rsidRPr="0061661B" w:rsidRDefault="000E5DB0" w:rsidP="000E5DB0">
    <w:pPr>
      <w:spacing w:before="80" w:after="80" w:line="360" w:lineRule="auto"/>
      <w:jc w:val="right"/>
      <w:rPr>
        <w:rFonts w:ascii="Leitura Two Roman" w:hAnsi="Leitura Two Roman" w:cs="Times New Roman"/>
        <w:b/>
        <w:sz w:val="20"/>
        <w:szCs w:val="20"/>
      </w:rPr>
    </w:pPr>
    <w:r w:rsidRPr="0061661B">
      <w:rPr>
        <w:rFonts w:ascii="Leitura Two Roman" w:hAnsi="Leitura Two Roman" w:cs="Times New Roman"/>
        <w:b/>
        <w:sz w:val="20"/>
        <w:szCs w:val="20"/>
      </w:rPr>
      <w:t xml:space="preserve">Załącznik nr 4 </w:t>
    </w:r>
  </w:p>
  <w:p w14:paraId="68D92D3F" w14:textId="77777777" w:rsidR="000E5DB0" w:rsidRPr="0061661B" w:rsidRDefault="000E5DB0" w:rsidP="000E5DB0">
    <w:pPr>
      <w:spacing w:before="80" w:after="80" w:line="360" w:lineRule="auto"/>
      <w:jc w:val="right"/>
      <w:rPr>
        <w:rFonts w:ascii="Leitura Two Roman" w:hAnsi="Leitura Two Roman" w:cs="Times New Roman"/>
        <w:b/>
        <w:sz w:val="20"/>
        <w:szCs w:val="20"/>
      </w:rPr>
    </w:pPr>
    <w:r w:rsidRPr="0061661B">
      <w:rPr>
        <w:rFonts w:ascii="Leitura Two Roman" w:hAnsi="Leitura Two Roman" w:cs="Times New Roman"/>
        <w:b/>
        <w:sz w:val="20"/>
        <w:szCs w:val="20"/>
      </w:rPr>
      <w:t>Do zapytania cenowego nr 183/ZP/2018</w:t>
    </w:r>
  </w:p>
  <w:p w14:paraId="6BFE0087" w14:textId="77777777" w:rsidR="000E5DB0" w:rsidRDefault="000E5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F460AB"/>
    <w:multiLevelType w:val="multilevel"/>
    <w:tmpl w:val="B3F079E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406071C"/>
    <w:multiLevelType w:val="singleLevel"/>
    <w:tmpl w:val="C4B03596"/>
    <w:lvl w:ilvl="0">
      <w:numFmt w:val="bullet"/>
      <w:lvlText w:val="-"/>
      <w:lvlJc w:val="left"/>
      <w:pPr>
        <w:tabs>
          <w:tab w:val="num" w:pos="675"/>
        </w:tabs>
        <w:ind w:left="675" w:hanging="360"/>
      </w:pPr>
    </w:lvl>
  </w:abstractNum>
  <w:abstractNum w:abstractNumId="3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DE51AA"/>
    <w:multiLevelType w:val="hybridMultilevel"/>
    <w:tmpl w:val="FCEA3B16"/>
    <w:lvl w:ilvl="0" w:tplc="C4B035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39A8"/>
    <w:multiLevelType w:val="multilevel"/>
    <w:tmpl w:val="62F84E5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B3097C"/>
    <w:multiLevelType w:val="multilevel"/>
    <w:tmpl w:val="131EC978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4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5851E4"/>
    <w:multiLevelType w:val="hybridMultilevel"/>
    <w:tmpl w:val="C0B2E77A"/>
    <w:lvl w:ilvl="0" w:tplc="56906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D44C9E"/>
    <w:multiLevelType w:val="multilevel"/>
    <w:tmpl w:val="D89ECAB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400FB"/>
    <w:multiLevelType w:val="hybridMultilevel"/>
    <w:tmpl w:val="9982B2B8"/>
    <w:lvl w:ilvl="0" w:tplc="C4B03596"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C25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9E0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540AB9"/>
    <w:multiLevelType w:val="multilevel"/>
    <w:tmpl w:val="1584B3CC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12488F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4"/>
  </w:num>
  <w:num w:numId="10">
    <w:abstractNumId w:val="7"/>
  </w:num>
  <w:num w:numId="11">
    <w:abstractNumId w:val="24"/>
  </w:num>
  <w:num w:numId="12">
    <w:abstractNumId w:val="17"/>
  </w:num>
  <w:num w:numId="13">
    <w:abstractNumId w:val="20"/>
  </w:num>
  <w:num w:numId="14">
    <w:abstractNumId w:val="2"/>
  </w:num>
  <w:num w:numId="15">
    <w:abstractNumId w:val="19"/>
  </w:num>
  <w:num w:numId="16">
    <w:abstractNumId w:val="5"/>
  </w:num>
  <w:num w:numId="17">
    <w:abstractNumId w:val="16"/>
  </w:num>
  <w:num w:numId="18">
    <w:abstractNumId w:val="21"/>
  </w:num>
  <w:num w:numId="19">
    <w:abstractNumId w:val="23"/>
  </w:num>
  <w:num w:numId="20">
    <w:abstractNumId w:val="22"/>
  </w:num>
  <w:num w:numId="21">
    <w:abstractNumId w:val="10"/>
  </w:num>
  <w:num w:numId="22">
    <w:abstractNumId w:val="8"/>
  </w:num>
  <w:num w:numId="23">
    <w:abstractNumId w:val="11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1"/>
    <w:rsid w:val="000015ED"/>
    <w:rsid w:val="00001FB2"/>
    <w:rsid w:val="000043F1"/>
    <w:rsid w:val="00006E7A"/>
    <w:rsid w:val="000140D3"/>
    <w:rsid w:val="00014B9A"/>
    <w:rsid w:val="00020F8C"/>
    <w:rsid w:val="00021562"/>
    <w:rsid w:val="000261EC"/>
    <w:rsid w:val="00033B57"/>
    <w:rsid w:val="000519F0"/>
    <w:rsid w:val="0007414D"/>
    <w:rsid w:val="00074CA4"/>
    <w:rsid w:val="000826B5"/>
    <w:rsid w:val="00093909"/>
    <w:rsid w:val="000C2B91"/>
    <w:rsid w:val="000C482C"/>
    <w:rsid w:val="000E2437"/>
    <w:rsid w:val="000E534A"/>
    <w:rsid w:val="000E5DB0"/>
    <w:rsid w:val="000F7FE0"/>
    <w:rsid w:val="00110724"/>
    <w:rsid w:val="00125A42"/>
    <w:rsid w:val="00127C21"/>
    <w:rsid w:val="001313A4"/>
    <w:rsid w:val="001425AE"/>
    <w:rsid w:val="001515F1"/>
    <w:rsid w:val="00152A2D"/>
    <w:rsid w:val="00156053"/>
    <w:rsid w:val="00165BDB"/>
    <w:rsid w:val="00186519"/>
    <w:rsid w:val="0019457E"/>
    <w:rsid w:val="00196E8D"/>
    <w:rsid w:val="001B058C"/>
    <w:rsid w:val="001C5B8D"/>
    <w:rsid w:val="001D0026"/>
    <w:rsid w:val="001E750A"/>
    <w:rsid w:val="001F25DD"/>
    <w:rsid w:val="002168A8"/>
    <w:rsid w:val="00216CA1"/>
    <w:rsid w:val="00217730"/>
    <w:rsid w:val="00223931"/>
    <w:rsid w:val="00236DD7"/>
    <w:rsid w:val="002403AC"/>
    <w:rsid w:val="002405E8"/>
    <w:rsid w:val="00243E33"/>
    <w:rsid w:val="00254C0C"/>
    <w:rsid w:val="0025582E"/>
    <w:rsid w:val="00263DB8"/>
    <w:rsid w:val="002834B9"/>
    <w:rsid w:val="00284935"/>
    <w:rsid w:val="00285441"/>
    <w:rsid w:val="002914B9"/>
    <w:rsid w:val="0029573B"/>
    <w:rsid w:val="00295A94"/>
    <w:rsid w:val="002A2530"/>
    <w:rsid w:val="002B3CEF"/>
    <w:rsid w:val="002B5925"/>
    <w:rsid w:val="002E2100"/>
    <w:rsid w:val="002E4CCA"/>
    <w:rsid w:val="002E4DF1"/>
    <w:rsid w:val="002E6D60"/>
    <w:rsid w:val="002F251D"/>
    <w:rsid w:val="002F2CAA"/>
    <w:rsid w:val="0031542B"/>
    <w:rsid w:val="00327F05"/>
    <w:rsid w:val="00335485"/>
    <w:rsid w:val="003357E8"/>
    <w:rsid w:val="003473AC"/>
    <w:rsid w:val="003536BC"/>
    <w:rsid w:val="00375AE7"/>
    <w:rsid w:val="00383A02"/>
    <w:rsid w:val="00393774"/>
    <w:rsid w:val="00394766"/>
    <w:rsid w:val="003A67CC"/>
    <w:rsid w:val="003B51BF"/>
    <w:rsid w:val="004021A2"/>
    <w:rsid w:val="004225FA"/>
    <w:rsid w:val="00423C1C"/>
    <w:rsid w:val="00425A98"/>
    <w:rsid w:val="00433A98"/>
    <w:rsid w:val="00435E14"/>
    <w:rsid w:val="00444D7F"/>
    <w:rsid w:val="00446CA8"/>
    <w:rsid w:val="00452D77"/>
    <w:rsid w:val="0046021B"/>
    <w:rsid w:val="00461EE0"/>
    <w:rsid w:val="00464780"/>
    <w:rsid w:val="00473E3D"/>
    <w:rsid w:val="00486F43"/>
    <w:rsid w:val="00495F0B"/>
    <w:rsid w:val="004A15A1"/>
    <w:rsid w:val="004B13CB"/>
    <w:rsid w:val="004B24F7"/>
    <w:rsid w:val="004B5FE1"/>
    <w:rsid w:val="004C1108"/>
    <w:rsid w:val="004C42EB"/>
    <w:rsid w:val="004E4AB0"/>
    <w:rsid w:val="004E76CA"/>
    <w:rsid w:val="004F31EB"/>
    <w:rsid w:val="004F53C9"/>
    <w:rsid w:val="004F6408"/>
    <w:rsid w:val="004F669A"/>
    <w:rsid w:val="00502B4D"/>
    <w:rsid w:val="005043CD"/>
    <w:rsid w:val="00505BC6"/>
    <w:rsid w:val="00507B9B"/>
    <w:rsid w:val="0052197D"/>
    <w:rsid w:val="00521A36"/>
    <w:rsid w:val="00530B9E"/>
    <w:rsid w:val="00536299"/>
    <w:rsid w:val="005447E9"/>
    <w:rsid w:val="00557381"/>
    <w:rsid w:val="00557F95"/>
    <w:rsid w:val="005779BC"/>
    <w:rsid w:val="00583F32"/>
    <w:rsid w:val="00596654"/>
    <w:rsid w:val="00597111"/>
    <w:rsid w:val="005A2DE4"/>
    <w:rsid w:val="005B05C8"/>
    <w:rsid w:val="005B1448"/>
    <w:rsid w:val="005B783F"/>
    <w:rsid w:val="005C068C"/>
    <w:rsid w:val="005C17A0"/>
    <w:rsid w:val="005D17B5"/>
    <w:rsid w:val="005D1FB5"/>
    <w:rsid w:val="005D4762"/>
    <w:rsid w:val="005E1BB5"/>
    <w:rsid w:val="005E230F"/>
    <w:rsid w:val="005E3DBA"/>
    <w:rsid w:val="005E4AD2"/>
    <w:rsid w:val="005F3533"/>
    <w:rsid w:val="00602CE9"/>
    <w:rsid w:val="006044B4"/>
    <w:rsid w:val="0061661B"/>
    <w:rsid w:val="00623CAD"/>
    <w:rsid w:val="00632A19"/>
    <w:rsid w:val="006557BB"/>
    <w:rsid w:val="00655CBF"/>
    <w:rsid w:val="00680395"/>
    <w:rsid w:val="006804D8"/>
    <w:rsid w:val="0068702A"/>
    <w:rsid w:val="00697200"/>
    <w:rsid w:val="006A44B6"/>
    <w:rsid w:val="006B4D7B"/>
    <w:rsid w:val="006B5DE3"/>
    <w:rsid w:val="006C3565"/>
    <w:rsid w:val="006C68BA"/>
    <w:rsid w:val="006D6B63"/>
    <w:rsid w:val="006E3B7E"/>
    <w:rsid w:val="006F40C7"/>
    <w:rsid w:val="006F478A"/>
    <w:rsid w:val="00703126"/>
    <w:rsid w:val="007104C4"/>
    <w:rsid w:val="00726152"/>
    <w:rsid w:val="0073204C"/>
    <w:rsid w:val="00745957"/>
    <w:rsid w:val="007743AA"/>
    <w:rsid w:val="00784BDE"/>
    <w:rsid w:val="0078767B"/>
    <w:rsid w:val="007A5002"/>
    <w:rsid w:val="007A59B4"/>
    <w:rsid w:val="007B3B45"/>
    <w:rsid w:val="007B5C02"/>
    <w:rsid w:val="007B612E"/>
    <w:rsid w:val="007D5899"/>
    <w:rsid w:val="007E602D"/>
    <w:rsid w:val="007F5EF8"/>
    <w:rsid w:val="00817F2D"/>
    <w:rsid w:val="0082040B"/>
    <w:rsid w:val="00855BF7"/>
    <w:rsid w:val="00856F8A"/>
    <w:rsid w:val="00860BF5"/>
    <w:rsid w:val="0086627E"/>
    <w:rsid w:val="00871C26"/>
    <w:rsid w:val="00892B2E"/>
    <w:rsid w:val="0089567B"/>
    <w:rsid w:val="00897BDD"/>
    <w:rsid w:val="008A6B78"/>
    <w:rsid w:val="008A7B33"/>
    <w:rsid w:val="008C19AC"/>
    <w:rsid w:val="008D658D"/>
    <w:rsid w:val="008F5DB8"/>
    <w:rsid w:val="008F603C"/>
    <w:rsid w:val="00932E52"/>
    <w:rsid w:val="00940BEC"/>
    <w:rsid w:val="00942A8C"/>
    <w:rsid w:val="00944D27"/>
    <w:rsid w:val="0095219B"/>
    <w:rsid w:val="009561F3"/>
    <w:rsid w:val="00961C2B"/>
    <w:rsid w:val="00963918"/>
    <w:rsid w:val="00976739"/>
    <w:rsid w:val="00993327"/>
    <w:rsid w:val="009A1E87"/>
    <w:rsid w:val="009D0FF5"/>
    <w:rsid w:val="009E6533"/>
    <w:rsid w:val="009F250B"/>
    <w:rsid w:val="009F75C7"/>
    <w:rsid w:val="00A27BAC"/>
    <w:rsid w:val="00A3467C"/>
    <w:rsid w:val="00A5497F"/>
    <w:rsid w:val="00A76F5B"/>
    <w:rsid w:val="00A935D8"/>
    <w:rsid w:val="00A937D7"/>
    <w:rsid w:val="00A94A4D"/>
    <w:rsid w:val="00AA6580"/>
    <w:rsid w:val="00AA69A8"/>
    <w:rsid w:val="00AA7FFA"/>
    <w:rsid w:val="00AB3EC6"/>
    <w:rsid w:val="00AB7996"/>
    <w:rsid w:val="00AC35AC"/>
    <w:rsid w:val="00AE1628"/>
    <w:rsid w:val="00AE39C7"/>
    <w:rsid w:val="00AE502C"/>
    <w:rsid w:val="00AF13CE"/>
    <w:rsid w:val="00AF2CF5"/>
    <w:rsid w:val="00AF703E"/>
    <w:rsid w:val="00B11D75"/>
    <w:rsid w:val="00B133B1"/>
    <w:rsid w:val="00B36BA1"/>
    <w:rsid w:val="00B47C8B"/>
    <w:rsid w:val="00B512D8"/>
    <w:rsid w:val="00B60180"/>
    <w:rsid w:val="00B7050D"/>
    <w:rsid w:val="00B71CD4"/>
    <w:rsid w:val="00B92013"/>
    <w:rsid w:val="00B93186"/>
    <w:rsid w:val="00BA0E40"/>
    <w:rsid w:val="00BA3430"/>
    <w:rsid w:val="00BB30F3"/>
    <w:rsid w:val="00BB32EC"/>
    <w:rsid w:val="00BB4074"/>
    <w:rsid w:val="00BB5DDC"/>
    <w:rsid w:val="00BC1C29"/>
    <w:rsid w:val="00BD4907"/>
    <w:rsid w:val="00BE198A"/>
    <w:rsid w:val="00BE5047"/>
    <w:rsid w:val="00C040B4"/>
    <w:rsid w:val="00C1079B"/>
    <w:rsid w:val="00C137A1"/>
    <w:rsid w:val="00C1764B"/>
    <w:rsid w:val="00C302F3"/>
    <w:rsid w:val="00C3072D"/>
    <w:rsid w:val="00C63BB7"/>
    <w:rsid w:val="00C66E1E"/>
    <w:rsid w:val="00C80A74"/>
    <w:rsid w:val="00C8142B"/>
    <w:rsid w:val="00C83248"/>
    <w:rsid w:val="00C90C92"/>
    <w:rsid w:val="00C97CDA"/>
    <w:rsid w:val="00CA129F"/>
    <w:rsid w:val="00CA2966"/>
    <w:rsid w:val="00CA3C4F"/>
    <w:rsid w:val="00CA4DA3"/>
    <w:rsid w:val="00CA581A"/>
    <w:rsid w:val="00CB52D0"/>
    <w:rsid w:val="00CC5D62"/>
    <w:rsid w:val="00CC5F00"/>
    <w:rsid w:val="00CF49DE"/>
    <w:rsid w:val="00D01803"/>
    <w:rsid w:val="00D168F8"/>
    <w:rsid w:val="00D25ED7"/>
    <w:rsid w:val="00D312C1"/>
    <w:rsid w:val="00D41A90"/>
    <w:rsid w:val="00D60569"/>
    <w:rsid w:val="00D70537"/>
    <w:rsid w:val="00D7153C"/>
    <w:rsid w:val="00DA0E63"/>
    <w:rsid w:val="00DB5CDA"/>
    <w:rsid w:val="00DC3DF5"/>
    <w:rsid w:val="00DD2FC8"/>
    <w:rsid w:val="00DD79C5"/>
    <w:rsid w:val="00DE4C66"/>
    <w:rsid w:val="00DE5F46"/>
    <w:rsid w:val="00DE66FB"/>
    <w:rsid w:val="00DE7AFA"/>
    <w:rsid w:val="00E24F22"/>
    <w:rsid w:val="00E307CE"/>
    <w:rsid w:val="00E412C9"/>
    <w:rsid w:val="00E45C25"/>
    <w:rsid w:val="00E6705C"/>
    <w:rsid w:val="00E83910"/>
    <w:rsid w:val="00E84B0D"/>
    <w:rsid w:val="00E97994"/>
    <w:rsid w:val="00EA0E08"/>
    <w:rsid w:val="00EB2DC3"/>
    <w:rsid w:val="00EB6CB9"/>
    <w:rsid w:val="00EC3ABD"/>
    <w:rsid w:val="00EF7A33"/>
    <w:rsid w:val="00F01F11"/>
    <w:rsid w:val="00F25503"/>
    <w:rsid w:val="00F2620C"/>
    <w:rsid w:val="00F32B99"/>
    <w:rsid w:val="00F33724"/>
    <w:rsid w:val="00F422D9"/>
    <w:rsid w:val="00F449E6"/>
    <w:rsid w:val="00F462E9"/>
    <w:rsid w:val="00F760F1"/>
    <w:rsid w:val="00F80A67"/>
    <w:rsid w:val="00F92975"/>
    <w:rsid w:val="00FB18C6"/>
    <w:rsid w:val="00FB1C17"/>
    <w:rsid w:val="00FC537F"/>
    <w:rsid w:val="00FC5DA7"/>
    <w:rsid w:val="00FC717F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A8F"/>
  <w15:docId w15:val="{E84E6BCD-1222-4378-9CB8-B811C1B7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paragraph" w:customStyle="1" w:styleId="Default">
    <w:name w:val="Default"/>
    <w:rsid w:val="00EF7A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E5D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5DB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D64C-E387-4530-8237-10B1CF3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3282</Words>
  <Characters>19694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Małgorzata Filipek</cp:lastModifiedBy>
  <cp:revision>19</cp:revision>
  <cp:lastPrinted>2018-11-20T12:12:00Z</cp:lastPrinted>
  <dcterms:created xsi:type="dcterms:W3CDTF">2018-11-20T11:39:00Z</dcterms:created>
  <dcterms:modified xsi:type="dcterms:W3CDTF">2018-11-20T14:21:00Z</dcterms:modified>
</cp:coreProperties>
</file>