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A4" w:rsidRDefault="00727BA4" w:rsidP="00727BA4">
      <w:pPr>
        <w:jc w:val="right"/>
        <w:rPr>
          <w:rFonts w:ascii="Times New Roman" w:hAnsi="Times New Roman" w:cs="Times New Roman"/>
          <w:i/>
        </w:rPr>
      </w:pPr>
      <w:r>
        <w:rPr>
          <w:rFonts w:ascii="Times New Roman" w:hAnsi="Times New Roman" w:cs="Times New Roman"/>
          <w:i/>
        </w:rPr>
        <w:t xml:space="preserve">Załącznik nr 1 </w:t>
      </w:r>
    </w:p>
    <w:p w:rsidR="00727BA4" w:rsidRDefault="00727BA4" w:rsidP="00727BA4">
      <w:pPr>
        <w:jc w:val="center"/>
        <w:rPr>
          <w:rFonts w:ascii="Times New Roman" w:hAnsi="Times New Roman" w:cs="Times New Roman"/>
          <w:b/>
        </w:rPr>
      </w:pPr>
      <w:r>
        <w:rPr>
          <w:rFonts w:ascii="Times New Roman" w:hAnsi="Times New Roman" w:cs="Times New Roman"/>
          <w:b/>
        </w:rPr>
        <w:t>OPIS PRZEDMIOTU ZAMÓWIENIA</w:t>
      </w:r>
    </w:p>
    <w:p w:rsidR="00727BA4" w:rsidRDefault="007A33DA" w:rsidP="00727BA4">
      <w:pPr>
        <w:jc w:val="both"/>
        <w:rPr>
          <w:rFonts w:ascii="Times New Roman" w:hAnsi="Times New Roman" w:cs="Times New Roman"/>
          <w:u w:val="single"/>
        </w:rPr>
      </w:pPr>
      <w:r>
        <w:rPr>
          <w:rFonts w:ascii="Times New Roman" w:hAnsi="Times New Roman" w:cs="Times New Roman"/>
          <w:u w:val="single"/>
        </w:rPr>
        <w:t>Świadczenie usługi ochrony fizycznej osób i mienia</w:t>
      </w:r>
      <w:r w:rsidR="00291F48">
        <w:rPr>
          <w:rFonts w:ascii="Times New Roman" w:hAnsi="Times New Roman" w:cs="Times New Roman"/>
          <w:u w:val="single"/>
        </w:rPr>
        <w:t>.</w:t>
      </w:r>
    </w:p>
    <w:p w:rsidR="00B375C0" w:rsidRDefault="00B375C0" w:rsidP="00727BA4">
      <w:pPr>
        <w:jc w:val="both"/>
        <w:rPr>
          <w:rFonts w:ascii="Times New Roman" w:hAnsi="Times New Roman" w:cs="Times New Roman"/>
        </w:rPr>
      </w:pPr>
      <w:r w:rsidRPr="00B375C0">
        <w:rPr>
          <w:rFonts w:ascii="Times New Roman" w:hAnsi="Times New Roman" w:cs="Times New Roman"/>
        </w:rPr>
        <w:t xml:space="preserve">Szacunkowa </w:t>
      </w:r>
      <w:r>
        <w:rPr>
          <w:rFonts w:ascii="Times New Roman" w:hAnsi="Times New Roman" w:cs="Times New Roman"/>
        </w:rPr>
        <w:t>wartość przedmiotu zamówienia poniżej 130 000 złotych, zgodnie z art. 2 ust. 1 pkt 1 nowej ustawy PZP</w:t>
      </w:r>
      <w:r w:rsidR="007A33DA">
        <w:rPr>
          <w:rFonts w:ascii="Times New Roman" w:hAnsi="Times New Roman" w:cs="Times New Roman"/>
        </w:rPr>
        <w:t xml:space="preserve"> (tj. Dz. U. z 2022 r. poz. 1710 ze zm.)</w:t>
      </w:r>
    </w:p>
    <w:p w:rsidR="003231D3" w:rsidRPr="005301BF" w:rsidRDefault="003231D3" w:rsidP="00F16A04">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Zamawiający</w:t>
      </w:r>
    </w:p>
    <w:p w:rsidR="003231D3" w:rsidRDefault="003231D3" w:rsidP="00F16A04">
      <w:pPr>
        <w:spacing w:after="0"/>
        <w:ind w:left="360"/>
        <w:jc w:val="both"/>
        <w:rPr>
          <w:rFonts w:ascii="Times New Roman" w:hAnsi="Times New Roman" w:cs="Times New Roman"/>
        </w:rPr>
      </w:pPr>
      <w:r>
        <w:rPr>
          <w:rFonts w:ascii="Times New Roman" w:hAnsi="Times New Roman" w:cs="Times New Roman"/>
        </w:rPr>
        <w:t>Medyczna Szkoła Policealna nr 3 im. dr</w:t>
      </w:r>
      <w:r w:rsidR="00525C70">
        <w:rPr>
          <w:rFonts w:ascii="Times New Roman" w:hAnsi="Times New Roman" w:cs="Times New Roman"/>
        </w:rPr>
        <w:t>.</w:t>
      </w:r>
      <w:r>
        <w:rPr>
          <w:rFonts w:ascii="Times New Roman" w:hAnsi="Times New Roman" w:cs="Times New Roman"/>
        </w:rPr>
        <w:t xml:space="preserve"> Andrzeja </w:t>
      </w:r>
      <w:proofErr w:type="spellStart"/>
      <w:r>
        <w:rPr>
          <w:rFonts w:ascii="Times New Roman" w:hAnsi="Times New Roman" w:cs="Times New Roman"/>
        </w:rPr>
        <w:t>Krocina</w:t>
      </w:r>
      <w:proofErr w:type="spellEnd"/>
      <w:r>
        <w:rPr>
          <w:rFonts w:ascii="Times New Roman" w:hAnsi="Times New Roman" w:cs="Times New Roman"/>
        </w:rPr>
        <w:t xml:space="preserve"> w Warszawie</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03-737 Warszawa, ul. Brzeska 12</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Telefon: (22) 628-13-41</w:t>
      </w:r>
      <w:r w:rsidR="00F16A04">
        <w:rPr>
          <w:rFonts w:ascii="Times New Roman" w:hAnsi="Times New Roman" w:cs="Times New Roman"/>
        </w:rPr>
        <w:t>, 508-425-567</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 xml:space="preserve">e-mail: </w:t>
      </w:r>
      <w:hyperlink r:id="rId6" w:history="1">
        <w:r w:rsidRPr="004F507E">
          <w:rPr>
            <w:rStyle w:val="Hipercze"/>
            <w:rFonts w:ascii="Times New Roman" w:hAnsi="Times New Roman" w:cs="Times New Roman"/>
          </w:rPr>
          <w:t>sekretariat@msp3.waw.pl</w:t>
        </w:r>
      </w:hyperlink>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 xml:space="preserve">strona internetowa: </w:t>
      </w:r>
      <w:hyperlink r:id="rId7" w:history="1">
        <w:r w:rsidR="00F16A04" w:rsidRPr="00A81233">
          <w:rPr>
            <w:rStyle w:val="Hipercze"/>
            <w:rFonts w:ascii="Times New Roman" w:hAnsi="Times New Roman" w:cs="Times New Roman"/>
          </w:rPr>
          <w:t>www.msp3.waw.pl</w:t>
        </w:r>
      </w:hyperlink>
    </w:p>
    <w:p w:rsidR="00F16A04" w:rsidRDefault="00F16A04" w:rsidP="003231D3">
      <w:pPr>
        <w:spacing w:after="0"/>
        <w:ind w:left="360"/>
        <w:jc w:val="both"/>
        <w:rPr>
          <w:rFonts w:ascii="Times New Roman" w:hAnsi="Times New Roman" w:cs="Times New Roman"/>
        </w:rPr>
      </w:pPr>
    </w:p>
    <w:p w:rsidR="00F16A04" w:rsidRPr="005301BF" w:rsidRDefault="00F16A04" w:rsidP="00F16A04">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Tryb i oznaczenie postępowania</w:t>
      </w:r>
    </w:p>
    <w:p w:rsidR="00F16A04" w:rsidRDefault="00F16A04" w:rsidP="00F16A04">
      <w:pPr>
        <w:spacing w:after="0"/>
        <w:ind w:left="360"/>
        <w:jc w:val="both"/>
        <w:rPr>
          <w:rFonts w:ascii="Times New Roman" w:hAnsi="Times New Roman" w:cs="Times New Roman"/>
        </w:rPr>
      </w:pPr>
      <w:r>
        <w:rPr>
          <w:rFonts w:ascii="Times New Roman" w:hAnsi="Times New Roman" w:cs="Times New Roman"/>
        </w:rPr>
        <w:t xml:space="preserve">Postępowanie prowadzone przez Zamawiającego w trybie zgodnym z regulaminem wewnętrznym Szkoły w sprawie udzielania zamówień na dostawy, usługi i roboty budowlane. Postępowanie zostało oznaczone znakiem  </w:t>
      </w:r>
      <w:r w:rsidR="005301BF" w:rsidRPr="005301BF">
        <w:rPr>
          <w:rFonts w:ascii="Times New Roman" w:hAnsi="Times New Roman" w:cs="Times New Roman"/>
          <w:b/>
        </w:rPr>
        <w:t>ZM.2</w:t>
      </w:r>
      <w:r w:rsidR="00103AD0">
        <w:rPr>
          <w:rFonts w:ascii="Times New Roman" w:hAnsi="Times New Roman" w:cs="Times New Roman"/>
          <w:b/>
        </w:rPr>
        <w:t>61</w:t>
      </w:r>
      <w:r w:rsidR="005301BF" w:rsidRPr="005301BF">
        <w:rPr>
          <w:rFonts w:ascii="Times New Roman" w:hAnsi="Times New Roman" w:cs="Times New Roman"/>
          <w:b/>
        </w:rPr>
        <w:t>.</w:t>
      </w:r>
      <w:r w:rsidR="00E472C7">
        <w:rPr>
          <w:rFonts w:ascii="Times New Roman" w:hAnsi="Times New Roman" w:cs="Times New Roman"/>
          <w:b/>
        </w:rPr>
        <w:t>4</w:t>
      </w:r>
      <w:r w:rsidR="005301BF" w:rsidRPr="005301BF">
        <w:rPr>
          <w:rFonts w:ascii="Times New Roman" w:hAnsi="Times New Roman" w:cs="Times New Roman"/>
          <w:b/>
        </w:rPr>
        <w:t>.202</w:t>
      </w:r>
      <w:r w:rsidR="00E472C7">
        <w:rPr>
          <w:rFonts w:ascii="Times New Roman" w:hAnsi="Times New Roman" w:cs="Times New Roman"/>
          <w:b/>
        </w:rPr>
        <w:t>5</w:t>
      </w:r>
      <w:bookmarkStart w:id="0" w:name="_GoBack"/>
      <w:bookmarkEnd w:id="0"/>
      <w:r w:rsidR="005301BF" w:rsidRPr="005301BF">
        <w:rPr>
          <w:rFonts w:ascii="Times New Roman" w:hAnsi="Times New Roman" w:cs="Times New Roman"/>
          <w:b/>
        </w:rPr>
        <w:t>.MM</w:t>
      </w:r>
      <w:r w:rsidR="005301BF">
        <w:rPr>
          <w:rFonts w:ascii="Times New Roman" w:hAnsi="Times New Roman" w:cs="Times New Roman"/>
        </w:rPr>
        <w:t xml:space="preserve"> na jaki Wykonawcy winni się powoływać we wszystkich kontaktach z Zamawiającym.</w:t>
      </w:r>
    </w:p>
    <w:p w:rsidR="005301BF" w:rsidRDefault="005301BF" w:rsidP="00F16A04">
      <w:pPr>
        <w:spacing w:after="0"/>
        <w:ind w:left="360"/>
        <w:jc w:val="both"/>
        <w:rPr>
          <w:rFonts w:ascii="Times New Roman" w:hAnsi="Times New Roman" w:cs="Times New Roman"/>
        </w:rPr>
      </w:pPr>
    </w:p>
    <w:p w:rsidR="005301BF" w:rsidRPr="005301BF" w:rsidRDefault="005301BF" w:rsidP="005301BF">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Opis przedmiotu zamówienia</w:t>
      </w:r>
    </w:p>
    <w:p w:rsidR="005301BF" w:rsidRDefault="005301BF" w:rsidP="005301BF">
      <w:pPr>
        <w:spacing w:after="0"/>
        <w:ind w:left="360"/>
        <w:jc w:val="both"/>
        <w:rPr>
          <w:rFonts w:ascii="Times New Roman" w:hAnsi="Times New Roman" w:cs="Times New Roman"/>
        </w:rPr>
      </w:pPr>
      <w:r>
        <w:rPr>
          <w:rFonts w:ascii="Times New Roman" w:hAnsi="Times New Roman" w:cs="Times New Roman"/>
        </w:rPr>
        <w:t xml:space="preserve">Przedmiotem zamówienia jest </w:t>
      </w:r>
      <w:r w:rsidR="007A33DA">
        <w:rPr>
          <w:rFonts w:ascii="Times New Roman" w:hAnsi="Times New Roman" w:cs="Times New Roman"/>
        </w:rPr>
        <w:t>świadczenie usługi ochrony fizycznej osób i mienia dla Medycznej Szkoły Policealnej nr 3 im. dr</w:t>
      </w:r>
      <w:r w:rsidR="0011603A">
        <w:rPr>
          <w:rFonts w:ascii="Times New Roman" w:hAnsi="Times New Roman" w:cs="Times New Roman"/>
        </w:rPr>
        <w:t>.</w:t>
      </w:r>
      <w:r w:rsidR="007A33DA">
        <w:rPr>
          <w:rFonts w:ascii="Times New Roman" w:hAnsi="Times New Roman" w:cs="Times New Roman"/>
        </w:rPr>
        <w:t xml:space="preserve"> Andrzeja </w:t>
      </w:r>
      <w:proofErr w:type="spellStart"/>
      <w:r w:rsidR="007A33DA">
        <w:rPr>
          <w:rFonts w:ascii="Times New Roman" w:hAnsi="Times New Roman" w:cs="Times New Roman"/>
        </w:rPr>
        <w:t>Krocina</w:t>
      </w:r>
      <w:proofErr w:type="spellEnd"/>
      <w:r w:rsidR="007A33DA">
        <w:rPr>
          <w:rFonts w:ascii="Times New Roman" w:hAnsi="Times New Roman" w:cs="Times New Roman"/>
        </w:rPr>
        <w:t xml:space="preserve"> w Warszawie przy ul. Brzeskiej 12</w:t>
      </w:r>
    </w:p>
    <w:p w:rsidR="005301BF" w:rsidRDefault="005301BF" w:rsidP="005301BF">
      <w:pPr>
        <w:spacing w:after="0"/>
        <w:ind w:left="360"/>
        <w:jc w:val="both"/>
        <w:rPr>
          <w:rFonts w:ascii="Times New Roman" w:hAnsi="Times New Roman" w:cs="Times New Roman"/>
        </w:rPr>
      </w:pPr>
    </w:p>
    <w:p w:rsidR="005301BF" w:rsidRPr="002F2C10" w:rsidRDefault="005301BF" w:rsidP="005301BF">
      <w:pPr>
        <w:pStyle w:val="Akapitzlist"/>
        <w:numPr>
          <w:ilvl w:val="0"/>
          <w:numId w:val="5"/>
        </w:numPr>
        <w:spacing w:after="0"/>
        <w:jc w:val="both"/>
        <w:rPr>
          <w:rFonts w:ascii="Times New Roman" w:hAnsi="Times New Roman" w:cs="Times New Roman"/>
          <w:b/>
        </w:rPr>
      </w:pPr>
      <w:r w:rsidRPr="002F2C10">
        <w:rPr>
          <w:rFonts w:ascii="Times New Roman" w:hAnsi="Times New Roman" w:cs="Times New Roman"/>
          <w:b/>
        </w:rPr>
        <w:t>Ogólne warunki świadczenia usług</w:t>
      </w:r>
    </w:p>
    <w:p w:rsidR="007A33DA" w:rsidRDefault="00A176EB"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Przedmiotem zamówienia jest ś</w:t>
      </w:r>
      <w:r w:rsidR="007A33DA">
        <w:rPr>
          <w:rFonts w:ascii="Times New Roman" w:hAnsi="Times New Roman" w:cs="Times New Roman"/>
        </w:rPr>
        <w:t>wiadczenie usług</w:t>
      </w:r>
      <w:r>
        <w:rPr>
          <w:rFonts w:ascii="Times New Roman" w:hAnsi="Times New Roman" w:cs="Times New Roman"/>
        </w:rPr>
        <w:t xml:space="preserve"> w zakresie</w:t>
      </w:r>
      <w:r w:rsidR="002F6AC6">
        <w:rPr>
          <w:rFonts w:ascii="Times New Roman" w:hAnsi="Times New Roman" w:cs="Times New Roman"/>
        </w:rPr>
        <w:t xml:space="preserve"> </w:t>
      </w:r>
      <w:r w:rsidR="007A33DA">
        <w:rPr>
          <w:rFonts w:ascii="Times New Roman" w:hAnsi="Times New Roman" w:cs="Times New Roman"/>
        </w:rPr>
        <w:t>ochrony</w:t>
      </w:r>
      <w:r>
        <w:rPr>
          <w:rFonts w:ascii="Times New Roman" w:hAnsi="Times New Roman" w:cs="Times New Roman"/>
        </w:rPr>
        <w:t xml:space="preserve"> </w:t>
      </w:r>
      <w:r w:rsidR="007A33DA">
        <w:rPr>
          <w:rFonts w:ascii="Times New Roman" w:hAnsi="Times New Roman" w:cs="Times New Roman"/>
        </w:rPr>
        <w:t xml:space="preserve">i </w:t>
      </w:r>
      <w:r>
        <w:rPr>
          <w:rFonts w:ascii="Times New Roman" w:hAnsi="Times New Roman" w:cs="Times New Roman"/>
        </w:rPr>
        <w:t xml:space="preserve">dozoru </w:t>
      </w:r>
      <w:r w:rsidR="007A33DA">
        <w:rPr>
          <w:rFonts w:ascii="Times New Roman" w:hAnsi="Times New Roman" w:cs="Times New Roman"/>
        </w:rPr>
        <w:t xml:space="preserve">mienia </w:t>
      </w:r>
      <w:r w:rsidRPr="00A176EB">
        <w:rPr>
          <w:rFonts w:ascii="Times New Roman" w:hAnsi="Times New Roman" w:cs="Times New Roman"/>
        </w:rPr>
        <w:t xml:space="preserve">(obiektu, urządzeń, mienia ruchomego) należącego do Medycznej Szkoły Policealnej nr 3 im dr Andrzeja </w:t>
      </w:r>
      <w:proofErr w:type="spellStart"/>
      <w:r w:rsidRPr="00A176EB">
        <w:rPr>
          <w:rFonts w:ascii="Times New Roman" w:hAnsi="Times New Roman" w:cs="Times New Roman"/>
        </w:rPr>
        <w:t>Krocina</w:t>
      </w:r>
      <w:proofErr w:type="spellEnd"/>
      <w:r w:rsidRPr="00A176EB">
        <w:rPr>
          <w:rFonts w:ascii="Times New Roman" w:hAnsi="Times New Roman" w:cs="Times New Roman"/>
        </w:rPr>
        <w:t xml:space="preserve"> w Warszawie, polegającym na bezpośredniej ochronie fizycznej, </w:t>
      </w:r>
      <w:r>
        <w:rPr>
          <w:rFonts w:ascii="Times New Roman" w:hAnsi="Times New Roman" w:cs="Times New Roman"/>
        </w:rPr>
        <w:t>przeciwdziałanie włamaniom, kradzieży, wtargnięciem osób niepowołanych, aktom wandalizmu, zachowaniem chuligańskim, sabotażom gospodarczym</w:t>
      </w:r>
      <w:r w:rsidR="002F6AC6">
        <w:rPr>
          <w:rFonts w:ascii="Times New Roman" w:hAnsi="Times New Roman" w:cs="Times New Roman"/>
        </w:rPr>
        <w:t>.</w:t>
      </w:r>
    </w:p>
    <w:p w:rsidR="002F6AC6" w:rsidRDefault="002F6AC6"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 xml:space="preserve">Na koniec dyżurów ochrona  sprawdza </w:t>
      </w:r>
      <w:r w:rsidR="008C717F">
        <w:rPr>
          <w:rFonts w:ascii="Times New Roman" w:hAnsi="Times New Roman" w:cs="Times New Roman"/>
        </w:rPr>
        <w:t>czy w pomieszczeniach dydaktycznych, administracyjnych, na korytarzach i klatkach schodowych nie ma żadnych osób czy są po</w:t>
      </w:r>
      <w:r>
        <w:rPr>
          <w:rFonts w:ascii="Times New Roman" w:hAnsi="Times New Roman" w:cs="Times New Roman"/>
        </w:rPr>
        <w:t>gasz</w:t>
      </w:r>
      <w:r w:rsidR="008C717F">
        <w:rPr>
          <w:rFonts w:ascii="Times New Roman" w:hAnsi="Times New Roman" w:cs="Times New Roman"/>
        </w:rPr>
        <w:t xml:space="preserve">one </w:t>
      </w:r>
      <w:r>
        <w:rPr>
          <w:rFonts w:ascii="Times New Roman" w:hAnsi="Times New Roman" w:cs="Times New Roman"/>
        </w:rPr>
        <w:t xml:space="preserve"> świat</w:t>
      </w:r>
      <w:r w:rsidR="008C717F">
        <w:rPr>
          <w:rFonts w:ascii="Times New Roman" w:hAnsi="Times New Roman" w:cs="Times New Roman"/>
        </w:rPr>
        <w:t>ła oraz po</w:t>
      </w:r>
      <w:r>
        <w:rPr>
          <w:rFonts w:ascii="Times New Roman" w:hAnsi="Times New Roman" w:cs="Times New Roman"/>
        </w:rPr>
        <w:t>zamykan</w:t>
      </w:r>
      <w:r w:rsidR="008C717F">
        <w:rPr>
          <w:rFonts w:ascii="Times New Roman" w:hAnsi="Times New Roman" w:cs="Times New Roman"/>
        </w:rPr>
        <w:t xml:space="preserve">e </w:t>
      </w:r>
      <w:r>
        <w:rPr>
          <w:rFonts w:ascii="Times New Roman" w:hAnsi="Times New Roman" w:cs="Times New Roman"/>
        </w:rPr>
        <w:t>ok</w:t>
      </w:r>
      <w:r w:rsidR="008C717F">
        <w:rPr>
          <w:rFonts w:ascii="Times New Roman" w:hAnsi="Times New Roman" w:cs="Times New Roman"/>
        </w:rPr>
        <w:t>na.</w:t>
      </w:r>
    </w:p>
    <w:p w:rsidR="002F6AC6" w:rsidRDefault="002F6AC6"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Ochrona zapewnia bezpieczeństwo w czasie imprez organizowanych przez szkołę na podstawie wcześniej przekazanych i obopólnie zatwierdzonych informacji.</w:t>
      </w:r>
    </w:p>
    <w:p w:rsidR="002F6AC6" w:rsidRDefault="002F6AC6"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Każdorazowo po objęciu dyżuru nad strzeżonym terenem ochrona jest zobowiązana do sprawdzenia stanu zamknięć, zabezpieczeń i bezzwłocznym poinformowaniu o stwierdzonych nieprawidłowościach.</w:t>
      </w:r>
    </w:p>
    <w:p w:rsidR="00665C27" w:rsidRDefault="00665C27"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W przypadku stwierdzenia włamania, kradzieży, uszkodzenia zabezpieczeń lub innych zdarzeń np. wybuchu pożaru, awarii, działania siły przyrody, napaści zbrojnej, bandyckiej lin innych działań dewastacyjnych ochrona zobowiązana jest do natychmiastowego zawiadomienia przedstawiciela Szkoły oraz właściwych organów takich jak Policja, Straż Pożarna, pogotowie ratunkowe, wodnokanalizacyjne, pogotowie c.o. lub innych właściwych jednostek oraz zabezpieczenia tych miejsc i w miarę możliwości zapobieżenia powstaniu zwiększenia szkód.</w:t>
      </w:r>
    </w:p>
    <w:p w:rsidR="00190F40" w:rsidRPr="008C717F" w:rsidRDefault="002F2C10" w:rsidP="009E23F7">
      <w:pPr>
        <w:pStyle w:val="Akapitzlist"/>
        <w:numPr>
          <w:ilvl w:val="0"/>
          <w:numId w:val="7"/>
        </w:numPr>
        <w:spacing w:after="0"/>
        <w:jc w:val="both"/>
        <w:rPr>
          <w:rFonts w:ascii="Times New Roman" w:hAnsi="Times New Roman" w:cs="Times New Roman"/>
        </w:rPr>
      </w:pPr>
      <w:r w:rsidRPr="00870F54">
        <w:rPr>
          <w:rFonts w:ascii="Times New Roman" w:hAnsi="Times New Roman" w:cs="Times New Roman"/>
        </w:rPr>
        <w:t xml:space="preserve">Usługi będą rozliczane na koniec miesiąca poprzez podpisanie </w:t>
      </w:r>
      <w:r w:rsidR="007A33DA" w:rsidRPr="00870F54">
        <w:rPr>
          <w:rFonts w:ascii="Times New Roman" w:hAnsi="Times New Roman" w:cs="Times New Roman"/>
        </w:rPr>
        <w:t xml:space="preserve">„Grafika miesięcznego” </w:t>
      </w:r>
      <w:r w:rsidRPr="00870F54">
        <w:rPr>
          <w:rFonts w:ascii="Times New Roman" w:hAnsi="Times New Roman" w:cs="Times New Roman"/>
        </w:rPr>
        <w:t>dla usługi określonej</w:t>
      </w:r>
      <w:r w:rsidR="00C2641E" w:rsidRPr="00870F54">
        <w:rPr>
          <w:rFonts w:ascii="Times New Roman" w:hAnsi="Times New Roman" w:cs="Times New Roman"/>
        </w:rPr>
        <w:t xml:space="preserve"> w </w:t>
      </w:r>
      <w:r w:rsidR="00C2641E" w:rsidRPr="00870F54">
        <w:rPr>
          <w:rFonts w:ascii="Times New Roman" w:hAnsi="Times New Roman" w:cs="Times New Roman"/>
          <w:i/>
        </w:rPr>
        <w:t>załączniku nr 2</w:t>
      </w:r>
      <w:r w:rsidR="00C2641E" w:rsidRPr="00870F54">
        <w:rPr>
          <w:rFonts w:ascii="Times New Roman" w:hAnsi="Times New Roman" w:cs="Times New Roman"/>
        </w:rPr>
        <w:t xml:space="preserve"> do umowy.</w:t>
      </w:r>
    </w:p>
    <w:p w:rsidR="003B46B9" w:rsidRDefault="009E23F7" w:rsidP="009E23F7">
      <w:pPr>
        <w:pStyle w:val="Akapitzlist"/>
        <w:numPr>
          <w:ilvl w:val="0"/>
          <w:numId w:val="5"/>
        </w:numPr>
        <w:spacing w:after="0"/>
        <w:jc w:val="both"/>
        <w:rPr>
          <w:rFonts w:ascii="Times New Roman" w:hAnsi="Times New Roman" w:cs="Times New Roman"/>
          <w:b/>
        </w:rPr>
      </w:pPr>
      <w:r>
        <w:rPr>
          <w:rFonts w:ascii="Times New Roman" w:hAnsi="Times New Roman" w:cs="Times New Roman"/>
          <w:b/>
        </w:rPr>
        <w:lastRenderedPageBreak/>
        <w:t>Czas ochrony:</w:t>
      </w:r>
    </w:p>
    <w:p w:rsidR="009E23F7" w:rsidRDefault="009E23F7" w:rsidP="009E23F7">
      <w:pPr>
        <w:pStyle w:val="Akapitzlist"/>
        <w:spacing w:after="0"/>
        <w:jc w:val="both"/>
        <w:rPr>
          <w:rFonts w:ascii="Times New Roman" w:hAnsi="Times New Roman" w:cs="Times New Roman"/>
        </w:rPr>
      </w:pPr>
      <w:r w:rsidRPr="009E23F7">
        <w:rPr>
          <w:rFonts w:ascii="Times New Roman" w:hAnsi="Times New Roman" w:cs="Times New Roman"/>
        </w:rPr>
        <w:t xml:space="preserve">W ciągu tygodnia w okresie od poniedziałku </w:t>
      </w:r>
      <w:r>
        <w:rPr>
          <w:rFonts w:ascii="Times New Roman" w:hAnsi="Times New Roman" w:cs="Times New Roman"/>
        </w:rPr>
        <w:t>do piątku od godziny 7.30</w:t>
      </w:r>
      <w:r w:rsidR="00291F48">
        <w:rPr>
          <w:rFonts w:ascii="Times New Roman" w:hAnsi="Times New Roman" w:cs="Times New Roman"/>
        </w:rPr>
        <w:t>; godziny zakończenia pełnienia dyżuru ustalan</w:t>
      </w:r>
      <w:r w:rsidR="008C717F">
        <w:rPr>
          <w:rFonts w:ascii="Times New Roman" w:hAnsi="Times New Roman" w:cs="Times New Roman"/>
        </w:rPr>
        <w:t>e</w:t>
      </w:r>
      <w:r w:rsidR="00291F48">
        <w:rPr>
          <w:rFonts w:ascii="Times New Roman" w:hAnsi="Times New Roman" w:cs="Times New Roman"/>
        </w:rPr>
        <w:t xml:space="preserve"> będ</w:t>
      </w:r>
      <w:r w:rsidR="008C717F">
        <w:rPr>
          <w:rFonts w:ascii="Times New Roman" w:hAnsi="Times New Roman" w:cs="Times New Roman"/>
        </w:rPr>
        <w:t>ą</w:t>
      </w:r>
      <w:r w:rsidR="00291F48">
        <w:rPr>
          <w:rFonts w:ascii="Times New Roman" w:hAnsi="Times New Roman" w:cs="Times New Roman"/>
        </w:rPr>
        <w:t xml:space="preserve"> na bieżąco</w:t>
      </w:r>
      <w:r w:rsidR="008C717F">
        <w:rPr>
          <w:rFonts w:ascii="Times New Roman" w:hAnsi="Times New Roman" w:cs="Times New Roman"/>
        </w:rPr>
        <w:t>,</w:t>
      </w:r>
      <w:r w:rsidR="00291F48">
        <w:rPr>
          <w:rFonts w:ascii="Times New Roman" w:hAnsi="Times New Roman" w:cs="Times New Roman"/>
        </w:rPr>
        <w:t xml:space="preserve"> zgodnie z aktualnym planem zajęć dydaktycznych.</w:t>
      </w:r>
    </w:p>
    <w:p w:rsidR="002D296A" w:rsidRPr="008C717F" w:rsidRDefault="00291F48" w:rsidP="008C717F">
      <w:pPr>
        <w:pStyle w:val="Akapitzlist"/>
        <w:spacing w:after="0"/>
        <w:jc w:val="both"/>
        <w:rPr>
          <w:rFonts w:ascii="Times New Roman" w:hAnsi="Times New Roman" w:cs="Times New Roman"/>
        </w:rPr>
      </w:pPr>
      <w:r>
        <w:rPr>
          <w:rFonts w:ascii="Times New Roman" w:hAnsi="Times New Roman" w:cs="Times New Roman"/>
        </w:rPr>
        <w:t>W soboty od godziny 8.00; godzin</w:t>
      </w:r>
      <w:r w:rsidR="008C717F">
        <w:rPr>
          <w:rFonts w:ascii="Times New Roman" w:hAnsi="Times New Roman" w:cs="Times New Roman"/>
        </w:rPr>
        <w:t>y</w:t>
      </w:r>
      <w:r>
        <w:rPr>
          <w:rFonts w:ascii="Times New Roman" w:hAnsi="Times New Roman" w:cs="Times New Roman"/>
        </w:rPr>
        <w:t xml:space="preserve"> zakończenia pełnienia dyżuru </w:t>
      </w:r>
      <w:r w:rsidR="00D86E54">
        <w:rPr>
          <w:rFonts w:ascii="Times New Roman" w:hAnsi="Times New Roman" w:cs="Times New Roman"/>
        </w:rPr>
        <w:t>ustalan</w:t>
      </w:r>
      <w:r w:rsidR="008C717F">
        <w:rPr>
          <w:rFonts w:ascii="Times New Roman" w:hAnsi="Times New Roman" w:cs="Times New Roman"/>
        </w:rPr>
        <w:t>e</w:t>
      </w:r>
      <w:r w:rsidR="00D86E54">
        <w:rPr>
          <w:rFonts w:ascii="Times New Roman" w:hAnsi="Times New Roman" w:cs="Times New Roman"/>
        </w:rPr>
        <w:t xml:space="preserve"> będ</w:t>
      </w:r>
      <w:r w:rsidR="008C717F">
        <w:rPr>
          <w:rFonts w:ascii="Times New Roman" w:hAnsi="Times New Roman" w:cs="Times New Roman"/>
        </w:rPr>
        <w:t>ą</w:t>
      </w:r>
      <w:r w:rsidR="00D86E54">
        <w:rPr>
          <w:rFonts w:ascii="Times New Roman" w:hAnsi="Times New Roman" w:cs="Times New Roman"/>
        </w:rPr>
        <w:t xml:space="preserve"> na bieżąco</w:t>
      </w:r>
      <w:r w:rsidR="008C717F">
        <w:rPr>
          <w:rFonts w:ascii="Times New Roman" w:hAnsi="Times New Roman" w:cs="Times New Roman"/>
        </w:rPr>
        <w:t xml:space="preserve">, </w:t>
      </w:r>
      <w:r w:rsidR="00D86E54">
        <w:rPr>
          <w:rFonts w:ascii="Times New Roman" w:hAnsi="Times New Roman" w:cs="Times New Roman"/>
        </w:rPr>
        <w:t>zgodnie z aktualnym planem zajęć dydaktycznych.</w:t>
      </w:r>
    </w:p>
    <w:p w:rsidR="00291F48" w:rsidRPr="009E23F7" w:rsidRDefault="00291F48" w:rsidP="009E23F7">
      <w:pPr>
        <w:pStyle w:val="Akapitzlist"/>
        <w:spacing w:after="0"/>
        <w:jc w:val="both"/>
        <w:rPr>
          <w:rFonts w:ascii="Times New Roman" w:hAnsi="Times New Roman" w:cs="Times New Roman"/>
        </w:rPr>
      </w:pPr>
      <w:r>
        <w:rPr>
          <w:rFonts w:ascii="Times New Roman" w:hAnsi="Times New Roman" w:cs="Times New Roman"/>
        </w:rPr>
        <w:t>Święta kalendarzowe oraz dni wolne od zajęć dydaktycznych ustalane przez Dyrektora Szkoły nie będą wymagały obecności ochrony w Szkole.</w:t>
      </w:r>
    </w:p>
    <w:p w:rsidR="00FA2B00" w:rsidRDefault="00FA2B00" w:rsidP="00FA2B00">
      <w:pPr>
        <w:pStyle w:val="Akapitzlist"/>
        <w:spacing w:after="0"/>
        <w:jc w:val="both"/>
        <w:rPr>
          <w:rFonts w:ascii="Times New Roman" w:eastAsiaTheme="minorEastAsia" w:hAnsi="Times New Roman" w:cs="Times New Roman"/>
        </w:rPr>
      </w:pPr>
    </w:p>
    <w:p w:rsidR="00CB72CF" w:rsidRPr="00CB72CF" w:rsidRDefault="00CB72CF" w:rsidP="00CB72CF">
      <w:pPr>
        <w:spacing w:after="0"/>
        <w:jc w:val="both"/>
        <w:rPr>
          <w:rFonts w:ascii="Times New Roman" w:hAnsi="Times New Roman" w:cs="Times New Roman"/>
        </w:rPr>
      </w:pPr>
    </w:p>
    <w:p w:rsidR="00CB72CF" w:rsidRPr="00CB72CF" w:rsidRDefault="00CB72CF" w:rsidP="00CB72CF">
      <w:pPr>
        <w:spacing w:after="0"/>
        <w:jc w:val="both"/>
        <w:rPr>
          <w:rFonts w:ascii="Times New Roman" w:hAnsi="Times New Roman" w:cs="Times New Roman"/>
        </w:rPr>
      </w:pPr>
    </w:p>
    <w:p w:rsidR="00070EA1" w:rsidRPr="00CB72CF" w:rsidRDefault="00070EA1" w:rsidP="00CB72CF">
      <w:pPr>
        <w:spacing w:after="0"/>
        <w:jc w:val="both"/>
        <w:rPr>
          <w:rFonts w:ascii="Times New Roman" w:hAnsi="Times New Roman" w:cs="Times New Roman"/>
        </w:rPr>
      </w:pPr>
    </w:p>
    <w:p w:rsidR="00022D01" w:rsidRPr="00022D01" w:rsidRDefault="00022D01" w:rsidP="00022D01">
      <w:pPr>
        <w:spacing w:after="0"/>
        <w:jc w:val="both"/>
        <w:rPr>
          <w:rFonts w:ascii="Times New Roman" w:hAnsi="Times New Roman" w:cs="Times New Roman"/>
        </w:rPr>
      </w:pPr>
    </w:p>
    <w:p w:rsidR="00C2641E" w:rsidRPr="00C2641E" w:rsidRDefault="00C2641E" w:rsidP="00C2641E">
      <w:pPr>
        <w:spacing w:after="0"/>
        <w:jc w:val="both"/>
        <w:rPr>
          <w:rFonts w:ascii="Times New Roman" w:hAnsi="Times New Roman" w:cs="Times New Roman"/>
          <w:color w:val="00B050"/>
        </w:rPr>
      </w:pPr>
    </w:p>
    <w:p w:rsidR="000D0D85" w:rsidRDefault="000D0D85" w:rsidP="005301BF"/>
    <w:sectPr w:rsidR="000D0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5FC"/>
    <w:multiLevelType w:val="hybridMultilevel"/>
    <w:tmpl w:val="23503E62"/>
    <w:lvl w:ilvl="0" w:tplc="85CA1C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503015"/>
    <w:multiLevelType w:val="hybridMultilevel"/>
    <w:tmpl w:val="864CA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8A4514"/>
    <w:multiLevelType w:val="hybridMultilevel"/>
    <w:tmpl w:val="404C0C80"/>
    <w:lvl w:ilvl="0" w:tplc="F6328A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8B1D6B"/>
    <w:multiLevelType w:val="hybridMultilevel"/>
    <w:tmpl w:val="7EA4C408"/>
    <w:lvl w:ilvl="0" w:tplc="50342F2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13D659A"/>
    <w:multiLevelType w:val="hybridMultilevel"/>
    <w:tmpl w:val="3FB679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450165"/>
    <w:multiLevelType w:val="hybridMultilevel"/>
    <w:tmpl w:val="9C4ED6E4"/>
    <w:lvl w:ilvl="0" w:tplc="B6D46C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AA555F"/>
    <w:multiLevelType w:val="hybridMultilevel"/>
    <w:tmpl w:val="C4FA2B1E"/>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7" w15:restartNumberingAfterBreak="0">
    <w:nsid w:val="3148551F"/>
    <w:multiLevelType w:val="hybridMultilevel"/>
    <w:tmpl w:val="AA145ADE"/>
    <w:lvl w:ilvl="0" w:tplc="4D4601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E51808"/>
    <w:multiLevelType w:val="hybridMultilevel"/>
    <w:tmpl w:val="5CBAD268"/>
    <w:lvl w:ilvl="0" w:tplc="96F47682">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65F7F20"/>
    <w:multiLevelType w:val="hybridMultilevel"/>
    <w:tmpl w:val="41C6DD94"/>
    <w:lvl w:ilvl="0" w:tplc="F934E2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83F54F7"/>
    <w:multiLevelType w:val="hybridMultilevel"/>
    <w:tmpl w:val="7C4049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C0818BD"/>
    <w:multiLevelType w:val="hybridMultilevel"/>
    <w:tmpl w:val="92CE57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242067"/>
    <w:multiLevelType w:val="hybridMultilevel"/>
    <w:tmpl w:val="9AC2770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3" w15:restartNumberingAfterBreak="0">
    <w:nsid w:val="5A1D5EE7"/>
    <w:multiLevelType w:val="hybridMultilevel"/>
    <w:tmpl w:val="98A8FAB4"/>
    <w:lvl w:ilvl="0" w:tplc="53287C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BB33C4B"/>
    <w:multiLevelType w:val="hybridMultilevel"/>
    <w:tmpl w:val="F712F524"/>
    <w:lvl w:ilvl="0" w:tplc="30B876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96379A"/>
    <w:multiLevelType w:val="hybridMultilevel"/>
    <w:tmpl w:val="94062B32"/>
    <w:lvl w:ilvl="0" w:tplc="5660FF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887459A"/>
    <w:multiLevelType w:val="hybridMultilevel"/>
    <w:tmpl w:val="D43825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8A72934"/>
    <w:multiLevelType w:val="hybridMultilevel"/>
    <w:tmpl w:val="E7507A38"/>
    <w:lvl w:ilvl="0" w:tplc="C0DC7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93558C1"/>
    <w:multiLevelType w:val="hybridMultilevel"/>
    <w:tmpl w:val="17C421DA"/>
    <w:lvl w:ilvl="0" w:tplc="B8BEF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D9F36FF"/>
    <w:multiLevelType w:val="hybridMultilevel"/>
    <w:tmpl w:val="1CE6E87E"/>
    <w:lvl w:ilvl="0" w:tplc="AABEACD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70A943A8"/>
    <w:multiLevelType w:val="hybridMultilevel"/>
    <w:tmpl w:val="BF883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EF4C23"/>
    <w:multiLevelType w:val="hybridMultilevel"/>
    <w:tmpl w:val="43941722"/>
    <w:lvl w:ilvl="0" w:tplc="0415000D">
      <w:start w:val="1"/>
      <w:numFmt w:val="bullet"/>
      <w:lvlText w:val=""/>
      <w:lvlJc w:val="left"/>
      <w:pPr>
        <w:ind w:left="1935" w:hanging="360"/>
      </w:pPr>
      <w:rPr>
        <w:rFonts w:ascii="Wingdings" w:hAnsi="Wingdings" w:hint="default"/>
      </w:rPr>
    </w:lvl>
    <w:lvl w:ilvl="1" w:tplc="04150003" w:tentative="1">
      <w:start w:val="1"/>
      <w:numFmt w:val="bullet"/>
      <w:lvlText w:val="o"/>
      <w:lvlJc w:val="left"/>
      <w:pPr>
        <w:ind w:left="2655" w:hanging="360"/>
      </w:pPr>
      <w:rPr>
        <w:rFonts w:ascii="Courier New" w:hAnsi="Courier New" w:cs="Courier New" w:hint="default"/>
      </w:rPr>
    </w:lvl>
    <w:lvl w:ilvl="2" w:tplc="04150005" w:tentative="1">
      <w:start w:val="1"/>
      <w:numFmt w:val="bullet"/>
      <w:lvlText w:val=""/>
      <w:lvlJc w:val="left"/>
      <w:pPr>
        <w:ind w:left="3375" w:hanging="360"/>
      </w:pPr>
      <w:rPr>
        <w:rFonts w:ascii="Wingdings" w:hAnsi="Wingdings" w:hint="default"/>
      </w:rPr>
    </w:lvl>
    <w:lvl w:ilvl="3" w:tplc="04150001" w:tentative="1">
      <w:start w:val="1"/>
      <w:numFmt w:val="bullet"/>
      <w:lvlText w:val=""/>
      <w:lvlJc w:val="left"/>
      <w:pPr>
        <w:ind w:left="4095" w:hanging="360"/>
      </w:pPr>
      <w:rPr>
        <w:rFonts w:ascii="Symbol" w:hAnsi="Symbol" w:hint="default"/>
      </w:rPr>
    </w:lvl>
    <w:lvl w:ilvl="4" w:tplc="04150003" w:tentative="1">
      <w:start w:val="1"/>
      <w:numFmt w:val="bullet"/>
      <w:lvlText w:val="o"/>
      <w:lvlJc w:val="left"/>
      <w:pPr>
        <w:ind w:left="4815" w:hanging="360"/>
      </w:pPr>
      <w:rPr>
        <w:rFonts w:ascii="Courier New" w:hAnsi="Courier New" w:cs="Courier New" w:hint="default"/>
      </w:rPr>
    </w:lvl>
    <w:lvl w:ilvl="5" w:tplc="04150005" w:tentative="1">
      <w:start w:val="1"/>
      <w:numFmt w:val="bullet"/>
      <w:lvlText w:val=""/>
      <w:lvlJc w:val="left"/>
      <w:pPr>
        <w:ind w:left="5535" w:hanging="360"/>
      </w:pPr>
      <w:rPr>
        <w:rFonts w:ascii="Wingdings" w:hAnsi="Wingdings" w:hint="default"/>
      </w:rPr>
    </w:lvl>
    <w:lvl w:ilvl="6" w:tplc="04150001" w:tentative="1">
      <w:start w:val="1"/>
      <w:numFmt w:val="bullet"/>
      <w:lvlText w:val=""/>
      <w:lvlJc w:val="left"/>
      <w:pPr>
        <w:ind w:left="6255" w:hanging="360"/>
      </w:pPr>
      <w:rPr>
        <w:rFonts w:ascii="Symbol" w:hAnsi="Symbol" w:hint="default"/>
      </w:rPr>
    </w:lvl>
    <w:lvl w:ilvl="7" w:tplc="04150003" w:tentative="1">
      <w:start w:val="1"/>
      <w:numFmt w:val="bullet"/>
      <w:lvlText w:val="o"/>
      <w:lvlJc w:val="left"/>
      <w:pPr>
        <w:ind w:left="6975" w:hanging="360"/>
      </w:pPr>
      <w:rPr>
        <w:rFonts w:ascii="Courier New" w:hAnsi="Courier New" w:cs="Courier New" w:hint="default"/>
      </w:rPr>
    </w:lvl>
    <w:lvl w:ilvl="8" w:tplc="04150005" w:tentative="1">
      <w:start w:val="1"/>
      <w:numFmt w:val="bullet"/>
      <w:lvlText w:val=""/>
      <w:lvlJc w:val="left"/>
      <w:pPr>
        <w:ind w:left="7695" w:hanging="360"/>
      </w:pPr>
      <w:rPr>
        <w:rFonts w:ascii="Wingdings" w:hAnsi="Wingdings" w:hint="default"/>
      </w:rPr>
    </w:lvl>
  </w:abstractNum>
  <w:abstractNum w:abstractNumId="22" w15:restartNumberingAfterBreak="0">
    <w:nsid w:val="7A1549D3"/>
    <w:multiLevelType w:val="hybridMultilevel"/>
    <w:tmpl w:val="E57421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B24444"/>
    <w:multiLevelType w:val="hybridMultilevel"/>
    <w:tmpl w:val="F37A5282"/>
    <w:lvl w:ilvl="0" w:tplc="879C09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FE304AD"/>
    <w:multiLevelType w:val="hybridMultilevel"/>
    <w:tmpl w:val="5072B552"/>
    <w:lvl w:ilvl="0" w:tplc="3D34448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18"/>
  </w:num>
  <w:num w:numId="8">
    <w:abstractNumId w:val="17"/>
  </w:num>
  <w:num w:numId="9">
    <w:abstractNumId w:val="2"/>
  </w:num>
  <w:num w:numId="10">
    <w:abstractNumId w:val="8"/>
  </w:num>
  <w:num w:numId="11">
    <w:abstractNumId w:val="1"/>
  </w:num>
  <w:num w:numId="12">
    <w:abstractNumId w:val="15"/>
  </w:num>
  <w:num w:numId="13">
    <w:abstractNumId w:val="9"/>
  </w:num>
  <w:num w:numId="14">
    <w:abstractNumId w:val="14"/>
  </w:num>
  <w:num w:numId="15">
    <w:abstractNumId w:val="0"/>
  </w:num>
  <w:num w:numId="16">
    <w:abstractNumId w:val="10"/>
  </w:num>
  <w:num w:numId="17">
    <w:abstractNumId w:val="12"/>
  </w:num>
  <w:num w:numId="18">
    <w:abstractNumId w:val="6"/>
  </w:num>
  <w:num w:numId="19">
    <w:abstractNumId w:val="21"/>
  </w:num>
  <w:num w:numId="20">
    <w:abstractNumId w:val="22"/>
  </w:num>
  <w:num w:numId="21">
    <w:abstractNumId w:val="4"/>
  </w:num>
  <w:num w:numId="22">
    <w:abstractNumId w:val="11"/>
  </w:num>
  <w:num w:numId="23">
    <w:abstractNumId w:val="20"/>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A4"/>
    <w:rsid w:val="00022D01"/>
    <w:rsid w:val="00035D9D"/>
    <w:rsid w:val="00070EA1"/>
    <w:rsid w:val="00086E67"/>
    <w:rsid w:val="000B2616"/>
    <w:rsid w:val="000B3672"/>
    <w:rsid w:val="000D0D85"/>
    <w:rsid w:val="00103AD0"/>
    <w:rsid w:val="0011603A"/>
    <w:rsid w:val="001375FE"/>
    <w:rsid w:val="00142476"/>
    <w:rsid w:val="00161D14"/>
    <w:rsid w:val="00190F40"/>
    <w:rsid w:val="001B7A17"/>
    <w:rsid w:val="001E3343"/>
    <w:rsid w:val="00231DE3"/>
    <w:rsid w:val="00291F48"/>
    <w:rsid w:val="002A5892"/>
    <w:rsid w:val="002D296A"/>
    <w:rsid w:val="002F2C10"/>
    <w:rsid w:val="002F6AC6"/>
    <w:rsid w:val="00313880"/>
    <w:rsid w:val="003231D3"/>
    <w:rsid w:val="00352FF8"/>
    <w:rsid w:val="00355EB7"/>
    <w:rsid w:val="003B46B9"/>
    <w:rsid w:val="0042147E"/>
    <w:rsid w:val="00485E04"/>
    <w:rsid w:val="004A2661"/>
    <w:rsid w:val="004A7DE3"/>
    <w:rsid w:val="00523D46"/>
    <w:rsid w:val="00525C70"/>
    <w:rsid w:val="005301BF"/>
    <w:rsid w:val="0059757B"/>
    <w:rsid w:val="005B1B3E"/>
    <w:rsid w:val="00665C27"/>
    <w:rsid w:val="006715AD"/>
    <w:rsid w:val="00673AF1"/>
    <w:rsid w:val="00727BA4"/>
    <w:rsid w:val="007723E4"/>
    <w:rsid w:val="007A33DA"/>
    <w:rsid w:val="007B7D56"/>
    <w:rsid w:val="00870F54"/>
    <w:rsid w:val="008C4483"/>
    <w:rsid w:val="008C717F"/>
    <w:rsid w:val="008D010B"/>
    <w:rsid w:val="008E2914"/>
    <w:rsid w:val="009E23F7"/>
    <w:rsid w:val="00A176EB"/>
    <w:rsid w:val="00A72D0B"/>
    <w:rsid w:val="00A81AA3"/>
    <w:rsid w:val="00B375C0"/>
    <w:rsid w:val="00B546C1"/>
    <w:rsid w:val="00C2641E"/>
    <w:rsid w:val="00CB72CF"/>
    <w:rsid w:val="00CF1CF7"/>
    <w:rsid w:val="00D201D0"/>
    <w:rsid w:val="00D86E54"/>
    <w:rsid w:val="00DA46DE"/>
    <w:rsid w:val="00DF1D58"/>
    <w:rsid w:val="00DF5A03"/>
    <w:rsid w:val="00DF65E7"/>
    <w:rsid w:val="00E359FE"/>
    <w:rsid w:val="00E35CF9"/>
    <w:rsid w:val="00E472C7"/>
    <w:rsid w:val="00E5502F"/>
    <w:rsid w:val="00E96F20"/>
    <w:rsid w:val="00F16A04"/>
    <w:rsid w:val="00F6706F"/>
    <w:rsid w:val="00FA2B00"/>
    <w:rsid w:val="00FA69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D6E"/>
  <w15:chartTrackingRefBased/>
  <w15:docId w15:val="{ACFACD2A-49B3-42A5-A8BC-B054608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7BA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7BA4"/>
    <w:pPr>
      <w:ind w:left="720"/>
      <w:contextualSpacing/>
    </w:pPr>
  </w:style>
  <w:style w:type="character" w:styleId="Hipercze">
    <w:name w:val="Hyperlink"/>
    <w:basedOn w:val="Domylnaczcionkaakapitu"/>
    <w:uiPriority w:val="99"/>
    <w:unhideWhenUsed/>
    <w:rsid w:val="003231D3"/>
    <w:rPr>
      <w:color w:val="0563C1" w:themeColor="hyperlink"/>
      <w:u w:val="single"/>
    </w:rPr>
  </w:style>
  <w:style w:type="character" w:styleId="Nierozpoznanawzmianka">
    <w:name w:val="Unresolved Mention"/>
    <w:basedOn w:val="Domylnaczcionkaakapitu"/>
    <w:uiPriority w:val="99"/>
    <w:semiHidden/>
    <w:unhideWhenUsed/>
    <w:rsid w:val="003231D3"/>
    <w:rPr>
      <w:color w:val="605E5C"/>
      <w:shd w:val="clear" w:color="auto" w:fill="E1DFDD"/>
    </w:rPr>
  </w:style>
  <w:style w:type="character" w:styleId="Tekstzastpczy">
    <w:name w:val="Placeholder Text"/>
    <w:basedOn w:val="Domylnaczcionkaakapitu"/>
    <w:uiPriority w:val="99"/>
    <w:semiHidden/>
    <w:rsid w:val="002A5892"/>
    <w:rPr>
      <w:color w:val="808080"/>
    </w:rPr>
  </w:style>
  <w:style w:type="paragraph" w:styleId="Tekstdymka">
    <w:name w:val="Balloon Text"/>
    <w:basedOn w:val="Normalny"/>
    <w:link w:val="TekstdymkaZnak"/>
    <w:uiPriority w:val="99"/>
    <w:semiHidden/>
    <w:unhideWhenUsed/>
    <w:rsid w:val="004A26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3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sp3.wa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sp3.wa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93E4-1DE7-4B74-83ED-A8C34487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2734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Mąkosa</cp:lastModifiedBy>
  <cp:revision>4</cp:revision>
  <cp:lastPrinted>2025-12-08T10:33:00Z</cp:lastPrinted>
  <dcterms:created xsi:type="dcterms:W3CDTF">2025-12-08T07:11:00Z</dcterms:created>
  <dcterms:modified xsi:type="dcterms:W3CDTF">2025-12-08T10:33:00Z</dcterms:modified>
</cp:coreProperties>
</file>