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F4" w:rsidRPr="00247AD3" w:rsidRDefault="00DB08F4" w:rsidP="00C96ED6">
      <w:pPr>
        <w:pStyle w:val="NormalnyWeb"/>
        <w:spacing w:before="0" w:after="120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DB08F4">
        <w:rPr>
          <w:b/>
          <w:spacing w:val="-1"/>
          <w:sz w:val="24"/>
          <w:szCs w:val="24"/>
        </w:rPr>
        <w:t>:</w:t>
      </w:r>
      <w:r w:rsidR="00037C2B">
        <w:rPr>
          <w:b/>
          <w:sz w:val="24"/>
          <w:szCs w:val="24"/>
        </w:rPr>
        <w:t xml:space="preserve"> ZM.2</w:t>
      </w:r>
      <w:r w:rsidR="00AB360C">
        <w:rPr>
          <w:b/>
          <w:sz w:val="24"/>
          <w:szCs w:val="24"/>
        </w:rPr>
        <w:t>61</w:t>
      </w:r>
      <w:r w:rsidR="00037C2B">
        <w:rPr>
          <w:b/>
          <w:sz w:val="24"/>
          <w:szCs w:val="24"/>
        </w:rPr>
        <w:t>.</w:t>
      </w:r>
      <w:r w:rsidR="00250713">
        <w:rPr>
          <w:b/>
          <w:sz w:val="24"/>
          <w:szCs w:val="24"/>
        </w:rPr>
        <w:t>2</w:t>
      </w:r>
      <w:r w:rsidR="00037C2B">
        <w:rPr>
          <w:b/>
          <w:sz w:val="24"/>
          <w:szCs w:val="24"/>
        </w:rPr>
        <w:t>.202</w:t>
      </w:r>
      <w:r w:rsidR="00250713">
        <w:rPr>
          <w:b/>
          <w:sz w:val="24"/>
          <w:szCs w:val="24"/>
        </w:rPr>
        <w:t>5</w:t>
      </w:r>
      <w:r w:rsidR="00037C2B">
        <w:rPr>
          <w:b/>
          <w:sz w:val="24"/>
          <w:szCs w:val="24"/>
        </w:rPr>
        <w:t xml:space="preserve">.MM                                                   </w:t>
      </w:r>
      <w:r w:rsidR="002B2BDC">
        <w:rPr>
          <w:sz w:val="24"/>
          <w:szCs w:val="24"/>
        </w:rPr>
        <w:t xml:space="preserve">Warszawa, </w:t>
      </w:r>
      <w:r w:rsidR="00250713">
        <w:rPr>
          <w:sz w:val="24"/>
          <w:szCs w:val="24"/>
        </w:rPr>
        <w:t>05</w:t>
      </w:r>
      <w:r w:rsidR="00037C2B" w:rsidRPr="00037C2B">
        <w:rPr>
          <w:sz w:val="24"/>
          <w:szCs w:val="24"/>
        </w:rPr>
        <w:t>.0</w:t>
      </w:r>
      <w:r w:rsidR="00B04FF7">
        <w:rPr>
          <w:sz w:val="24"/>
          <w:szCs w:val="24"/>
        </w:rPr>
        <w:t>3</w:t>
      </w:r>
      <w:r w:rsidR="00037C2B" w:rsidRPr="00037C2B">
        <w:rPr>
          <w:sz w:val="24"/>
          <w:szCs w:val="24"/>
        </w:rPr>
        <w:t>.202</w:t>
      </w:r>
      <w:r w:rsidR="00250713">
        <w:rPr>
          <w:sz w:val="24"/>
          <w:szCs w:val="24"/>
        </w:rPr>
        <w:t>5</w:t>
      </w:r>
      <w:r w:rsidR="00037C2B" w:rsidRPr="00037C2B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Pr="00247AD3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7F28BA" w:rsidRPr="00247AD3" w:rsidRDefault="00C96ED6" w:rsidP="00C96ED6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center"/>
        <w:rPr>
          <w:sz w:val="22"/>
          <w:szCs w:val="22"/>
        </w:rPr>
      </w:pPr>
      <w:r>
        <w:rPr>
          <w:spacing w:val="-8"/>
          <w:sz w:val="22"/>
          <w:szCs w:val="22"/>
        </w:rPr>
        <w:t>Postępowanie o udzielenie zamówienia publicznego o wartości nieprzekraczającej 130 tyś. zł netto prowadzone bez stosowania ustawy z dnia 11 września 2019 r. Prawo zamówień publicznych</w:t>
      </w: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>Medyczna Szkoła Policealna Nr 3 im. dr</w:t>
      </w:r>
      <w:r w:rsidR="00C96ED6">
        <w:rPr>
          <w:sz w:val="22"/>
          <w:szCs w:val="22"/>
        </w:rPr>
        <w:t>.</w:t>
      </w:r>
      <w:r w:rsidR="00733ECD" w:rsidRPr="00247AD3">
        <w:rPr>
          <w:sz w:val="22"/>
          <w:szCs w:val="22"/>
        </w:rPr>
        <w:t xml:space="preserve">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 xml:space="preserve">przegląd  </w:t>
      </w:r>
      <w:r w:rsidR="00F71B4A" w:rsidRPr="00247AD3">
        <w:rPr>
          <w:bCs/>
          <w:spacing w:val="-3"/>
          <w:sz w:val="22"/>
          <w:szCs w:val="22"/>
          <w:u w:val="single"/>
        </w:rPr>
        <w:t>instalacji elektrycznej, instalacji oświetlenia dróg ewakuacyjnych oraz głównego wyłącznika przeciwpożarowego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w budynku Policealnej Szkoły Medycznej </w:t>
      </w:r>
      <w:r w:rsidR="00C96ED6">
        <w:rPr>
          <w:bCs/>
          <w:spacing w:val="-3"/>
          <w:sz w:val="22"/>
          <w:szCs w:val="22"/>
          <w:u w:val="single"/>
        </w:rPr>
        <w:t>n</w:t>
      </w:r>
      <w:r w:rsidR="00B052D1" w:rsidRPr="00247AD3">
        <w:rPr>
          <w:bCs/>
          <w:spacing w:val="-3"/>
          <w:sz w:val="22"/>
          <w:szCs w:val="22"/>
          <w:u w:val="single"/>
        </w:rPr>
        <w:t>r 3 im. dr</w:t>
      </w:r>
      <w:r w:rsidR="00C96ED6">
        <w:rPr>
          <w:bCs/>
          <w:spacing w:val="-3"/>
          <w:sz w:val="22"/>
          <w:szCs w:val="22"/>
          <w:u w:val="single"/>
        </w:rPr>
        <w:t>.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DB08F4">
        <w:rPr>
          <w:bCs/>
          <w:spacing w:val="-3"/>
          <w:sz w:val="22"/>
          <w:szCs w:val="22"/>
          <w:u w:val="single"/>
        </w:rPr>
        <w:t xml:space="preserve"> w roku 202</w:t>
      </w:r>
      <w:r w:rsidR="001C68B2">
        <w:rPr>
          <w:bCs/>
          <w:spacing w:val="-3"/>
          <w:sz w:val="22"/>
          <w:szCs w:val="22"/>
          <w:u w:val="single"/>
        </w:rPr>
        <w:t>5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7F28BA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</w:t>
      </w:r>
      <w:r w:rsidR="00C96ED6">
        <w:rPr>
          <w:b/>
          <w:bCs/>
          <w:sz w:val="22"/>
          <w:szCs w:val="22"/>
        </w:rPr>
        <w:t>Opis/z</w:t>
      </w:r>
      <w:r w:rsidRPr="00247AD3">
        <w:rPr>
          <w:b/>
          <w:bCs/>
          <w:sz w:val="22"/>
          <w:szCs w:val="22"/>
        </w:rPr>
        <w:t xml:space="preserve">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>załącznik nr 2</w:t>
      </w:r>
      <w:r w:rsidRPr="00247AD3">
        <w:rPr>
          <w:sz w:val="22"/>
          <w:szCs w:val="22"/>
        </w:rPr>
        <w:t xml:space="preserve"> </w:t>
      </w:r>
      <w:bookmarkStart w:id="0" w:name="_GoBack"/>
      <w:bookmarkEnd w:id="0"/>
    </w:p>
    <w:p w:rsidR="006923B3" w:rsidRPr="006923B3" w:rsidRDefault="006923B3" w:rsidP="006923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Wykaz pomieszczeń i pracowni dydaktycznych oraz ilość punktów do wykonania zlecenia stanowi </w:t>
      </w:r>
      <w:r w:rsidRPr="00247AD3">
        <w:rPr>
          <w:b/>
          <w:i/>
          <w:sz w:val="22"/>
          <w:szCs w:val="22"/>
        </w:rPr>
        <w:t>załącznik nr 3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F673CB">
        <w:rPr>
          <w:b/>
          <w:i/>
          <w:sz w:val="22"/>
          <w:szCs w:val="22"/>
        </w:rPr>
        <w:t>4</w:t>
      </w:r>
    </w:p>
    <w:p w:rsidR="009C1A56" w:rsidRDefault="009C1A5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specyfikę te</w:t>
      </w:r>
      <w:r w:rsidR="008B0F40">
        <w:rPr>
          <w:sz w:val="22"/>
          <w:szCs w:val="22"/>
        </w:rPr>
        <w:t>chnicznych urządzeń dydaktycznych</w:t>
      </w:r>
      <w:r>
        <w:rPr>
          <w:sz w:val="22"/>
          <w:szCs w:val="22"/>
        </w:rPr>
        <w:t xml:space="preserve"> niezbędne jest przeprowadzenie oględzin pomieszczeń i pracowni  przed przystąpieniem do wykonania usługi.</w:t>
      </w:r>
    </w:p>
    <w:p w:rsidR="009415B3" w:rsidRPr="006923B3" w:rsidRDefault="009415B3" w:rsidP="009415B3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ma możliwości dzielenia oferty i składania ofert częściowych. Wycena każdego przeglądu – osobno, formularz ofertowo-cenowy stanowi - </w:t>
      </w:r>
      <w:r w:rsidRPr="0051468D">
        <w:rPr>
          <w:b/>
          <w:i/>
          <w:sz w:val="22"/>
          <w:szCs w:val="22"/>
        </w:rPr>
        <w:t>załącznik nr 1</w:t>
      </w:r>
    </w:p>
    <w:p w:rsidR="009415B3" w:rsidRDefault="009415B3" w:rsidP="009415B3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C96ED6" w:rsidRPr="00247AD3" w:rsidRDefault="00C96ED6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>
        <w:rPr>
          <w:sz w:val="22"/>
          <w:szCs w:val="22"/>
        </w:rPr>
        <w:t xml:space="preserve">      Inne kryteria - brak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A198E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7A198E" w:rsidRPr="007B2355" w:rsidRDefault="007A198E" w:rsidP="007B2355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7A198E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 świadectwo kwalifikacyjne E uprawniające do zajmowania się eksploatacją urządzeń, instalacji i sieci na stanowisku Eksploatacji; świadectwo kwalifikacyjne D uprawniające do zajmowania się eksploatacją urządzeń, instalacji i sieci na stanowisku Dozoru</w:t>
      </w:r>
      <w:r w:rsidR="00F673CB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F673CB" w:rsidRPr="00BE5231">
        <w:rPr>
          <w:rFonts w:eastAsiaTheme="minorHAnsi"/>
          <w:sz w:val="22"/>
          <w:szCs w:val="22"/>
          <w:lang w:eastAsia="en-US"/>
        </w:rPr>
        <w:t>(Rozp</w:t>
      </w:r>
      <w:r w:rsidR="007B2355" w:rsidRPr="00BE5231">
        <w:rPr>
          <w:rFonts w:eastAsiaTheme="minorHAnsi"/>
          <w:sz w:val="22"/>
          <w:szCs w:val="22"/>
          <w:lang w:eastAsia="en-US"/>
        </w:rPr>
        <w:t>o</w:t>
      </w:r>
      <w:r w:rsidR="00F673CB" w:rsidRPr="00BE5231">
        <w:rPr>
          <w:rFonts w:eastAsiaTheme="minorHAnsi"/>
          <w:sz w:val="22"/>
          <w:szCs w:val="22"/>
          <w:lang w:eastAsia="en-US"/>
        </w:rPr>
        <w:t>rządzenie Ministra Gospodarki, Pracy i Polityki Społecznej z dnia 28 kwietnia 2003 r., w sprawie szczegółowych zasad stwierdzania kwalifikacji przez osoby zajmujące się eksploatacją urządzeń, instalacji i sieci</w:t>
      </w:r>
      <w:r w:rsidR="007B2355" w:rsidRPr="00BE5231">
        <w:rPr>
          <w:rFonts w:eastAsiaTheme="minorHAnsi"/>
          <w:sz w:val="22"/>
          <w:szCs w:val="22"/>
          <w:lang w:eastAsia="en-US"/>
        </w:rPr>
        <w:t xml:space="preserve"> (Dz. U. z 2003 r., poz. 828 z </w:t>
      </w:r>
      <w:proofErr w:type="spellStart"/>
      <w:r w:rsidR="007B2355" w:rsidRPr="00BE5231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="007B2355" w:rsidRPr="00BE5231">
        <w:rPr>
          <w:rFonts w:eastAsiaTheme="minorHAnsi"/>
          <w:sz w:val="22"/>
          <w:szCs w:val="22"/>
          <w:lang w:eastAsia="en-US"/>
        </w:rPr>
        <w:t>. zm.)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instalacji oświetlenia dróg ewakuacji </w:t>
      </w:r>
      <w:r w:rsidR="0051468D">
        <w:rPr>
          <w:sz w:val="22"/>
          <w:szCs w:val="22"/>
        </w:rPr>
        <w:t>– termin realizacji zamówienia:</w:t>
      </w:r>
      <w:r w:rsidR="002B2BDC">
        <w:rPr>
          <w:sz w:val="22"/>
          <w:szCs w:val="22"/>
        </w:rPr>
        <w:t xml:space="preserve"> </w:t>
      </w:r>
      <w:r w:rsidR="00037C2B">
        <w:rPr>
          <w:sz w:val="22"/>
          <w:szCs w:val="22"/>
          <w:u w:val="single"/>
        </w:rPr>
        <w:t>kwiecień 202</w:t>
      </w:r>
      <w:r w:rsidR="00250713">
        <w:rPr>
          <w:sz w:val="22"/>
          <w:szCs w:val="22"/>
          <w:u w:val="single"/>
        </w:rPr>
        <w:t>5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4D764B" w:rsidRPr="00037C2B" w:rsidRDefault="00530569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51468D">
        <w:rPr>
          <w:sz w:val="22"/>
          <w:szCs w:val="22"/>
        </w:rPr>
        <w:t>kresowy</w:t>
      </w:r>
      <w:r w:rsidR="004D764B">
        <w:rPr>
          <w:sz w:val="22"/>
          <w:szCs w:val="22"/>
        </w:rPr>
        <w:t xml:space="preserve"> przegląd głównego wyłącznika przeciwpożarowego – termin realizacji zamówienia: </w:t>
      </w:r>
      <w:r w:rsidR="00037C2B">
        <w:rPr>
          <w:sz w:val="22"/>
          <w:szCs w:val="22"/>
          <w:u w:val="single"/>
        </w:rPr>
        <w:t>kwiecień 202</w:t>
      </w:r>
      <w:r w:rsidR="00250713">
        <w:rPr>
          <w:sz w:val="22"/>
          <w:szCs w:val="22"/>
          <w:u w:val="single"/>
        </w:rPr>
        <w:t>5</w:t>
      </w:r>
      <w:r w:rsidR="004D764B" w:rsidRPr="004A5F5A">
        <w:rPr>
          <w:sz w:val="22"/>
          <w:szCs w:val="22"/>
          <w:u w:val="single"/>
        </w:rPr>
        <w:t xml:space="preserve"> r.</w:t>
      </w:r>
    </w:p>
    <w:p w:rsidR="00037C2B" w:rsidRPr="00DB08F4" w:rsidRDefault="00037C2B" w:rsidP="00DB08F4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Okresowy przegląd instalacji elektrycznej (pomiar rezystancji izolacji przewodów, badanie ochrony przeciwporażeniowej, badanie wyłączników różnicowoprądowych) - termin realizacji zamówienia: </w:t>
      </w:r>
      <w:r w:rsidR="002E47CB">
        <w:rPr>
          <w:sz w:val="22"/>
          <w:szCs w:val="22"/>
          <w:u w:val="single"/>
        </w:rPr>
        <w:t>sierpień</w:t>
      </w:r>
      <w:r>
        <w:rPr>
          <w:sz w:val="22"/>
          <w:szCs w:val="22"/>
          <w:u w:val="single"/>
        </w:rPr>
        <w:t xml:space="preserve"> 202</w:t>
      </w:r>
      <w:r w:rsidR="00250713">
        <w:rPr>
          <w:sz w:val="22"/>
          <w:szCs w:val="22"/>
          <w:u w:val="single"/>
        </w:rPr>
        <w:t>5</w:t>
      </w:r>
      <w:r w:rsidRPr="004A5F5A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03AAE" w:rsidRPr="008B0F40" w:rsidRDefault="0051468D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Pr="00247AD3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9D6A5F" w:rsidRPr="00247AD3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Za dzień zapłaty przyjmuje się dzień złoże</w:t>
      </w:r>
      <w:r w:rsidR="00083847" w:rsidRPr="00247AD3">
        <w:rPr>
          <w:sz w:val="22"/>
          <w:szCs w:val="22"/>
        </w:rPr>
        <w:t>nia zlecenia płatności w banku Z</w:t>
      </w:r>
      <w:r w:rsidRPr="00247AD3">
        <w:rPr>
          <w:sz w:val="22"/>
          <w:szCs w:val="22"/>
        </w:rPr>
        <w:t>amawiającego.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ofertę. </w:t>
      </w:r>
      <w:r w:rsidRPr="00247AD3">
        <w:rPr>
          <w:sz w:val="22"/>
          <w:szCs w:val="22"/>
        </w:rPr>
        <w:t>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0C68A4" w:rsidRPr="00247AD3">
        <w:rPr>
          <w:b/>
          <w:i/>
          <w:sz w:val="22"/>
          <w:szCs w:val="22"/>
        </w:rPr>
        <w:t xml:space="preserve"> nr 1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terminie do</w:t>
      </w:r>
      <w:r w:rsidR="00C96ED6">
        <w:rPr>
          <w:sz w:val="22"/>
          <w:szCs w:val="22"/>
        </w:rPr>
        <w:t xml:space="preserve"> </w:t>
      </w:r>
      <w:r w:rsidR="00250713">
        <w:rPr>
          <w:b/>
          <w:sz w:val="22"/>
          <w:szCs w:val="22"/>
        </w:rPr>
        <w:t>19</w:t>
      </w:r>
      <w:r w:rsidR="00C96ED6">
        <w:rPr>
          <w:b/>
          <w:sz w:val="22"/>
          <w:szCs w:val="22"/>
        </w:rPr>
        <w:t xml:space="preserve"> </w:t>
      </w:r>
      <w:r w:rsidR="00250713">
        <w:rPr>
          <w:b/>
          <w:sz w:val="22"/>
          <w:szCs w:val="22"/>
        </w:rPr>
        <w:t>marca</w:t>
      </w:r>
      <w:r w:rsidR="00837148">
        <w:rPr>
          <w:b/>
          <w:sz w:val="22"/>
          <w:szCs w:val="22"/>
        </w:rPr>
        <w:t xml:space="preserve"> 202</w:t>
      </w:r>
      <w:r w:rsidR="00250713">
        <w:rPr>
          <w:b/>
          <w:sz w:val="22"/>
          <w:szCs w:val="22"/>
        </w:rPr>
        <w:t>5</w:t>
      </w:r>
      <w:r w:rsidR="008D7AAB">
        <w:rPr>
          <w:b/>
          <w:sz w:val="22"/>
          <w:szCs w:val="22"/>
        </w:rPr>
        <w:t xml:space="preserve"> 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okresowych przeglądów elektrycznych’’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Osoba uprawniona ze strony Zamawiającego do kontaktów z Wykonawcami: p. Monika Mąkosa,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A6B23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Komunikacja z Zamawiającym za pośrednictwem poczty elektronicznej lub składana osobiście </w:t>
      </w:r>
      <w:r w:rsidR="0052791E" w:rsidRPr="00247AD3">
        <w:rPr>
          <w:sz w:val="22"/>
          <w:szCs w:val="22"/>
        </w:rPr>
        <w:t xml:space="preserve">w sekretariacie </w:t>
      </w:r>
      <w:r>
        <w:rPr>
          <w:sz w:val="22"/>
          <w:szCs w:val="22"/>
        </w:rPr>
        <w:t>Z</w:t>
      </w:r>
      <w:r w:rsidR="0052791E" w:rsidRPr="00247AD3">
        <w:rPr>
          <w:sz w:val="22"/>
          <w:szCs w:val="22"/>
        </w:rPr>
        <w:t xml:space="preserve">amawiającego: Medyczna Szkoła Policealna </w:t>
      </w:r>
      <w:r w:rsidR="00783ECB">
        <w:rPr>
          <w:sz w:val="22"/>
          <w:szCs w:val="22"/>
        </w:rPr>
        <w:t>n</w:t>
      </w:r>
      <w:r w:rsidR="0052791E" w:rsidRPr="00247AD3">
        <w:rPr>
          <w:sz w:val="22"/>
          <w:szCs w:val="22"/>
        </w:rPr>
        <w:t>r 3 im. dr</w:t>
      </w:r>
      <w:r w:rsidR="00783ECB">
        <w:rPr>
          <w:sz w:val="22"/>
          <w:szCs w:val="22"/>
        </w:rPr>
        <w:t>.</w:t>
      </w:r>
      <w:r w:rsidR="0052791E" w:rsidRPr="00247AD3">
        <w:rPr>
          <w:sz w:val="22"/>
          <w:szCs w:val="22"/>
        </w:rPr>
        <w:t xml:space="preserve"> Andrzeja </w:t>
      </w:r>
      <w:proofErr w:type="spellStart"/>
      <w:r w:rsidR="0052791E" w:rsidRPr="00247AD3">
        <w:rPr>
          <w:sz w:val="22"/>
          <w:szCs w:val="22"/>
        </w:rPr>
        <w:t>Krocina</w:t>
      </w:r>
      <w:proofErr w:type="spellEnd"/>
      <w:r w:rsidR="0052791E"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5A6B23" w:rsidRDefault="005A6B23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Niniejsze zapytanie nie stanowi oferty w myśl art.66 Kodeksu cywilnego.</w:t>
      </w:r>
    </w:p>
    <w:p w:rsidR="00510224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napraw instalacji elektrycz</w:t>
      </w:r>
      <w:r w:rsidR="00BE5231">
        <w:rPr>
          <w:sz w:val="22"/>
          <w:szCs w:val="22"/>
        </w:rPr>
        <w:t>nej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>
        <w:rPr>
          <w:sz w:val="22"/>
          <w:szCs w:val="22"/>
        </w:rPr>
        <w:t>ie prowadzonego postępowania.</w:t>
      </w:r>
    </w:p>
    <w:p w:rsidR="005A6B23" w:rsidRDefault="005A6B23" w:rsidP="005A6B23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F53FB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formularz cenowo – ofertowy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opis przedmiotu zamówienia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wykaz pomieszczeń i pracowni dydaktycznych oraz ilość punktów do wykonania zlecenia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wzór umowy</w:t>
      </w:r>
      <w:r w:rsidRPr="00247AD3">
        <w:rPr>
          <w:sz w:val="22"/>
          <w:szCs w:val="22"/>
        </w:rPr>
        <w:t xml:space="preserve"> wykonania usługi</w:t>
      </w:r>
    </w:p>
    <w:p w:rsidR="00F71B4A" w:rsidRPr="00247AD3" w:rsidRDefault="00F71B4A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Dyrektor Medycznej Szkoły Policealnej </w:t>
      </w:r>
      <w:r w:rsidR="00022582">
        <w:rPr>
          <w:sz w:val="22"/>
          <w:szCs w:val="22"/>
        </w:rPr>
        <w:t>n</w:t>
      </w:r>
      <w:r w:rsidRPr="00247AD3">
        <w:rPr>
          <w:sz w:val="22"/>
          <w:szCs w:val="22"/>
        </w:rPr>
        <w:t>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</w:t>
      </w:r>
      <w:r w:rsidR="00022582">
        <w:rPr>
          <w:sz w:val="22"/>
          <w:szCs w:val="22"/>
        </w:rPr>
        <w:t>.</w:t>
      </w:r>
      <w:r w:rsidRPr="00247AD3">
        <w:rPr>
          <w:sz w:val="22"/>
          <w:szCs w:val="22"/>
        </w:rPr>
        <w:t xml:space="preserve">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30569">
        <w:rPr>
          <w:sz w:val="22"/>
          <w:szCs w:val="22"/>
        </w:rPr>
        <w:t>Ewa Sulowska</w:t>
      </w:r>
    </w:p>
    <w:p w:rsidR="003C13C2" w:rsidRPr="00247AD3" w:rsidRDefault="00287BB2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1A3488" w:rsidRPr="00247AD3" w:rsidRDefault="001A3488" w:rsidP="00F80A01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01" w:rsidRDefault="00635501">
      <w:r>
        <w:separator/>
      </w:r>
    </w:p>
  </w:endnote>
  <w:endnote w:type="continuationSeparator" w:id="0">
    <w:p w:rsidR="00635501" w:rsidRDefault="0063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01" w:rsidRDefault="00635501">
      <w:r>
        <w:separator/>
      </w:r>
    </w:p>
  </w:footnote>
  <w:footnote w:type="continuationSeparator" w:id="0">
    <w:p w:rsidR="00635501" w:rsidRDefault="0063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69A8DEB4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9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783387"/>
    <w:multiLevelType w:val="hybridMultilevel"/>
    <w:tmpl w:val="4FBC5B7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7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E78D1"/>
    <w:multiLevelType w:val="hybridMultilevel"/>
    <w:tmpl w:val="4CFE2A58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C7B6162"/>
    <w:multiLevelType w:val="hybridMultilevel"/>
    <w:tmpl w:val="29A4D7CE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2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9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7"/>
  </w:num>
  <w:num w:numId="11">
    <w:abstractNumId w:val="8"/>
  </w:num>
  <w:num w:numId="12">
    <w:abstractNumId w:val="4"/>
  </w:num>
  <w:num w:numId="13">
    <w:abstractNumId w:val="16"/>
  </w:num>
  <w:num w:numId="14">
    <w:abstractNumId w:val="7"/>
  </w:num>
  <w:num w:numId="15">
    <w:abstractNumId w:val="14"/>
  </w:num>
  <w:num w:numId="16">
    <w:abstractNumId w:val="33"/>
  </w:num>
  <w:num w:numId="17">
    <w:abstractNumId w:val="22"/>
  </w:num>
  <w:num w:numId="18">
    <w:abstractNumId w:val="1"/>
  </w:num>
  <w:num w:numId="19">
    <w:abstractNumId w:val="25"/>
  </w:num>
  <w:num w:numId="20">
    <w:abstractNumId w:val="26"/>
  </w:num>
  <w:num w:numId="21">
    <w:abstractNumId w:val="9"/>
  </w:num>
  <w:num w:numId="22">
    <w:abstractNumId w:val="2"/>
  </w:num>
  <w:num w:numId="23">
    <w:abstractNumId w:val="21"/>
  </w:num>
  <w:num w:numId="24">
    <w:abstractNumId w:val="13"/>
  </w:num>
  <w:num w:numId="25">
    <w:abstractNumId w:val="3"/>
  </w:num>
  <w:num w:numId="26">
    <w:abstractNumId w:val="18"/>
  </w:num>
  <w:num w:numId="27">
    <w:abstractNumId w:val="23"/>
  </w:num>
  <w:num w:numId="28">
    <w:abstractNumId w:val="15"/>
  </w:num>
  <w:num w:numId="29">
    <w:abstractNumId w:val="5"/>
  </w:num>
  <w:num w:numId="30">
    <w:abstractNumId w:val="29"/>
  </w:num>
  <w:num w:numId="31">
    <w:abstractNumId w:val="27"/>
  </w:num>
  <w:num w:numId="32">
    <w:abstractNumId w:val="32"/>
  </w:num>
  <w:num w:numId="33">
    <w:abstractNumId w:val="3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22582"/>
    <w:rsid w:val="00037000"/>
    <w:rsid w:val="00037C2B"/>
    <w:rsid w:val="00062C02"/>
    <w:rsid w:val="00066F04"/>
    <w:rsid w:val="00070038"/>
    <w:rsid w:val="00075CB1"/>
    <w:rsid w:val="00083847"/>
    <w:rsid w:val="00083BB5"/>
    <w:rsid w:val="000861D4"/>
    <w:rsid w:val="000943DA"/>
    <w:rsid w:val="00094C8E"/>
    <w:rsid w:val="000B0C9E"/>
    <w:rsid w:val="000B0E60"/>
    <w:rsid w:val="000B2E30"/>
    <w:rsid w:val="000C46E4"/>
    <w:rsid w:val="000C68A4"/>
    <w:rsid w:val="000D554F"/>
    <w:rsid w:val="000D70ED"/>
    <w:rsid w:val="000F2B94"/>
    <w:rsid w:val="000F34CD"/>
    <w:rsid w:val="000F6E08"/>
    <w:rsid w:val="000F775D"/>
    <w:rsid w:val="00105BD6"/>
    <w:rsid w:val="00114AA9"/>
    <w:rsid w:val="00115C4C"/>
    <w:rsid w:val="00117EA2"/>
    <w:rsid w:val="0012707E"/>
    <w:rsid w:val="0013183D"/>
    <w:rsid w:val="00135BF8"/>
    <w:rsid w:val="00162B4A"/>
    <w:rsid w:val="001669FB"/>
    <w:rsid w:val="00171794"/>
    <w:rsid w:val="00176FC7"/>
    <w:rsid w:val="00190679"/>
    <w:rsid w:val="00192753"/>
    <w:rsid w:val="001A04EE"/>
    <w:rsid w:val="001A3488"/>
    <w:rsid w:val="001A5152"/>
    <w:rsid w:val="001B2459"/>
    <w:rsid w:val="001B6865"/>
    <w:rsid w:val="001B6A6D"/>
    <w:rsid w:val="001C68B2"/>
    <w:rsid w:val="001D08FA"/>
    <w:rsid w:val="001D51C9"/>
    <w:rsid w:val="001E0937"/>
    <w:rsid w:val="00200E72"/>
    <w:rsid w:val="00203AAE"/>
    <w:rsid w:val="00214AD0"/>
    <w:rsid w:val="00223CE3"/>
    <w:rsid w:val="002308C4"/>
    <w:rsid w:val="002373E1"/>
    <w:rsid w:val="00247AD3"/>
    <w:rsid w:val="00250713"/>
    <w:rsid w:val="002576D9"/>
    <w:rsid w:val="002649A5"/>
    <w:rsid w:val="0027135D"/>
    <w:rsid w:val="0027550D"/>
    <w:rsid w:val="00286619"/>
    <w:rsid w:val="00287BB2"/>
    <w:rsid w:val="0029136A"/>
    <w:rsid w:val="00293ACE"/>
    <w:rsid w:val="0029636E"/>
    <w:rsid w:val="002A15DA"/>
    <w:rsid w:val="002B0676"/>
    <w:rsid w:val="002B2BDC"/>
    <w:rsid w:val="002B5FF3"/>
    <w:rsid w:val="002D2AB0"/>
    <w:rsid w:val="002E02D3"/>
    <w:rsid w:val="002E47CB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94499"/>
    <w:rsid w:val="003A6DC2"/>
    <w:rsid w:val="003C13C2"/>
    <w:rsid w:val="003E2365"/>
    <w:rsid w:val="003E6C53"/>
    <w:rsid w:val="003F2895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77410"/>
    <w:rsid w:val="00496343"/>
    <w:rsid w:val="004A1FA1"/>
    <w:rsid w:val="004A5F5A"/>
    <w:rsid w:val="004B255E"/>
    <w:rsid w:val="004C0D85"/>
    <w:rsid w:val="004C37DE"/>
    <w:rsid w:val="004D11C6"/>
    <w:rsid w:val="004D714F"/>
    <w:rsid w:val="004D764B"/>
    <w:rsid w:val="004E2B16"/>
    <w:rsid w:val="004F635A"/>
    <w:rsid w:val="004F73EB"/>
    <w:rsid w:val="00504F29"/>
    <w:rsid w:val="00510224"/>
    <w:rsid w:val="00510F56"/>
    <w:rsid w:val="00513FF0"/>
    <w:rsid w:val="0051468D"/>
    <w:rsid w:val="0052791E"/>
    <w:rsid w:val="00530569"/>
    <w:rsid w:val="00532979"/>
    <w:rsid w:val="00543813"/>
    <w:rsid w:val="005479F4"/>
    <w:rsid w:val="00553772"/>
    <w:rsid w:val="00560B04"/>
    <w:rsid w:val="0056183C"/>
    <w:rsid w:val="0059208C"/>
    <w:rsid w:val="00592C58"/>
    <w:rsid w:val="005A6B23"/>
    <w:rsid w:val="005A6BB8"/>
    <w:rsid w:val="005B270A"/>
    <w:rsid w:val="005C41CF"/>
    <w:rsid w:val="005C612F"/>
    <w:rsid w:val="005C745E"/>
    <w:rsid w:val="005D3706"/>
    <w:rsid w:val="005D6DAD"/>
    <w:rsid w:val="005E23DB"/>
    <w:rsid w:val="005E79ED"/>
    <w:rsid w:val="005F0964"/>
    <w:rsid w:val="005F1530"/>
    <w:rsid w:val="006006C5"/>
    <w:rsid w:val="00633C5E"/>
    <w:rsid w:val="00635501"/>
    <w:rsid w:val="0064062A"/>
    <w:rsid w:val="0065297E"/>
    <w:rsid w:val="006601F6"/>
    <w:rsid w:val="006638D0"/>
    <w:rsid w:val="00667F85"/>
    <w:rsid w:val="006923B3"/>
    <w:rsid w:val="006929E2"/>
    <w:rsid w:val="006C0045"/>
    <w:rsid w:val="006C1CC8"/>
    <w:rsid w:val="006D148B"/>
    <w:rsid w:val="006E473A"/>
    <w:rsid w:val="006F0F8F"/>
    <w:rsid w:val="006F2D1E"/>
    <w:rsid w:val="006F2F44"/>
    <w:rsid w:val="006F6F6B"/>
    <w:rsid w:val="00713A36"/>
    <w:rsid w:val="007249B0"/>
    <w:rsid w:val="00733ECD"/>
    <w:rsid w:val="007448AA"/>
    <w:rsid w:val="00753601"/>
    <w:rsid w:val="00753928"/>
    <w:rsid w:val="00783ECB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7148"/>
    <w:rsid w:val="0085231B"/>
    <w:rsid w:val="00856C6F"/>
    <w:rsid w:val="00860570"/>
    <w:rsid w:val="00871317"/>
    <w:rsid w:val="008737F6"/>
    <w:rsid w:val="00884D05"/>
    <w:rsid w:val="0088747C"/>
    <w:rsid w:val="008A05B0"/>
    <w:rsid w:val="008B0F40"/>
    <w:rsid w:val="008B5776"/>
    <w:rsid w:val="008C1D27"/>
    <w:rsid w:val="008D2551"/>
    <w:rsid w:val="008D5F2D"/>
    <w:rsid w:val="008D7AAB"/>
    <w:rsid w:val="008E6232"/>
    <w:rsid w:val="008F3F23"/>
    <w:rsid w:val="00911B0A"/>
    <w:rsid w:val="009226E8"/>
    <w:rsid w:val="0092480B"/>
    <w:rsid w:val="00927230"/>
    <w:rsid w:val="009309C6"/>
    <w:rsid w:val="00932EB2"/>
    <w:rsid w:val="00933D7C"/>
    <w:rsid w:val="009415B3"/>
    <w:rsid w:val="009469F2"/>
    <w:rsid w:val="009667A0"/>
    <w:rsid w:val="00974064"/>
    <w:rsid w:val="009847A2"/>
    <w:rsid w:val="00992AC7"/>
    <w:rsid w:val="009C1A56"/>
    <w:rsid w:val="009C7039"/>
    <w:rsid w:val="009D12F2"/>
    <w:rsid w:val="009D6A5F"/>
    <w:rsid w:val="009E3213"/>
    <w:rsid w:val="009F71E9"/>
    <w:rsid w:val="00A037F2"/>
    <w:rsid w:val="00A137D5"/>
    <w:rsid w:val="00A250B1"/>
    <w:rsid w:val="00A33827"/>
    <w:rsid w:val="00A42ADB"/>
    <w:rsid w:val="00A4307E"/>
    <w:rsid w:val="00A4389F"/>
    <w:rsid w:val="00A4661D"/>
    <w:rsid w:val="00A615AC"/>
    <w:rsid w:val="00A815EB"/>
    <w:rsid w:val="00A84805"/>
    <w:rsid w:val="00A905A4"/>
    <w:rsid w:val="00AA2E38"/>
    <w:rsid w:val="00AA4C8A"/>
    <w:rsid w:val="00AA665C"/>
    <w:rsid w:val="00AA71F0"/>
    <w:rsid w:val="00AB360C"/>
    <w:rsid w:val="00AC034B"/>
    <w:rsid w:val="00AD3F0E"/>
    <w:rsid w:val="00B04FF7"/>
    <w:rsid w:val="00B052D1"/>
    <w:rsid w:val="00B2052B"/>
    <w:rsid w:val="00B21215"/>
    <w:rsid w:val="00B25031"/>
    <w:rsid w:val="00B37A4E"/>
    <w:rsid w:val="00B4313B"/>
    <w:rsid w:val="00B522AE"/>
    <w:rsid w:val="00B56A87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3065"/>
    <w:rsid w:val="00BF6BAE"/>
    <w:rsid w:val="00C21B18"/>
    <w:rsid w:val="00C25721"/>
    <w:rsid w:val="00C32B84"/>
    <w:rsid w:val="00C357BD"/>
    <w:rsid w:val="00C45CEF"/>
    <w:rsid w:val="00C50BF7"/>
    <w:rsid w:val="00C541B6"/>
    <w:rsid w:val="00C6619A"/>
    <w:rsid w:val="00C96ED6"/>
    <w:rsid w:val="00C96F92"/>
    <w:rsid w:val="00CD0FEA"/>
    <w:rsid w:val="00CD28F7"/>
    <w:rsid w:val="00CD756E"/>
    <w:rsid w:val="00CE5A4D"/>
    <w:rsid w:val="00CF1FBD"/>
    <w:rsid w:val="00D0096C"/>
    <w:rsid w:val="00D50EF1"/>
    <w:rsid w:val="00D54A17"/>
    <w:rsid w:val="00D6151B"/>
    <w:rsid w:val="00D6766E"/>
    <w:rsid w:val="00D81CA1"/>
    <w:rsid w:val="00D929B1"/>
    <w:rsid w:val="00DA52D9"/>
    <w:rsid w:val="00DB08F4"/>
    <w:rsid w:val="00DB0A10"/>
    <w:rsid w:val="00DB52EC"/>
    <w:rsid w:val="00DB758E"/>
    <w:rsid w:val="00DD0B57"/>
    <w:rsid w:val="00DE4175"/>
    <w:rsid w:val="00DF65AA"/>
    <w:rsid w:val="00E25126"/>
    <w:rsid w:val="00E32C88"/>
    <w:rsid w:val="00E36EAE"/>
    <w:rsid w:val="00E40A3B"/>
    <w:rsid w:val="00E41DB6"/>
    <w:rsid w:val="00E5798F"/>
    <w:rsid w:val="00E60A76"/>
    <w:rsid w:val="00E60D52"/>
    <w:rsid w:val="00E96D29"/>
    <w:rsid w:val="00EA2328"/>
    <w:rsid w:val="00EB0DF9"/>
    <w:rsid w:val="00EB3160"/>
    <w:rsid w:val="00EC79D6"/>
    <w:rsid w:val="00ED3BE3"/>
    <w:rsid w:val="00EF34EC"/>
    <w:rsid w:val="00EF4887"/>
    <w:rsid w:val="00F125DF"/>
    <w:rsid w:val="00F159F4"/>
    <w:rsid w:val="00F304DD"/>
    <w:rsid w:val="00F30682"/>
    <w:rsid w:val="00F32436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7376B"/>
    <w:rsid w:val="00F77609"/>
    <w:rsid w:val="00F80A01"/>
    <w:rsid w:val="00F863B6"/>
    <w:rsid w:val="00F91226"/>
    <w:rsid w:val="00F96E65"/>
    <w:rsid w:val="00F97D83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51F27"/>
  <w15:docId w15:val="{FF15D470-47B8-42D1-AA13-F281162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DAED-2D93-4F57-9E8C-0AE88AD8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6</cp:revision>
  <cp:lastPrinted>2025-03-04T06:31:00Z</cp:lastPrinted>
  <dcterms:created xsi:type="dcterms:W3CDTF">2024-11-26T08:47:00Z</dcterms:created>
  <dcterms:modified xsi:type="dcterms:W3CDTF">2025-03-04T06:31:00Z</dcterms:modified>
</cp:coreProperties>
</file>