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86" w:rsidRDefault="006206A5">
      <w:pPr>
        <w:pStyle w:val="Nagwek42"/>
        <w:jc w:val="right"/>
        <w:rPr>
          <w:rFonts w:eastAsia="Arial-BoldMT"/>
          <w:b w:val="0"/>
          <w:bCs w:val="0"/>
          <w:i w:val="0"/>
          <w:iCs w:val="0"/>
          <w:sz w:val="20"/>
          <w:szCs w:val="20"/>
        </w:rPr>
      </w:pPr>
      <w:r>
        <w:rPr>
          <w:rFonts w:ascii="Arial Black" w:eastAsia="Arial-BoldMT" w:hAnsi="Arial Black"/>
          <w:b w:val="0"/>
          <w:bCs w:val="0"/>
          <w:i w:val="0"/>
          <w:iCs w:val="0"/>
          <w:sz w:val="20"/>
          <w:szCs w:val="20"/>
        </w:rPr>
        <w:t xml:space="preserve">Załącznik nr 4/I do SWZ </w:t>
      </w:r>
    </w:p>
    <w:p w:rsidR="00DE7486" w:rsidRDefault="006206A5">
      <w:pPr>
        <w:pStyle w:val="Nagwek42"/>
        <w:jc w:val="both"/>
        <w:rPr>
          <w:rFonts w:eastAsia="Arial-BoldMT"/>
          <w:b w:val="0"/>
          <w:bCs w:val="0"/>
          <w:i w:val="0"/>
          <w:iCs w:val="0"/>
          <w:sz w:val="20"/>
          <w:szCs w:val="20"/>
        </w:rPr>
      </w:pPr>
      <w:r>
        <w:rPr>
          <w:rFonts w:ascii="Arial Black" w:eastAsia="Arial-BoldMT" w:hAnsi="Arial Black"/>
          <w:b w:val="0"/>
          <w:bCs w:val="0"/>
          <w:i w:val="0"/>
          <w:iCs w:val="0"/>
          <w:sz w:val="20"/>
          <w:szCs w:val="20"/>
        </w:rPr>
        <w:t>Szczegółowy opis przedmiotu zamówienia dla części I zamówienia:</w:t>
      </w:r>
    </w:p>
    <w:p w:rsidR="00DE7486" w:rsidRDefault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1. Wykonawca jest zobowiązany do:</w:t>
      </w:r>
    </w:p>
    <w:p w:rsidR="00DE7486" w:rsidRDefault="00DE7486">
      <w:pPr>
        <w:pStyle w:val="Nagwek1"/>
        <w:spacing w:before="0"/>
        <w:jc w:val="both"/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</w:pPr>
    </w:p>
    <w:p w:rsidR="00DE7486" w:rsidRDefault="006206A5">
      <w:pPr>
        <w:pStyle w:val="Nagwek1"/>
        <w:spacing w:before="0"/>
        <w:jc w:val="both"/>
        <w:rPr>
          <w:rFonts w:ascii="Arial" w:hAnsi="Arial"/>
          <w:sz w:val="20"/>
          <w:szCs w:val="20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a) zapewnienia</w:t>
      </w:r>
      <w:r>
        <w:rPr>
          <w:rFonts w:ascii="Arial" w:eastAsia="ArialMT" w:hAnsi="Arial"/>
          <w:color w:val="FF0000"/>
          <w:spacing w:val="4"/>
          <w:sz w:val="20"/>
          <w:szCs w:val="20"/>
          <w:lang w:eastAsia="pl-PL" w:bidi="ar-SA"/>
        </w:rPr>
        <w:t xml:space="preserve"> </w:t>
      </w: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 xml:space="preserve">placówki  w miejscowości oddalonej od Piekar Śląskich o maksymalnie 70 </w:t>
      </w:r>
      <w:proofErr w:type="spellStart"/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km</w:t>
      </w:r>
      <w:proofErr w:type="spellEnd"/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.</w:t>
      </w:r>
    </w:p>
    <w:p w:rsidR="00DE7486" w:rsidRDefault="006206A5">
      <w:pPr>
        <w:pStyle w:val="Nagwek1"/>
        <w:spacing w:before="0"/>
        <w:jc w:val="both"/>
        <w:rPr>
          <w:rFonts w:ascii="Arial" w:hAnsi="Arial"/>
          <w:sz w:val="20"/>
          <w:szCs w:val="20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 xml:space="preserve">Placówka powinna być dobrze </w:t>
      </w: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skomunikowana, a liczba miejsc w placówce nie powinna być większa niż 80;</w:t>
      </w:r>
    </w:p>
    <w:p w:rsidR="00DE7486" w:rsidRDefault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b) wskazania koordynatora odpowiedzialnego za bieżącą współpracę z pracownikiem Zamawiającego. Przez współpracę rozumie się wymianę informacji (pisemnie na adres Zamawiającego, fakse</w:t>
      </w: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m na                 nr 32 2879503 wew. 633 lub na adres e-mail: biuro@mopr.piekary.pl) dotyczącą osób korzystających ze wsparcia w formie udzielenia schronienia, które to jest  przedmiotem zamówienia, tj. w szczególności:</w:t>
      </w:r>
    </w:p>
    <w:p w:rsidR="00DE7486" w:rsidRDefault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-  prowadzenia oraz udostępniania</w:t>
      </w: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 Zamawiającemu rejestru skierowanych przez niego osób,</w:t>
      </w:r>
    </w:p>
    <w:p w:rsidR="00DE7486" w:rsidRDefault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- pisemnego poinformowania Zamawiającego o sytuacji wydalenia klienta z placówki z podaniem przyczyn, w terminie nie dłuższym niż 2 dni robocze od dnia zdarzenia,</w:t>
      </w:r>
    </w:p>
    <w:p w:rsidR="00DE7486" w:rsidRDefault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- pisemnego poinformowania Zamawiające</w:t>
      </w: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go o niezgłoszeniu się klienta do placówki przez okres dłuższy niż kolejne 2 dni;</w:t>
      </w:r>
    </w:p>
    <w:p w:rsidR="00DE7486" w:rsidRDefault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c) udostępnienia numeru telefonu kontaktowego w celu dokonywania przez pracowników Zamawiającego, Straży Miejskiej (Miejskiego Centrum Zarządzania Kryzysowego) lub Policji us</w:t>
      </w: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taleń dotyczących udzielania schronienia osobom bezdomnym. Numer ten będzie dostępny całodobowo,              w tym w dniach wolnych. W przypadku Wykonawców posiadających więcej niż jedną placówkę przeznaczoną do realizacji przedmiotowego zamówienia, Wykon</w:t>
      </w: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awca wskaże jeden nr telefonu dla wszystkich placówek. W takim przypadku do zadań Wykonawcy należeć będzie ustalenie miejsca zapewnienia schronienia i wskazanie go Zamawiającemu, Straży Miejskiej lub Policji; </w:t>
      </w:r>
    </w:p>
    <w:p w:rsidR="00DE7486" w:rsidRDefault="006206A5">
      <w:pPr>
        <w:pStyle w:val="Nagwek1"/>
        <w:spacing w:before="0"/>
        <w:jc w:val="both"/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d) świadczenia usługi na bieżąco według potrze</w:t>
      </w: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b przedstawionych przez Zamawiającego;</w:t>
      </w:r>
    </w:p>
    <w:p w:rsidR="00DE7486" w:rsidRDefault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e) dysponowania odpowiednimi warunkami lokalowymi tj. spełniać wymogi w zakresie minimalnych standardów podstawowych schroniska dla osób bezdomnych, bezpieczeństwa przeciwpożarowego, BHP oraz przepisów sanitarno-epide</w:t>
      </w: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miologicznych; </w:t>
      </w:r>
    </w:p>
    <w:p w:rsidR="00DE7486" w:rsidRDefault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f) zapewnienia wyżywienia w postaci trzech posiłków dziennie – śniadanie, obiad w postaci gorącego posiłku, kolacji;</w:t>
      </w:r>
    </w:p>
    <w:p w:rsidR="00DE7486" w:rsidRDefault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g) zapewnienia</w:t>
      </w: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 podstawowych środków higienicznych niezbędnych do utrzymania czystości                         (za wyjątkiem sytuacji gdy osobie skierowanej została przyznana pomoc finansowa MOPR)  </w:t>
      </w:r>
    </w:p>
    <w:p w:rsidR="00DE7486" w:rsidRDefault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h) prowadzenia dokumentacji placówki, która obejmuje w szczególności:</w:t>
      </w:r>
    </w:p>
    <w:p w:rsidR="00DE7486" w:rsidRDefault="006206A5">
      <w:pPr>
        <w:pStyle w:val="Nagwek1"/>
        <w:spacing w:before="0"/>
        <w:jc w:val="both"/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 xml:space="preserve">- </w:t>
      </w: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regulamin placówki wraz z oświadczeniem o przestrzeganiu regulaminu,</w:t>
      </w:r>
    </w:p>
    <w:p w:rsidR="00DE7486" w:rsidRDefault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- rejestr mieszkańców,</w:t>
      </w:r>
    </w:p>
    <w:p w:rsidR="00DE7486" w:rsidRDefault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- dziennika raportów, który opisuje bieżące wydarzenia w placówce i jest wypełniany każdego dnia co ułatwia ciągłość pracy oraz umożliwia odtworzenie wydarzeń po up</w:t>
      </w: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ływie określonego czasu. Dziennik raportów powinien w szczególności zawierać: dane osoby lub osób pełniących dyżur z podaniem godziny </w:t>
      </w: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i opisu istotnych wydarzeń.</w:t>
      </w:r>
    </w:p>
    <w:p w:rsidR="00DE7486" w:rsidRDefault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-  jadłospis na każdy dzień świadczenia usługi,</w:t>
      </w:r>
    </w:p>
    <w:p w:rsidR="00DE7486" w:rsidRDefault="006206A5">
      <w:pPr>
        <w:jc w:val="both"/>
        <w:rPr>
          <w:rFonts w:ascii="Arial" w:eastAsia="ArialMT" w:hAnsi="Arial"/>
          <w:color w:val="000000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-</w:t>
      </w:r>
      <w:r>
        <w:rPr>
          <w:rFonts w:ascii="Arial" w:eastAsia="ArialMT" w:hAnsi="Arial"/>
          <w:color w:val="000000"/>
          <w:shd w:val="clear" w:color="auto" w:fill="FFFFFF"/>
        </w:rPr>
        <w:t xml:space="preserve"> </w:t>
      </w:r>
      <w:r>
        <w:rPr>
          <w:rFonts w:ascii="Arial" w:eastAsia="ArialMT" w:hAnsi="Arial"/>
          <w:color w:val="000000"/>
          <w:sz w:val="20"/>
          <w:szCs w:val="20"/>
          <w:shd w:val="clear" w:color="auto" w:fill="FFFFFF"/>
        </w:rPr>
        <w:t>harmonogramy zajęć i spotkań, o których mowa</w:t>
      </w:r>
      <w:r>
        <w:rPr>
          <w:rFonts w:ascii="Arial" w:eastAsia="ArialMT" w:hAnsi="Arial"/>
          <w:color w:val="000000"/>
          <w:sz w:val="20"/>
          <w:szCs w:val="20"/>
          <w:shd w:val="clear" w:color="auto" w:fill="FFFFFF"/>
        </w:rPr>
        <w:t xml:space="preserve"> w § 4 pkt. 8 i 9 umowy.</w:t>
      </w:r>
    </w:p>
    <w:p w:rsidR="00DE7486" w:rsidRDefault="006206A5">
      <w:pPr>
        <w:suppressAutoHyphens w:val="0"/>
        <w:jc w:val="both"/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i) zachowanie odpowiednich środków sanitarnych i stosowanie się do zasad higieny w zakresie zap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o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biegania rozprzestrzenianiu się wirusa SARS-COV-2 lub innych chorób zakaźnych. Wykonawca na wł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a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 xml:space="preserve">sny koszt zabezpiecza stosowne środki 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ochrony indywidualnej i  higienicznej dla osób bezdomnych                  przebywających w placówce oraz umożliwiające realizację usługi zgodnie z niniejszą umową, a także obowiązującymi przepisami prawa.</w:t>
      </w:r>
    </w:p>
    <w:p w:rsidR="00DE7486" w:rsidRDefault="00DE7486">
      <w:pPr>
        <w:pStyle w:val="Podpis3"/>
        <w:spacing w:before="0" w:after="0"/>
        <w:jc w:val="both"/>
        <w:rPr>
          <w:rFonts w:ascii="Arial" w:eastAsia="Arial-BoldMT" w:hAnsi="Arial"/>
          <w:b w:val="0"/>
          <w:bCs w:val="0"/>
          <w:i w:val="0"/>
          <w:iCs w:val="0"/>
          <w:sz w:val="20"/>
          <w:szCs w:val="20"/>
        </w:rPr>
      </w:pPr>
    </w:p>
    <w:p w:rsidR="00DE7486" w:rsidRDefault="00DE7486">
      <w:pPr>
        <w:pStyle w:val="Legenda1"/>
        <w:spacing w:before="0" w:after="0"/>
        <w:jc w:val="both"/>
        <w:rPr>
          <w:rFonts w:ascii="Arial" w:hAnsi="Arial"/>
          <w:b w:val="0"/>
          <w:bCs w:val="0"/>
          <w:i w:val="0"/>
          <w:iCs w:val="0"/>
          <w:sz w:val="20"/>
          <w:szCs w:val="20"/>
        </w:rPr>
      </w:pPr>
    </w:p>
    <w:p w:rsidR="00DE7486" w:rsidRDefault="006206A5">
      <w:pPr>
        <w:pStyle w:val="Nagwek42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eastAsia="Arial-BoldMT" w:hAnsi="Arial"/>
          <w:i w:val="0"/>
          <w:iCs w:val="0"/>
          <w:sz w:val="20"/>
          <w:szCs w:val="20"/>
          <w:u w:val="single"/>
          <w:lang w:eastAsia="pl-PL" w:bidi="ar-SA"/>
        </w:rPr>
        <w:t>Szacunkowo przedmiot zamówienia obejmuje – 2172</w:t>
      </w:r>
      <w:r>
        <w:rPr>
          <w:rFonts w:ascii="Arial" w:eastAsia="Arial-BoldMT" w:hAnsi="Arial"/>
          <w:i w:val="0"/>
          <w:iCs w:val="0"/>
          <w:sz w:val="20"/>
          <w:szCs w:val="20"/>
          <w:u w:val="single"/>
          <w:lang w:eastAsia="pl-PL" w:bidi="ar-SA"/>
        </w:rPr>
        <w:t xml:space="preserve"> osobodni w skali zamówienia</w:t>
      </w:r>
    </w:p>
    <w:p w:rsidR="00DE7486" w:rsidRDefault="00DE7486">
      <w:pPr>
        <w:pStyle w:val="Nagwek42"/>
        <w:spacing w:before="0" w:after="0"/>
        <w:jc w:val="both"/>
        <w:rPr>
          <w:rFonts w:ascii="Arial" w:eastAsia="Arial-BoldMT" w:hAnsi="Arial"/>
          <w:i w:val="0"/>
          <w:iCs w:val="0"/>
          <w:sz w:val="20"/>
          <w:szCs w:val="20"/>
          <w:u w:val="single"/>
          <w:lang w:eastAsia="pl-PL" w:bidi="ar-SA"/>
        </w:rPr>
      </w:pPr>
    </w:p>
    <w:p w:rsidR="00DE7486" w:rsidRDefault="006206A5">
      <w:pPr>
        <w:pStyle w:val="Nagwek42"/>
        <w:spacing w:before="0" w:after="0"/>
        <w:jc w:val="both"/>
        <w:rPr>
          <w:rFonts w:ascii="Arial" w:eastAsia="Arial-BoldMT" w:hAnsi="Arial"/>
          <w:i w:val="0"/>
          <w:iCs w:val="0"/>
          <w:sz w:val="20"/>
          <w:szCs w:val="20"/>
          <w:u w:val="single"/>
          <w:lang w:eastAsia="pl-PL" w:bidi="ar-SA"/>
        </w:rPr>
      </w:pPr>
      <w:r>
        <w:rPr>
          <w:rFonts w:ascii="Arial" w:eastAsia="Arial-BoldMT" w:hAnsi="Arial"/>
          <w:i w:val="0"/>
          <w:iCs w:val="0"/>
          <w:sz w:val="20"/>
          <w:szCs w:val="20"/>
          <w:u w:val="single"/>
          <w:lang w:eastAsia="pl-PL" w:bidi="ar-SA"/>
        </w:rPr>
        <w:t>12 osób bezdomnych  x 181 dni= 2172 osobodni</w:t>
      </w:r>
    </w:p>
    <w:p w:rsidR="00DE7486" w:rsidRDefault="00DE7486">
      <w:pPr>
        <w:pStyle w:val="Nagwek42"/>
        <w:spacing w:before="0" w:after="0"/>
        <w:jc w:val="both"/>
        <w:rPr>
          <w:rFonts w:ascii="Arial" w:eastAsia="Arial-BoldMT" w:hAnsi="Arial"/>
          <w:i w:val="0"/>
          <w:iCs w:val="0"/>
          <w:sz w:val="20"/>
          <w:szCs w:val="20"/>
          <w:u w:val="single"/>
          <w:lang w:eastAsia="pl-PL" w:bidi="ar-SA"/>
        </w:rPr>
      </w:pPr>
    </w:p>
    <w:p w:rsidR="00DE7486" w:rsidRDefault="006206A5">
      <w:pPr>
        <w:pStyle w:val="Nagwek42"/>
        <w:spacing w:before="0" w:after="0"/>
        <w:jc w:val="both"/>
        <w:rPr>
          <w:rFonts w:ascii="Arial" w:eastAsia="Arial-BoldMT" w:hAnsi="Arial"/>
          <w:b w:val="0"/>
          <w:bCs w:val="0"/>
          <w:i w:val="0"/>
          <w:iCs w:val="0"/>
          <w:color w:val="000000"/>
          <w:sz w:val="20"/>
          <w:szCs w:val="20"/>
          <w:lang w:eastAsia="pl-PL" w:bidi="ar-SA"/>
        </w:rPr>
      </w:pPr>
      <w:r>
        <w:rPr>
          <w:rFonts w:ascii="Arial" w:eastAsia="Arial-BoldMT" w:hAnsi="Arial"/>
          <w:b w:val="0"/>
          <w:bCs w:val="0"/>
          <w:i w:val="0"/>
          <w:iCs w:val="0"/>
          <w:color w:val="000000"/>
          <w:sz w:val="20"/>
          <w:szCs w:val="20"/>
          <w:lang w:eastAsia="pl-PL" w:bidi="ar-SA"/>
        </w:rPr>
        <w:t>Ilość osobodni może ulec zmianie i nie można jej określić dokładnie ze względu na specyfikę zamówienia, którą cechuje zmienność potrzeb klientów z uwagi na występującą przesłankę b</w:t>
      </w:r>
      <w:r>
        <w:rPr>
          <w:rFonts w:ascii="Arial" w:eastAsia="Arial-BoldMT" w:hAnsi="Arial"/>
          <w:b w:val="0"/>
          <w:bCs w:val="0"/>
          <w:i w:val="0"/>
          <w:iCs w:val="0"/>
          <w:color w:val="000000"/>
          <w:sz w:val="20"/>
          <w:szCs w:val="20"/>
          <w:lang w:eastAsia="pl-PL" w:bidi="ar-SA"/>
        </w:rPr>
        <w:t>ezdomności. Zamawiający zastrzega, iż nie będzie ponosił żadnej odpowiedzialności, jeżeli tylko część ww. zakresu będzie zrealizowana.</w:t>
      </w:r>
    </w:p>
    <w:p w:rsidR="00DE7486" w:rsidRDefault="006206A5">
      <w:pPr>
        <w:pStyle w:val="Nagwek42"/>
        <w:spacing w:before="0" w:after="0"/>
        <w:jc w:val="both"/>
        <w:rPr>
          <w:rFonts w:ascii="Arial" w:eastAsia="Arial-BoldMT" w:hAnsi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-BoldMT" w:hAnsi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Zamawiający zastrzega sobie również prawo zmiany ilości osobodni przedmiotu zamówienia w zależności od wysokości posiadanych środków w roku budżetowym oraz w zależności od potrzeb wynikających ze zmiany okoliczności powodujących przyznanie świadczenia. </w:t>
      </w:r>
    </w:p>
    <w:p w:rsidR="00DE7486" w:rsidRDefault="00DE7486">
      <w:pPr>
        <w:pStyle w:val="Nagwek42"/>
        <w:spacing w:before="0" w:after="0"/>
        <w:jc w:val="both"/>
        <w:rPr>
          <w:sz w:val="23"/>
        </w:rPr>
      </w:pPr>
    </w:p>
    <w:p w:rsidR="00DE7486" w:rsidRDefault="00DE7486">
      <w:pPr>
        <w:pStyle w:val="Tekstpodstawowy"/>
        <w:spacing w:line="247" w:lineRule="auto"/>
        <w:jc w:val="both"/>
        <w:rPr>
          <w:rFonts w:ascii="Arial" w:hAnsi="Arial"/>
          <w:sz w:val="20"/>
          <w:szCs w:val="20"/>
        </w:rPr>
      </w:pPr>
    </w:p>
    <w:p w:rsidR="00DE7486" w:rsidRDefault="00DE7486">
      <w:pPr>
        <w:pStyle w:val="Tekstpodstawowy"/>
        <w:spacing w:line="247" w:lineRule="auto"/>
        <w:jc w:val="both"/>
        <w:rPr>
          <w:rFonts w:ascii="Arial" w:hAnsi="Arial"/>
          <w:sz w:val="20"/>
          <w:szCs w:val="20"/>
        </w:rPr>
      </w:pPr>
    </w:p>
    <w:p w:rsidR="00DE7486" w:rsidRDefault="006206A5">
      <w:pPr>
        <w:pStyle w:val="Tekstpodstawowy"/>
        <w:spacing w:line="247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MINIMALNY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STANDARD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PODSTAWOWYCH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USŁUG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ŚWIADCZONYCH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W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SCHRONISKACH DLA OSÓB BEZDOMNYCH  </w:t>
      </w:r>
      <w:r>
        <w:rPr>
          <w:rFonts w:ascii="Arial" w:eastAsia="Arial-BoldMT" w:hAnsi="Arial"/>
          <w:b/>
          <w:bCs/>
          <w:color w:val="000000"/>
          <w:spacing w:val="4"/>
          <w:sz w:val="20"/>
          <w:szCs w:val="20"/>
          <w:lang w:eastAsia="pl-PL" w:bidi="ar-SA"/>
        </w:rPr>
        <w:t>ORAZ</w:t>
      </w:r>
      <w:r>
        <w:rPr>
          <w:rFonts w:ascii="Arial" w:eastAsia="Arial-BoldMT" w:hAnsi="Arial"/>
          <w:b/>
          <w:bCs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b/>
          <w:bCs/>
          <w:color w:val="000000"/>
          <w:spacing w:val="4"/>
          <w:sz w:val="20"/>
          <w:szCs w:val="20"/>
          <w:lang w:eastAsia="pl-PL" w:bidi="ar-SA"/>
        </w:rPr>
        <w:t>MINIMALNY</w:t>
      </w:r>
      <w:r>
        <w:rPr>
          <w:rFonts w:ascii="Arial" w:eastAsia="Arial-BoldMT" w:hAnsi="Arial"/>
          <w:b/>
          <w:bCs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b/>
          <w:bCs/>
          <w:color w:val="000000"/>
          <w:spacing w:val="4"/>
          <w:sz w:val="20"/>
          <w:szCs w:val="20"/>
          <w:lang w:eastAsia="pl-PL" w:bidi="ar-SA"/>
        </w:rPr>
        <w:t>STANDARD</w:t>
      </w:r>
      <w:r>
        <w:rPr>
          <w:rFonts w:ascii="Arial" w:eastAsia="Arial-BoldMT" w:hAnsi="Arial"/>
          <w:b/>
          <w:bCs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b/>
          <w:bCs/>
          <w:color w:val="000000"/>
          <w:spacing w:val="4"/>
          <w:sz w:val="20"/>
          <w:szCs w:val="20"/>
          <w:lang w:eastAsia="pl-PL" w:bidi="ar-SA"/>
        </w:rPr>
        <w:t>OBIEKTÓW,</w:t>
      </w:r>
      <w:r>
        <w:rPr>
          <w:rFonts w:ascii="Arial" w:eastAsia="Arial-BoldMT" w:hAnsi="Arial"/>
          <w:b/>
          <w:bCs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b/>
          <w:bCs/>
          <w:color w:val="000000"/>
          <w:spacing w:val="4"/>
          <w:sz w:val="20"/>
          <w:szCs w:val="20"/>
          <w:lang w:eastAsia="pl-PL" w:bidi="ar-SA"/>
        </w:rPr>
        <w:t>W</w:t>
      </w:r>
      <w:r>
        <w:rPr>
          <w:rFonts w:ascii="Arial" w:eastAsia="Arial-BoldMT" w:hAnsi="Arial"/>
          <w:b/>
          <w:bCs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b/>
          <w:bCs/>
          <w:color w:val="000000"/>
          <w:spacing w:val="4"/>
          <w:sz w:val="20"/>
          <w:szCs w:val="20"/>
          <w:lang w:eastAsia="pl-PL" w:bidi="ar-SA"/>
        </w:rPr>
        <w:t>KTÓRYCH</w:t>
      </w:r>
      <w:r>
        <w:rPr>
          <w:rFonts w:ascii="Arial" w:eastAsia="Arial-BoldMT" w:hAnsi="Arial"/>
          <w:b/>
          <w:bCs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b/>
          <w:bCs/>
          <w:color w:val="000000"/>
          <w:spacing w:val="4"/>
          <w:sz w:val="20"/>
          <w:szCs w:val="20"/>
          <w:lang w:eastAsia="pl-PL" w:bidi="ar-SA"/>
        </w:rPr>
        <w:t>MIESZCZĄ</w:t>
      </w:r>
      <w:r>
        <w:rPr>
          <w:rFonts w:ascii="Arial" w:eastAsia="Arial-BoldMT" w:hAnsi="Arial"/>
          <w:b/>
          <w:bCs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b/>
          <w:bCs/>
          <w:color w:val="000000"/>
          <w:spacing w:val="4"/>
          <w:sz w:val="20"/>
          <w:szCs w:val="20"/>
          <w:lang w:eastAsia="pl-PL" w:bidi="ar-SA"/>
        </w:rPr>
        <w:t>SIĘ</w:t>
      </w:r>
      <w:r>
        <w:rPr>
          <w:rFonts w:ascii="Arial" w:eastAsia="Arial-BoldMT" w:hAnsi="Arial"/>
          <w:b/>
          <w:bCs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b/>
          <w:bCs/>
          <w:color w:val="000000"/>
          <w:spacing w:val="4"/>
          <w:sz w:val="20"/>
          <w:szCs w:val="20"/>
          <w:lang w:eastAsia="pl-PL" w:bidi="ar-SA"/>
        </w:rPr>
        <w:t>SCHRONISKA DLA OSÓB BEZDOMNYCH</w:t>
      </w:r>
    </w:p>
    <w:tbl>
      <w:tblPr>
        <w:tblW w:w="9849" w:type="dxa"/>
        <w:tblInd w:w="117" w:type="dxa"/>
        <w:tblLayout w:type="fixed"/>
        <w:tblCellMar>
          <w:left w:w="5" w:type="dxa"/>
          <w:right w:w="0" w:type="dxa"/>
        </w:tblCellMar>
        <w:tblLook w:val="0000"/>
      </w:tblPr>
      <w:tblGrid>
        <w:gridCol w:w="3915"/>
        <w:gridCol w:w="5934"/>
      </w:tblGrid>
      <w:tr w:rsidR="00DE7486">
        <w:trPr>
          <w:trHeight w:val="450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before="110"/>
              <w:ind w:left="95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KRYTERIA STANDARDU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before="110"/>
              <w:ind w:left="2376" w:right="2366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NORMY</w:t>
            </w:r>
          </w:p>
        </w:tc>
      </w:tr>
      <w:tr w:rsidR="00DE7486">
        <w:trPr>
          <w:trHeight w:val="438"/>
        </w:trPr>
        <w:tc>
          <w:tcPr>
            <w:tcW w:w="9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before="103"/>
              <w:ind w:left="319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STANDARD ŚWIADCZONYCH USŁUG</w:t>
            </w:r>
          </w:p>
          <w:p w:rsidR="00DE7486" w:rsidRDefault="00DE7486">
            <w:pPr>
              <w:pStyle w:val="TableParagraph"/>
              <w:spacing w:before="103"/>
              <w:ind w:left="3194"/>
              <w:rPr>
                <w:rFonts w:ascii="Arial" w:hAnsi="Arial"/>
                <w:sz w:val="20"/>
                <w:szCs w:val="20"/>
              </w:rPr>
            </w:pPr>
          </w:p>
        </w:tc>
      </w:tr>
      <w:tr w:rsidR="00DE7486">
        <w:trPr>
          <w:trHeight w:val="354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Okres świadczenia usług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Schronisko świadczy usługi przez cały rok, przez 7 dni w tygodniu</w:t>
            </w:r>
          </w:p>
        </w:tc>
      </w:tr>
      <w:tr w:rsidR="00DE7486">
        <w:trPr>
          <w:trHeight w:val="834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 świadczonej usługi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ind w:left="0" w:right="10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całodobowego przebywania w schronisku, w tym zapewnienie miejsca do spania w ogrzewanym</w:t>
            </w:r>
          </w:p>
          <w:p w:rsidR="00DE7486" w:rsidRDefault="006206A5">
            <w:pPr>
              <w:pStyle w:val="TableParagraph"/>
              <w:spacing w:before="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pomieszczeniu, którego temperatura nie jest niższa niż 20°C</w:t>
            </w:r>
          </w:p>
        </w:tc>
      </w:tr>
      <w:tr w:rsidR="00DE7486">
        <w:trPr>
          <w:trHeight w:val="1074"/>
        </w:trPr>
        <w:tc>
          <w:tcPr>
            <w:tcW w:w="3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E7486" w:rsidRDefault="006206A5">
            <w:pPr>
              <w:pStyle w:val="TableParagraph"/>
              <w:spacing w:before="12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Zakres usług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ind w:left="0" w:right="994"/>
            </w:pPr>
            <w:r>
              <w:rPr>
                <w:rFonts w:ascii="Arial" w:hAnsi="Arial"/>
                <w:sz w:val="20"/>
                <w:szCs w:val="20"/>
              </w:rPr>
              <w:t xml:space="preserve">Umożliwienie spożycia posiłku </w:t>
            </w:r>
            <w:r>
              <w:rPr>
                <w:rFonts w:ascii="Arial" w:hAnsi="Arial"/>
                <w:sz w:val="20"/>
                <w:szCs w:val="20"/>
              </w:rPr>
              <w:t>oraz dostęp do pomieszczenia kuchennego umożliwiającego samodzielne przygotowanie posiłku i gorącego napoju</w:t>
            </w:r>
          </w:p>
        </w:tc>
      </w:tr>
      <w:tr w:rsidR="00DE7486">
        <w:trPr>
          <w:trHeight w:val="594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DE7486"/>
        </w:tc>
        <w:tc>
          <w:tcPr>
            <w:tcW w:w="5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ind w:left="0" w:right="34"/>
            </w:pPr>
            <w:r>
              <w:rPr>
                <w:rFonts w:ascii="Arial" w:hAnsi="Arial"/>
                <w:sz w:val="20"/>
                <w:szCs w:val="20"/>
              </w:rPr>
              <w:t xml:space="preserve">Umożliwienie skorzystania z prysznica, wymiany odzieży. </w:t>
            </w:r>
            <w:r>
              <w:rPr>
                <w:rFonts w:ascii="Arial" w:hAnsi="Arial"/>
                <w:sz w:val="20"/>
                <w:szCs w:val="20"/>
              </w:rPr>
              <w:t xml:space="preserve">Umożliwienie prania i suszenia </w:t>
            </w:r>
            <w:r>
              <w:rPr>
                <w:rFonts w:ascii="Arial" w:hAnsi="Arial"/>
                <w:sz w:val="20"/>
                <w:szCs w:val="20"/>
              </w:rPr>
              <w:t>odzieży</w:t>
            </w:r>
          </w:p>
        </w:tc>
      </w:tr>
      <w:tr w:rsidR="00DE7486">
        <w:trPr>
          <w:trHeight w:val="834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DE7486"/>
        </w:tc>
        <w:tc>
          <w:tcPr>
            <w:tcW w:w="5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Zapewnienie dezynfekcji i dezynsekcji odzieży w przypadku braku możliwości jej wymiany</w:t>
            </w:r>
          </w:p>
        </w:tc>
      </w:tr>
      <w:tr w:rsidR="00DE7486">
        <w:trPr>
          <w:trHeight w:val="354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DE7486"/>
        </w:tc>
        <w:tc>
          <w:tcPr>
            <w:tcW w:w="5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Zapewnienie informacji o dostępnych formach pomocy, a w razie potrzeby pomoc w jej zorganizowaniu</w:t>
            </w:r>
          </w:p>
        </w:tc>
      </w:tr>
      <w:tr w:rsidR="00DE7486">
        <w:trPr>
          <w:trHeight w:val="2034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DE7486"/>
        </w:tc>
        <w:tc>
          <w:tcPr>
            <w:tcW w:w="5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ind w:left="0" w:right="8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Zapewnienie usług aktywizacyjnych ukierunkowanych na wzmacnianie aktywności społecznej, uzyskanie samodzielności życiowej i wyjście z bezdomności.</w:t>
            </w:r>
          </w:p>
          <w:p w:rsidR="00DE7486" w:rsidRDefault="006206A5">
            <w:pPr>
              <w:pStyle w:val="TableParagraph"/>
              <w:spacing w:before="2" w:line="247" w:lineRule="auto"/>
              <w:ind w:left="0" w:right="4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Wzmacnianie aktywności społecznej może być realizowane m.in. przez:</w:t>
            </w:r>
          </w:p>
          <w:p w:rsidR="00DE7486" w:rsidRDefault="006206A5">
            <w:pPr>
              <w:pStyle w:val="TableParagraph"/>
              <w:tabs>
                <w:tab w:val="left" w:pos="1366"/>
              </w:tabs>
              <w:spacing w:before="1"/>
              <w:ind w:left="11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trening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umiejętności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samodzielnego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wypełniania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ról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społecznych,</w:t>
            </w:r>
          </w:p>
          <w:p w:rsidR="00DE7486" w:rsidRDefault="006206A5">
            <w:pPr>
              <w:pStyle w:val="TableParagraph"/>
              <w:tabs>
                <w:tab w:val="left" w:pos="1366"/>
              </w:tabs>
              <w:spacing w:before="10" w:line="247" w:lineRule="auto"/>
              <w:ind w:left="1137" w:right="105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trening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umiejętności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interpersonalnych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umiejętności rozwiązywania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problemów,</w:t>
            </w:r>
          </w:p>
          <w:p w:rsidR="00DE7486" w:rsidRDefault="006206A5">
            <w:pPr>
              <w:pStyle w:val="TableParagraph"/>
              <w:tabs>
                <w:tab w:val="left" w:pos="1366"/>
              </w:tabs>
              <w:spacing w:before="2"/>
              <w:ind w:left="11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uczestnictwo w grupach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wsparcia.</w:t>
            </w:r>
          </w:p>
          <w:p w:rsidR="00DE7486" w:rsidRDefault="006206A5">
            <w:pPr>
              <w:pStyle w:val="TableParagraph"/>
              <w:tabs>
                <w:tab w:val="left" w:pos="1366"/>
              </w:tabs>
              <w:spacing w:before="2"/>
              <w:ind w:left="11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Uzyskanie samodzielności życiowej i wyjście z bezdomności może być realizowane m.in. przez:</w:t>
            </w:r>
          </w:p>
          <w:p w:rsidR="00DE7486" w:rsidRDefault="006206A5">
            <w:pPr>
              <w:pStyle w:val="TableParagraph"/>
              <w:tabs>
                <w:tab w:val="left" w:pos="1366"/>
              </w:tabs>
              <w:spacing w:before="2"/>
              <w:ind w:left="11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zajęcia </w:t>
            </w:r>
            <w:r>
              <w:rPr>
                <w:rFonts w:ascii="Arial" w:hAnsi="Arial"/>
                <w:sz w:val="20"/>
                <w:szCs w:val="20"/>
              </w:rPr>
              <w:t>przygotowujące do podjęcia zatrudnienia,</w:t>
            </w:r>
          </w:p>
          <w:p w:rsidR="00DE7486" w:rsidRDefault="006206A5">
            <w:pPr>
              <w:pStyle w:val="TableParagraph"/>
              <w:tabs>
                <w:tab w:val="left" w:pos="1366"/>
              </w:tabs>
              <w:spacing w:before="2"/>
              <w:ind w:left="11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trening gospodarowania własnym budżetem,</w:t>
            </w:r>
          </w:p>
          <w:p w:rsidR="00DE7486" w:rsidRDefault="006206A5">
            <w:pPr>
              <w:pStyle w:val="TableParagraph"/>
              <w:tabs>
                <w:tab w:val="left" w:pos="1366"/>
              </w:tabs>
              <w:spacing w:before="2"/>
              <w:ind w:left="11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trening prowadzenia gospodarstwa domowego,</w:t>
            </w:r>
          </w:p>
          <w:p w:rsidR="00DE7486" w:rsidRDefault="006206A5">
            <w:pPr>
              <w:pStyle w:val="TableParagraph"/>
              <w:tabs>
                <w:tab w:val="left" w:pos="1366"/>
              </w:tabs>
              <w:spacing w:before="2"/>
              <w:ind w:left="11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uczestnictwo w zajęciach centrum lub klubu integracji społecznej</w:t>
            </w:r>
          </w:p>
        </w:tc>
      </w:tr>
      <w:tr w:rsidR="00DE7486">
        <w:trPr>
          <w:trHeight w:val="2113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DE7486"/>
        </w:tc>
        <w:tc>
          <w:tcPr>
            <w:tcW w:w="5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Zapewnienie opieki przez co najmniej 1 opiekuna na nie wię</w:t>
            </w:r>
            <w:r>
              <w:rPr>
                <w:rFonts w:ascii="Arial" w:hAnsi="Arial"/>
                <w:sz w:val="20"/>
                <w:szCs w:val="20"/>
              </w:rPr>
              <w:t>cej niż 50 osób przebywających w schronisku.</w:t>
            </w:r>
          </w:p>
          <w:p w:rsidR="00DE7486" w:rsidRDefault="006206A5">
            <w:pPr>
              <w:pStyle w:val="TableParagraph"/>
              <w:spacing w:before="2" w:line="247" w:lineRule="auto"/>
              <w:ind w:left="0" w:right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Ponadto w schronisku zatrudnia się nie mniej niż 1 pracownika socjalnego na nie więcej niż 50 osób przebywających w schronisku. W porze nocnej powinna być w schronisku zapewniona opieka przez co najmniej 1 opiek</w:t>
            </w:r>
            <w:r>
              <w:rPr>
                <w:rFonts w:ascii="Arial" w:hAnsi="Arial"/>
                <w:sz w:val="20"/>
                <w:szCs w:val="20"/>
              </w:rPr>
              <w:t xml:space="preserve">una </w:t>
            </w:r>
          </w:p>
        </w:tc>
      </w:tr>
      <w:tr w:rsidR="00DE7486">
        <w:trPr>
          <w:trHeight w:val="467"/>
        </w:trPr>
        <w:tc>
          <w:tcPr>
            <w:tcW w:w="9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before="117"/>
              <w:ind w:left="3894" w:right="388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STANDARD OBIEKTU</w:t>
            </w:r>
          </w:p>
        </w:tc>
      </w:tr>
      <w:tr w:rsidR="00DE7486">
        <w:trPr>
          <w:trHeight w:val="354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miejsc w schronisku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miejsc nie większa niż 80</w:t>
            </w:r>
          </w:p>
        </w:tc>
      </w:tr>
      <w:tr w:rsidR="00DE7486">
        <w:trPr>
          <w:trHeight w:val="354"/>
        </w:trPr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osób w pomieszczeniach mieszkalnych</w:t>
            </w:r>
          </w:p>
        </w:tc>
        <w:tc>
          <w:tcPr>
            <w:tcW w:w="59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ind w:left="0" w:right="13" w:hanging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więcej niż 10 osób  w jednym pomieszczeniu</w:t>
            </w:r>
          </w:p>
        </w:tc>
      </w:tr>
      <w:tr w:rsidR="00DE7486">
        <w:trPr>
          <w:trHeight w:val="354"/>
        </w:trPr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ind w:left="0" w:right="113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Powierzchnia przypadająca na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osobę w pomieszczeniu mieszkalnym</w:t>
            </w:r>
          </w:p>
        </w:tc>
        <w:tc>
          <w:tcPr>
            <w:tcW w:w="59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Nie mniej niż 4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/osobę. W pomieszczeniach z łóżkami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piętrowymi nie mniej niż  3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/osobę</w:t>
            </w:r>
          </w:p>
        </w:tc>
      </w:tr>
    </w:tbl>
    <w:p w:rsidR="00DE7486" w:rsidRDefault="00DE7486"/>
    <w:tbl>
      <w:tblPr>
        <w:tblW w:w="9849" w:type="dxa"/>
        <w:tblInd w:w="117" w:type="dxa"/>
        <w:tblLayout w:type="fixed"/>
        <w:tblCellMar>
          <w:left w:w="5" w:type="dxa"/>
          <w:right w:w="0" w:type="dxa"/>
        </w:tblCellMar>
        <w:tblLook w:val="0000"/>
      </w:tblPr>
      <w:tblGrid>
        <w:gridCol w:w="4279"/>
        <w:gridCol w:w="5570"/>
      </w:tblGrid>
      <w:tr w:rsidR="00DE7486">
        <w:trPr>
          <w:trHeight w:val="1365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Wyposażenie pomieszczeń mieszkalnych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ind w:left="0" w:hanging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Pomieszczenia mieszkalne mają co najmniej 1 okno, zapewniają swobodny dostęp do łóżek wyposażonych w materac i komplet pościeli (tj. poduszkę, </w:t>
            </w:r>
            <w:r>
              <w:rPr>
                <w:rFonts w:ascii="Arial" w:hAnsi="Arial"/>
                <w:sz w:val="20"/>
                <w:szCs w:val="20"/>
              </w:rPr>
              <w:t>koc, prześcieradło i pokrycie na koc) oraz dostęp do szafy.</w:t>
            </w:r>
          </w:p>
          <w:p w:rsidR="00DE7486" w:rsidRDefault="00DE7486">
            <w:pPr>
              <w:pStyle w:val="TableParagraph"/>
              <w:spacing w:before="3"/>
              <w:rPr>
                <w:rFonts w:ascii="Arial" w:hAnsi="Arial"/>
                <w:sz w:val="20"/>
                <w:szCs w:val="20"/>
              </w:rPr>
            </w:pPr>
          </w:p>
          <w:p w:rsidR="00DE7486" w:rsidRDefault="00DE7486">
            <w:pPr>
              <w:pStyle w:val="TableParagraph"/>
              <w:spacing w:before="3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DE7486">
        <w:trPr>
          <w:trHeight w:val="2208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Sanitariaty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ind w:left="0" w:right="1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Urządzenie natryskowe – 1 dla 15 osób,</w:t>
            </w:r>
          </w:p>
          <w:p w:rsidR="00DE7486" w:rsidRDefault="006206A5">
            <w:pPr>
              <w:pStyle w:val="TableParagraph"/>
              <w:spacing w:line="247" w:lineRule="auto"/>
              <w:ind w:left="0" w:right="1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miska ustępowa – 1 dla 10 kobiet oraz 1 dla 20 mężczyzn,</w:t>
            </w:r>
          </w:p>
          <w:p w:rsidR="00DE7486" w:rsidRDefault="006206A5">
            <w:pPr>
              <w:pStyle w:val="TableParagraph"/>
              <w:spacing w:line="247" w:lineRule="auto"/>
              <w:ind w:left="0" w:right="1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pisuar – 1 dla 20 mężczyzn,</w:t>
            </w:r>
          </w:p>
          <w:p w:rsidR="00DE7486" w:rsidRDefault="006206A5">
            <w:pPr>
              <w:pStyle w:val="TableParagraph"/>
              <w:spacing w:line="247" w:lineRule="auto"/>
              <w:ind w:left="0" w:right="1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umywalka – 1 dla 5 osób.</w:t>
            </w:r>
          </w:p>
          <w:p w:rsidR="00DE7486" w:rsidRDefault="006206A5">
            <w:pPr>
              <w:pStyle w:val="TableParagraph"/>
              <w:spacing w:before="2" w:line="247" w:lineRule="auto"/>
              <w:ind w:left="0" w:right="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Pomieszczenia</w:t>
            </w:r>
            <w:r>
              <w:rPr>
                <w:rFonts w:ascii="Arial" w:hAnsi="Arial"/>
                <w:sz w:val="20"/>
                <w:szCs w:val="20"/>
              </w:rPr>
              <w:t xml:space="preserve"> sanitariatów zapewniające stały dostęp do bieżącej ciepłej i zimnej wody oraz gwarantujące możliwość przeprowadzenia zabiegów higienicznych</w:t>
            </w:r>
          </w:p>
        </w:tc>
      </w:tr>
      <w:tr w:rsidR="00DE7486">
        <w:trPr>
          <w:trHeight w:val="59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Kuchnia do sporządzania indywidualnych posiłków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ind w:left="0" w:right="4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Wydzielone pomieszczenie do samodzielnego przygotowywania posiłków</w:t>
            </w:r>
            <w:r>
              <w:rPr>
                <w:rFonts w:ascii="Arial" w:hAnsi="Arial"/>
                <w:sz w:val="20"/>
                <w:szCs w:val="20"/>
              </w:rPr>
              <w:t xml:space="preserve"> wyposażone w co najmniej jedną kuchenkę i lodówkę oraz szafki kuchenne</w:t>
            </w:r>
          </w:p>
        </w:tc>
      </w:tr>
      <w:tr w:rsidR="00DE7486">
        <w:trPr>
          <w:trHeight w:val="59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Jadalnia/świetlica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ind w:left="0" w:right="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Pomieszczenie do spożywania posiłków, które poza porami posiłków może pełnić funkcję świetlicy lub sali spotkań grupowych</w:t>
            </w:r>
          </w:p>
        </w:tc>
      </w:tr>
      <w:tr w:rsidR="00DE7486">
        <w:trPr>
          <w:trHeight w:val="107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Pralnia i suszarnia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Pomieszczenie na </w:t>
            </w:r>
            <w:r>
              <w:rPr>
                <w:rFonts w:ascii="Arial" w:hAnsi="Arial"/>
                <w:sz w:val="20"/>
                <w:szCs w:val="20"/>
              </w:rPr>
              <w:t>pralnię i suszarnię, wyposażone w co najmniej jedną pralkę na 30 osób.</w:t>
            </w:r>
          </w:p>
          <w:p w:rsidR="00DE7486" w:rsidRDefault="006206A5">
            <w:pPr>
              <w:pStyle w:val="TableParagraph"/>
              <w:spacing w:before="2" w:line="247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przypadku gdy schronisko nie posiada suszarni, zapewnia dostęp do co najmniej jednej suszarki elektrycznej na 30 osób</w:t>
            </w:r>
          </w:p>
        </w:tc>
      </w:tr>
      <w:tr w:rsidR="00DE7486">
        <w:trPr>
          <w:trHeight w:val="35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Pomieszczenie biurowe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Wydzielone pomieszczenie do prac biurowych</w:t>
            </w:r>
          </w:p>
        </w:tc>
      </w:tr>
      <w:tr w:rsidR="00DE7486">
        <w:trPr>
          <w:trHeight w:val="59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Magazyn odzieży, bielizny, pościeli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spacing w:line="247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Pomieszczenia wyposażone w regały, szafy i inne meble umożliwiające wymianę ubrań</w:t>
            </w:r>
          </w:p>
        </w:tc>
      </w:tr>
      <w:tr w:rsidR="00DE7486">
        <w:trPr>
          <w:trHeight w:val="35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Magazyn środków chemicznych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Wydzielone pomieszczenie na środki czystości i higieny</w:t>
            </w:r>
          </w:p>
        </w:tc>
      </w:tr>
      <w:tr w:rsidR="00DE7486">
        <w:trPr>
          <w:trHeight w:val="486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Pokój spotkań indywidualnych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Wydzielone pomieszczen</w:t>
            </w:r>
            <w:r>
              <w:rPr>
                <w:rFonts w:ascii="Arial" w:hAnsi="Arial"/>
                <w:sz w:val="20"/>
                <w:szCs w:val="20"/>
              </w:rPr>
              <w:t>ie do spotkań indywidualnych</w:t>
            </w:r>
          </w:p>
        </w:tc>
      </w:tr>
      <w:tr w:rsidR="00DE7486">
        <w:trPr>
          <w:trHeight w:val="486"/>
        </w:trPr>
        <w:tc>
          <w:tcPr>
            <w:tcW w:w="4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Pracownia komputerowa</w:t>
            </w:r>
          </w:p>
        </w:tc>
        <w:tc>
          <w:tcPr>
            <w:tcW w:w="5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7486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Wydzielone pomieszczenie lub jego część, wyposażone w komputer z dostępem do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internetu</w:t>
            </w:r>
            <w:proofErr w:type="spellEnd"/>
          </w:p>
        </w:tc>
      </w:tr>
    </w:tbl>
    <w:p w:rsidR="00DE7486" w:rsidRDefault="00DE7486"/>
    <w:p w:rsidR="00DE7486" w:rsidRDefault="006206A5">
      <w:pPr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Kwalifikacje osoby wykonującej czynności:</w:t>
      </w:r>
    </w:p>
    <w:p w:rsidR="00DE7486" w:rsidRDefault="006206A5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1. Pracownik socjalny, który posiada wykształcenie zgodnie z art. 116 ustawy o pomocy społecznej z dnia 12 marca 2004r. lub art. 5 ustawy o zmianie ustawy o pomocy społecznej z dnia 16 lutego 2007r.</w:t>
      </w:r>
    </w:p>
    <w:p w:rsidR="00DE7486" w:rsidRDefault="00DE7486">
      <w:pPr>
        <w:jc w:val="both"/>
        <w:rPr>
          <w:color w:val="000000"/>
        </w:rPr>
      </w:pPr>
    </w:p>
    <w:p w:rsidR="00DE7486" w:rsidRDefault="006206A5">
      <w:pPr>
        <w:jc w:val="both"/>
      </w:pPr>
      <w:r>
        <w:rPr>
          <w:color w:val="000000"/>
        </w:rPr>
        <w:t>2</w:t>
      </w:r>
      <w:r>
        <w:rPr>
          <w:rFonts w:ascii="Arial" w:hAnsi="Arial"/>
          <w:color w:val="000000"/>
          <w:sz w:val="20"/>
          <w:szCs w:val="20"/>
        </w:rPr>
        <w:t xml:space="preserve">. Opiekun sprawujący nadzór nad osobami bezdomnymi, </w:t>
      </w:r>
      <w:r>
        <w:rPr>
          <w:rFonts w:ascii="Arial" w:hAnsi="Arial"/>
          <w:color w:val="000000"/>
          <w:sz w:val="20"/>
          <w:szCs w:val="20"/>
        </w:rPr>
        <w:t>czyli osoba posiadająca:</w:t>
      </w:r>
    </w:p>
    <w:p w:rsidR="00DE7486" w:rsidRDefault="00DE7486">
      <w:pPr>
        <w:sectPr w:rsidR="00DE7486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:rsidR="00DE7486" w:rsidRDefault="006206A5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>a)  wykształcenie zasadnicze branżowe lub zasadnicze zawodowe, co najmniej roczne doświadczenie w pracy z osobami bezdomnymi oraz ukończone szkolenie z zakresu udzielania pierwszej pomocy lub</w:t>
      </w:r>
    </w:p>
    <w:p w:rsidR="00DE7486" w:rsidRDefault="00DE7486">
      <w:pPr>
        <w:sectPr w:rsidR="00DE748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:rsidR="00DE7486" w:rsidRDefault="006206A5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>b)  wykształcenie co najmniej średnie lub średnie branżowe oraz ukończone szkolenie z zakresu udzielania pierwszej pomocy.</w:t>
      </w:r>
    </w:p>
    <w:p w:rsidR="00DE7486" w:rsidRDefault="00DE7486">
      <w:pPr>
        <w:sectPr w:rsidR="00DE748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:rsidR="00DE7486" w:rsidRDefault="00DE7486">
      <w:pPr>
        <w:jc w:val="both"/>
        <w:rPr>
          <w:rFonts w:ascii="Arial" w:hAnsi="Arial"/>
          <w:color w:val="000000"/>
          <w:sz w:val="20"/>
          <w:szCs w:val="20"/>
        </w:rPr>
      </w:pPr>
    </w:p>
    <w:p w:rsidR="00DE7486" w:rsidRDefault="006206A5">
      <w:pPr>
        <w:jc w:val="both"/>
        <w:rPr>
          <w:color w:val="000000"/>
        </w:rPr>
      </w:pPr>
      <w:r>
        <w:rPr>
          <w:rFonts w:ascii="Arial" w:eastAsia="Arial" w:hAnsi="Arial"/>
          <w:color w:val="000000"/>
          <w:sz w:val="20"/>
          <w:szCs w:val="20"/>
        </w:rPr>
        <w:t>3. Dopuszcza się możliwość zatrudnienia opiekunów w formie umowy wolontariatu –</w:t>
      </w:r>
      <w:r>
        <w:rPr>
          <w:rFonts w:ascii="Arial" w:eastAsia="Arial" w:hAnsi="Arial"/>
          <w:color w:val="000000"/>
          <w:sz w:val="20"/>
          <w:szCs w:val="20"/>
        </w:rPr>
        <w:t xml:space="preserve"> w przypadku podmiotów uprawnionych na podstawie Ustawy o działalności pożytku publicznego i o wolontariacie z dnia 24 kwietnia 2003r.</w:t>
      </w:r>
    </w:p>
    <w:p w:rsidR="00DE7486" w:rsidRDefault="00DE7486">
      <w:pPr>
        <w:jc w:val="both"/>
        <w:rPr>
          <w:bCs/>
          <w:color w:val="000000"/>
        </w:rPr>
      </w:pPr>
    </w:p>
    <w:p w:rsidR="00DE7486" w:rsidRDefault="006206A5">
      <w:pPr>
        <w:jc w:val="both"/>
        <w:rPr>
          <w:rFonts w:ascii="Arial" w:hAnsi="Arial"/>
          <w:color w:val="FF3333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4. Dodatkowo w stosunku do osoby kierującej placówką wymagane jest spełnienie wymogów określonych w art. 122 ust. 1 usta</w:t>
      </w:r>
      <w:r>
        <w:rPr>
          <w:rFonts w:ascii="Arial" w:hAnsi="Arial"/>
          <w:bCs/>
          <w:color w:val="000000"/>
          <w:sz w:val="20"/>
          <w:szCs w:val="20"/>
        </w:rPr>
        <w:t>wy o pomocy społecznej z dnia 12 marca 2004r.</w:t>
      </w:r>
    </w:p>
    <w:p w:rsidR="00DE7486" w:rsidRDefault="00DE7486">
      <w:pPr>
        <w:jc w:val="both"/>
        <w:rPr>
          <w:bCs/>
          <w:color w:val="000000"/>
        </w:rPr>
      </w:pPr>
    </w:p>
    <w:p w:rsidR="006206A5" w:rsidRDefault="006206A5">
      <w:p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5. Przed zawarciem umowy wyłoniony wykonawca zobowiązany jest do przedstawienia wykazu osób za pośrednictwem których realizować będzie przedmiotowe zamówienie, do akceptacji Zamawiającego                  wg w</w:t>
      </w:r>
      <w:r>
        <w:rPr>
          <w:rFonts w:ascii="Arial" w:hAnsi="Arial"/>
          <w:bCs/>
          <w:color w:val="000000"/>
          <w:sz w:val="20"/>
          <w:szCs w:val="20"/>
        </w:rPr>
        <w:t>zoru załącznika nr 1 do umowy.</w:t>
      </w:r>
    </w:p>
    <w:p w:rsidR="006206A5" w:rsidRDefault="006206A5" w:rsidP="006206A5">
      <w:pPr>
        <w:pStyle w:val="Nagwek42"/>
        <w:jc w:val="right"/>
        <w:rPr>
          <w:rFonts w:eastAsia="Arial-BoldMT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/>
          <w:bCs w:val="0"/>
          <w:color w:val="000000"/>
          <w:sz w:val="20"/>
          <w:szCs w:val="20"/>
        </w:rPr>
        <w:br w:type="column"/>
      </w:r>
      <w:r>
        <w:rPr>
          <w:rFonts w:ascii="Arial Black" w:eastAsia="Arial-BoldMT" w:hAnsi="Arial Black"/>
          <w:b w:val="0"/>
          <w:bCs w:val="0"/>
          <w:i w:val="0"/>
          <w:iCs w:val="0"/>
          <w:sz w:val="20"/>
          <w:szCs w:val="20"/>
        </w:rPr>
        <w:lastRenderedPageBreak/>
        <w:t xml:space="preserve">Załącznik nr 4/II do SWZ </w:t>
      </w:r>
    </w:p>
    <w:p w:rsidR="006206A5" w:rsidRDefault="006206A5" w:rsidP="006206A5">
      <w:pPr>
        <w:pStyle w:val="Nagwek42"/>
        <w:jc w:val="both"/>
        <w:rPr>
          <w:rFonts w:eastAsia="Arial-BoldMT"/>
          <w:b w:val="0"/>
          <w:bCs w:val="0"/>
          <w:i w:val="0"/>
          <w:iCs w:val="0"/>
          <w:sz w:val="20"/>
          <w:szCs w:val="20"/>
        </w:rPr>
      </w:pPr>
      <w:r>
        <w:rPr>
          <w:rFonts w:ascii="Arial Black" w:eastAsia="Arial-BoldMT" w:hAnsi="Arial Black"/>
          <w:b w:val="0"/>
          <w:bCs w:val="0"/>
          <w:i w:val="0"/>
          <w:iCs w:val="0"/>
          <w:sz w:val="20"/>
          <w:szCs w:val="20"/>
        </w:rPr>
        <w:t>Szczegółowy opis przedmiotu zamówienia dla części II zamówienia :</w:t>
      </w:r>
    </w:p>
    <w:p w:rsidR="006206A5" w:rsidRDefault="006206A5" w:rsidP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1. Wykonawca jest zobowiązany do:</w:t>
      </w:r>
    </w:p>
    <w:p w:rsidR="006206A5" w:rsidRDefault="006206A5" w:rsidP="006206A5">
      <w:pPr>
        <w:pStyle w:val="Nagwek1"/>
        <w:spacing w:before="0"/>
        <w:jc w:val="both"/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</w:pPr>
    </w:p>
    <w:p w:rsidR="006206A5" w:rsidRDefault="006206A5" w:rsidP="006206A5">
      <w:pPr>
        <w:pStyle w:val="Nagwek1"/>
        <w:spacing w:before="0"/>
        <w:jc w:val="both"/>
        <w:rPr>
          <w:rFonts w:ascii="Arial" w:hAnsi="Arial"/>
          <w:sz w:val="20"/>
          <w:szCs w:val="20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a) zapewnienia</w:t>
      </w:r>
      <w:r>
        <w:rPr>
          <w:rFonts w:ascii="Arial" w:eastAsia="ArialMT" w:hAnsi="Arial"/>
          <w:color w:val="FF0000"/>
          <w:spacing w:val="4"/>
          <w:sz w:val="20"/>
          <w:szCs w:val="20"/>
          <w:lang w:eastAsia="pl-PL" w:bidi="ar-SA"/>
        </w:rPr>
        <w:t xml:space="preserve"> </w:t>
      </w: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 xml:space="preserve">placówki  w miejscowości oddalonej od Piekar Śląskich o maksymalnie 150 </w:t>
      </w:r>
      <w:proofErr w:type="spellStart"/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km</w:t>
      </w:r>
      <w:proofErr w:type="spellEnd"/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.</w:t>
      </w:r>
    </w:p>
    <w:p w:rsidR="006206A5" w:rsidRDefault="006206A5" w:rsidP="006206A5">
      <w:pPr>
        <w:pStyle w:val="Nagwek1"/>
        <w:spacing w:before="0"/>
        <w:jc w:val="both"/>
        <w:rPr>
          <w:rFonts w:ascii="Arial" w:hAnsi="Arial"/>
          <w:sz w:val="20"/>
          <w:szCs w:val="20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Placówka powinna być dobrze skomunikowana, a liczba miejsc w placówce nie powinna być większa niż 80;</w:t>
      </w:r>
    </w:p>
    <w:p w:rsidR="006206A5" w:rsidRDefault="006206A5" w:rsidP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b) wskazania koordynatora odpowiedzialnego za bieżącą współpracę z pracownikiem Zamawiającego. Przez współpracę rozumie się wymianę informacji (pisemnie na adres Zamawiającego, faksem na                 nr 32 2879503 wew. 633 lub na adres e-mail: biuro@mopr.piekary.pl) dotyczącą osób korzystających ze wsparcia w formie przedmiotu zamówienia, tj. w szczególności:</w:t>
      </w:r>
    </w:p>
    <w:p w:rsidR="006206A5" w:rsidRDefault="006206A5" w:rsidP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- prowadzenia oraz udostępniania Zamawiającemu rejestru skierowanych przez niego osób,</w:t>
      </w:r>
    </w:p>
    <w:p w:rsidR="006206A5" w:rsidRDefault="006206A5" w:rsidP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- pisemnego poinformowania Zamawiającego o sytuacji wydalenia klienta z placówki z podaniem przyczyn, w terminie nie dłuższym niż 2 dni robocze od dnia zdarzenia,</w:t>
      </w:r>
    </w:p>
    <w:p w:rsidR="006206A5" w:rsidRDefault="006206A5" w:rsidP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- pisemnego poinformowania Zamawiającego o niezgłoszeniu się klienta do placówki przez okres dłuższy niż kolejne 2 dni;</w:t>
      </w:r>
    </w:p>
    <w:p w:rsidR="006206A5" w:rsidRDefault="006206A5" w:rsidP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c) udostępnienia nr telefonu kontaktowego w celu dokonywania przez pracowników Zamawiającego, Straży Miejskiej (Miejskiego Centrum Zarządzania Kryzysowego) lub Policji ustaleń dotyczących udzielania schronienia osobom bezdomnym. Numer ten będzie dostępny całodobowo, w tym w dniach wolnych. W przypadku Wykonawców posiadających więcej niż jedną placówkę przeznaczoną do realizacji przedmiotowego zamówienia, Wykonawca wskaże jeden nr telefonu dla wszystkich placówek. W takim przypadku do zadań Wykonawcy należeć będzie ustalenie miejsca zapewnienia schronienia                     i wskazanie go Zamawiającemu, Straży Miejskiej lub Policji; </w:t>
      </w:r>
    </w:p>
    <w:p w:rsidR="006206A5" w:rsidRDefault="006206A5" w:rsidP="006206A5">
      <w:pPr>
        <w:pStyle w:val="Nagwek1"/>
        <w:spacing w:before="0"/>
        <w:jc w:val="both"/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d) świadczenia usługi na bieżąco według potrzeb przedstawionych przez Zamawiającego;</w:t>
      </w:r>
    </w:p>
    <w:p w:rsidR="006206A5" w:rsidRDefault="006206A5" w:rsidP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e) dysponowania odpowiednimi warunkami lokalowymi tj. spełniać wymogi w zakresie minimalnych  standardów obiektów, w których mieszczą się schroniska dla osób bezdomnych z usługami opiekuńczymi, bezpieczeństwa przeciwpożarowego, BHP oraz przepisów sanitarno-epidemiologicznych; </w:t>
      </w:r>
    </w:p>
    <w:p w:rsidR="006206A5" w:rsidRDefault="006206A5" w:rsidP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f) zapewnienia wyżywienia w postaci trzech posiłków dziennie – śniadanie, obiad w postaci gorącego posiłku, kolacji;</w:t>
      </w:r>
    </w:p>
    <w:p w:rsidR="006206A5" w:rsidRDefault="006206A5" w:rsidP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g) zapewnienia podstawowych środków higienicznych niezbędnych do utrzymania czystości                         (za wyjątkiem sytuacji gdy osobie skierowanej została przyznana pomoc finansowa MOPR)  </w:t>
      </w:r>
    </w:p>
    <w:p w:rsidR="006206A5" w:rsidRDefault="006206A5" w:rsidP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h) prowadzenia dokumentacji placówki, która obejmuje w szczególności:</w:t>
      </w:r>
    </w:p>
    <w:p w:rsidR="006206A5" w:rsidRDefault="006206A5" w:rsidP="006206A5">
      <w:pPr>
        <w:pStyle w:val="Nagwek1"/>
        <w:spacing w:before="0"/>
        <w:jc w:val="both"/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- regulamin placówki wraz z oświadczeniem o przestrzeganiu regulaminu,</w:t>
      </w:r>
    </w:p>
    <w:p w:rsidR="006206A5" w:rsidRDefault="006206A5" w:rsidP="006206A5">
      <w:pPr>
        <w:pStyle w:val="Legenda1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- rejestr mieszkańców,</w:t>
      </w:r>
    </w:p>
    <w:p w:rsidR="006206A5" w:rsidRDefault="006206A5" w:rsidP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- dziennik raportów, który opisuje bieżące wydarzenia w placówce i jest wypełniany każdego dnia co ułatwia ciągłość pracy oraz umożliwia odtworzenie wydarzeń po upływie określonego czasu. Dziennik raportu powinien w szczególności zawierać: dane osoby lub osób pełniących dyżur z podaniem godziny </w:t>
      </w: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i opisu istotnych wydarzeń.</w:t>
      </w:r>
    </w:p>
    <w:p w:rsidR="006206A5" w:rsidRDefault="006206A5" w:rsidP="006206A5">
      <w:pPr>
        <w:pStyle w:val="Podpis3"/>
        <w:spacing w:before="0" w:after="0"/>
        <w:jc w:val="both"/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-  jadłospis na każdy dzień świadczenia usługi,</w:t>
      </w:r>
    </w:p>
    <w:p w:rsidR="006206A5" w:rsidRDefault="006206A5" w:rsidP="006206A5">
      <w:pPr>
        <w:jc w:val="both"/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lang w:eastAsia="pl-PL" w:bidi="ar-SA"/>
        </w:rPr>
        <w:t>- harmonogramów zajęć i spotkań, o których mowa w § 4 pkt. 11 i 12 umowy.</w:t>
      </w:r>
    </w:p>
    <w:p w:rsidR="006206A5" w:rsidRDefault="006206A5" w:rsidP="006206A5">
      <w:pPr>
        <w:suppressAutoHyphens w:val="0"/>
        <w:jc w:val="both"/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</w:pP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i) zachowanie odpowiednich środków sanitarnych i stosowanie się do zasad higieny w zakresie zap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o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biegania rozprzestrzenianiu się wirusa SARS-COV-2 lub innych chorób zakaźnych. Wykonawca na wł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a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sny koszt zabezpiecza stosowne środki ochrony indywidualnej i  higienicznej dla osób bezdomnych przebywających w placówce oraz umożliwiające realizację usługi zgodnie z niniejszą umową, a także obowiązującymi przepisami prawa.</w:t>
      </w:r>
    </w:p>
    <w:p w:rsidR="006206A5" w:rsidRDefault="006206A5" w:rsidP="006206A5">
      <w:pPr>
        <w:pStyle w:val="Podpis3"/>
        <w:spacing w:before="0" w:after="0"/>
        <w:jc w:val="both"/>
        <w:rPr>
          <w:rFonts w:ascii="Arial" w:eastAsia="Arial-BoldMT" w:hAnsi="Arial"/>
          <w:b w:val="0"/>
          <w:bCs w:val="0"/>
          <w:i w:val="0"/>
          <w:iCs w:val="0"/>
          <w:sz w:val="20"/>
          <w:szCs w:val="20"/>
        </w:rPr>
      </w:pPr>
    </w:p>
    <w:p w:rsidR="006206A5" w:rsidRDefault="006206A5" w:rsidP="006206A5">
      <w:pPr>
        <w:pStyle w:val="Legenda1"/>
        <w:spacing w:before="0" w:after="0"/>
        <w:jc w:val="both"/>
        <w:rPr>
          <w:rFonts w:ascii="Arial" w:hAnsi="Arial"/>
          <w:b w:val="0"/>
          <w:bCs w:val="0"/>
          <w:i w:val="0"/>
          <w:iCs w:val="0"/>
          <w:sz w:val="20"/>
          <w:szCs w:val="20"/>
        </w:rPr>
      </w:pPr>
    </w:p>
    <w:p w:rsidR="006206A5" w:rsidRDefault="006206A5" w:rsidP="006206A5">
      <w:pPr>
        <w:pStyle w:val="Nagwek42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eastAsia="Arial-BoldMT" w:hAnsi="Arial"/>
          <w:i w:val="0"/>
          <w:iCs w:val="0"/>
          <w:sz w:val="20"/>
          <w:szCs w:val="20"/>
          <w:u w:val="single"/>
          <w:lang w:eastAsia="pl-PL" w:bidi="ar-SA"/>
        </w:rPr>
        <w:t>Szacunkowo przedmiot zamówienia obejmuje – 1095 osobodni w skali zamówienia</w:t>
      </w:r>
    </w:p>
    <w:p w:rsidR="006206A5" w:rsidRDefault="006206A5" w:rsidP="006206A5">
      <w:pPr>
        <w:pStyle w:val="Nagwek42"/>
        <w:spacing w:before="0" w:after="0"/>
        <w:jc w:val="both"/>
        <w:rPr>
          <w:rFonts w:ascii="Arial" w:eastAsia="Arial-BoldMT" w:hAnsi="Arial"/>
          <w:i w:val="0"/>
          <w:iCs w:val="0"/>
          <w:sz w:val="20"/>
          <w:szCs w:val="20"/>
          <w:u w:val="single"/>
          <w:lang w:eastAsia="pl-PL" w:bidi="ar-SA"/>
        </w:rPr>
      </w:pPr>
    </w:p>
    <w:p w:rsidR="006206A5" w:rsidRDefault="006206A5" w:rsidP="006206A5">
      <w:pPr>
        <w:pStyle w:val="Nagwek42"/>
        <w:spacing w:before="0" w:after="0"/>
        <w:jc w:val="both"/>
        <w:rPr>
          <w:rFonts w:ascii="Arial" w:eastAsia="Arial-BoldMT" w:hAnsi="Arial"/>
          <w:i w:val="0"/>
          <w:iCs w:val="0"/>
          <w:sz w:val="20"/>
          <w:szCs w:val="20"/>
          <w:u w:val="single"/>
          <w:lang w:eastAsia="pl-PL" w:bidi="ar-SA"/>
        </w:rPr>
      </w:pPr>
      <w:r>
        <w:rPr>
          <w:rFonts w:ascii="Arial" w:eastAsia="Arial-BoldMT" w:hAnsi="Arial"/>
          <w:i w:val="0"/>
          <w:iCs w:val="0"/>
          <w:sz w:val="20"/>
          <w:szCs w:val="20"/>
          <w:u w:val="single"/>
          <w:lang w:eastAsia="pl-PL" w:bidi="ar-SA"/>
        </w:rPr>
        <w:t>3 osoby  x 365 dni= 1095 osobodni</w:t>
      </w:r>
    </w:p>
    <w:p w:rsidR="006206A5" w:rsidRDefault="006206A5" w:rsidP="006206A5">
      <w:pPr>
        <w:pStyle w:val="Nagwek42"/>
        <w:spacing w:before="0" w:after="0"/>
        <w:jc w:val="both"/>
        <w:rPr>
          <w:rFonts w:ascii="Arial" w:eastAsia="Arial-BoldMT" w:hAnsi="Arial"/>
          <w:i w:val="0"/>
          <w:iCs w:val="0"/>
          <w:sz w:val="20"/>
          <w:szCs w:val="20"/>
          <w:u w:val="single"/>
          <w:lang w:eastAsia="pl-PL" w:bidi="ar-SA"/>
        </w:rPr>
      </w:pPr>
    </w:p>
    <w:p w:rsidR="006206A5" w:rsidRDefault="006206A5" w:rsidP="006206A5">
      <w:pPr>
        <w:pStyle w:val="Nagwek42"/>
        <w:spacing w:before="0" w:after="0"/>
        <w:jc w:val="both"/>
        <w:rPr>
          <w:rFonts w:ascii="Arial" w:eastAsia="Arial-BoldMT" w:hAnsi="Arial"/>
          <w:b w:val="0"/>
          <w:bCs w:val="0"/>
          <w:i w:val="0"/>
          <w:iCs w:val="0"/>
          <w:color w:val="000000"/>
          <w:sz w:val="20"/>
          <w:szCs w:val="20"/>
          <w:lang w:eastAsia="pl-PL" w:bidi="ar-SA"/>
        </w:rPr>
      </w:pPr>
      <w:r>
        <w:rPr>
          <w:rFonts w:ascii="Arial" w:eastAsia="Arial-BoldMT" w:hAnsi="Arial"/>
          <w:b w:val="0"/>
          <w:bCs w:val="0"/>
          <w:i w:val="0"/>
          <w:iCs w:val="0"/>
          <w:color w:val="000000"/>
          <w:sz w:val="20"/>
          <w:szCs w:val="20"/>
          <w:lang w:eastAsia="pl-PL" w:bidi="ar-SA"/>
        </w:rPr>
        <w:t>Ilość osobodni może ulec zmianie i nie można jej określić dokładnie ze względu na specyfikę zamówienia, którą cechuje zmienność potrzeb klientów z uwagi na występującą przesłankę bezdomności. Zamawiający zastrzega, iż nie będzie ponosił żadnej odpowiedzialności, jeżeli tylko część ww. zakresu będzie zrealizowana.</w:t>
      </w:r>
    </w:p>
    <w:p w:rsidR="006206A5" w:rsidRDefault="006206A5" w:rsidP="006206A5">
      <w:pPr>
        <w:pStyle w:val="Nagwek42"/>
        <w:spacing w:before="0" w:after="0"/>
        <w:jc w:val="both"/>
        <w:rPr>
          <w:rFonts w:ascii="Arial" w:eastAsia="Arial-BoldMT" w:hAnsi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</w:pPr>
      <w:r>
        <w:rPr>
          <w:rFonts w:ascii="Arial" w:eastAsia="Arial-BoldMT" w:hAnsi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Zamawiający zastrzega sobie również prawo zmiany ilości osobodni przedmiotu zamówienia w zależności od wysokości posiadanych środków w roku budżetowym oraz w zależności od potrzeb wynikających ze zmiany okoliczności powodujących przyznanie świadczenia. </w:t>
      </w:r>
    </w:p>
    <w:p w:rsidR="006206A5" w:rsidRDefault="006206A5" w:rsidP="006206A5">
      <w:pPr>
        <w:pStyle w:val="Nagwek42"/>
        <w:spacing w:before="0" w:after="0"/>
        <w:jc w:val="both"/>
        <w:rPr>
          <w:sz w:val="23"/>
        </w:rPr>
      </w:pPr>
    </w:p>
    <w:p w:rsidR="006206A5" w:rsidRDefault="006206A5" w:rsidP="006206A5">
      <w:pPr>
        <w:pStyle w:val="Tekstpodstawowy"/>
        <w:spacing w:line="244" w:lineRule="auto"/>
        <w:jc w:val="both"/>
        <w:rPr>
          <w:rFonts w:ascii="Arial" w:hAnsi="Arial"/>
          <w:sz w:val="20"/>
          <w:szCs w:val="20"/>
        </w:rPr>
      </w:pPr>
    </w:p>
    <w:p w:rsidR="006206A5" w:rsidRDefault="006206A5" w:rsidP="006206A5">
      <w:pPr>
        <w:pStyle w:val="Tekstpodstawowy"/>
        <w:spacing w:line="244" w:lineRule="auto"/>
        <w:jc w:val="both"/>
        <w:rPr>
          <w:rFonts w:ascii="Arial" w:hAnsi="Arial"/>
          <w:sz w:val="20"/>
          <w:szCs w:val="20"/>
        </w:rPr>
      </w:pPr>
    </w:p>
    <w:p w:rsidR="006206A5" w:rsidRDefault="006206A5" w:rsidP="006206A5">
      <w:pPr>
        <w:pStyle w:val="Tekstpodstawowy"/>
        <w:spacing w:line="244" w:lineRule="auto"/>
        <w:jc w:val="both"/>
        <w:rPr>
          <w:rFonts w:ascii="Arial" w:hAnsi="Arial"/>
          <w:sz w:val="20"/>
          <w:szCs w:val="20"/>
        </w:rPr>
      </w:pPr>
    </w:p>
    <w:p w:rsidR="006206A5" w:rsidRDefault="006206A5" w:rsidP="006206A5">
      <w:pPr>
        <w:pStyle w:val="Tekstpodstawowy"/>
        <w:spacing w:line="244" w:lineRule="auto"/>
        <w:jc w:val="both"/>
        <w:rPr>
          <w:rFonts w:ascii="Arial" w:hAnsi="Arial"/>
          <w:sz w:val="20"/>
          <w:szCs w:val="20"/>
        </w:rPr>
      </w:pPr>
    </w:p>
    <w:p w:rsidR="006206A5" w:rsidRDefault="006206A5" w:rsidP="006206A5">
      <w:pPr>
        <w:pStyle w:val="Tekstpodstawowy"/>
        <w:spacing w:line="24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MINIMALNY STANDARD PODSTAWOWYCH USŁUG ŚWIADCZONYCH W SCHRONISKACH DLA OSÓB BEZDOMNYCH Z USŁUGAMI OPIEKUŃCZYMI </w:t>
      </w:r>
      <w:r>
        <w:rPr>
          <w:rFonts w:ascii="Arial" w:eastAsia="Arial-BoldMT" w:hAnsi="Arial"/>
          <w:color w:val="000000"/>
          <w:spacing w:val="4"/>
          <w:sz w:val="20"/>
          <w:szCs w:val="20"/>
          <w:lang w:eastAsia="pl-PL" w:bidi="ar-SA"/>
        </w:rPr>
        <w:t>ORAZ</w:t>
      </w:r>
      <w:r>
        <w:rPr>
          <w:rFonts w:ascii="Arial" w:eastAsia="Arial-BoldMT" w:hAnsi="Arial"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color w:val="000000"/>
          <w:spacing w:val="4"/>
          <w:sz w:val="20"/>
          <w:szCs w:val="20"/>
          <w:lang w:eastAsia="pl-PL" w:bidi="ar-SA"/>
        </w:rPr>
        <w:t>MINIMALNY</w:t>
      </w:r>
      <w:r>
        <w:rPr>
          <w:rFonts w:ascii="Arial" w:eastAsia="Arial-BoldMT" w:hAnsi="Arial"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color w:val="000000"/>
          <w:spacing w:val="4"/>
          <w:sz w:val="20"/>
          <w:szCs w:val="20"/>
          <w:lang w:eastAsia="pl-PL" w:bidi="ar-SA"/>
        </w:rPr>
        <w:t>STANDARD</w:t>
      </w:r>
      <w:r>
        <w:rPr>
          <w:rFonts w:ascii="Arial" w:eastAsia="Arial-BoldMT" w:hAnsi="Arial"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color w:val="000000"/>
          <w:spacing w:val="4"/>
          <w:sz w:val="20"/>
          <w:szCs w:val="20"/>
          <w:lang w:eastAsia="pl-PL" w:bidi="ar-SA"/>
        </w:rPr>
        <w:t>OBIEKTÓW,</w:t>
      </w:r>
      <w:r>
        <w:rPr>
          <w:rFonts w:ascii="Arial" w:eastAsia="Arial-BoldMT" w:hAnsi="Arial"/>
          <w:color w:val="000000"/>
          <w:sz w:val="20"/>
          <w:szCs w:val="20"/>
          <w:lang w:eastAsia="pl-PL" w:bidi="ar-SA"/>
        </w:rPr>
        <w:t xml:space="preserve">                             </w:t>
      </w:r>
      <w:r>
        <w:rPr>
          <w:rFonts w:ascii="Arial" w:eastAsia="Arial-BoldMT" w:hAnsi="Arial"/>
          <w:color w:val="000000"/>
          <w:spacing w:val="4"/>
          <w:sz w:val="20"/>
          <w:szCs w:val="20"/>
          <w:lang w:eastAsia="pl-PL" w:bidi="ar-SA"/>
        </w:rPr>
        <w:t>W</w:t>
      </w:r>
      <w:r>
        <w:rPr>
          <w:rFonts w:ascii="Arial" w:eastAsia="Arial-BoldMT" w:hAnsi="Arial"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color w:val="000000"/>
          <w:spacing w:val="4"/>
          <w:sz w:val="20"/>
          <w:szCs w:val="20"/>
          <w:lang w:eastAsia="pl-PL" w:bidi="ar-SA"/>
        </w:rPr>
        <w:t>KTÓRYCH</w:t>
      </w:r>
      <w:r>
        <w:rPr>
          <w:rFonts w:ascii="Arial" w:eastAsia="Arial-BoldMT" w:hAnsi="Arial"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color w:val="000000"/>
          <w:spacing w:val="4"/>
          <w:sz w:val="20"/>
          <w:szCs w:val="20"/>
          <w:lang w:eastAsia="pl-PL" w:bidi="ar-SA"/>
        </w:rPr>
        <w:t>MIESZCZĄ</w:t>
      </w:r>
      <w:r>
        <w:rPr>
          <w:rFonts w:ascii="Arial" w:eastAsia="Arial-BoldMT" w:hAnsi="Arial"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color w:val="000000"/>
          <w:spacing w:val="4"/>
          <w:sz w:val="20"/>
          <w:szCs w:val="20"/>
          <w:lang w:eastAsia="pl-PL" w:bidi="ar-SA"/>
        </w:rPr>
        <w:t>SIĘ</w:t>
      </w:r>
      <w:r>
        <w:rPr>
          <w:rFonts w:ascii="Arial" w:eastAsia="Arial-BoldMT" w:hAnsi="Arial"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color w:val="000000"/>
          <w:spacing w:val="4"/>
          <w:sz w:val="20"/>
          <w:szCs w:val="20"/>
          <w:lang w:eastAsia="pl-PL" w:bidi="ar-SA"/>
        </w:rPr>
        <w:t>SCHRONISKA DLA OSÓB BEZDOMNYCH Z USŁUGAMI</w:t>
      </w:r>
      <w:r>
        <w:rPr>
          <w:rFonts w:ascii="Arial" w:eastAsia="Arial-BoldMT" w:hAnsi="Arial"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Arial-BoldMT" w:hAnsi="Arial"/>
          <w:color w:val="000000"/>
          <w:spacing w:val="4"/>
          <w:sz w:val="20"/>
          <w:szCs w:val="20"/>
          <w:lang w:eastAsia="pl-PL" w:bidi="ar-SA"/>
        </w:rPr>
        <w:t>OPIEKUŃCZYMI</w:t>
      </w:r>
    </w:p>
    <w:tbl>
      <w:tblPr>
        <w:tblW w:w="9855" w:type="dxa"/>
        <w:tblInd w:w="117" w:type="dxa"/>
        <w:tblLayout w:type="fixed"/>
        <w:tblCellMar>
          <w:left w:w="5" w:type="dxa"/>
          <w:right w:w="0" w:type="dxa"/>
        </w:tblCellMar>
        <w:tblLook w:val="04A0"/>
      </w:tblPr>
      <w:tblGrid>
        <w:gridCol w:w="4282"/>
        <w:gridCol w:w="5573"/>
      </w:tblGrid>
      <w:tr w:rsidR="006206A5" w:rsidTr="006206A5">
        <w:trPr>
          <w:trHeight w:val="450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before="110"/>
              <w:ind w:left="95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KRYTERIA STANDARDU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before="110"/>
              <w:ind w:left="2376" w:right="2366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NORMY</w:t>
            </w:r>
          </w:p>
        </w:tc>
      </w:tr>
      <w:tr w:rsidR="006206A5" w:rsidTr="006206A5">
        <w:trPr>
          <w:trHeight w:val="438"/>
        </w:trPr>
        <w:tc>
          <w:tcPr>
            <w:tcW w:w="9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06A5" w:rsidRDefault="006206A5">
            <w:pPr>
              <w:pStyle w:val="TableParagraph"/>
              <w:spacing w:before="103"/>
              <w:ind w:left="319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STANDARD ŚWIADCZONYCH USŁUG</w:t>
            </w:r>
          </w:p>
          <w:p w:rsidR="006206A5" w:rsidRDefault="006206A5">
            <w:pPr>
              <w:pStyle w:val="TableParagraph"/>
              <w:spacing w:before="103"/>
              <w:ind w:left="3194"/>
              <w:rPr>
                <w:rFonts w:ascii="Arial" w:hAnsi="Arial"/>
                <w:sz w:val="20"/>
                <w:szCs w:val="20"/>
              </w:rPr>
            </w:pPr>
          </w:p>
        </w:tc>
      </w:tr>
      <w:tr w:rsidR="006206A5" w:rsidTr="006206A5">
        <w:trPr>
          <w:trHeight w:val="35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Okres świadczenia usług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Schronisko świadczy usługi przez cały rok, przez 7 dni w tygodniu</w:t>
            </w:r>
          </w:p>
        </w:tc>
      </w:tr>
      <w:tr w:rsidR="006206A5" w:rsidTr="006206A5">
        <w:trPr>
          <w:trHeight w:val="83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 świadczonej usługi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ind w:left="0" w:right="10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całodobowego przebywania w schronisku, w tym zapewnienie miejsca do spania w ogrzewanym</w:t>
            </w:r>
          </w:p>
          <w:p w:rsidR="006206A5" w:rsidRDefault="006206A5">
            <w:pPr>
              <w:pStyle w:val="TableParagraph"/>
              <w:spacing w:before="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pomieszczeniu, którego temperatura nie jest niższa niż 20°C</w:t>
            </w:r>
          </w:p>
        </w:tc>
      </w:tr>
      <w:tr w:rsidR="006206A5" w:rsidTr="006206A5">
        <w:trPr>
          <w:trHeight w:val="1074"/>
        </w:trPr>
        <w:tc>
          <w:tcPr>
            <w:tcW w:w="4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0"/>
              <w:ind w:left="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12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Zakres usług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ind w:left="0" w:right="99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Umożliwienie spożycia posiłku w pokoju mieszkalnym, a w razie potrzeby – karmienie.</w:t>
            </w:r>
          </w:p>
          <w:p w:rsidR="006206A5" w:rsidRDefault="006206A5">
            <w:pPr>
              <w:pStyle w:val="TableParagraph"/>
              <w:spacing w:before="2" w:line="244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Dostęp do pomieszczenia umożliwiającego samodzielne przygotowanie posiłku i gorącego napoju</w:t>
            </w:r>
          </w:p>
        </w:tc>
      </w:tr>
      <w:tr w:rsidR="006206A5" w:rsidTr="006206A5">
        <w:trPr>
          <w:trHeight w:val="594"/>
        </w:trPr>
        <w:tc>
          <w:tcPr>
            <w:tcW w:w="9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206A5" w:rsidRDefault="006206A5">
            <w:pPr>
              <w:suppressAutoHyphens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ind w:left="0" w:right="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Umożliwienie skorzystania z prysznica, wymiany odzieży. W miarę potrzeby pomoc w myciu, kąpaniu i ubieraniu</w:t>
            </w:r>
          </w:p>
        </w:tc>
      </w:tr>
      <w:tr w:rsidR="006206A5" w:rsidTr="006206A5">
        <w:trPr>
          <w:trHeight w:val="834"/>
        </w:trPr>
        <w:tc>
          <w:tcPr>
            <w:tcW w:w="9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206A5" w:rsidRDefault="006206A5">
            <w:pPr>
              <w:suppressAutoHyphens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Opieka higieniczna.</w:t>
            </w:r>
          </w:p>
          <w:p w:rsidR="006206A5" w:rsidRDefault="006206A5">
            <w:pPr>
              <w:pStyle w:val="TableParagraph"/>
              <w:spacing w:before="10" w:line="244" w:lineRule="auto"/>
              <w:ind w:left="0" w:right="2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Zapewnienie usług opiekuńczych w wydzielonym pomieszczeniu lub w pokoju mieszkalnym, jeżeli łóżko jest oddzielone zasłoną</w:t>
            </w:r>
          </w:p>
        </w:tc>
      </w:tr>
      <w:tr w:rsidR="006206A5" w:rsidTr="006206A5">
        <w:trPr>
          <w:trHeight w:val="354"/>
        </w:trPr>
        <w:tc>
          <w:tcPr>
            <w:tcW w:w="9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206A5" w:rsidRDefault="006206A5">
            <w:pPr>
              <w:suppressAutoHyphens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Umożliwienie prania i suszenia odzieży</w:t>
            </w:r>
          </w:p>
        </w:tc>
      </w:tr>
      <w:tr w:rsidR="006206A5" w:rsidTr="006206A5">
        <w:trPr>
          <w:trHeight w:val="594"/>
        </w:trPr>
        <w:tc>
          <w:tcPr>
            <w:tcW w:w="9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206A5" w:rsidRDefault="006206A5">
            <w:pPr>
              <w:suppressAutoHyphens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ind w:left="0" w:right="159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Zapewnienie dezynfekcji i dezynsekcji odzieży w przypadku braku możliwości jej wymiany</w:t>
            </w:r>
          </w:p>
        </w:tc>
      </w:tr>
      <w:tr w:rsidR="006206A5" w:rsidTr="006206A5">
        <w:trPr>
          <w:trHeight w:val="354"/>
        </w:trPr>
        <w:tc>
          <w:tcPr>
            <w:tcW w:w="9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206A5" w:rsidRDefault="006206A5">
            <w:pPr>
              <w:suppressAutoHyphens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Niezbędna pomoc w załatwianiu spraw osobistych</w:t>
            </w:r>
          </w:p>
        </w:tc>
      </w:tr>
      <w:tr w:rsidR="006206A5" w:rsidTr="006206A5">
        <w:trPr>
          <w:trHeight w:val="594"/>
        </w:trPr>
        <w:tc>
          <w:tcPr>
            <w:tcW w:w="9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206A5" w:rsidRDefault="006206A5">
            <w:pPr>
              <w:suppressAutoHyphens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Zapewnienie pomocy w korzystaniu ze świadczeń zdrowotnych przysługujących na podstawie odrębnych przepisów</w:t>
            </w:r>
          </w:p>
        </w:tc>
      </w:tr>
      <w:tr w:rsidR="006206A5" w:rsidTr="006206A5">
        <w:trPr>
          <w:trHeight w:val="2034"/>
        </w:trPr>
        <w:tc>
          <w:tcPr>
            <w:tcW w:w="9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206A5" w:rsidRDefault="006206A5">
            <w:pPr>
              <w:suppressAutoHyphens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ind w:left="0" w:right="8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Zapewnienie usług aktywizacyjnych ukierunkowanych na wzmacnianie aktywności społecznej.</w:t>
            </w:r>
          </w:p>
          <w:p w:rsidR="006206A5" w:rsidRDefault="006206A5">
            <w:pPr>
              <w:pStyle w:val="TableParagraph"/>
              <w:spacing w:before="2" w:line="244" w:lineRule="auto"/>
              <w:ind w:left="0" w:right="4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Wzmacnianie aktywności społecznej może być realizowane m.in. przez:</w:t>
            </w:r>
          </w:p>
          <w:p w:rsidR="006206A5" w:rsidRDefault="006206A5" w:rsidP="006206A5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before="1"/>
              <w:ind w:left="228" w:hanging="17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trening umiejętności samodzielnego wypełniania ról społecznych,</w:t>
            </w:r>
          </w:p>
          <w:p w:rsidR="006206A5" w:rsidRDefault="006206A5" w:rsidP="006206A5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before="10" w:line="244" w:lineRule="auto"/>
              <w:ind w:left="228" w:right="1059" w:hanging="17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trening umiejętności interpersonalnych i umiejętności rozwiązywania problemów,</w:t>
            </w:r>
          </w:p>
          <w:p w:rsidR="006206A5" w:rsidRDefault="006206A5" w:rsidP="006206A5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before="2"/>
              <w:ind w:left="228" w:hanging="17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uczestnictwo w grupach wsparcia</w:t>
            </w:r>
          </w:p>
        </w:tc>
      </w:tr>
      <w:tr w:rsidR="006206A5" w:rsidTr="006206A5">
        <w:trPr>
          <w:trHeight w:val="1554"/>
        </w:trPr>
        <w:tc>
          <w:tcPr>
            <w:tcW w:w="9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206A5" w:rsidRDefault="006206A5">
            <w:pPr>
              <w:suppressAutoHyphens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06A5" w:rsidRDefault="006206A5">
            <w:pPr>
              <w:pStyle w:val="TableParagraph"/>
              <w:spacing w:line="244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Zapewnienie opieki przez co najmniej 1 opiekuna na nie więcej niż 15 osób przebywających w schronisku.</w:t>
            </w:r>
          </w:p>
          <w:p w:rsidR="006206A5" w:rsidRDefault="006206A5">
            <w:pPr>
              <w:pStyle w:val="TableParagraph"/>
              <w:spacing w:before="2" w:line="244" w:lineRule="auto"/>
              <w:ind w:left="0" w:right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Ponadto w schronisku zatrudnia się nie mniej niż 1 pracownika socjalnego na nie więcej niż 50 osób przebywających w schronisku. W porze nocnej powinna być w schronisku zapewniona opieka przez co najmniej 1 opiekuna na nie więcej niż 40 osób</w:t>
            </w:r>
          </w:p>
          <w:p w:rsidR="006206A5" w:rsidRDefault="006206A5">
            <w:pPr>
              <w:pStyle w:val="TableParagraph"/>
              <w:spacing w:before="2" w:line="244" w:lineRule="auto"/>
              <w:ind w:left="0" w:right="4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2" w:line="244" w:lineRule="auto"/>
              <w:ind w:left="0" w:right="4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2" w:line="244" w:lineRule="auto"/>
              <w:ind w:left="0" w:right="4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2" w:line="244" w:lineRule="auto"/>
              <w:ind w:left="0" w:right="4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2" w:line="244" w:lineRule="auto"/>
              <w:ind w:left="0" w:right="40"/>
              <w:rPr>
                <w:rFonts w:ascii="Arial" w:hAnsi="Arial"/>
                <w:sz w:val="20"/>
                <w:szCs w:val="20"/>
              </w:rPr>
            </w:pPr>
          </w:p>
          <w:p w:rsidR="006206A5" w:rsidRDefault="006206A5">
            <w:pPr>
              <w:pStyle w:val="TableParagraph"/>
              <w:spacing w:before="2" w:line="244" w:lineRule="auto"/>
              <w:ind w:left="0" w:right="40"/>
              <w:rPr>
                <w:rFonts w:ascii="Arial" w:hAnsi="Arial"/>
                <w:sz w:val="20"/>
                <w:szCs w:val="20"/>
              </w:rPr>
            </w:pPr>
          </w:p>
        </w:tc>
      </w:tr>
      <w:tr w:rsidR="006206A5" w:rsidTr="006206A5">
        <w:trPr>
          <w:trHeight w:val="467"/>
        </w:trPr>
        <w:tc>
          <w:tcPr>
            <w:tcW w:w="9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before="117"/>
              <w:ind w:left="3894" w:right="388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STANDARD OBIEKTU</w:t>
            </w:r>
          </w:p>
        </w:tc>
      </w:tr>
      <w:tr w:rsidR="006206A5" w:rsidTr="006206A5">
        <w:trPr>
          <w:trHeight w:val="131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Warunki techniczne obiektu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ind w:left="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schronisku zapewnia się:</w:t>
            </w:r>
          </w:p>
          <w:p w:rsidR="006206A5" w:rsidRDefault="006206A5" w:rsidP="006206A5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0"/>
              <w:ind w:left="227" w:hanging="1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dostęp do budynku dla osób niepełnosprawnych,</w:t>
            </w:r>
          </w:p>
          <w:p w:rsidR="006206A5" w:rsidRDefault="006206A5" w:rsidP="006206A5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0" w:line="244" w:lineRule="auto"/>
              <w:ind w:left="227" w:right="175" w:hanging="1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budynkach wielokondygnacyjnych bez dźwigów osobowych – pokoje mieszkalne oraz inne pomieszczenia (sanitariaty, jadalnia/świetlica) usytuowane na parterze</w:t>
            </w:r>
          </w:p>
        </w:tc>
      </w:tr>
      <w:tr w:rsidR="006206A5" w:rsidTr="006206A5">
        <w:trPr>
          <w:trHeight w:val="35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miejsc w schronisku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miejsc nie większa niż 80</w:t>
            </w:r>
          </w:p>
        </w:tc>
      </w:tr>
    </w:tbl>
    <w:p w:rsidR="006206A5" w:rsidRDefault="006206A5" w:rsidP="006206A5"/>
    <w:p w:rsidR="006206A5" w:rsidRDefault="006206A5" w:rsidP="006206A5"/>
    <w:tbl>
      <w:tblPr>
        <w:tblW w:w="9855" w:type="dxa"/>
        <w:tblInd w:w="117" w:type="dxa"/>
        <w:tblLayout w:type="fixed"/>
        <w:tblCellMar>
          <w:left w:w="5" w:type="dxa"/>
          <w:right w:w="0" w:type="dxa"/>
        </w:tblCellMar>
        <w:tblLook w:val="04A0"/>
      </w:tblPr>
      <w:tblGrid>
        <w:gridCol w:w="4282"/>
        <w:gridCol w:w="5573"/>
      </w:tblGrid>
      <w:tr w:rsidR="006206A5" w:rsidTr="006206A5">
        <w:trPr>
          <w:trHeight w:val="59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osób w pomieszczeniach mieszkalnych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ind w:left="0" w:right="13" w:hanging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więcej niż 6 osób wymagających usług opiekuńczych w jednym pomieszczeniu</w:t>
            </w:r>
          </w:p>
        </w:tc>
      </w:tr>
      <w:tr w:rsidR="006206A5" w:rsidTr="006206A5">
        <w:trPr>
          <w:trHeight w:val="59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ind w:left="0" w:right="113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Powierzchnia przypadająca na osobę w pomieszczeniu mieszkalnym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mniej niż 5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/osobę</w:t>
            </w:r>
          </w:p>
        </w:tc>
      </w:tr>
      <w:tr w:rsidR="006206A5" w:rsidTr="006206A5">
        <w:trPr>
          <w:trHeight w:val="203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Wyposażenie pomieszczeń mieszkalnych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ind w:left="0" w:hanging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Pomieszczenia mieszkalne mają co najmniej 1 okno, zapewniają swobodny dostęp do łóżek wyposażonych w materac i komplet pościeli (tj. poduszkę, koc, prześcieradło i pokrycie na koc) oraz dostęp do szafy.</w:t>
            </w:r>
          </w:p>
          <w:p w:rsidR="006206A5" w:rsidRDefault="006206A5">
            <w:pPr>
              <w:pStyle w:val="TableParagraph"/>
              <w:spacing w:before="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Pomieszczenia mieszkalne wyposażone w:</w:t>
            </w:r>
          </w:p>
          <w:p w:rsidR="006206A5" w:rsidRDefault="006206A5" w:rsidP="006206A5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</w:tabs>
              <w:spacing w:before="10" w:line="244" w:lineRule="auto"/>
              <w:ind w:left="228" w:right="262" w:hanging="17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łóżko parterowe, krzesło, szafkę nocną – po 1 sztuce dla każdej osoby,</w:t>
            </w:r>
          </w:p>
          <w:p w:rsidR="006206A5" w:rsidRDefault="006206A5" w:rsidP="006206A5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</w:tabs>
              <w:spacing w:before="2"/>
              <w:ind w:left="228" w:hanging="17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stół, szafę – co najmniej jedna sztuka na każdy pokój</w:t>
            </w:r>
          </w:p>
        </w:tc>
      </w:tr>
      <w:tr w:rsidR="006206A5" w:rsidTr="006206A5">
        <w:trPr>
          <w:trHeight w:val="299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Sanitariaty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ind w:left="0" w:right="1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Sanitariaty wyposażone stosownie do potrzeb osób korzystających z tych pomieszczeń m.in. w:</w:t>
            </w:r>
          </w:p>
          <w:p w:rsidR="006206A5" w:rsidRDefault="006206A5" w:rsidP="006206A5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</w:tabs>
              <w:spacing w:before="2"/>
              <w:ind w:left="228" w:hanging="17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urządzenie natryskowe – 1 dla 15 osób,</w:t>
            </w:r>
          </w:p>
          <w:p w:rsidR="006206A5" w:rsidRDefault="006206A5" w:rsidP="006206A5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</w:tabs>
              <w:spacing w:before="10"/>
              <w:ind w:left="228" w:hanging="17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miskę ustępową – 1 dla 10 kobiet oraz 1 dla 20 mężczyzn,</w:t>
            </w:r>
          </w:p>
          <w:p w:rsidR="006206A5" w:rsidRDefault="006206A5" w:rsidP="006206A5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spacing w:before="10"/>
              <w:ind w:left="227" w:hanging="1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pisuar – 1 dla 20</w:t>
            </w:r>
            <w:r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mężczyzn,</w:t>
            </w:r>
          </w:p>
          <w:p w:rsidR="006206A5" w:rsidRDefault="006206A5" w:rsidP="006206A5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</w:tabs>
              <w:spacing w:before="10"/>
              <w:ind w:left="228" w:hanging="17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umywalkę – 1 dla 5</w:t>
            </w:r>
            <w:r>
              <w:rPr>
                <w:rFonts w:ascii="Arial" w:hAnsi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osób.</w:t>
            </w:r>
          </w:p>
          <w:p w:rsidR="006206A5" w:rsidRDefault="006206A5">
            <w:pPr>
              <w:pStyle w:val="TableParagraph"/>
              <w:spacing w:before="10" w:line="244" w:lineRule="auto"/>
              <w:ind w:left="0" w:right="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Przynajmniej 1 sanitariat (lub jego część) wyposażony w urządzenie natryskowe, umywalkę i miskę ustępową, dostosowany do potrzeb osób niepełnosprawnych.</w:t>
            </w:r>
          </w:p>
          <w:p w:rsidR="006206A5" w:rsidRDefault="006206A5">
            <w:pPr>
              <w:pStyle w:val="TableParagraph"/>
              <w:spacing w:before="2" w:line="244" w:lineRule="auto"/>
              <w:ind w:left="0" w:right="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Pomieszczenie sanitariatów zapewniające stały dostęp do bieżącej ciepłej i zimnej wody oraz gwarantujące możliwość przeprowadzenia zabiegów higienicznych</w:t>
            </w:r>
          </w:p>
        </w:tc>
      </w:tr>
      <w:tr w:rsidR="006206A5" w:rsidTr="006206A5">
        <w:trPr>
          <w:trHeight w:val="59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Kuchnia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ind w:left="0" w:right="4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Pomieszczenie do przygotowywania posiłków lub porcjowania i wydawania</w:t>
            </w:r>
          </w:p>
        </w:tc>
      </w:tr>
      <w:tr w:rsidR="006206A5" w:rsidTr="006206A5">
        <w:trPr>
          <w:trHeight w:val="59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Jadalnia/świetlica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ind w:left="0" w:right="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Pomieszczenie do spożywania posiłków, które poza porami posiłków może pełnić funkcję świetlicy lub sali spotkań grupowych</w:t>
            </w:r>
          </w:p>
        </w:tc>
      </w:tr>
      <w:tr w:rsidR="006206A5" w:rsidTr="006206A5">
        <w:trPr>
          <w:trHeight w:val="107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Pralnia i suszarnia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Pomieszczenie na pralnię i suszarnię, wyposażone w co najmniej jedną pralkę na 30 osób.</w:t>
            </w:r>
          </w:p>
          <w:p w:rsidR="006206A5" w:rsidRDefault="006206A5">
            <w:pPr>
              <w:pStyle w:val="TableParagraph"/>
              <w:spacing w:before="2" w:line="244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przypadku gdy schronisko nie posiada suszarni, zapewnia dostęp do co najmniej jednej suszarki elektrycznej na 30 osób</w:t>
            </w:r>
          </w:p>
        </w:tc>
      </w:tr>
      <w:tr w:rsidR="006206A5" w:rsidTr="006206A5">
        <w:trPr>
          <w:trHeight w:val="35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Pomieszczenie biurowe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Wydzielone pomieszczenie do prac biurowych</w:t>
            </w:r>
          </w:p>
        </w:tc>
      </w:tr>
      <w:tr w:rsidR="006206A5" w:rsidTr="006206A5">
        <w:trPr>
          <w:trHeight w:val="59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Magazyn odzieży, bielizny, pościeli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spacing w:line="244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Pomieszczenia wyposażone w regały, szafy i inne meble umożliwiające wymianę ubrań</w:t>
            </w:r>
          </w:p>
        </w:tc>
      </w:tr>
      <w:tr w:rsidR="006206A5" w:rsidTr="006206A5">
        <w:trPr>
          <w:trHeight w:val="35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Magazyn środków chemicznych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Wydzielone pomieszczenie na środki czystości i higieny</w:t>
            </w:r>
          </w:p>
        </w:tc>
      </w:tr>
      <w:tr w:rsidR="006206A5" w:rsidTr="006206A5">
        <w:trPr>
          <w:trHeight w:val="834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Pokój spotkań indywidualnych</w:t>
            </w:r>
          </w:p>
        </w:tc>
        <w:tc>
          <w:tcPr>
            <w:tcW w:w="5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06A5" w:rsidRDefault="006206A5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Wydzielone pomieszczenie do spotkań indywidualnych,</w:t>
            </w:r>
          </w:p>
          <w:p w:rsidR="006206A5" w:rsidRDefault="006206A5">
            <w:pPr>
              <w:pStyle w:val="TableParagraph"/>
              <w:spacing w:before="10" w:line="244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dostępem do Internetu, które również może pełnić rolę pracowni komputerowej</w:t>
            </w:r>
          </w:p>
        </w:tc>
      </w:tr>
    </w:tbl>
    <w:p w:rsidR="006206A5" w:rsidRDefault="006206A5" w:rsidP="006206A5"/>
    <w:p w:rsidR="006206A5" w:rsidRDefault="006206A5" w:rsidP="006206A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Kwalifikacje osoby wykonującej czynności:</w:t>
      </w:r>
    </w:p>
    <w:p w:rsidR="006206A5" w:rsidRDefault="006206A5" w:rsidP="006206A5">
      <w:r>
        <w:rPr>
          <w:rFonts w:ascii="Arial" w:hAnsi="Arial"/>
          <w:sz w:val="20"/>
          <w:szCs w:val="20"/>
        </w:rPr>
        <w:t xml:space="preserve">1. Pracownik socjalny, który posiada wykształcenie zgodnie z art. 116 ustawy o pomocy społecznej z dnia 12 </w:t>
      </w:r>
    </w:p>
    <w:p w:rsidR="006206A5" w:rsidRDefault="006206A5" w:rsidP="006206A5">
      <w:pPr>
        <w:jc w:val="both"/>
      </w:pPr>
      <w:r>
        <w:rPr>
          <w:rFonts w:ascii="Arial" w:hAnsi="Arial"/>
          <w:color w:val="000000"/>
          <w:sz w:val="20"/>
          <w:szCs w:val="20"/>
        </w:rPr>
        <w:t>2. Opiekun sprawujący nadzór nad osobami bezdomnymi,  posiada:</w:t>
      </w:r>
    </w:p>
    <w:p w:rsidR="006206A5" w:rsidRDefault="006206A5" w:rsidP="006206A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kwalifikacje do wykonywania zawodu pielęgniarki, ratownika medycznego, opiekuna w domu pomocy  społecznej, opiekuna osoby starszej, asystenta osoby niepełnosprawnej, opiekunki środowiskowej, opiekuna medycznego lub</w:t>
      </w:r>
    </w:p>
    <w:p w:rsidR="006206A5" w:rsidRDefault="006206A5" w:rsidP="006206A5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b) co najmniej wykształcenie zasadnicze branżowe lub zasadnicze zawodowe, udokumentowane co                 najmniej roczne doświadczenie zawodowe polegające na świadczeniu usług opiekuńczych osobom                niepełnosprawnym, przewlekle chorym lub osobom w podeszłym wieku oraz ukończone szkolenie z zakresu udzielania pierwszej pomocy.</w:t>
      </w:r>
    </w:p>
    <w:p w:rsidR="006206A5" w:rsidRDefault="006206A5" w:rsidP="006206A5">
      <w:pPr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Dopuszcza się możliwość zatrudnienia opiekunów w formie umowy wolontariatu – w przypadku podmiotów uprawnionych na podstawie Ustawy o działalności pożytku publicznego i o wolontariacie z dnia 24 kwietnia 2003r.</w:t>
      </w:r>
    </w:p>
    <w:p w:rsidR="006206A5" w:rsidRDefault="006206A5" w:rsidP="006206A5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Dodatkowo w stosunku do osoby kierującej placówką wymagane jest spełnienie wymogów określonych                     w art. 122 ust. 1 ustawy o pomocy społecznej z dnia 12 marca 2004r. </w:t>
      </w:r>
    </w:p>
    <w:p w:rsidR="006206A5" w:rsidRDefault="006206A5" w:rsidP="006206A5">
      <w:pPr>
        <w:jc w:val="both"/>
        <w:rPr>
          <w:bCs/>
        </w:rPr>
      </w:pPr>
    </w:p>
    <w:p w:rsidR="006206A5" w:rsidRDefault="006206A5" w:rsidP="006206A5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3. Przed zawarciem umowy wyłoniony wykonawca zobowiązany jest do przedstawienia wykazu osób za pośrednictwem których realizować będzie przedmiotowe zamówienie, do akceptacji Zamawiającego                  wg wzoru załącznika nr 1 do umowy.</w:t>
      </w:r>
    </w:p>
    <w:p w:rsidR="006206A5" w:rsidRDefault="006206A5" w:rsidP="006206A5">
      <w:pPr>
        <w:jc w:val="both"/>
        <w:rPr>
          <w:rFonts w:ascii="Arial Black" w:eastAsia="Arial-BoldMT" w:hAnsi="Arial Black"/>
          <w:sz w:val="20"/>
          <w:szCs w:val="20"/>
        </w:rPr>
      </w:pPr>
    </w:p>
    <w:p w:rsidR="006206A5" w:rsidRDefault="006206A5" w:rsidP="006206A5">
      <w:pPr>
        <w:pStyle w:val="Podpis3"/>
        <w:spacing w:before="0" w:after="0"/>
        <w:jc w:val="both"/>
        <w:rPr>
          <w:rFonts w:ascii="Arial" w:hAnsi="Arial"/>
          <w:color w:val="FF3333"/>
          <w:sz w:val="20"/>
          <w:szCs w:val="20"/>
        </w:rPr>
      </w:pPr>
    </w:p>
    <w:p w:rsidR="00DE7486" w:rsidRDefault="00DE7486">
      <w:pPr>
        <w:jc w:val="both"/>
        <w:rPr>
          <w:rFonts w:ascii="Arial" w:hAnsi="Arial"/>
          <w:color w:val="FF3333"/>
          <w:sz w:val="20"/>
          <w:szCs w:val="20"/>
        </w:rPr>
      </w:pPr>
    </w:p>
    <w:sectPr w:rsidR="00DE7486" w:rsidSect="00DE7486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3A6"/>
    <w:multiLevelType w:val="multilevel"/>
    <w:tmpl w:val="EC7E5A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i w:val="0"/>
        <w:iCs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0617317"/>
    <w:multiLevelType w:val="multilevel"/>
    <w:tmpl w:val="2A64AE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i w:val="0"/>
        <w:iCs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2C074883"/>
    <w:multiLevelType w:val="multilevel"/>
    <w:tmpl w:val="0CC2B4E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67140F0"/>
    <w:multiLevelType w:val="multilevel"/>
    <w:tmpl w:val="E7A672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0937FA0"/>
    <w:multiLevelType w:val="multilevel"/>
    <w:tmpl w:val="08AE50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Arial"/>
        <w:b w:val="0"/>
        <w:bCs w:val="0"/>
        <w:i w:val="0"/>
        <w:iCs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A862EBF"/>
    <w:multiLevelType w:val="multilevel"/>
    <w:tmpl w:val="27FAF61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cs="Arial"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compat>
    <w:useFELayout/>
  </w:compat>
  <w:rsids>
    <w:rsidRoot w:val="00DE7486"/>
    <w:rsid w:val="006206A5"/>
    <w:rsid w:val="00D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26LVL1">
    <w:name w:val="WW_CharLFO26LVL1"/>
    <w:qFormat/>
    <w:rsid w:val="00DE7486"/>
    <w:rPr>
      <w:rFonts w:ascii="OpenSymbol" w:eastAsia="OpenSymbol" w:hAnsi="OpenSymbol" w:cs="OpenSymbol"/>
    </w:rPr>
  </w:style>
  <w:style w:type="character" w:customStyle="1" w:styleId="WWCharLFO26LVL2">
    <w:name w:val="WW_CharLFO26LVL2"/>
    <w:qFormat/>
    <w:rsid w:val="00DE7486"/>
    <w:rPr>
      <w:rFonts w:ascii="OpenSymbol" w:eastAsia="OpenSymbol" w:hAnsi="OpenSymbol" w:cs="OpenSymbol"/>
    </w:rPr>
  </w:style>
  <w:style w:type="character" w:customStyle="1" w:styleId="WWCharLFO26LVL3">
    <w:name w:val="WW_CharLFO26LVL3"/>
    <w:qFormat/>
    <w:rsid w:val="00DE7486"/>
    <w:rPr>
      <w:rFonts w:ascii="OpenSymbol" w:eastAsia="OpenSymbol" w:hAnsi="OpenSymbol" w:cs="OpenSymbol"/>
    </w:rPr>
  </w:style>
  <w:style w:type="character" w:customStyle="1" w:styleId="WWCharLFO26LVL4">
    <w:name w:val="WW_CharLFO26LVL4"/>
    <w:qFormat/>
    <w:rsid w:val="00DE7486"/>
    <w:rPr>
      <w:rFonts w:ascii="OpenSymbol" w:eastAsia="OpenSymbol" w:hAnsi="OpenSymbol" w:cs="OpenSymbol"/>
    </w:rPr>
  </w:style>
  <w:style w:type="character" w:customStyle="1" w:styleId="WWCharLFO26LVL5">
    <w:name w:val="WW_CharLFO26LVL5"/>
    <w:qFormat/>
    <w:rsid w:val="00DE7486"/>
    <w:rPr>
      <w:rFonts w:ascii="OpenSymbol" w:eastAsia="OpenSymbol" w:hAnsi="OpenSymbol" w:cs="OpenSymbol"/>
    </w:rPr>
  </w:style>
  <w:style w:type="character" w:customStyle="1" w:styleId="WWCharLFO26LVL6">
    <w:name w:val="WW_CharLFO26LVL6"/>
    <w:qFormat/>
    <w:rsid w:val="00DE7486"/>
    <w:rPr>
      <w:rFonts w:ascii="OpenSymbol" w:eastAsia="OpenSymbol" w:hAnsi="OpenSymbol" w:cs="OpenSymbol"/>
    </w:rPr>
  </w:style>
  <w:style w:type="character" w:customStyle="1" w:styleId="WWCharLFO26LVL7">
    <w:name w:val="WW_CharLFO26LVL7"/>
    <w:qFormat/>
    <w:rsid w:val="00DE7486"/>
    <w:rPr>
      <w:rFonts w:ascii="OpenSymbol" w:eastAsia="OpenSymbol" w:hAnsi="OpenSymbol" w:cs="OpenSymbol"/>
    </w:rPr>
  </w:style>
  <w:style w:type="character" w:customStyle="1" w:styleId="WWCharLFO26LVL8">
    <w:name w:val="WW_CharLFO26LVL8"/>
    <w:qFormat/>
    <w:rsid w:val="00DE7486"/>
    <w:rPr>
      <w:rFonts w:ascii="OpenSymbol" w:eastAsia="OpenSymbol" w:hAnsi="OpenSymbol" w:cs="OpenSymbol"/>
    </w:rPr>
  </w:style>
  <w:style w:type="character" w:customStyle="1" w:styleId="WWCharLFO26LVL9">
    <w:name w:val="WW_CharLFO26LVL9"/>
    <w:qFormat/>
    <w:rsid w:val="00DE7486"/>
    <w:rPr>
      <w:rFonts w:ascii="OpenSymbol" w:eastAsia="OpenSymbol" w:hAnsi="OpenSymbol" w:cs="OpenSymbol"/>
    </w:rPr>
  </w:style>
  <w:style w:type="character" w:customStyle="1" w:styleId="WW8Num21z4">
    <w:name w:val="WW8Num21z4"/>
    <w:qFormat/>
    <w:rsid w:val="00DE7486"/>
  </w:style>
  <w:style w:type="character" w:customStyle="1" w:styleId="WW8Num2z3">
    <w:name w:val="WW8Num2z3"/>
    <w:qFormat/>
    <w:rsid w:val="00DE7486"/>
    <w:rPr>
      <w:rFonts w:cs="Arial"/>
      <w:color w:val="000000"/>
    </w:rPr>
  </w:style>
  <w:style w:type="character" w:customStyle="1" w:styleId="WW8Num3z8">
    <w:name w:val="WW8Num3z8"/>
    <w:qFormat/>
    <w:rsid w:val="00DE7486"/>
  </w:style>
  <w:style w:type="character" w:customStyle="1" w:styleId="WW8Num3z7">
    <w:name w:val="WW8Num3z7"/>
    <w:qFormat/>
    <w:rsid w:val="00DE7486"/>
  </w:style>
  <w:style w:type="character" w:customStyle="1" w:styleId="WW8Num3z6">
    <w:name w:val="WW8Num3z6"/>
    <w:qFormat/>
    <w:rsid w:val="00DE7486"/>
  </w:style>
  <w:style w:type="character" w:customStyle="1" w:styleId="WW8Num3z5">
    <w:name w:val="WW8Num3z5"/>
    <w:qFormat/>
    <w:rsid w:val="00DE7486"/>
  </w:style>
  <w:style w:type="character" w:customStyle="1" w:styleId="WW8Num3z4">
    <w:name w:val="WW8Num3z4"/>
    <w:qFormat/>
    <w:rsid w:val="00DE7486"/>
  </w:style>
  <w:style w:type="character" w:customStyle="1" w:styleId="WW8Num3z3">
    <w:name w:val="WW8Num3z3"/>
    <w:qFormat/>
    <w:rsid w:val="00DE7486"/>
  </w:style>
  <w:style w:type="character" w:customStyle="1" w:styleId="WW8Num3z2">
    <w:name w:val="WW8Num3z2"/>
    <w:qFormat/>
    <w:rsid w:val="00DE7486"/>
  </w:style>
  <w:style w:type="character" w:customStyle="1" w:styleId="WW8Num3z1">
    <w:name w:val="WW8Num3z1"/>
    <w:qFormat/>
    <w:rsid w:val="00DE7486"/>
  </w:style>
  <w:style w:type="character" w:customStyle="1" w:styleId="WW8Num3z0">
    <w:name w:val="WW8Num3z0"/>
    <w:qFormat/>
    <w:rsid w:val="00DE7486"/>
  </w:style>
  <w:style w:type="character" w:customStyle="1" w:styleId="WW8Num2z8">
    <w:name w:val="WW8Num2z8"/>
    <w:qFormat/>
    <w:rsid w:val="00DE7486"/>
  </w:style>
  <w:style w:type="character" w:customStyle="1" w:styleId="WW8Num2z7">
    <w:name w:val="WW8Num2z7"/>
    <w:qFormat/>
    <w:rsid w:val="00DE7486"/>
  </w:style>
  <w:style w:type="character" w:customStyle="1" w:styleId="WW8Num2z6">
    <w:name w:val="WW8Num2z6"/>
    <w:qFormat/>
    <w:rsid w:val="00DE7486"/>
  </w:style>
  <w:style w:type="character" w:customStyle="1" w:styleId="WW8Num2z5">
    <w:name w:val="WW8Num2z5"/>
    <w:qFormat/>
    <w:rsid w:val="00DE7486"/>
  </w:style>
  <w:style w:type="character" w:customStyle="1" w:styleId="WW8Num2z4">
    <w:name w:val="WW8Num2z4"/>
    <w:qFormat/>
    <w:rsid w:val="00DE7486"/>
  </w:style>
  <w:style w:type="character" w:customStyle="1" w:styleId="WW8Num2z2">
    <w:name w:val="WW8Num2z2"/>
    <w:qFormat/>
    <w:rsid w:val="00DE7486"/>
    <w:rPr>
      <w:rFonts w:cs="Arial"/>
      <w:color w:val="000000"/>
      <w:sz w:val="20"/>
      <w:szCs w:val="20"/>
    </w:rPr>
  </w:style>
  <w:style w:type="character" w:customStyle="1" w:styleId="WW8Num2z1">
    <w:name w:val="WW8Num2z1"/>
    <w:qFormat/>
    <w:rsid w:val="00DE7486"/>
    <w:rPr>
      <w:rFonts w:ascii="Symbol" w:hAnsi="Symbol" w:cs="Symbol"/>
    </w:rPr>
  </w:style>
  <w:style w:type="character" w:customStyle="1" w:styleId="WW8Num2z0">
    <w:name w:val="WW8Num2z0"/>
    <w:qFormat/>
    <w:rsid w:val="00DE7486"/>
    <w:rPr>
      <w:rFonts w:ascii="Arial" w:hAnsi="Arial" w:cs="Arial"/>
      <w:b w:val="0"/>
      <w:color w:val="000000"/>
      <w:sz w:val="20"/>
      <w:szCs w:val="20"/>
    </w:rPr>
  </w:style>
  <w:style w:type="character" w:customStyle="1" w:styleId="WW8Num1z8">
    <w:name w:val="WW8Num1z8"/>
    <w:qFormat/>
    <w:rsid w:val="00DE7486"/>
  </w:style>
  <w:style w:type="character" w:customStyle="1" w:styleId="WW8Num1z7">
    <w:name w:val="WW8Num1z7"/>
    <w:qFormat/>
    <w:rsid w:val="00DE7486"/>
  </w:style>
  <w:style w:type="character" w:customStyle="1" w:styleId="WW8Num1z6">
    <w:name w:val="WW8Num1z6"/>
    <w:qFormat/>
    <w:rsid w:val="00DE7486"/>
  </w:style>
  <w:style w:type="character" w:customStyle="1" w:styleId="WW8Num1z5">
    <w:name w:val="WW8Num1z5"/>
    <w:qFormat/>
    <w:rsid w:val="00DE7486"/>
  </w:style>
  <w:style w:type="character" w:customStyle="1" w:styleId="WW8Num1z4">
    <w:name w:val="WW8Num1z4"/>
    <w:qFormat/>
    <w:rsid w:val="00DE7486"/>
  </w:style>
  <w:style w:type="character" w:customStyle="1" w:styleId="WW8Num1z3">
    <w:name w:val="WW8Num1z3"/>
    <w:qFormat/>
    <w:rsid w:val="00DE7486"/>
    <w:rPr>
      <w:rFonts w:cs="Arial"/>
      <w:color w:val="000000"/>
    </w:rPr>
  </w:style>
  <w:style w:type="character" w:customStyle="1" w:styleId="WW8Num1z2">
    <w:name w:val="WW8Num1z2"/>
    <w:qFormat/>
    <w:rsid w:val="00DE7486"/>
  </w:style>
  <w:style w:type="character" w:customStyle="1" w:styleId="WW8Num1z1">
    <w:name w:val="WW8Num1z1"/>
    <w:qFormat/>
    <w:rsid w:val="00DE7486"/>
    <w:rPr>
      <w:rFonts w:ascii="Arial" w:hAnsi="Arial" w:cs="Arial"/>
      <w:color w:val="000000"/>
    </w:rPr>
  </w:style>
  <w:style w:type="character" w:customStyle="1" w:styleId="WW8Num1z0">
    <w:name w:val="WW8Num1z0"/>
    <w:qFormat/>
    <w:rsid w:val="00DE7486"/>
    <w:rPr>
      <w:rFonts w:cs="Arial"/>
      <w:b w:val="0"/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rsid w:val="00DE74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DE7486"/>
    <w:pPr>
      <w:spacing w:after="140" w:line="288" w:lineRule="auto"/>
    </w:pPr>
  </w:style>
  <w:style w:type="paragraph" w:styleId="Lista">
    <w:name w:val="List"/>
    <w:basedOn w:val="Tekstpodstawowy"/>
    <w:rsid w:val="00DE7486"/>
  </w:style>
  <w:style w:type="paragraph" w:customStyle="1" w:styleId="Caption">
    <w:name w:val="Caption"/>
    <w:basedOn w:val="Normalny"/>
    <w:qFormat/>
    <w:rsid w:val="00DE74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E7486"/>
    <w:pPr>
      <w:suppressLineNumbers/>
    </w:pPr>
  </w:style>
  <w:style w:type="paragraph" w:customStyle="1" w:styleId="Legenda2">
    <w:name w:val="Legenda2"/>
    <w:basedOn w:val="Normalny"/>
    <w:qFormat/>
    <w:rsid w:val="00DE7486"/>
    <w:pPr>
      <w:suppressLineNumbers/>
      <w:spacing w:before="120" w:after="120"/>
    </w:pPr>
    <w:rPr>
      <w:i/>
      <w:iCs/>
    </w:rPr>
  </w:style>
  <w:style w:type="paragraph" w:customStyle="1" w:styleId="Nagwek42">
    <w:name w:val="Nagłówek42"/>
    <w:basedOn w:val="Legenda2"/>
    <w:qFormat/>
    <w:rsid w:val="00DE7486"/>
    <w:pPr>
      <w:jc w:val="center"/>
    </w:pPr>
    <w:rPr>
      <w:b/>
      <w:bCs/>
      <w:sz w:val="56"/>
      <w:szCs w:val="56"/>
    </w:rPr>
  </w:style>
  <w:style w:type="paragraph" w:customStyle="1" w:styleId="Podpis3">
    <w:name w:val="Podpis3"/>
    <w:basedOn w:val="Nagwek42"/>
    <w:qFormat/>
    <w:rsid w:val="00DE7486"/>
    <w:rPr>
      <w:rFonts w:cs="Mangal"/>
    </w:rPr>
  </w:style>
  <w:style w:type="paragraph" w:customStyle="1" w:styleId="Nagwek1">
    <w:name w:val="Nagłówek1"/>
    <w:qFormat/>
    <w:rsid w:val="00DE7486"/>
    <w:pPr>
      <w:keepNext/>
      <w:spacing w:before="240"/>
    </w:pPr>
    <w:rPr>
      <w:rFonts w:eastAsia="MS Mincho"/>
      <w:sz w:val="28"/>
      <w:szCs w:val="28"/>
    </w:rPr>
  </w:style>
  <w:style w:type="paragraph" w:customStyle="1" w:styleId="Legenda1">
    <w:name w:val="Legenda1"/>
    <w:basedOn w:val="Nagwek42"/>
    <w:qFormat/>
    <w:rsid w:val="00DE7486"/>
    <w:rPr>
      <w:rFonts w:cs="Mangal"/>
    </w:rPr>
  </w:style>
  <w:style w:type="paragraph" w:customStyle="1" w:styleId="Zawartotabeli">
    <w:name w:val="Zawartość tabeli"/>
    <w:basedOn w:val="Normalny"/>
    <w:qFormat/>
    <w:rsid w:val="00DE7486"/>
    <w:pPr>
      <w:suppressLineNumbers/>
    </w:pPr>
  </w:style>
  <w:style w:type="paragraph" w:customStyle="1" w:styleId="TableParagraph">
    <w:name w:val="Table Paragraph"/>
    <w:basedOn w:val="Normalny"/>
    <w:qFormat/>
    <w:rsid w:val="00DE7486"/>
    <w:pPr>
      <w:spacing w:before="62"/>
      <w:ind w:left="57"/>
    </w:pPr>
    <w:rPr>
      <w:rFonts w:ascii="Times New Roman" w:eastAsia="Times New Roman" w:hAnsi="Times New Roman" w:cs="Times New Roman"/>
    </w:rPr>
  </w:style>
  <w:style w:type="paragraph" w:customStyle="1" w:styleId="Nagwektabeli">
    <w:name w:val="Nagłówek tabeli"/>
    <w:basedOn w:val="Zawartotabeli"/>
    <w:qFormat/>
    <w:rsid w:val="00DE7486"/>
    <w:pPr>
      <w:jc w:val="center"/>
    </w:pPr>
    <w:rPr>
      <w:b/>
      <w:bCs/>
    </w:rPr>
  </w:style>
  <w:style w:type="paragraph" w:customStyle="1" w:styleId="Standard">
    <w:name w:val="Standard"/>
    <w:qFormat/>
    <w:rsid w:val="00DE7486"/>
    <w:pPr>
      <w:widowControl w:val="0"/>
      <w:textAlignment w:val="baseline"/>
    </w:pPr>
    <w:rPr>
      <w:rFonts w:ascii="Liberation Serif;Times New Roma" w:eastAsia="SimSun;宋体" w:hAnsi="Liberation Serif;Times New Roma"/>
    </w:rPr>
  </w:style>
  <w:style w:type="numbering" w:customStyle="1" w:styleId="WW8Num1">
    <w:name w:val="WW8Num1"/>
    <w:qFormat/>
    <w:rsid w:val="00DE7486"/>
  </w:style>
  <w:style w:type="numbering" w:customStyle="1" w:styleId="WW8Num2">
    <w:name w:val="WW8Num2"/>
    <w:qFormat/>
    <w:rsid w:val="00DE7486"/>
  </w:style>
  <w:style w:type="numbering" w:customStyle="1" w:styleId="WW8Num3">
    <w:name w:val="WW8Num3"/>
    <w:qFormat/>
    <w:rsid w:val="00DE7486"/>
  </w:style>
  <w:style w:type="character" w:customStyle="1" w:styleId="TekstpodstawowyZnak">
    <w:name w:val="Tekst podstawowy Znak"/>
    <w:basedOn w:val="Domylnaczcionkaakapitu"/>
    <w:link w:val="Tekstpodstawowy"/>
    <w:rsid w:val="00620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2737</Words>
  <Characters>16426</Characters>
  <Application>Microsoft Office Word</Application>
  <DocSecurity>0</DocSecurity>
  <Lines>136</Lines>
  <Paragraphs>38</Paragraphs>
  <ScaleCrop>false</ScaleCrop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kboruta</cp:lastModifiedBy>
  <cp:revision>23</cp:revision>
  <cp:lastPrinted>2021-11-24T13:27:00Z</cp:lastPrinted>
  <dcterms:created xsi:type="dcterms:W3CDTF">2021-03-31T10:12:00Z</dcterms:created>
  <dcterms:modified xsi:type="dcterms:W3CDTF">2021-11-30T13:40:00Z</dcterms:modified>
  <dc:language>pl-PL</dc:language>
</cp:coreProperties>
</file>