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/>
      </w:pPr>
      <w:r>
        <w:rPr>
          <w:rStyle w:val="Domylnaczcionkaakapitu"/>
          <w:rFonts w:eastAsia="Times New Roman" w:cs="Arial" w:ascii="Trebuchet MS" w:hAnsi="Trebuchet MS"/>
          <w:b/>
          <w:bCs/>
          <w:color w:val="000000"/>
          <w:kern w:val="0"/>
          <w:sz w:val="24"/>
          <w:szCs w:val="24"/>
          <w:lang w:val="en-US" w:eastAsia="pl-PL"/>
        </w:rPr>
        <w:t xml:space="preserve">Nr sprawy: </w:t>
      </w:r>
      <w:r>
        <w:rPr>
          <w:rStyle w:val="Domylnaczcionkaakapitu"/>
          <w:rFonts w:eastAsia="Times New Roman" w:cs="Arial" w:ascii="Trebuchet MS" w:hAnsi="Trebuchet MS"/>
          <w:b/>
          <w:bCs/>
          <w:color w:val="000000"/>
          <w:kern w:val="0"/>
          <w:sz w:val="24"/>
          <w:szCs w:val="24"/>
          <w:lang w:val="en-US" w:eastAsia="pl-PL"/>
        </w:rPr>
        <w:t>1</w:t>
      </w:r>
      <w:r>
        <w:rPr>
          <w:rStyle w:val="Domylnaczcionkaakapitu"/>
          <w:rFonts w:eastAsia="Times New Roman" w:cs="Arial" w:ascii="Trebuchet MS" w:hAnsi="Trebuchet MS"/>
          <w:b/>
          <w:bCs/>
          <w:color w:val="000000"/>
          <w:kern w:val="0"/>
          <w:sz w:val="24"/>
          <w:szCs w:val="24"/>
          <w:lang w:val="en-US" w:eastAsia="pl-PL"/>
        </w:rPr>
        <w:t>7</w:t>
      </w:r>
      <w:r>
        <w:rPr>
          <w:rStyle w:val="Domylnaczcionkaakapitu"/>
          <w:rFonts w:eastAsia="Times New Roman" w:cs="Arial" w:ascii="Trebuchet MS" w:hAnsi="Trebuchet MS"/>
          <w:b/>
          <w:bCs/>
          <w:color w:val="000000"/>
          <w:kern w:val="0"/>
          <w:sz w:val="24"/>
          <w:szCs w:val="24"/>
          <w:lang w:val="en-US" w:eastAsia="pl-PL"/>
        </w:rPr>
        <w:t>/ZP/2021</w:t>
      </w:r>
    </w:p>
    <w:p>
      <w:pPr>
        <w:pStyle w:val="Normal"/>
        <w:spacing w:lineRule="auto" w:line="480" w:before="0" w:after="0"/>
        <w:jc w:val="right"/>
        <w:rPr>
          <w:rFonts w:ascii="Trebuchet MS" w:hAnsi="Trebuchet MS" w:cs="Arial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  <w:t>Załącznik nr 2 A do SWZ</w:t>
      </w:r>
    </w:p>
    <w:p>
      <w:pPr>
        <w:pStyle w:val="Normal"/>
        <w:spacing w:lineRule="auto" w:line="480" w:before="0" w:after="0"/>
        <w:rPr>
          <w:rFonts w:ascii="Trebuchet MS" w:hAnsi="Trebuchet MS" w:cs="Arial"/>
          <w:bCs/>
          <w:color w:val="000000"/>
          <w:sz w:val="24"/>
          <w:szCs w:val="24"/>
        </w:rPr>
      </w:pPr>
      <w:r>
        <w:rPr>
          <w:rFonts w:cs="Arial" w:ascii="Trebuchet MS" w:hAnsi="Trebuchet MS"/>
          <w:bCs/>
          <w:color w:val="000000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rebuchet MS" w:hAnsi="Trebuchet MS" w:cs="Arial"/>
          <w:bCs/>
          <w:color w:val="000000"/>
          <w:sz w:val="24"/>
          <w:szCs w:val="24"/>
        </w:rPr>
      </w:pPr>
      <w:r>
        <w:rPr>
          <w:rFonts w:cs="Arial" w:ascii="Trebuchet MS" w:hAnsi="Trebuchet MS"/>
          <w:bCs/>
          <w:color w:val="000000"/>
          <w:sz w:val="24"/>
          <w:szCs w:val="24"/>
        </w:rPr>
        <w:t>Załącznik Nr …... do oferty</w:t>
      </w:r>
    </w:p>
    <w:p>
      <w:pPr>
        <w:pStyle w:val="Normal"/>
        <w:spacing w:lineRule="auto" w:line="240" w:before="0" w:after="0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............................................</w:t>
      </w:r>
    </w:p>
    <w:p>
      <w:pPr>
        <w:pStyle w:val="Normal"/>
        <w:tabs>
          <w:tab w:val="clear" w:pos="708"/>
          <w:tab w:val="left" w:pos="3795" w:leader="none"/>
        </w:tabs>
        <w:spacing w:lineRule="auto" w:line="240" w:before="0" w:after="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>(nazwa firmy/pieczęć adresowa firmy wykonawcy)</w:t>
      </w:r>
    </w:p>
    <w:p>
      <w:pPr>
        <w:pStyle w:val="Normal"/>
        <w:spacing w:lineRule="auto" w:line="288"/>
        <w:rPr>
          <w:rFonts w:ascii="Trebuchet MS" w:hAnsi="Trebuchet MS" w:cs="Arial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88"/>
        <w:rPr>
          <w:rFonts w:ascii="Trebuchet MS" w:hAnsi="Trebuchet MS" w:cs="Arial"/>
          <w:b/>
          <w:b/>
          <w:bCs/>
          <w:sz w:val="24"/>
          <w:szCs w:val="24"/>
        </w:rPr>
      </w:pPr>
      <w:r>
        <w:rPr>
          <w:rFonts w:cs="Arial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88"/>
        <w:jc w:val="center"/>
        <w:rPr>
          <w:rFonts w:ascii="Trebuchet MS" w:hAnsi="Trebuchet MS" w:cs="Arial"/>
          <w:b/>
          <w:b/>
          <w:bCs/>
          <w:sz w:val="24"/>
          <w:szCs w:val="24"/>
          <w:u w:val="none"/>
        </w:rPr>
      </w:pPr>
      <w:r>
        <w:rPr>
          <w:rFonts w:cs="Arial" w:ascii="Trebuchet MS" w:hAnsi="Trebuchet MS"/>
          <w:b/>
          <w:bCs/>
          <w:sz w:val="24"/>
          <w:szCs w:val="24"/>
          <w:u w:val="none"/>
        </w:rPr>
        <w:t>OŚWIADCZENIE PODMIOTU UDOSTĘPNIAJĄCEGO ZASOBY</w:t>
      </w:r>
    </w:p>
    <w:p>
      <w:pPr>
        <w:pStyle w:val="Normal"/>
        <w:spacing w:lineRule="auto" w:line="288"/>
        <w:jc w:val="center"/>
        <w:rPr>
          <w:rFonts w:ascii="Trebuchet MS" w:hAnsi="Trebuchet MS" w:cs="Arial"/>
          <w:b/>
          <w:b/>
          <w:bCs/>
          <w:sz w:val="24"/>
          <w:szCs w:val="24"/>
          <w:u w:val="none"/>
        </w:rPr>
      </w:pPr>
      <w:r>
        <w:rPr>
          <w:rFonts w:cs="Arial" w:ascii="Trebuchet MS" w:hAnsi="Trebuchet MS"/>
          <w:b/>
          <w:bCs/>
          <w:sz w:val="24"/>
          <w:szCs w:val="24"/>
          <w:u w:val="none"/>
        </w:rPr>
        <w:t>O NIEPODLEGANIU WYKLUCZENIU Z POSTĘPOWANIA</w:t>
      </w:r>
    </w:p>
    <w:p>
      <w:pPr>
        <w:pStyle w:val="Normal"/>
        <w:spacing w:lineRule="auto" w:line="288"/>
        <w:jc w:val="center"/>
        <w:rPr>
          <w:rFonts w:ascii="Trebuchet MS" w:hAnsi="Trebuchet MS" w:cs="Arial"/>
          <w:b/>
          <w:b/>
          <w:bCs/>
          <w:sz w:val="24"/>
          <w:szCs w:val="24"/>
          <w:u w:val="none"/>
        </w:rPr>
      </w:pPr>
      <w:r>
        <w:rPr>
          <w:rFonts w:cs="Arial" w:ascii="Trebuchet MS" w:hAnsi="Trebuchet MS"/>
          <w:b/>
          <w:bCs/>
          <w:sz w:val="24"/>
          <w:szCs w:val="24"/>
          <w:u w:val="none"/>
        </w:rPr>
        <w:t>ORAZ SPEŁNIANIU WARUNKÓW UDZIAŁU W POSTĘPOWANIU</w:t>
      </w:r>
    </w:p>
    <w:p>
      <w:pPr>
        <w:pStyle w:val="Normal"/>
        <w:spacing w:lineRule="auto" w:line="288"/>
        <w:jc w:val="center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88"/>
        <w:jc w:val="center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składane na podstawie art. 125 ust. 1 ustawy z dnia 11 września 2019 r. Prawo zamówień publicznych (tj. Dz. U z 2021 r., poz. 1129 z późn. zm.) - dalej jako: ustawa Pzp.</w:t>
      </w:r>
    </w:p>
    <w:p>
      <w:pPr>
        <w:pStyle w:val="Normal"/>
        <w:spacing w:lineRule="auto" w:line="288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88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Na potrzeby postępowania o udzielenie zamówienia publicznego pn.</w:t>
      </w:r>
    </w:p>
    <w:p>
      <w:pPr>
        <w:pStyle w:val="Normalny"/>
        <w:spacing w:lineRule="auto" w:line="288"/>
        <w:jc w:val="center"/>
        <w:rPr/>
      </w:pPr>
      <w:r>
        <w:rPr>
          <w:rStyle w:val="Domylnaczcionkaakapitu"/>
          <w:rFonts w:ascii="Trebuchet MS" w:hAnsi="Trebuchet MS"/>
          <w:b/>
          <w:bCs/>
          <w:color w:val="000000"/>
        </w:rPr>
        <w:t xml:space="preserve">Usługa polegająca na </w:t>
      </w:r>
      <w:r>
        <w:rPr>
          <w:rStyle w:val="Domylnaczcionkaakapitu"/>
          <w:rFonts w:ascii="Trebuchet MS" w:hAnsi="Trebuchet MS"/>
          <w:b/>
          <w:bCs/>
          <w:color w:val="000000"/>
        </w:rPr>
        <w:t>udzielaniu schronienia osobom bezdomnym</w:t>
      </w:r>
    </w:p>
    <w:p>
      <w:pPr>
        <w:pStyle w:val="Normalny"/>
        <w:spacing w:lineRule="auto" w:line="288"/>
        <w:jc w:val="center"/>
        <w:textAlignment w:val="auto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88"/>
        <w:jc w:val="both"/>
        <w:rPr/>
      </w:pPr>
      <w:r>
        <w:rPr>
          <w:rStyle w:val="Domylnaczcionkaakapitu"/>
          <w:rFonts w:cs="Arial" w:ascii="Trebuchet MS" w:hAnsi="Trebuchet MS"/>
          <w:sz w:val="24"/>
          <w:szCs w:val="24"/>
        </w:rPr>
        <w:t xml:space="preserve">prowadzonego przez </w:t>
      </w:r>
      <w:r>
        <w:rPr>
          <w:rStyle w:val="Domylnaczcionkaakapitu"/>
          <w:rFonts w:eastAsia="Times New Roman" w:ascii="Trebuchet MS" w:hAnsi="Trebuchet MS"/>
          <w:b/>
          <w:kern w:val="0"/>
          <w:sz w:val="24"/>
          <w:szCs w:val="24"/>
          <w:lang w:eastAsia="pl-PL"/>
        </w:rPr>
        <w:t>Miejski Ośrodek Pomocy Rodzinie w Piekarach Śląskich, ul. Biskupa Nankera 103; 41-949 Piekary Śląskie</w:t>
      </w:r>
      <w:r>
        <w:rPr>
          <w:rStyle w:val="Domylnaczcionkaakapitu"/>
          <w:rFonts w:cs="Arial" w:ascii="Trebuchet MS" w:hAnsi="Trebuchet MS"/>
          <w:sz w:val="24"/>
          <w:szCs w:val="24"/>
        </w:rPr>
        <w:t>, oświadczam co następuje:</w:t>
      </w:r>
    </w:p>
    <w:p>
      <w:pPr>
        <w:pStyle w:val="Normal"/>
        <w:spacing w:lineRule="auto" w:line="288"/>
        <w:jc w:val="both"/>
        <w:rPr/>
      </w:pPr>
      <w:r>
        <w:rPr>
          <w:rStyle w:val="Domylnaczcionkaakapitu"/>
          <w:rFonts w:cs="Arial" w:ascii="Trebuchet MS" w:hAnsi="Trebuchet MS"/>
          <w:color w:val="000000"/>
          <w:sz w:val="24"/>
          <w:szCs w:val="24"/>
        </w:rPr>
        <w:t>1)* nie podlegam wykluczeniu z postępowania na podstawie art. 108 ust 1 pkt 1 - 6 oraz art. 109 ust. 1 pkt. 5, 7, 8 oraz 10 ustawy Pzp;</w:t>
      </w:r>
    </w:p>
    <w:p>
      <w:pPr>
        <w:pStyle w:val="Normal"/>
        <w:spacing w:lineRule="auto" w:line="288" w:before="0" w:after="0"/>
        <w:jc w:val="both"/>
        <w:rPr/>
      </w:pPr>
      <w:r>
        <w:rPr>
          <w:rStyle w:val="Domylnaczcionkaakapitu"/>
          <w:rFonts w:cs="Arial" w:ascii="Trebuchet MS" w:hAnsi="Trebuchet MS"/>
          <w:sz w:val="24"/>
          <w:szCs w:val="24"/>
        </w:rPr>
        <w:t>2)* zachodzą w stosunku do mnie podstawy wykluczenia z postępowania na podstawie art. …… ustawy Pzp (</w:t>
      </w:r>
      <w:r>
        <w:rPr>
          <w:rStyle w:val="Domylnaczcionkaakapitu"/>
          <w:rFonts w:cs="Arial" w:ascii="Trebuchet MS" w:hAnsi="Trebuchet MS"/>
          <w:i/>
          <w:iCs/>
          <w:sz w:val="24"/>
          <w:szCs w:val="24"/>
        </w:rPr>
        <w:t>podać mającą zastosowanie podstawę wykluczenia)</w:t>
      </w:r>
      <w:r>
        <w:rPr>
          <w:rStyle w:val="Domylnaczcionkaakapitu"/>
          <w:rFonts w:cs="Arial" w:ascii="Trebuchet MS" w:hAnsi="Trebuchet MS"/>
          <w:sz w:val="24"/>
          <w:szCs w:val="24"/>
        </w:rPr>
        <w:t>. Jednocześnie oświadczam, że w związku z ww. okolicznością, na podstawie art. 110 ust. 2 ustawy Pzp podjąłem następujące środki naprawcze: ………………..……………………………………**</w:t>
      </w:r>
    </w:p>
    <w:p>
      <w:pPr>
        <w:pStyle w:val="Normal"/>
        <w:spacing w:lineRule="auto" w:line="288"/>
        <w:ind w:left="0" w:right="28" w:hanging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Na potwierdzenie powyższego przedkładam następujące środki dowodowe: ……….……..**</w:t>
      </w:r>
    </w:p>
    <w:p>
      <w:pPr>
        <w:pStyle w:val="Normalny"/>
        <w:suppressAutoHyphens w:val="false"/>
        <w:spacing w:lineRule="auto" w:line="360"/>
        <w:jc w:val="both"/>
        <w:textAlignment w:val="auto"/>
        <w:rPr>
          <w:rFonts w:ascii="Trebuchet MS" w:hAnsi="Trebuchet MS"/>
        </w:rPr>
      </w:pPr>
      <w:r>
        <w:rPr>
          <w:rFonts w:ascii="Trebuchet MS" w:hAnsi="Trebuchet MS"/>
        </w:rPr>
        <w:t xml:space="preserve">3) spełniam warunki udziału w postępowaniu określone przez Zamawiającego w ogłoszeniu o zamówieniu oraz w SWZ w zakresie których udostępniam swoje zasoby Wykonawcy w celu wykazania spełniania warunków udziału w postępowaniu. </w:t>
      </w:r>
    </w:p>
    <w:p>
      <w:pPr>
        <w:pStyle w:val="Normal"/>
        <w:spacing w:lineRule="auto" w:line="288"/>
        <w:ind w:left="0" w:right="28" w:hanging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ny"/>
        <w:suppressAutoHyphens w:val="false"/>
        <w:spacing w:lineRule="auto" w:line="360"/>
        <w:jc w:val="both"/>
        <w:textAlignment w:val="auto"/>
        <w:rPr>
          <w:rFonts w:ascii="Trebuchet MS" w:hAnsi="Trebuchet MS"/>
        </w:rPr>
      </w:pPr>
      <w:r>
        <w:rPr>
          <w:rFonts w:ascii="Trebuchet MS" w:hAnsi="Trebuchet MS"/>
        </w:rPr>
        <w:t>4) w celu wykazania spełniania warunków udziału w postępowaniu, określonych przez Zamawiającego w ogłoszeniu o zamówieniu oraz w SWZ udostępniam następujące zasoby:</w:t>
      </w:r>
    </w:p>
    <w:p>
      <w:pPr>
        <w:pStyle w:val="Normalny"/>
        <w:spacing w:lineRule="auto" w:line="360"/>
        <w:ind w:left="0" w:right="28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ny"/>
        <w:spacing w:lineRule="auto" w:line="360"/>
        <w:ind w:left="0" w:right="28" w:hanging="0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Udostępniane zasoby:</w:t>
      </w:r>
    </w:p>
    <w:p>
      <w:pPr>
        <w:pStyle w:val="Normalny"/>
        <w:spacing w:lineRule="auto" w:line="360"/>
        <w:ind w:left="0" w:right="28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</w:t>
      </w:r>
      <w:r>
        <w:rPr>
          <w:rFonts w:ascii="Trebuchet MS" w:hAnsi="Trebuchet MS"/>
        </w:rPr>
        <w:t>.…</w:t>
      </w:r>
    </w:p>
    <w:p>
      <w:pPr>
        <w:pStyle w:val="Normalny"/>
        <w:spacing w:lineRule="auto" w:line="360"/>
        <w:ind w:left="0" w:right="28" w:hanging="0"/>
        <w:jc w:val="both"/>
        <w:rPr>
          <w:rFonts w:ascii="Trebuchet MS" w:hAnsi="Trebuchet MS"/>
          <w:i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(należy wskazać zakres w jakim podmiot trzeci udostępnia zasoby ).</w:t>
      </w:r>
    </w:p>
    <w:p>
      <w:pPr>
        <w:pStyle w:val="Normal"/>
        <w:spacing w:lineRule="auto" w:line="240"/>
        <w:ind w:left="0" w:right="28" w:hanging="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5) podane informacje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88"/>
        <w:jc w:val="right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88"/>
        <w:jc w:val="right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88"/>
        <w:jc w:val="right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88"/>
        <w:jc w:val="right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rebuchet MS" w:hAnsi="Trebuchet MS" w:cs="Arial"/>
          <w:sz w:val="24"/>
          <w:szCs w:val="24"/>
        </w:rPr>
      </w:pPr>
      <w:bookmarkStart w:id="0" w:name="__DdeLink__131_2099836388"/>
      <w:r>
        <w:rPr>
          <w:rFonts w:cs="Arial" w:ascii="Trebuchet MS" w:hAnsi="Trebuchet MS"/>
          <w:sz w:val="24"/>
          <w:szCs w:val="24"/>
        </w:rPr>
        <w:t>*</w:t>
      </w:r>
      <w:bookmarkEnd w:id="0"/>
      <w:r>
        <w:rPr>
          <w:rFonts w:cs="Arial" w:ascii="Trebuchet MS" w:hAnsi="Trebuchet MS"/>
          <w:sz w:val="24"/>
          <w:szCs w:val="24"/>
        </w:rPr>
        <w:t xml:space="preserve"> zaznaczyć właściwe;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Arial" w:ascii="Trebuchet MS" w:hAnsi="Trebuchet MS"/>
          <w:sz w:val="24"/>
          <w:szCs w:val="24"/>
        </w:rPr>
        <w:t>** wypełnić – jeżeli dotyczy.</w:t>
      </w:r>
    </w:p>
    <w:sectPr>
      <w:footerReference w:type="default" r:id="rId2"/>
      <w:type w:val="nextPage"/>
      <w:pgSz w:w="11906" w:h="16838"/>
      <w:pgMar w:left="1418" w:right="1418" w:header="0" w:top="708" w:footer="709" w:bottom="141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swiss"/>
    <w:pitch w:val="variable"/>
  </w:font>
  <w:font w:name="Trebuchet MS">
    <w:charset w:val="ee"/>
    <w:family w:val="swiss"/>
    <w:pitch w:val="variable"/>
  </w:font>
  <w:font w:name="Arial Unicode MS">
    <w:charset w:val="ee"/>
    <w:family w:val="roman"/>
    <w:pitch w:val="variable"/>
  </w:font>
  <w:font w:name="Tms Rmn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96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55pt;mso-wrap-distance-left:0pt;mso-wrap-distance-right:0pt;mso-wrap-distance-top:0pt;mso-wrap-distance-bottom:0pt;margin-top:0.05pt;mso-position-vertical-relative:text;margin-left:452.35pt;mso-position-horizontal:right;mso-position-horizontal-relative:margin"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bidi="ar-SA" w:val="pl-PL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sz w:val="24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uppressAutoHyphens w:val="true"/>
      <w:ind w:left="0" w:right="0" w:firstLine="708"/>
      <w:jc w:val="right"/>
      <w:outlineLvl w:val="8"/>
    </w:pPr>
    <w:rPr>
      <w:b/>
      <w:sz w:val="24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  <w:bCs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Znak6">
    <w:name w:val="Znak6"/>
    <w:basedOn w:val="Domylnaczcionkaakapitu"/>
    <w:qFormat/>
    <w:rPr>
      <w:sz w:val="20"/>
      <w:szCs w:val="20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Znak5">
    <w:name w:val="Znak5"/>
    <w:basedOn w:val="Domylnaczcionkaakapitu"/>
    <w:qFormat/>
    <w:rPr>
      <w:sz w:val="20"/>
      <w:szCs w:val="20"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nak4">
    <w:name w:val="Znak4"/>
    <w:basedOn w:val="Domylnaczcionkaakapitu"/>
    <w:qFormat/>
    <w:rPr/>
  </w:style>
  <w:style w:type="character" w:styleId="Znak3">
    <w:name w:val="Znak3"/>
    <w:basedOn w:val="Domylnaczcionka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Znak2">
    <w:name w:val="Znak2"/>
    <w:basedOn w:val="Domylnaczcionkaakapitu"/>
    <w:qFormat/>
    <w:rPr>
      <w:sz w:val="20"/>
      <w:szCs w:val="20"/>
    </w:rPr>
  </w:style>
  <w:style w:type="character" w:styleId="Znak1">
    <w:name w:val="Znak1"/>
    <w:basedOn w:val="Znak2"/>
    <w:qFormat/>
    <w:rPr>
      <w:b/>
      <w:bCs/>
      <w:sz w:val="20"/>
      <w:szCs w:val="20"/>
    </w:rPr>
  </w:style>
  <w:style w:type="character" w:styleId="Znak">
    <w:name w:val="Znak"/>
    <w:basedOn w:val="Domylnaczcionkaakapitu"/>
    <w:qFormat/>
    <w:rPr>
      <w:rFonts w:ascii="Tahoma" w:hAnsi="Tahoma" w:eastAsia="Tahoma" w:cs="Tahoma"/>
      <w:sz w:val="16"/>
      <w:szCs w:val="16"/>
    </w:rPr>
  </w:style>
  <w:style w:type="character" w:styleId="Numerstrony">
    <w:name w:val="Numer strony"/>
    <w:basedOn w:val="Domylnaczcionkaakapitu"/>
    <w:qFormat/>
    <w:rPr/>
  </w:style>
  <w:style w:type="character" w:styleId="TekstprzypisukocowegoZnak">
    <w:name w:val="Tekst przypisu końcowego Znak"/>
    <w:basedOn w:val="Domylnaczcionkaakapitu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eastAsia="Wingdings" w:cs="Wingdings"/>
    </w:rPr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Symbol" w:hAnsi="Symbol" w:eastAsia="Symbol" w:cs="Symbol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>
      <w:rFonts w:ascii="Times New Roman" w:hAnsi="Times New Roman" w:eastAsia="Times New Roman" w:cs="Times New Roman"/>
      <w:b w:val="false"/>
      <w:szCs w:val="24"/>
    </w:rPr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0">
    <w:name w:val="WW8Num10z0"/>
    <w:qFormat/>
    <w:rPr>
      <w:b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StopkaZnak1">
    <w:name w:val="Stopka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1Znak2">
    <w:name w:val="Nagłówek 1 Znak2"/>
    <w:qFormat/>
    <w:rPr>
      <w:rFonts w:ascii="Times New Roman" w:hAnsi="Times New Roman" w:eastAsia="Arial Unicode MS" w:cs="Tahoma"/>
      <w:b/>
      <w:bCs/>
      <w:i/>
      <w:iCs/>
      <w:kern w:val="2"/>
      <w:sz w:val="48"/>
      <w:szCs w:val="48"/>
      <w:lang w:eastAsia="zh-CN"/>
    </w:rPr>
  </w:style>
  <w:style w:type="character" w:styleId="Uwydatnienie1">
    <w:name w:val="Uwydatnienie1"/>
    <w:qFormat/>
    <w:rPr>
      <w:i/>
      <w:iCs/>
    </w:rPr>
  </w:style>
  <w:style w:type="character" w:styleId="Domylnaczcionkaakapitu1">
    <w:name w:val="Domyślna czcionka akapitu1"/>
    <w:qFormat/>
    <w:rPr/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Markedcontent">
    <w:name w:val="markedcontent"/>
    <w:qFormat/>
    <w:rPr/>
  </w:style>
  <w:style w:type="character" w:styleId="Pogrubienie">
    <w:name w:val="Pogrubienie"/>
    <w:qFormat/>
    <w:rPr>
      <w:b/>
      <w:bCs/>
    </w:rPr>
  </w:style>
  <w:style w:type="character" w:styleId="Nierozpoznanawzmianka2">
    <w:name w:val="Nierozpoznana wzmianka2"/>
    <w:qFormat/>
    <w:rPr>
      <w:color w:val="605E5C"/>
      <w:shd w:fill="E1DFDD" w:val="clear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eltaViewInsertion">
    <w:name w:val="DeltaView Insertion"/>
    <w:qFormat/>
    <w:rPr>
      <w:b/>
      <w:bCs w:val="false"/>
      <w:i/>
      <w:iCs w:val="false"/>
      <w:spacing w:val="0"/>
    </w:rPr>
  </w:style>
  <w:style w:type="character" w:styleId="St1">
    <w:name w:val="st1"/>
    <w:qFormat/>
    <w:rPr/>
  </w:style>
  <w:style w:type="character" w:styleId="Plainlinks">
    <w:name w:val="plainlinks"/>
    <w:qFormat/>
    <w:rPr/>
  </w:style>
  <w:style w:type="character" w:styleId="ZnakZnak10">
    <w:name w:val="Znak Znak10"/>
    <w:qFormat/>
    <w:rPr>
      <w:sz w:val="24"/>
      <w:szCs w:val="24"/>
      <w:lang w:val="pl-PL" w:eastAsia="ar-SA" w:bidi="ar-SA"/>
    </w:rPr>
  </w:style>
  <w:style w:type="character" w:styleId="ZnakZnak11">
    <w:name w:val="Znak Znak11"/>
    <w:qFormat/>
    <w:rPr>
      <w:rFonts w:ascii="Cambria" w:hAnsi="Cambria" w:eastAsia="Cambria" w:cs="Cambria"/>
      <w:b/>
      <w:bCs/>
      <w:color w:val="365F91"/>
      <w:sz w:val="28"/>
      <w:szCs w:val="28"/>
      <w:lang w:val="pl-PL" w:eastAsia="en-US" w:bidi="ar-SA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sz w:val="20"/>
      <w:lang w:eastAsia="pl-PL"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Odwoaniedokomentarza3">
    <w:name w:val="Odwołanie do komentarza3"/>
    <w:qFormat/>
    <w:rPr>
      <w:sz w:val="16"/>
      <w:szCs w:val="16"/>
    </w:rPr>
  </w:style>
  <w:style w:type="character" w:styleId="Tabulatory">
    <w:name w:val="tabulatory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ListParagraphChar">
    <w:name w:val="List Paragraph Char"/>
    <w:qFormat/>
    <w:rPr/>
  </w:style>
  <w:style w:type="character" w:styleId="NormalBoldChar">
    <w:name w:val="NormalBold Char"/>
    <w:qFormat/>
    <w:rPr>
      <w:b/>
      <w:sz w:val="24"/>
      <w:lang w:eastAsia="en-GB"/>
    </w:rPr>
  </w:style>
  <w:style w:type="character" w:styleId="AtabelaROOSZnak">
    <w:name w:val="A_tabela_ROOS Znak"/>
    <w:qFormat/>
    <w:rPr>
      <w:rFonts w:ascii="Arial" w:hAnsi="Arial" w:eastAsia="Arial" w:cs="Arial"/>
      <w:iCs/>
      <w:sz w:val="18"/>
      <w:szCs w:val="24"/>
    </w:rPr>
  </w:style>
  <w:style w:type="character" w:styleId="1wyliczenieROOSZnak">
    <w:name w:val="1_wyliczenie _ROOS Znak"/>
    <w:qFormat/>
    <w:rPr>
      <w:rFonts w:ascii="Arial" w:hAnsi="Arial" w:eastAsia="Lucida Sans Unicode" w:cs="Arial"/>
      <w:szCs w:val="16"/>
      <w:lang w:eastAsia="ar-SA"/>
    </w:rPr>
  </w:style>
  <w:style w:type="character" w:styleId="AtekstROOSZnak">
    <w:name w:val="A_tekst ROOS Znak"/>
    <w:qFormat/>
    <w:rPr>
      <w:rFonts w:ascii="Arial" w:hAnsi="Arial" w:eastAsia="Arial" w:cs="Arial"/>
      <w:szCs w:val="24"/>
    </w:rPr>
  </w:style>
  <w:style w:type="character" w:styleId="ListParagraphChar1">
    <w:name w:val="List Paragraph Char1"/>
    <w:qFormat/>
    <w:rPr>
      <w:rFonts w:ascii="Calibri" w:hAnsi="Calibri" w:eastAsia="Calibri" w:cs="Calibri"/>
    </w:rPr>
  </w:style>
  <w:style w:type="character" w:styleId="AkapitzlistZnak">
    <w:name w:val="Akapit z listą Znak"/>
    <w:qFormat/>
    <w:rPr/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TematkomentarzaZnak">
    <w:name w:val="Temat komentarza Znak"/>
    <w:qFormat/>
    <w:rPr>
      <w:rFonts w:ascii="Times New Roman" w:hAnsi="Times New Roman" w:eastAsia="Arial Unicode MS" w:cs="Arial Unicode MS"/>
      <w:b/>
      <w:bCs/>
      <w:color w:val="000000"/>
      <w:sz w:val="20"/>
      <w:szCs w:val="20"/>
      <w:u w:val="none"/>
    </w:rPr>
  </w:style>
  <w:style w:type="character" w:styleId="ZwykytekstZnak">
    <w:name w:val="Zwykły tekst Znak"/>
    <w:qFormat/>
    <w:rPr>
      <w:rFonts w:ascii="Courier New" w:hAnsi="Courier New" w:eastAsia="Times New Roman" w:cs="Courier New"/>
      <w:sz w:val="20"/>
      <w:szCs w:val="20"/>
    </w:rPr>
  </w:style>
  <w:style w:type="character" w:styleId="PlandokumentuZnak">
    <w:name w:val="Plan dokumentu Znak"/>
    <w:qFormat/>
    <w:rPr>
      <w:rFonts w:ascii="Tahoma" w:hAnsi="Tahoma" w:eastAsia="Times New Roman" w:cs="Tahoma"/>
      <w:sz w:val="20"/>
      <w:szCs w:val="20"/>
      <w:shd w:fill="000080" w:val="clear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2Znak">
    <w:name w:val="Tekst podstawowy wcięty 2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szCs w:val="20"/>
    </w:rPr>
  </w:style>
  <w:style w:type="character" w:styleId="TekstpodstawowywcityZnak">
    <w:name w:val="Tekst podstawowy wcięty Znak"/>
    <w:qFormat/>
    <w:rPr>
      <w:rFonts w:ascii="Calibri" w:hAnsi="Calibri" w:eastAsia="Calibri" w:cs="Times New Roman"/>
    </w:rPr>
  </w:style>
  <w:style w:type="character" w:styleId="TekstpodstawowyZnak1">
    <w:name w:val="Tekst podstawowy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Znak">
    <w:name w:val="Tekst podstawowy Znak"/>
    <w:qFormat/>
    <w:rPr>
      <w:sz w:val="24"/>
      <w:lang w:eastAsia="pl-PL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kstkomentarzaZnak">
    <w:name w:val="Tekst komentarza Znak"/>
    <w:qFormat/>
    <w:rPr>
      <w:rFonts w:ascii="Times New Roman" w:hAnsi="Times New Roman" w:eastAsia="Arial Unicode MS" w:cs="Arial Unicode MS"/>
      <w:color w:val="000000"/>
      <w:sz w:val="20"/>
      <w:szCs w:val="20"/>
      <w:u w:val="none"/>
    </w:rPr>
  </w:style>
  <w:style w:type="character" w:styleId="TekstprzypisudolnegoZnak">
    <w:name w:val="Tekst przypisu dolnego Znak"/>
    <w:qFormat/>
    <w:rPr>
      <w:rFonts w:ascii="Calibri" w:hAnsi="Calibri" w:eastAsia="Calibri" w:cs="Times New Roman"/>
      <w:sz w:val="20"/>
      <w:szCs w:val="20"/>
    </w:rPr>
  </w:style>
  <w:style w:type="character" w:styleId="NormalnyWebZnak">
    <w:name w:val="Normalny (Web) Znak"/>
    <w:qFormat/>
    <w:rPr>
      <w:sz w:val="24"/>
      <w:szCs w:val="24"/>
    </w:rPr>
  </w:style>
  <w:style w:type="character" w:styleId="Nagwek6Znak1">
    <w:name w:val="Nagłówek 6 Znak1"/>
    <w:qFormat/>
    <w:rPr>
      <w:rFonts w:ascii="Calibri Light" w:hAnsi="Calibri Light" w:eastAsia="Calibri Light" w:cs="0"/>
      <w:color w:val="1F3763"/>
    </w:rPr>
  </w:style>
  <w:style w:type="character" w:styleId="Nagwek1Znak1">
    <w:name w:val="Nagłówek 1 Znak1"/>
    <w:qFormat/>
    <w:rPr>
      <w:rFonts w:ascii="Calibri Light" w:hAnsi="Calibri Light" w:eastAsia="Calibri Light" w:cs="0"/>
      <w:color w:val="2F5496"/>
      <w:sz w:val="32"/>
      <w:szCs w:val="32"/>
    </w:rPr>
  </w:style>
  <w:style w:type="character" w:styleId="Nagwek9Znak">
    <w:name w:val="Nagłówek 9 Znak"/>
    <w:qFormat/>
    <w:rPr>
      <w:rFonts w:ascii="Times New Roman" w:hAnsi="Times New Roman" w:eastAsia="Times New Roman" w:cs="Times New Roman"/>
      <w:i/>
      <w:sz w:val="18"/>
      <w:szCs w:val="20"/>
    </w:rPr>
  </w:style>
  <w:style w:type="character" w:styleId="Nagwek8Znak">
    <w:name w:val="Nagłówek 8 Znak"/>
    <w:qFormat/>
    <w:rPr>
      <w:rFonts w:ascii="Times New Roman" w:hAnsi="Times New Roman" w:eastAsia="Times New Roman" w:cs="Times New Roman"/>
      <w:i/>
      <w:szCs w:val="20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szCs w:val="20"/>
    </w:rPr>
  </w:style>
  <w:style w:type="character" w:styleId="Nagwek6Znak">
    <w:name w:val="Nagłówek 6 Znak"/>
    <w:qFormat/>
    <w:rPr>
      <w:rFonts w:ascii="Arial" w:hAnsi="Arial" w:eastAsia="Times New Roman" w:cs="Times New Roman"/>
      <w:i/>
      <w:lang w:eastAsia="ar-SA"/>
    </w:rPr>
  </w:style>
  <w:style w:type="character" w:styleId="Nagwek5Znak">
    <w:name w:val="Nagłówek 5 Znak"/>
    <w:qFormat/>
    <w:rPr>
      <w:rFonts w:ascii="Arial" w:hAnsi="Arial" w:eastAsia="Times New Roman" w:cs="Times New Roman"/>
      <w:sz w:val="20"/>
      <w:szCs w:val="20"/>
      <w:lang w:eastAsia="ar-SA"/>
    </w:rPr>
  </w:style>
  <w:style w:type="character" w:styleId="Nagwek4Znak">
    <w:name w:val="Nagłówek 4 Znak"/>
    <w:qFormat/>
    <w:rPr>
      <w:rFonts w:ascii="Calibri Light" w:hAnsi="Calibri Light" w:eastAsia="Calibri Light" w:cs="0"/>
      <w:b/>
      <w:bCs/>
      <w:i/>
      <w:iCs/>
      <w:color w:val="4472C4"/>
      <w:sz w:val="20"/>
      <w:szCs w:val="20"/>
    </w:rPr>
  </w:style>
  <w:style w:type="character" w:styleId="Nagwek3Znak">
    <w:name w:val="Nagłówek 3 Znak"/>
    <w:qFormat/>
    <w:rPr>
      <w:rFonts w:ascii="Calibri Light" w:hAnsi="Calibri Light" w:eastAsia="Calibri Light" w:cs="0"/>
      <w:b/>
      <w:bCs/>
      <w:color w:val="4472C4"/>
      <w:sz w:val="20"/>
      <w:szCs w:val="20"/>
    </w:rPr>
  </w:style>
  <w:style w:type="character" w:styleId="Nagwek2Znak">
    <w:name w:val="Nagłówek 2 Znak"/>
    <w:qFormat/>
    <w:rPr>
      <w:rFonts w:ascii="Trebuchet MS" w:hAnsi="Trebuchet MS" w:eastAsia="Times New Roman" w:cs="Times New Roman"/>
      <w:b/>
      <w:sz w:val="20"/>
      <w:szCs w:val="20"/>
    </w:rPr>
  </w:style>
  <w:style w:type="character" w:styleId="Nagwek1Znak">
    <w:name w:val="Nagłówek 1 Znak"/>
    <w:qFormat/>
    <w:rPr>
      <w:rFonts w:ascii="Arial" w:hAnsi="Arial" w:eastAsia="Times New Roman" w:cs="Times New Roman"/>
      <w:b/>
      <w:caps/>
      <w:kern w:val="2"/>
      <w:szCs w:val="20"/>
      <w:u w:val="single"/>
    </w:rPr>
  </w:style>
  <w:style w:type="character" w:styleId="WWCharLFO2LVL1">
    <w:name w:val="WW_CharLFO2LVL1"/>
    <w:qFormat/>
    <w:rPr>
      <w:b/>
      <w:bCs/>
    </w:rPr>
  </w:style>
  <w:style w:type="character" w:styleId="WWCharLFO6LVL1">
    <w:name w:val="WW_CharLFO6LVL1"/>
    <w:qFormat/>
    <w:rPr>
      <w:b/>
      <w:bCs/>
    </w:rPr>
  </w:style>
  <w:style w:type="character" w:styleId="WWCharLFO10LVL1">
    <w:name w:val="WW_CharLFO10LVL1"/>
    <w:qFormat/>
    <w:rPr>
      <w:b w:val="false"/>
    </w:rPr>
  </w:style>
  <w:style w:type="character" w:styleId="WWCharLFO10LVL2">
    <w:name w:val="WW_CharLFO10LVL2"/>
    <w:qFormat/>
    <w:rPr>
      <w:b w:val="false"/>
    </w:rPr>
  </w:style>
  <w:style w:type="character" w:styleId="WWCharLFO10LVL3">
    <w:name w:val="WW_CharLFO10LVL3"/>
    <w:qFormat/>
    <w:rPr>
      <w:b w:val="false"/>
    </w:rPr>
  </w:style>
  <w:style w:type="character" w:styleId="WWCharLFO11LVL3">
    <w:name w:val="WW_CharLFO11LVL3"/>
    <w:qFormat/>
    <w:rPr>
      <w:rFonts w:ascii="Times New Roman" w:hAnsi="Times New Roman" w:cs="Times New Roman"/>
      <w:b w:val="false"/>
      <w:szCs w:val="24"/>
    </w:rPr>
  </w:style>
  <w:style w:type="character" w:styleId="WWCharLFO14LVL1">
    <w:name w:val="WW_CharLFO14LVL1"/>
    <w:qFormat/>
    <w:rPr>
      <w:rFonts w:ascii="Symbol" w:hAnsi="Symbol" w:cs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 w:cs="Wingdings"/>
    </w:rPr>
  </w:style>
  <w:style w:type="character" w:styleId="WWCharLFO14LVL4">
    <w:name w:val="WW_CharLFO14LVL4"/>
    <w:qFormat/>
    <w:rPr>
      <w:rFonts w:ascii="Symbol" w:hAnsi="Symbol" w:cs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 w:cs="Wingdings"/>
    </w:rPr>
  </w:style>
  <w:style w:type="character" w:styleId="WWCharLFO14LVL7">
    <w:name w:val="WW_CharLFO14LVL7"/>
    <w:qFormat/>
    <w:rPr>
      <w:rFonts w:ascii="Symbol" w:hAnsi="Symbol" w:cs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 w:cs="Wingdings"/>
    </w:rPr>
  </w:style>
  <w:style w:type="character" w:styleId="WWCharLFO20LVL1">
    <w:name w:val="WW_CharLFO20LVL1"/>
    <w:qFormat/>
    <w:rPr>
      <w:b/>
    </w:rPr>
  </w:style>
  <w:style w:type="character" w:styleId="WWCharLFO21LVL1">
    <w:name w:val="WW_CharLFO21LVL1"/>
    <w:qFormat/>
    <w:rPr>
      <w:rFonts w:ascii="Symbol" w:hAnsi="Symbol"/>
    </w:rPr>
  </w:style>
  <w:style w:type="character" w:styleId="WWCharLFO22LVL1">
    <w:name w:val="WW_CharLFO22LVL1"/>
    <w:qFormat/>
    <w:rPr>
      <w:b/>
    </w:rPr>
  </w:style>
  <w:style w:type="character" w:styleId="WWCharLFO23LVL1">
    <w:name w:val="WW_CharLFO23LVL1"/>
    <w:qFormat/>
    <w:rPr>
      <w:b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lineRule="auto" w:line="240" w:before="0" w:after="0"/>
    </w:pPr>
    <w:rPr>
      <w:rFonts w:ascii="Tahoma" w:hAnsi="Tahoma" w:eastAsia="Times New Roman" w:cs="Times New Roman"/>
      <w:sz w:val="24"/>
      <w:szCs w:val="20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08" w:right="0" w:hanging="0"/>
    </w:pPr>
    <w:rPr>
      <w:rFonts w:cs="0"/>
      <w:lang w:eastAsia="en-US"/>
    </w:rPr>
  </w:style>
  <w:style w:type="paragraph" w:styleId="Przypiskocowy">
    <w:name w:val="Endnote Text"/>
    <w:basedOn w:val="Normal"/>
    <w:pPr>
      <w:suppressAutoHyphens w:val="true"/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>
      <w:suppressAutoHyphens w:val="true"/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komentarza">
    <w:name w:val="Tekst komentarza"/>
    <w:basedOn w:val="Normal"/>
    <w:qFormat/>
    <w:pPr>
      <w:suppressAutoHyphens w:val="true"/>
    </w:pPr>
    <w:rPr>
      <w:rFonts w:eastAsia="Arial Unicode MS" w:cs="Arial Unicode MS"/>
      <w:color w:val="000000"/>
    </w:rPr>
  </w:style>
  <w:style w:type="paragraph" w:styleId="Tematkomentarza">
    <w:name w:val="Temat komentarza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Arial Unicode MS" w:cs="Arial Unicode MS" w:ascii="Liberation Serif" w:hAnsi="Liberation Serif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Tekstdymka">
    <w:name w:val="Tekst dymka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ZnakZnak1ZnakZnakZnakZnakZnakZnak">
    <w:name w:val="Znak Znak1 Znak Znak Znak Znak Znak Znak"/>
    <w:basedOn w:val="Normal"/>
    <w:qFormat/>
    <w:pPr>
      <w:suppressAutoHyphens w:val="tru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NormalnyWeb">
    <w:name w:val="Normalny (Web)"/>
    <w:basedOn w:val="Normal"/>
    <w:qFormat/>
    <w:pPr>
      <w:suppressAutoHyphens w:val="true"/>
      <w:spacing w:before="100" w:after="100"/>
    </w:pPr>
    <w:rPr>
      <w:rFonts w:cs="0"/>
      <w:lang w:eastAsia="en-US"/>
    </w:rPr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1">
    <w:name w:val="1"/>
    <w:basedOn w:val="Normal"/>
    <w:qFormat/>
    <w:pPr>
      <w:suppressAutoHyphens w:val="true"/>
      <w:spacing w:before="280" w:after="280"/>
    </w:pPr>
    <w:rPr>
      <w:rFonts w:eastAsia="SimSun;宋体"/>
      <w:sz w:val="24"/>
      <w:szCs w:val="24"/>
    </w:rPr>
  </w:style>
  <w:style w:type="paragraph" w:styleId="Tekstpodstawowywcity21">
    <w:name w:val="Tekst podstawowy wcięty 21"/>
    <w:basedOn w:val="Normal"/>
    <w:qFormat/>
    <w:pPr>
      <w:tabs>
        <w:tab w:val="clear" w:pos="708"/>
      </w:tabs>
      <w:suppressAutoHyphens w:val="true"/>
      <w:ind w:left="360" w:right="0" w:hanging="0"/>
      <w:jc w:val="both"/>
    </w:pPr>
    <w:rPr>
      <w:sz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Arial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WWNagwektabeli111111111111">
    <w:name w:val="WW-Nagłówek tabeli111111111111"/>
    <w:basedOn w:val="WWZawartotabeli111111111111"/>
    <w:qFormat/>
    <w:pPr>
      <w:suppressAutoHyphens w:val="true"/>
      <w:jc w:val="center"/>
    </w:pPr>
    <w:rPr>
      <w:b/>
      <w:bCs/>
      <w:i/>
      <w:iCs/>
    </w:rPr>
  </w:style>
  <w:style w:type="paragraph" w:styleId="WWZawartotabeli111111111111">
    <w:name w:val="WW-Zawartość tabeli111111111111"/>
    <w:basedOn w:val="Tretekstu"/>
    <w:qFormat/>
    <w:pPr>
      <w:widowControl w:val="false"/>
      <w:suppressLineNumbers/>
      <w:tabs>
        <w:tab w:val="clear" w:pos="708"/>
      </w:tabs>
      <w:suppressAutoHyphens w:val="true"/>
      <w:ind w:left="714" w:right="0" w:hanging="357"/>
      <w:jc w:val="both"/>
    </w:pPr>
    <w:rPr>
      <w:rFonts w:ascii="Times New Roman" w:hAnsi="Times New Roman" w:eastAsia="Tahoma"/>
    </w:rPr>
  </w:style>
  <w:style w:type="paragraph" w:styleId="Tekstpodstawowywcity3">
    <w:name w:val="Tekst podstawowy wcięty 3"/>
    <w:basedOn w:val="Normal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Wcicietrecitekstu">
    <w:name w:val="Body Text Indent"/>
    <w:basedOn w:val="Normal"/>
    <w:pPr>
      <w:suppressAutoHyphens w:val="true"/>
      <w:jc w:val="both"/>
    </w:pPr>
    <w:rPr>
      <w:sz w:val="24"/>
    </w:rPr>
  </w:style>
  <w:style w:type="paragraph" w:styleId="Lista2">
    <w:name w:val="List Bullet 3"/>
    <w:basedOn w:val="Normal"/>
    <w:pPr>
      <w:tabs>
        <w:tab w:val="clear" w:pos="708"/>
      </w:tabs>
      <w:suppressAutoHyphens w:val="true"/>
      <w:ind w:left="566" w:right="0" w:hanging="283"/>
    </w:pPr>
    <w:rPr/>
  </w:style>
  <w:style w:type="paragraph" w:styleId="Timesnewroman">
    <w:name w:val="Times new roman"/>
    <w:basedOn w:val="Normal"/>
    <w:qFormat/>
    <w:pPr>
      <w:suppressAutoHyphens w:val="true"/>
      <w:jc w:val="center"/>
    </w:pPr>
    <w:rPr>
      <w:b/>
      <w:sz w:val="24"/>
      <w:szCs w:val="24"/>
    </w:rPr>
  </w:style>
  <w:style w:type="paragraph" w:styleId="Standardowy1">
    <w:name w:val="Standardowy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ar-SA" w:val="pl-PL"/>
    </w:rPr>
  </w:style>
  <w:style w:type="paragraph" w:styleId="Nagwek42">
    <w:name w:val="Nagłówek42"/>
    <w:basedOn w:val="Normal"/>
    <w:qFormat/>
    <w:pPr>
      <w:widowControl w:val="false"/>
      <w:suppressAutoHyphens w:val="true"/>
      <w:spacing w:before="120" w:after="120"/>
      <w:jc w:val="center"/>
    </w:pPr>
    <w:rPr>
      <w:rFonts w:eastAsia="SimSun"/>
      <w:b/>
      <w:bCs/>
      <w:i/>
      <w:iCs/>
      <w:sz w:val="56"/>
      <w:szCs w:val="56"/>
      <w:lang w:bidi="hi-IN"/>
    </w:rPr>
  </w:style>
  <w:style w:type="paragraph" w:styleId="Textbody">
    <w:name w:val="Text body"/>
    <w:basedOn w:val="Normal"/>
    <w:qFormat/>
    <w:pPr>
      <w:suppressAutoHyphens w:val="true"/>
      <w:jc w:val="center"/>
    </w:pPr>
    <w:rPr>
      <w:b/>
      <w:sz w:val="36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pl-PL" w:eastAsia="zh-CN"/>
    </w:rPr>
  </w:style>
  <w:style w:type="paragraph" w:styleId="Akapitzlist4">
    <w:name w:val="Akapit z listą4"/>
    <w:basedOn w:val="Normal"/>
    <w:qFormat/>
    <w:pPr>
      <w:tabs>
        <w:tab w:val="clear" w:pos="708"/>
      </w:tabs>
      <w:suppressAutoHyphens w:val="true"/>
      <w:ind w:left="708" w:right="0" w:hanging="0"/>
    </w:pPr>
    <w:rPr/>
  </w:style>
  <w:style w:type="paragraph" w:styleId="Akapitzlist3">
    <w:name w:val="Akapit z listą3"/>
    <w:basedOn w:val="Normal"/>
    <w:qFormat/>
    <w:pPr>
      <w:tabs>
        <w:tab w:val="clear" w:pos="708"/>
      </w:tabs>
      <w:suppressAutoHyphens w:val="true"/>
      <w:ind w:left="708" w:right="0" w:hanging="0"/>
    </w:pPr>
    <w:rPr/>
  </w:style>
  <w:style w:type="paragraph" w:styleId="Akapitzlist2">
    <w:name w:val="Akapit z listą2"/>
    <w:basedOn w:val="Normal"/>
    <w:qFormat/>
    <w:pPr>
      <w:tabs>
        <w:tab w:val="clear" w:pos="708"/>
      </w:tabs>
      <w:suppressAutoHyphens w:val="true"/>
      <w:ind w:left="708" w:right="0" w:hanging="0"/>
    </w:pPr>
    <w:rPr>
      <w:rFonts w:cs="0"/>
      <w:lang w:eastAsia="en-US"/>
    </w:rPr>
  </w:style>
  <w:style w:type="paragraph" w:styleId="Annexetitre">
    <w:name w:val="Annexe titre"/>
    <w:basedOn w:val="Normal"/>
    <w:qFormat/>
    <w:pPr>
      <w:suppressAutoHyphens w:val="true"/>
      <w:spacing w:before="120" w:after="120"/>
      <w:jc w:val="center"/>
    </w:pPr>
    <w:rPr>
      <w:b/>
      <w:u w:val="single"/>
      <w:lang w:eastAsia="en-GB"/>
    </w:rPr>
  </w:style>
  <w:style w:type="paragraph" w:styleId="SectionTitle">
    <w:name w:val="SectionTitle"/>
    <w:basedOn w:val="Normal"/>
    <w:qFormat/>
    <w:pPr>
      <w:keepNext w:val="true"/>
      <w:suppressAutoHyphens w:val="true"/>
      <w:spacing w:before="120" w:after="360"/>
      <w:jc w:val="center"/>
    </w:pPr>
    <w:rPr>
      <w:b/>
      <w:smallCaps/>
      <w:sz w:val="28"/>
      <w:lang w:eastAsia="en-GB"/>
    </w:rPr>
  </w:style>
  <w:style w:type="paragraph" w:styleId="ChapterTitle">
    <w:name w:val="ChapterTitle"/>
    <w:basedOn w:val="Normal"/>
    <w:qFormat/>
    <w:pPr>
      <w:keepNext w:val="true"/>
      <w:suppressAutoHyphens w:val="true"/>
      <w:spacing w:before="120" w:after="360"/>
      <w:jc w:val="center"/>
    </w:pPr>
    <w:rPr>
      <w:b/>
      <w:sz w:val="32"/>
      <w:lang w:eastAsia="en-GB"/>
    </w:rPr>
  </w:style>
  <w:style w:type="paragraph" w:styleId="NumPar4">
    <w:name w:val="NumPar 4"/>
    <w:basedOn w:val="Normal"/>
    <w:qFormat/>
    <w:pPr>
      <w:tabs>
        <w:tab w:val="clear" w:pos="708"/>
        <w:tab w:val="left" w:pos="1700" w:leader="none"/>
      </w:tabs>
      <w:suppressAutoHyphens w:val="true"/>
      <w:spacing w:before="120" w:after="120"/>
      <w:ind w:left="850" w:right="0" w:hanging="850"/>
      <w:jc w:val="both"/>
    </w:pPr>
    <w:rPr>
      <w:lang w:eastAsia="en-GB"/>
    </w:rPr>
  </w:style>
  <w:style w:type="paragraph" w:styleId="NumPar3">
    <w:name w:val="NumPar 3"/>
    <w:basedOn w:val="Normal"/>
    <w:qFormat/>
    <w:pPr>
      <w:tabs>
        <w:tab w:val="clear" w:pos="708"/>
        <w:tab w:val="left" w:pos="1700" w:leader="none"/>
      </w:tabs>
      <w:suppressAutoHyphens w:val="true"/>
      <w:spacing w:before="120" w:after="120"/>
      <w:ind w:left="850" w:right="0" w:hanging="850"/>
      <w:jc w:val="both"/>
    </w:pPr>
    <w:rPr>
      <w:lang w:eastAsia="en-GB"/>
    </w:rPr>
  </w:style>
  <w:style w:type="paragraph" w:styleId="NumPar2">
    <w:name w:val="NumPar 2"/>
    <w:basedOn w:val="Normal"/>
    <w:qFormat/>
    <w:pPr>
      <w:tabs>
        <w:tab w:val="clear" w:pos="708"/>
        <w:tab w:val="left" w:pos="1700" w:leader="none"/>
      </w:tabs>
      <w:suppressAutoHyphens w:val="true"/>
      <w:spacing w:before="120" w:after="120"/>
      <w:ind w:left="850" w:right="0" w:hanging="850"/>
      <w:jc w:val="both"/>
    </w:pPr>
    <w:rPr>
      <w:lang w:eastAsia="en-GB"/>
    </w:rPr>
  </w:style>
  <w:style w:type="paragraph" w:styleId="NumPar1">
    <w:name w:val="NumPar 1"/>
    <w:basedOn w:val="Normal"/>
    <w:qFormat/>
    <w:pPr>
      <w:suppressAutoHyphens w:val="true"/>
      <w:spacing w:before="120" w:after="120"/>
      <w:jc w:val="both"/>
    </w:pPr>
    <w:rPr>
      <w:lang w:eastAsia="en-GB"/>
    </w:rPr>
  </w:style>
  <w:style w:type="paragraph" w:styleId="Tiret1">
    <w:name w:val="Tiret 1"/>
    <w:basedOn w:val="Normal"/>
    <w:qFormat/>
    <w:pPr>
      <w:suppressAutoHyphens w:val="true"/>
      <w:spacing w:before="120" w:after="120"/>
      <w:jc w:val="both"/>
    </w:pPr>
    <w:rPr>
      <w:lang w:eastAsia="en-GB"/>
    </w:rPr>
  </w:style>
  <w:style w:type="paragraph" w:styleId="Tiret0">
    <w:name w:val="Tiret 0"/>
    <w:basedOn w:val="Normal"/>
    <w:qFormat/>
    <w:pPr>
      <w:suppressAutoHyphens w:val="true"/>
      <w:spacing w:before="120" w:after="120"/>
      <w:jc w:val="both"/>
    </w:pPr>
    <w:rPr>
      <w:lang w:eastAsia="en-GB"/>
    </w:rPr>
  </w:style>
  <w:style w:type="paragraph" w:styleId="NormalLeft">
    <w:name w:val="Normal Left"/>
    <w:basedOn w:val="Normal"/>
    <w:qFormat/>
    <w:pPr>
      <w:suppressAutoHyphens w:val="true"/>
      <w:spacing w:before="120" w:after="120"/>
    </w:pPr>
    <w:rPr>
      <w:lang w:eastAsia="en-GB"/>
    </w:rPr>
  </w:style>
  <w:style w:type="paragraph" w:styleId="Text1">
    <w:name w:val="Text 1"/>
    <w:basedOn w:val="Normal"/>
    <w:qFormat/>
    <w:pPr>
      <w:tabs>
        <w:tab w:val="clear" w:pos="708"/>
      </w:tabs>
      <w:suppressAutoHyphens w:val="true"/>
      <w:spacing w:before="120" w:after="120"/>
      <w:ind w:left="850" w:right="0" w:hanging="0"/>
      <w:jc w:val="both"/>
    </w:pPr>
    <w:rPr>
      <w:lang w:eastAsia="en-GB"/>
    </w:rPr>
  </w:style>
  <w:style w:type="paragraph" w:styleId="NormalBold">
    <w:name w:val="NormalBold"/>
    <w:basedOn w:val="Normal"/>
    <w:qFormat/>
    <w:pPr>
      <w:widowControl w:val="false"/>
      <w:suppressAutoHyphens w:val="true"/>
    </w:pPr>
    <w:rPr>
      <w:rFonts w:cs="0"/>
      <w:b/>
      <w:lang w:eastAsia="en-GB"/>
    </w:rPr>
  </w:style>
  <w:style w:type="paragraph" w:styleId="WWNormalnyWeb">
    <w:name w:val="WW-Normalny (Web)"/>
    <w:basedOn w:val="Normal"/>
    <w:qFormat/>
    <w:pPr>
      <w:suppressAutoHyphens w:val="true"/>
      <w:spacing w:before="100" w:after="119"/>
    </w:pPr>
    <w:rPr>
      <w:rFonts w:ascii="Arial Unicode MS" w:hAnsi="Arial Unicode MS" w:eastAsia="Arial Unicode MS" w:cs="Arial Unicode MS"/>
    </w:rPr>
  </w:style>
  <w:style w:type="paragraph" w:styleId="Tekstost">
    <w:name w:val="tekst ost"/>
    <w:basedOn w:val="Normal"/>
    <w:qFormat/>
    <w:pPr>
      <w:suppressAutoHyphens w:val="true"/>
      <w:jc w:val="both"/>
    </w:pPr>
    <w:rPr/>
  </w:style>
  <w:style w:type="paragraph" w:styleId="Numerowanie">
    <w:name w:val="numerowanie"/>
    <w:basedOn w:val="Normal"/>
    <w:qFormat/>
    <w:pPr>
      <w:tabs>
        <w:tab w:val="clear" w:pos="708"/>
        <w:tab w:val="left" w:pos="851" w:leader="none"/>
      </w:tabs>
      <w:suppressAutoHyphens w:val="true"/>
      <w:spacing w:lineRule="auto" w:line="360" w:before="120" w:after="120"/>
      <w:jc w:val="both"/>
    </w:pPr>
    <w:rPr/>
  </w:style>
  <w:style w:type="paragraph" w:styleId="WyliczanieZnak">
    <w:name w:val="– wyliczanie Znak"/>
    <w:basedOn w:val="Normal"/>
    <w:qFormat/>
    <w:pPr>
      <w:widowControl w:val="false"/>
      <w:suppressAutoHyphens w:val="true"/>
      <w:spacing w:lineRule="auto" w:line="360"/>
    </w:pPr>
    <w:rPr>
      <w:rFonts w:ascii="Arial" w:hAnsi="Arial" w:eastAsia="Lucida Sans Unicode" w:cs="Arial"/>
      <w:lang w:eastAsia="ar-SA"/>
    </w:rPr>
  </w:style>
  <w:style w:type="paragraph" w:styleId="AtabelaROOS">
    <w:name w:val="A_tabela_ROOS"/>
    <w:basedOn w:val="Normal"/>
    <w:qFormat/>
    <w:pPr>
      <w:tabs>
        <w:tab w:val="clear" w:pos="708"/>
        <w:tab w:val="left" w:pos="284" w:leader="none"/>
      </w:tabs>
      <w:suppressAutoHyphens w:val="true"/>
      <w:spacing w:before="100" w:after="100"/>
      <w:jc w:val="center"/>
    </w:pPr>
    <w:rPr>
      <w:rFonts w:ascii="Arial" w:hAnsi="Arial" w:cs="Arial"/>
      <w:iCs/>
      <w:sz w:val="18"/>
      <w:lang w:eastAsia="en-US"/>
    </w:rPr>
  </w:style>
  <w:style w:type="paragraph" w:styleId="NormalnyWeb1">
    <w:name w:val="Normalny (Web)1"/>
    <w:basedOn w:val="Normal"/>
    <w:qFormat/>
    <w:pPr>
      <w:tabs>
        <w:tab w:val="clear" w:pos="708"/>
      </w:tabs>
      <w:suppressAutoHyphens w:val="true"/>
      <w:spacing w:lineRule="auto" w:line="360" w:before="120" w:after="120"/>
      <w:ind w:left="1644" w:right="0" w:hanging="357"/>
      <w:jc w:val="both"/>
    </w:pPr>
    <w:rPr>
      <w:rFonts w:ascii="Arial" w:hAnsi="Arial" w:eastAsia="Arial" w:cs="Arial"/>
    </w:rPr>
  </w:style>
  <w:style w:type="paragraph" w:styleId="Parametry">
    <w:name w:val="parametry"/>
    <w:basedOn w:val="Normal"/>
    <w:qFormat/>
    <w:pPr>
      <w:tabs>
        <w:tab w:val="clear" w:pos="708"/>
        <w:tab w:val="right" w:pos="6804" w:leader="none"/>
      </w:tabs>
      <w:suppressAutoHyphens w:val="true"/>
      <w:spacing w:lineRule="auto" w:line="360" w:before="120" w:after="240"/>
      <w:jc w:val="both"/>
    </w:pPr>
    <w:rPr/>
  </w:style>
  <w:style w:type="paragraph" w:styleId="StylPunktWieksze">
    <w:name w:val="Styl Punkt Wieksze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left" w:pos="397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1wyliczenieROOS">
    <w:name w:val="1_wyliczenie _ROOS"/>
    <w:basedOn w:val="Normal"/>
    <w:qFormat/>
    <w:pPr>
      <w:widowControl w:val="false"/>
      <w:suppressAutoHyphens w:val="true"/>
    </w:pPr>
    <w:rPr>
      <w:rFonts w:ascii="Arial" w:hAnsi="Arial" w:eastAsia="Lucida Sans Unicode" w:cs="0"/>
      <w:szCs w:val="16"/>
      <w:lang w:eastAsia="ar-SA"/>
    </w:rPr>
  </w:style>
  <w:style w:type="paragraph" w:styleId="AtekstROOS">
    <w:name w:val="A_tekst ROOS"/>
    <w:basedOn w:val="Normal"/>
    <w:qFormat/>
    <w:pPr>
      <w:tabs>
        <w:tab w:val="clear" w:pos="708"/>
        <w:tab w:val="left" w:pos="284" w:leader="none"/>
      </w:tabs>
      <w:suppressAutoHyphens w:val="true"/>
      <w:spacing w:before="100" w:after="100"/>
      <w:ind w:left="0" w:right="0" w:firstLine="284"/>
      <w:jc w:val="both"/>
    </w:pPr>
    <w:rPr>
      <w:rFonts w:ascii="Arial" w:hAnsi="Arial" w:cs="0"/>
      <w:lang w:eastAsia="en-US"/>
    </w:rPr>
  </w:style>
  <w:style w:type="paragraph" w:styleId="StylArial10ptInterlinia15wiersza">
    <w:name w:val="Styl Arial 10 pt Interlinia:  15 wiersza"/>
    <w:basedOn w:val="Normal"/>
    <w:qFormat/>
    <w:pPr>
      <w:suppressAutoHyphens w:val="true"/>
      <w:spacing w:lineRule="auto" w:line="360"/>
      <w:jc w:val="both"/>
    </w:pPr>
    <w:rPr>
      <w:rFonts w:ascii="Arial" w:hAnsi="Arial" w:eastAsia="Arial" w:cs="Arial"/>
    </w:rPr>
  </w:style>
  <w:style w:type="paragraph" w:styleId="Kasia">
    <w:name w:val="Kasia"/>
    <w:basedOn w:val="Normal"/>
    <w:qFormat/>
    <w:pPr>
      <w:tabs>
        <w:tab w:val="clear" w:pos="708"/>
        <w:tab w:val="left" w:pos="284" w:leader="none"/>
      </w:tabs>
      <w:suppressAutoHyphens w:val="true"/>
      <w:jc w:val="both"/>
    </w:pPr>
    <w:rPr/>
  </w:style>
  <w:style w:type="paragraph" w:styleId="Bezodstpw1">
    <w:name w:val="Bez odstępów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l-PL"/>
    </w:rPr>
  </w:style>
  <w:style w:type="paragraph" w:styleId="BodySingle">
    <w:name w:val="Body Single"/>
    <w:basedOn w:val="Normal"/>
    <w:qFormat/>
    <w:pPr>
      <w:suppressAutoHyphens w:val="true"/>
    </w:pPr>
    <w:rPr>
      <w:rFonts w:ascii="Tms Rmn" w:hAnsi="Tms Rmn" w:eastAsia="Tms Rmn" w:cs="Tms Rmn"/>
      <w:shadow/>
    </w:rPr>
  </w:style>
  <w:style w:type="paragraph" w:styleId="Wyliczaniess">
    <w:name w:val="Wyliczanie ss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before="56" w:after="56" w:lineRule="auto" w:line="240"/>
      <w:ind w:left="340" w:right="0" w:hanging="3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6"/>
      <w:sz w:val="26"/>
      <w:szCs w:val="26"/>
      <w:u w:val="none"/>
      <w:shd w:fill="auto" w:val="clear"/>
      <w:vertAlign w:val="baseline"/>
      <w:em w:val="none"/>
      <w:lang w:eastAsia="pl-PL" w:bidi="ar-SA" w:val="pl-PL"/>
    </w:rPr>
  </w:style>
  <w:style w:type="paragraph" w:styleId="Akapitzlist1">
    <w:name w:val="Akapit z listą1"/>
    <w:basedOn w:val="Normal"/>
    <w:qFormat/>
    <w:pPr>
      <w:tabs>
        <w:tab w:val="clear" w:pos="708"/>
      </w:tabs>
      <w:suppressAutoHyphens w:val="true"/>
      <w:ind w:left="720" w:right="0" w:hanging="0"/>
    </w:pPr>
    <w:rPr>
      <w:lang w:eastAsia="en-US"/>
    </w:rPr>
  </w:style>
  <w:style w:type="paragraph" w:styleId="Tyt">
    <w:name w:val="tyt"/>
    <w:basedOn w:val="Normal"/>
    <w:qFormat/>
    <w:pPr>
      <w:keepNext w:val="true"/>
      <w:suppressAutoHyphens w:val="true"/>
      <w:spacing w:before="60" w:after="60"/>
      <w:jc w:val="center"/>
    </w:pPr>
    <w:rPr>
      <w:b/>
      <w:lang w:eastAsia="ar-SA"/>
    </w:rPr>
  </w:style>
  <w:style w:type="paragraph" w:styleId="Nagwekindeksu">
    <w:name w:val="Index Heading"/>
    <w:basedOn w:val="Nagwek"/>
    <w:pPr>
      <w:suppressLineNumbers/>
      <w:ind w:left="0" w:right="0" w:hanging="0"/>
    </w:pPr>
    <w:rPr>
      <w:b/>
      <w:bCs/>
      <w:sz w:val="32"/>
      <w:szCs w:val="32"/>
    </w:rPr>
  </w:style>
  <w:style w:type="paragraph" w:styleId="Nagwekspisutreci">
    <w:name w:val="TOA Heading"/>
    <w:basedOn w:val="Nagwek1"/>
    <w:pPr>
      <w:keepLines/>
      <w:numPr>
        <w:ilvl w:val="0"/>
        <w:numId w:val="0"/>
      </w:numPr>
      <w:suppressAutoHyphens w:val="true"/>
      <w:spacing w:lineRule="auto" w:line="276" w:before="480" w:after="0"/>
      <w:outlineLvl w:val="0"/>
    </w:pPr>
    <w:rPr>
      <w:rFonts w:ascii="Cambria" w:hAnsi="Cambria" w:eastAsia="Cambria" w:cs="Cambria"/>
      <w:color w:val="365F91"/>
      <w:sz w:val="28"/>
      <w:szCs w:val="28"/>
      <w:lang w:eastAsia="en-US"/>
    </w:rPr>
  </w:style>
  <w:style w:type="paragraph" w:styleId="Poprawka">
    <w:name w:val="Poprawk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l-PL"/>
    </w:rPr>
  </w:style>
  <w:style w:type="paragraph" w:styleId="Zwykytekst">
    <w:name w:val="Zwykły tekst"/>
    <w:basedOn w:val="Normal"/>
    <w:qFormat/>
    <w:pPr>
      <w:suppressAutoHyphens w:val="true"/>
    </w:pPr>
    <w:rPr>
      <w:rFonts w:ascii="Courier New" w:hAnsi="Courier New" w:eastAsia="Courier New" w:cs="Courier New"/>
    </w:rPr>
  </w:style>
  <w:style w:type="paragraph" w:styleId="Mapadokumentu">
    <w:name w:val="Mapa dokumentu"/>
    <w:basedOn w:val="Normal"/>
    <w:qFormat/>
    <w:pPr>
      <w:shd w:fill="000080" w:val="clear"/>
      <w:suppressAutoHyphens w:val="true"/>
    </w:pPr>
    <w:rPr>
      <w:rFonts w:ascii="Tahoma" w:hAnsi="Tahoma" w:eastAsia="Tahoma" w:cs="Tahoma"/>
    </w:rPr>
  </w:style>
  <w:style w:type="paragraph" w:styleId="Tekstpodstawowywcity2">
    <w:name w:val="Tekst podstawowy wcięty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Tekstpodstawowy3">
    <w:name w:val="Tekst podstawowy 3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Tekstpodstawowy2">
    <w:name w:val="Tekst podstawowy 2"/>
    <w:basedOn w:val="Normal"/>
    <w:qFormat/>
    <w:pPr>
      <w:suppressAutoHyphens w:val="true"/>
    </w:pPr>
    <w:rPr/>
  </w:style>
  <w:style w:type="paragraph" w:styleId="Listapunktowana">
    <w:name w:val="Lista punktowana"/>
    <w:basedOn w:val="Normal"/>
    <w:qFormat/>
    <w:pPr>
      <w:suppressAutoHyphens w:val="true"/>
    </w:pPr>
    <w:rPr/>
  </w:style>
  <w:style w:type="paragraph" w:styleId="Msonormal">
    <w:name w:val="msonormal"/>
    <w:basedOn w:val="Normal"/>
    <w:qFormat/>
    <w:pPr>
      <w:suppressAutoHyphens w:val="true"/>
      <w:spacing w:before="100" w:after="10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LibreOffice/7.1.0.3$Windows_X86_64 LibreOffice_project/f6099ecf3d29644b5008cc8f48f42f4a40986e4c</Application>
  <AppVersion>15.0000</AppVersion>
  <Pages>2</Pages>
  <Words>278</Words>
  <Characters>1756</Characters>
  <CharactersWithSpaces>2012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2021-11-08T13:00:00Z</dcterms:created>
  <dc:creator>Remigiusz Stępień</dc:creator>
  <dc:description/>
  <dc:language>pl-PL</dc:language>
  <cp:lastModifiedBy/>
  <cp:lastPrinted>2021-11-24T13:25:17Z</cp:lastPrinted>
  <dcterms:modified xsi:type="dcterms:W3CDTF">2021-11-24T13:25:23Z</dcterms:modified>
  <cp:revision>8</cp:revision>
  <dc:subject/>
  <dc:title>Załącznik nr 2 do SIWZ</dc:title>
</cp:coreProperties>
</file>