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80C" w:rsidRDefault="00C9280C">
      <w:pPr>
        <w:spacing w:line="288" w:lineRule="auto"/>
        <w:rPr>
          <w:rFonts w:ascii="Trebuchet MS" w:hAnsi="Trebuchet MS" w:cs="Arial"/>
          <w:b/>
          <w:lang w:val="en-US"/>
        </w:rPr>
      </w:pPr>
    </w:p>
    <w:p w:rsidR="00C9280C" w:rsidRDefault="00C9280C">
      <w:pPr>
        <w:spacing w:line="288" w:lineRule="auto"/>
        <w:rPr>
          <w:rFonts w:ascii="Trebuchet MS" w:hAnsi="Trebuchet MS" w:cs="Arial"/>
          <w:b/>
          <w:lang w:val="en-US"/>
        </w:rPr>
      </w:pPr>
    </w:p>
    <w:p w:rsidR="00C9280C" w:rsidRDefault="00C9280C">
      <w:pPr>
        <w:spacing w:line="288" w:lineRule="auto"/>
        <w:rPr>
          <w:rFonts w:ascii="Trebuchet MS" w:hAnsi="Trebuchet MS" w:cs="Arial"/>
          <w:b/>
          <w:lang w:val="en-US"/>
        </w:rPr>
      </w:pPr>
    </w:p>
    <w:p w:rsidR="00C9280C" w:rsidRDefault="00C9280C">
      <w:pPr>
        <w:spacing w:line="288" w:lineRule="auto"/>
        <w:rPr>
          <w:rFonts w:ascii="Trebuchet MS" w:hAnsi="Trebuchet MS" w:cs="Arial"/>
          <w:b/>
        </w:rPr>
      </w:pPr>
    </w:p>
    <w:p w:rsidR="00C9280C" w:rsidRDefault="00C9280C">
      <w:pPr>
        <w:spacing w:line="288" w:lineRule="auto"/>
        <w:jc w:val="center"/>
        <w:rPr>
          <w:rFonts w:ascii="Trebuchet MS" w:hAnsi="Trebuchet MS" w:cs="Arial"/>
          <w:b/>
        </w:rPr>
      </w:pPr>
    </w:p>
    <w:p w:rsidR="00C9280C" w:rsidRDefault="008D41D6">
      <w:pPr>
        <w:spacing w:line="288" w:lineRule="auto"/>
        <w:jc w:val="center"/>
        <w:rPr>
          <w:rFonts w:ascii="Trebuchet MS" w:hAnsi="Trebuchet MS" w:cs="Arial"/>
          <w:b/>
          <w:sz w:val="24"/>
          <w:szCs w:val="24"/>
        </w:rPr>
      </w:pPr>
      <w:r>
        <w:rPr>
          <w:rFonts w:ascii="Trebuchet MS" w:hAnsi="Trebuchet MS" w:cs="Arial"/>
          <w:b/>
          <w:sz w:val="24"/>
          <w:szCs w:val="24"/>
        </w:rPr>
        <w:t>SPECYFIKACJA WARUNKÓW ZAMÓWIENIA</w:t>
      </w:r>
    </w:p>
    <w:p w:rsidR="00C9280C" w:rsidRDefault="00C9280C">
      <w:pPr>
        <w:spacing w:line="288" w:lineRule="auto"/>
        <w:rPr>
          <w:rFonts w:ascii="Trebuchet MS" w:hAnsi="Trebuchet MS" w:cs="Arial"/>
          <w:b/>
        </w:rPr>
      </w:pPr>
    </w:p>
    <w:p w:rsidR="00C9280C" w:rsidRDefault="008D41D6">
      <w:pPr>
        <w:spacing w:line="288" w:lineRule="auto"/>
        <w:jc w:val="center"/>
        <w:rPr>
          <w:rFonts w:ascii="Trebuchet MS" w:eastAsia="Arial" w:hAnsi="Trebuchet MS" w:cs="Arial"/>
          <w:b/>
          <w:bCs/>
          <w:color w:val="000000"/>
          <w:sz w:val="24"/>
          <w:szCs w:val="24"/>
        </w:rPr>
      </w:pPr>
      <w:r>
        <w:rPr>
          <w:rFonts w:ascii="Trebuchet MS" w:hAnsi="Trebuchet MS" w:cs="Arial"/>
          <w:b/>
          <w:bCs/>
          <w:color w:val="000000"/>
          <w:sz w:val="24"/>
          <w:szCs w:val="24"/>
        </w:rPr>
        <w:t xml:space="preserve">Usługa polegająca na udzielaniu </w:t>
      </w:r>
      <w:r>
        <w:rPr>
          <w:rFonts w:ascii="Trebuchet MS" w:eastAsia="Arial" w:hAnsi="Trebuchet MS" w:cs="Arial"/>
          <w:b/>
          <w:bCs/>
          <w:color w:val="000000"/>
          <w:sz w:val="24"/>
          <w:szCs w:val="24"/>
        </w:rPr>
        <w:t>schronienia osobom bezdomnym</w:t>
      </w:r>
    </w:p>
    <w:p w:rsidR="00C9280C" w:rsidRDefault="00C9280C">
      <w:pPr>
        <w:spacing w:line="288" w:lineRule="auto"/>
        <w:jc w:val="center"/>
        <w:rPr>
          <w:rFonts w:ascii="Trebuchet MS" w:hAnsi="Trebuchet MS" w:cs="Arial"/>
          <w:b/>
        </w:rPr>
      </w:pPr>
    </w:p>
    <w:p w:rsidR="00C9280C" w:rsidRDefault="00C9280C">
      <w:pPr>
        <w:tabs>
          <w:tab w:val="left" w:pos="-2268"/>
        </w:tabs>
        <w:spacing w:line="288" w:lineRule="auto"/>
        <w:jc w:val="both"/>
        <w:rPr>
          <w:rFonts w:ascii="Trebuchet MS" w:hAnsi="Trebuchet MS"/>
        </w:rPr>
      </w:pPr>
    </w:p>
    <w:p w:rsidR="00C9280C" w:rsidRDefault="00C9280C">
      <w:pPr>
        <w:tabs>
          <w:tab w:val="left" w:pos="-2268"/>
        </w:tabs>
        <w:spacing w:line="288" w:lineRule="auto"/>
        <w:jc w:val="both"/>
        <w:rPr>
          <w:rFonts w:ascii="Trebuchet MS" w:hAnsi="Trebuchet MS" w:cs="Arial"/>
          <w:bCs/>
          <w:color w:val="000000"/>
        </w:rPr>
      </w:pPr>
    </w:p>
    <w:p w:rsidR="00C9280C" w:rsidRDefault="00C9280C">
      <w:pPr>
        <w:pStyle w:val="Akapitzlist"/>
        <w:spacing w:line="288" w:lineRule="auto"/>
        <w:ind w:left="357"/>
        <w:jc w:val="center"/>
        <w:rPr>
          <w:rFonts w:ascii="Trebuchet MS" w:hAnsi="Trebuchet MS" w:cs="Arial"/>
          <w:b/>
          <w:sz w:val="20"/>
          <w:szCs w:val="20"/>
        </w:rPr>
      </w:pPr>
    </w:p>
    <w:p w:rsidR="00C9280C" w:rsidRDefault="00C9280C">
      <w:pPr>
        <w:tabs>
          <w:tab w:val="left" w:pos="5420"/>
        </w:tabs>
        <w:spacing w:line="288" w:lineRule="auto"/>
        <w:ind w:right="28"/>
        <w:jc w:val="both"/>
        <w:rPr>
          <w:rFonts w:ascii="Trebuchet MS" w:hAnsi="Trebuchet MS" w:cs="Arial"/>
          <w:b/>
        </w:rPr>
      </w:pPr>
    </w:p>
    <w:p w:rsidR="00C9280C" w:rsidRDefault="00C9280C">
      <w:pPr>
        <w:tabs>
          <w:tab w:val="left" w:pos="5420"/>
        </w:tabs>
        <w:spacing w:line="288" w:lineRule="auto"/>
        <w:ind w:right="28"/>
        <w:jc w:val="both"/>
        <w:rPr>
          <w:rFonts w:ascii="Trebuchet MS" w:hAnsi="Trebuchet MS" w:cs="Arial"/>
          <w:b/>
        </w:rPr>
      </w:pPr>
    </w:p>
    <w:p w:rsidR="00C9280C" w:rsidRDefault="00C9280C">
      <w:pPr>
        <w:tabs>
          <w:tab w:val="left" w:pos="5420"/>
        </w:tabs>
        <w:spacing w:line="288" w:lineRule="auto"/>
        <w:ind w:right="28"/>
        <w:jc w:val="both"/>
        <w:rPr>
          <w:rFonts w:ascii="Trebuchet MS" w:hAnsi="Trebuchet MS" w:cs="Arial"/>
          <w:b/>
        </w:rPr>
      </w:pPr>
    </w:p>
    <w:p w:rsidR="00C9280C" w:rsidRDefault="00C9280C">
      <w:pPr>
        <w:tabs>
          <w:tab w:val="left" w:pos="5420"/>
        </w:tabs>
        <w:spacing w:line="288" w:lineRule="auto"/>
        <w:ind w:right="28"/>
        <w:jc w:val="both"/>
        <w:rPr>
          <w:rFonts w:ascii="Trebuchet MS" w:hAnsi="Trebuchet MS" w:cs="Arial"/>
          <w:b/>
        </w:rPr>
      </w:pPr>
    </w:p>
    <w:p w:rsidR="00C9280C" w:rsidRDefault="00C9280C">
      <w:pPr>
        <w:tabs>
          <w:tab w:val="left" w:pos="5420"/>
        </w:tabs>
        <w:spacing w:line="288" w:lineRule="auto"/>
        <w:ind w:right="28"/>
        <w:jc w:val="both"/>
        <w:rPr>
          <w:rFonts w:ascii="Trebuchet MS" w:hAnsi="Trebuchet MS" w:cs="Arial"/>
          <w:b/>
        </w:rPr>
      </w:pPr>
    </w:p>
    <w:p w:rsidR="00C9280C" w:rsidRDefault="00C9280C">
      <w:pPr>
        <w:tabs>
          <w:tab w:val="left" w:pos="5420"/>
        </w:tabs>
        <w:spacing w:line="288" w:lineRule="auto"/>
        <w:ind w:right="28"/>
        <w:jc w:val="both"/>
        <w:rPr>
          <w:rFonts w:ascii="Trebuchet MS" w:hAnsi="Trebuchet MS" w:cs="Arial"/>
          <w:b/>
        </w:rPr>
      </w:pPr>
    </w:p>
    <w:p w:rsidR="00C9280C" w:rsidRDefault="00C9280C">
      <w:pPr>
        <w:tabs>
          <w:tab w:val="left" w:pos="5420"/>
        </w:tabs>
        <w:spacing w:line="288" w:lineRule="auto"/>
        <w:ind w:right="28"/>
        <w:jc w:val="both"/>
        <w:rPr>
          <w:rFonts w:ascii="Trebuchet MS" w:hAnsi="Trebuchet MS" w:cs="Arial"/>
          <w:b/>
        </w:rPr>
      </w:pPr>
    </w:p>
    <w:p w:rsidR="00C9280C" w:rsidRDefault="008D41D6">
      <w:pPr>
        <w:pStyle w:val="Standard"/>
        <w:tabs>
          <w:tab w:val="center" w:pos="4607"/>
        </w:tabs>
        <w:spacing w:line="288" w:lineRule="auto"/>
        <w:ind w:right="28"/>
        <w:jc w:val="both"/>
        <w:rPr>
          <w:rFonts w:ascii="Trebuchet MS" w:hAnsi="Trebuchet MS" w:cs="Arial"/>
          <w:b/>
          <w:color w:val="000000"/>
        </w:rPr>
      </w:pPr>
      <w:r>
        <w:rPr>
          <w:rFonts w:ascii="Trebuchet MS" w:hAnsi="Trebuchet MS" w:cs="Arial"/>
          <w:b/>
          <w:color w:val="000000"/>
        </w:rPr>
        <w:t>Zawartość SWZ:</w:t>
      </w:r>
    </w:p>
    <w:p w:rsidR="00C9280C" w:rsidRDefault="008D41D6">
      <w:pPr>
        <w:pStyle w:val="Standard"/>
        <w:tabs>
          <w:tab w:val="center" w:pos="4607"/>
        </w:tabs>
        <w:spacing w:line="288" w:lineRule="auto"/>
        <w:ind w:right="28"/>
        <w:jc w:val="both"/>
        <w:rPr>
          <w:rFonts w:ascii="Trebuchet MS" w:hAnsi="Trebuchet MS"/>
          <w:color w:val="000000"/>
        </w:rPr>
      </w:pPr>
      <w:r>
        <w:rPr>
          <w:rFonts w:ascii="Trebuchet MS" w:hAnsi="Trebuchet MS" w:cs="Arial"/>
          <w:color w:val="000000"/>
        </w:rPr>
        <w:t>1) Postanowienia SWZ – rozdziały I – XXX</w:t>
      </w:r>
    </w:p>
    <w:p w:rsidR="00C9280C" w:rsidRDefault="008D41D6">
      <w:pPr>
        <w:pStyle w:val="Standard"/>
        <w:tabs>
          <w:tab w:val="center" w:pos="4607"/>
        </w:tabs>
        <w:spacing w:line="288" w:lineRule="auto"/>
        <w:ind w:right="28"/>
        <w:jc w:val="both"/>
        <w:rPr>
          <w:rFonts w:ascii="Trebuchet MS" w:hAnsi="Trebuchet MS" w:cs="Arial"/>
          <w:color w:val="000000"/>
        </w:rPr>
      </w:pPr>
      <w:r>
        <w:rPr>
          <w:rFonts w:ascii="Trebuchet MS" w:hAnsi="Trebuchet MS" w:cs="Arial"/>
          <w:color w:val="000000"/>
        </w:rPr>
        <w:t>2) Załączniki:</w:t>
      </w:r>
    </w:p>
    <w:p w:rsidR="00C9280C" w:rsidRDefault="008D41D6">
      <w:pPr>
        <w:pStyle w:val="Standard"/>
        <w:tabs>
          <w:tab w:val="center" w:pos="4607"/>
        </w:tabs>
        <w:spacing w:line="288" w:lineRule="auto"/>
        <w:ind w:right="28"/>
        <w:jc w:val="both"/>
        <w:rPr>
          <w:rFonts w:ascii="Trebuchet MS" w:hAnsi="Trebuchet MS" w:cs="Arial"/>
          <w:color w:val="000000"/>
        </w:rPr>
      </w:pPr>
      <w:r>
        <w:rPr>
          <w:rFonts w:ascii="Trebuchet MS" w:hAnsi="Trebuchet MS" w:cs="Arial"/>
          <w:color w:val="000000"/>
        </w:rPr>
        <w:t xml:space="preserve">- Załącznik Nr 1 – formularz ofertowo – cenowy; </w:t>
      </w:r>
    </w:p>
    <w:p w:rsidR="00C9280C" w:rsidRDefault="008D41D6">
      <w:pPr>
        <w:pStyle w:val="Standard"/>
        <w:tabs>
          <w:tab w:val="center" w:pos="4607"/>
        </w:tabs>
        <w:spacing w:line="288" w:lineRule="auto"/>
        <w:ind w:right="28"/>
        <w:jc w:val="both"/>
        <w:rPr>
          <w:rFonts w:ascii="Trebuchet MS" w:hAnsi="Trebuchet MS" w:cs="Arial"/>
          <w:color w:val="000000"/>
        </w:rPr>
      </w:pPr>
      <w:r>
        <w:rPr>
          <w:rFonts w:ascii="Trebuchet MS" w:hAnsi="Trebuchet MS" w:cs="Arial"/>
          <w:color w:val="000000"/>
        </w:rPr>
        <w:t>- Załącznik Nr 2 – oświadczenie Wykonawcy o niepodleganiu wykluczeniu z postępowania oraz o spełnianiu warunków udziału w postępowaniu – o ile zostały określone przez Zamawiającego;</w:t>
      </w:r>
    </w:p>
    <w:p w:rsidR="00C9280C" w:rsidRDefault="008D41D6">
      <w:pPr>
        <w:pStyle w:val="Standard"/>
        <w:tabs>
          <w:tab w:val="center" w:pos="4607"/>
        </w:tabs>
        <w:spacing w:line="288" w:lineRule="auto"/>
        <w:ind w:right="28"/>
        <w:jc w:val="both"/>
        <w:rPr>
          <w:rFonts w:ascii="Trebuchet MS" w:hAnsi="Trebuchet MS"/>
          <w:color w:val="000000"/>
        </w:rPr>
      </w:pPr>
      <w:r>
        <w:rPr>
          <w:rFonts w:ascii="Trebuchet MS" w:hAnsi="Trebuchet MS" w:cs="Arial"/>
          <w:color w:val="000000"/>
        </w:rPr>
        <w:t>- Załącznik Nr 2 A – oświadczenie Podmiotu udostępniającego zasoby o niepodleganiu wykluczeniu z postępowania oraz o spełnianiu warunków udziału w postępowaniu;</w:t>
      </w:r>
    </w:p>
    <w:p w:rsidR="00C9280C" w:rsidRDefault="008D41D6">
      <w:pPr>
        <w:pStyle w:val="Standard"/>
        <w:tabs>
          <w:tab w:val="center" w:pos="4607"/>
        </w:tabs>
        <w:spacing w:line="288" w:lineRule="auto"/>
        <w:ind w:right="28"/>
        <w:jc w:val="both"/>
        <w:rPr>
          <w:rFonts w:ascii="Trebuchet MS" w:hAnsi="Trebuchet MS" w:cs="Arial"/>
          <w:color w:val="000000"/>
        </w:rPr>
      </w:pPr>
      <w:r>
        <w:rPr>
          <w:rFonts w:ascii="Trebuchet MS" w:hAnsi="Trebuchet MS" w:cs="Arial"/>
          <w:color w:val="000000"/>
        </w:rPr>
        <w:t>- Załącznik Nr 3 – oświadczenie Wykonawcy o przynależności lub braku przynależności do tej samej grupy kapitałowej;</w:t>
      </w:r>
    </w:p>
    <w:p w:rsidR="00C9280C" w:rsidRDefault="008D41D6">
      <w:pPr>
        <w:pStyle w:val="Standard"/>
        <w:tabs>
          <w:tab w:val="center" w:pos="4607"/>
        </w:tabs>
        <w:spacing w:line="288" w:lineRule="auto"/>
        <w:ind w:right="28"/>
        <w:jc w:val="both"/>
        <w:rPr>
          <w:rFonts w:ascii="Trebuchet MS" w:hAnsi="Trebuchet MS" w:cs="Arial"/>
          <w:color w:val="000000"/>
        </w:rPr>
      </w:pPr>
      <w:r>
        <w:rPr>
          <w:rFonts w:ascii="Trebuchet MS" w:hAnsi="Trebuchet MS" w:cs="Arial"/>
          <w:color w:val="000000"/>
        </w:rPr>
        <w:t>- Załącznik nr 4/I – opis przedmiotu zamówienia dla części I zamówienia;</w:t>
      </w:r>
    </w:p>
    <w:p w:rsidR="00C9280C" w:rsidRDefault="008D41D6">
      <w:pPr>
        <w:pStyle w:val="Standard"/>
        <w:tabs>
          <w:tab w:val="center" w:pos="4607"/>
        </w:tabs>
        <w:spacing w:line="288" w:lineRule="auto"/>
        <w:ind w:right="28"/>
        <w:jc w:val="both"/>
        <w:rPr>
          <w:rFonts w:ascii="Trebuchet MS" w:hAnsi="Trebuchet MS" w:cs="Arial"/>
          <w:color w:val="000000"/>
        </w:rPr>
      </w:pPr>
      <w:r>
        <w:rPr>
          <w:rFonts w:ascii="Trebuchet MS" w:hAnsi="Trebuchet MS" w:cs="Arial"/>
          <w:color w:val="000000"/>
        </w:rPr>
        <w:t>- Załącznik nr 4/II – opis przedmiotu zamówienia dla części II zamówienia;</w:t>
      </w:r>
    </w:p>
    <w:p w:rsidR="00C9280C" w:rsidRDefault="008D41D6">
      <w:pPr>
        <w:pStyle w:val="Standard"/>
        <w:tabs>
          <w:tab w:val="center" w:pos="4607"/>
        </w:tabs>
        <w:spacing w:line="288" w:lineRule="auto"/>
        <w:ind w:right="28"/>
        <w:jc w:val="both"/>
        <w:rPr>
          <w:rFonts w:ascii="Trebuchet MS" w:hAnsi="Trebuchet MS" w:cs="Arial"/>
          <w:color w:val="000000"/>
        </w:rPr>
      </w:pPr>
      <w:r>
        <w:rPr>
          <w:rFonts w:ascii="Trebuchet MS" w:hAnsi="Trebuchet MS" w:cs="Arial"/>
          <w:color w:val="000000"/>
        </w:rPr>
        <w:t>- Załącznik Nr 5/I – projektowane postanowienia umowy dla części I zamówienia;</w:t>
      </w:r>
    </w:p>
    <w:p w:rsidR="00C9280C" w:rsidRDefault="008D41D6">
      <w:pPr>
        <w:pStyle w:val="Standard"/>
        <w:tabs>
          <w:tab w:val="center" w:pos="4607"/>
        </w:tabs>
        <w:spacing w:line="288" w:lineRule="auto"/>
        <w:ind w:right="28"/>
        <w:jc w:val="both"/>
        <w:rPr>
          <w:rFonts w:ascii="Trebuchet MS" w:hAnsi="Trebuchet MS" w:cs="Arial"/>
          <w:color w:val="000000"/>
        </w:rPr>
      </w:pPr>
      <w:r>
        <w:rPr>
          <w:rFonts w:ascii="Trebuchet MS" w:hAnsi="Trebuchet MS" w:cs="Arial"/>
          <w:color w:val="000000"/>
        </w:rPr>
        <w:t>- Załącznik Nr 5/II – projektowane postanowienia umowy dla części II zamówienia;</w:t>
      </w:r>
    </w:p>
    <w:p w:rsidR="00C9280C" w:rsidRDefault="008D41D6">
      <w:pPr>
        <w:pStyle w:val="Standard"/>
        <w:tabs>
          <w:tab w:val="center" w:pos="4607"/>
        </w:tabs>
        <w:spacing w:line="288" w:lineRule="auto"/>
        <w:ind w:right="28"/>
        <w:jc w:val="both"/>
        <w:rPr>
          <w:rFonts w:ascii="Trebuchet MS" w:hAnsi="Trebuchet MS" w:cs="Arial"/>
          <w:color w:val="000000"/>
        </w:rPr>
      </w:pPr>
      <w:r>
        <w:rPr>
          <w:rFonts w:ascii="Trebuchet MS" w:hAnsi="Trebuchet MS" w:cs="Arial"/>
          <w:color w:val="000000"/>
        </w:rPr>
        <w:t xml:space="preserve">- Załącznik Nr 6 – wykaz osób na potwierdzenie warunku udziału w postępowaniu. </w:t>
      </w:r>
    </w:p>
    <w:p w:rsidR="00C9280C" w:rsidRDefault="00C9280C">
      <w:pPr>
        <w:pStyle w:val="Heading2"/>
      </w:pPr>
    </w:p>
    <w:p w:rsidR="00C9280C" w:rsidRDefault="00C9280C">
      <w:pPr>
        <w:pStyle w:val="Heading2"/>
      </w:pPr>
    </w:p>
    <w:p w:rsidR="00C9280C" w:rsidRDefault="00C9280C">
      <w:pPr>
        <w:rPr>
          <w:rFonts w:ascii="Trebuchet MS" w:hAnsi="Trebuchet MS"/>
          <w:b/>
        </w:rPr>
      </w:pPr>
    </w:p>
    <w:p w:rsidR="00C9280C" w:rsidRDefault="00C9280C">
      <w:pPr>
        <w:rPr>
          <w:rFonts w:ascii="Trebuchet MS" w:hAnsi="Trebuchet MS"/>
          <w:b/>
        </w:rPr>
      </w:pPr>
    </w:p>
    <w:p w:rsidR="00C9280C" w:rsidRDefault="00C9280C">
      <w:pPr>
        <w:rPr>
          <w:rFonts w:ascii="Trebuchet MS" w:hAnsi="Trebuchet MS"/>
          <w:b/>
        </w:rPr>
      </w:pPr>
    </w:p>
    <w:p w:rsidR="00C9280C" w:rsidRDefault="00C9280C">
      <w:pPr>
        <w:rPr>
          <w:rFonts w:ascii="Trebuchet MS" w:hAnsi="Trebuchet MS"/>
          <w:b/>
        </w:rPr>
      </w:pPr>
    </w:p>
    <w:p w:rsidR="00C9280C" w:rsidRDefault="00C9280C">
      <w:pPr>
        <w:rPr>
          <w:rFonts w:ascii="Trebuchet MS" w:hAnsi="Trebuchet MS"/>
          <w:b/>
        </w:rPr>
      </w:pPr>
    </w:p>
    <w:p w:rsidR="00C9280C" w:rsidRDefault="00C9280C">
      <w:pPr>
        <w:rPr>
          <w:rFonts w:ascii="Trebuchet MS" w:hAnsi="Trebuchet MS"/>
          <w:b/>
        </w:rPr>
      </w:pPr>
    </w:p>
    <w:p w:rsidR="00C9280C" w:rsidRDefault="00C9280C">
      <w:pPr>
        <w:rPr>
          <w:rFonts w:ascii="Trebuchet MS" w:hAnsi="Trebuchet MS"/>
          <w:b/>
        </w:rPr>
      </w:pPr>
    </w:p>
    <w:p w:rsidR="00C9280C" w:rsidRDefault="00C9280C"/>
    <w:p w:rsidR="00C9280C" w:rsidRDefault="00C9280C"/>
    <w:p w:rsidR="00C9280C" w:rsidRDefault="00C9280C"/>
    <w:p w:rsidR="00C9280C" w:rsidRDefault="00C9280C"/>
    <w:p w:rsidR="00C9280C" w:rsidRDefault="00C9280C"/>
    <w:p w:rsidR="00C9280C" w:rsidRDefault="00C9280C"/>
    <w:p w:rsidR="00C9280C" w:rsidRDefault="00C9280C"/>
    <w:p w:rsidR="00C9280C" w:rsidRDefault="00C9280C"/>
    <w:p w:rsidR="00C9280C" w:rsidRDefault="00C9280C"/>
    <w:p w:rsidR="00C9280C" w:rsidRDefault="008D41D6">
      <w:pPr>
        <w:pStyle w:val="Heading2"/>
      </w:pPr>
      <w:r>
        <w:lastRenderedPageBreak/>
        <w:t>ROZDZIAŁ I</w:t>
      </w:r>
    </w:p>
    <w:p w:rsidR="00C9280C" w:rsidRDefault="008D41D6">
      <w:pPr>
        <w:pStyle w:val="Heading2"/>
      </w:pPr>
      <w:r>
        <w:t>ZAMAWIAJĄCY (NAZWA I ADRES ORAZ INNE DANE TELE-INFORMATYCZNE)</w:t>
      </w:r>
    </w:p>
    <w:p w:rsidR="00C9280C" w:rsidRDefault="00C9280C">
      <w:pPr>
        <w:tabs>
          <w:tab w:val="left" w:pos="567"/>
        </w:tabs>
        <w:spacing w:line="288" w:lineRule="auto"/>
        <w:ind w:right="28"/>
        <w:jc w:val="both"/>
        <w:rPr>
          <w:rFonts w:ascii="Trebuchet MS" w:hAnsi="Trebuchet MS" w:cs="Arial"/>
          <w:b/>
        </w:rPr>
      </w:pPr>
    </w:p>
    <w:p w:rsidR="00C9280C" w:rsidRDefault="008D41D6">
      <w:pPr>
        <w:tabs>
          <w:tab w:val="left" w:pos="567"/>
        </w:tabs>
        <w:spacing w:line="288" w:lineRule="auto"/>
        <w:ind w:right="28"/>
        <w:jc w:val="both"/>
        <w:rPr>
          <w:rFonts w:ascii="Trebuchet MS" w:hAnsi="Trebuchet MS" w:cs="Arial"/>
          <w:b/>
        </w:rPr>
      </w:pPr>
      <w:r>
        <w:rPr>
          <w:rFonts w:ascii="Trebuchet MS" w:hAnsi="Trebuchet MS" w:cs="Arial"/>
          <w:b/>
        </w:rPr>
        <w:t>Miejski Ośrodek Pomocy Rodzinie w Piekarach Śląskich</w:t>
      </w:r>
    </w:p>
    <w:p w:rsidR="00C9280C" w:rsidRDefault="008D41D6">
      <w:pPr>
        <w:tabs>
          <w:tab w:val="left" w:pos="567"/>
        </w:tabs>
        <w:spacing w:line="288" w:lineRule="auto"/>
        <w:ind w:right="28"/>
        <w:jc w:val="both"/>
        <w:rPr>
          <w:rFonts w:ascii="Trebuchet MS" w:hAnsi="Trebuchet MS" w:cs="Arial"/>
          <w:b/>
        </w:rPr>
      </w:pPr>
      <w:r>
        <w:rPr>
          <w:rFonts w:ascii="Trebuchet MS" w:hAnsi="Trebuchet MS" w:cs="Arial"/>
          <w:b/>
        </w:rPr>
        <w:t xml:space="preserve">Ul. Biskupa </w:t>
      </w:r>
      <w:proofErr w:type="spellStart"/>
      <w:r>
        <w:rPr>
          <w:rFonts w:ascii="Trebuchet MS" w:hAnsi="Trebuchet MS" w:cs="Arial"/>
          <w:b/>
        </w:rPr>
        <w:t>Nankera</w:t>
      </w:r>
      <w:proofErr w:type="spellEnd"/>
      <w:r>
        <w:rPr>
          <w:rFonts w:ascii="Trebuchet MS" w:hAnsi="Trebuchet MS" w:cs="Arial"/>
          <w:b/>
        </w:rPr>
        <w:t xml:space="preserve"> 103</w:t>
      </w:r>
    </w:p>
    <w:p w:rsidR="00C9280C" w:rsidRDefault="008D41D6">
      <w:pPr>
        <w:tabs>
          <w:tab w:val="left" w:pos="567"/>
        </w:tabs>
        <w:spacing w:line="288" w:lineRule="auto"/>
        <w:ind w:right="28"/>
        <w:jc w:val="both"/>
        <w:rPr>
          <w:rFonts w:ascii="Trebuchet MS" w:hAnsi="Trebuchet MS" w:cs="Arial"/>
          <w:b/>
        </w:rPr>
      </w:pPr>
      <w:r>
        <w:rPr>
          <w:rFonts w:ascii="Trebuchet MS" w:hAnsi="Trebuchet MS" w:cs="Arial"/>
          <w:b/>
        </w:rPr>
        <w:t>41-949 Piekary Śląskie</w:t>
      </w:r>
    </w:p>
    <w:p w:rsidR="00C9280C" w:rsidRDefault="008D41D6">
      <w:pPr>
        <w:tabs>
          <w:tab w:val="left" w:pos="567"/>
        </w:tabs>
        <w:spacing w:line="288" w:lineRule="auto"/>
        <w:ind w:right="28"/>
        <w:jc w:val="both"/>
        <w:rPr>
          <w:rFonts w:ascii="Trebuchet MS" w:hAnsi="Trebuchet MS" w:cs="Arial"/>
        </w:rPr>
      </w:pPr>
      <w:r>
        <w:rPr>
          <w:rFonts w:ascii="Trebuchet MS" w:hAnsi="Trebuchet MS" w:cs="Arial"/>
        </w:rPr>
        <w:t>zwany dalej Zamawiającym:</w:t>
      </w:r>
    </w:p>
    <w:p w:rsidR="00C9280C" w:rsidRDefault="008D41D6">
      <w:pPr>
        <w:pStyle w:val="Akapitzlist"/>
        <w:numPr>
          <w:ilvl w:val="0"/>
          <w:numId w:val="10"/>
        </w:numPr>
        <w:spacing w:line="288" w:lineRule="auto"/>
        <w:ind w:right="28"/>
        <w:rPr>
          <w:rFonts w:ascii="Trebuchet MS" w:hAnsi="Trebuchet MS"/>
          <w:color w:val="000000"/>
          <w:sz w:val="20"/>
          <w:szCs w:val="20"/>
        </w:rPr>
      </w:pPr>
      <w:r>
        <w:rPr>
          <w:rFonts w:ascii="Trebuchet MS" w:hAnsi="Trebuchet MS" w:cs="Arial"/>
          <w:color w:val="000000"/>
          <w:sz w:val="20"/>
          <w:szCs w:val="20"/>
        </w:rPr>
        <w:t>nr telefonu:</w:t>
      </w:r>
      <w:bookmarkStart w:id="0" w:name="_Hlk84939450"/>
      <w:r>
        <w:rPr>
          <w:rFonts w:ascii="Trebuchet MS" w:hAnsi="Trebuchet MS" w:cs="Arial"/>
          <w:b/>
          <w:color w:val="000000"/>
          <w:sz w:val="20"/>
          <w:szCs w:val="20"/>
        </w:rPr>
        <w:t>32/287-95</w:t>
      </w:r>
      <w:bookmarkEnd w:id="0"/>
      <w:r>
        <w:rPr>
          <w:rFonts w:ascii="Trebuchet MS" w:hAnsi="Trebuchet MS" w:cs="Arial"/>
          <w:b/>
          <w:color w:val="000000"/>
          <w:sz w:val="20"/>
          <w:szCs w:val="20"/>
        </w:rPr>
        <w:t xml:space="preserve"> – 03, </w:t>
      </w:r>
      <w:r>
        <w:rPr>
          <w:rFonts w:ascii="Trebuchet MS" w:hAnsi="Trebuchet MS" w:cs="Arial"/>
          <w:bCs/>
          <w:color w:val="000000"/>
          <w:sz w:val="20"/>
          <w:szCs w:val="20"/>
        </w:rPr>
        <w:t xml:space="preserve">nr </w:t>
      </w:r>
      <w:proofErr w:type="spellStart"/>
      <w:r>
        <w:rPr>
          <w:rFonts w:ascii="Trebuchet MS" w:hAnsi="Trebuchet MS" w:cs="Arial"/>
          <w:bCs/>
          <w:color w:val="000000"/>
          <w:sz w:val="20"/>
          <w:szCs w:val="20"/>
        </w:rPr>
        <w:t>faxu</w:t>
      </w:r>
      <w:proofErr w:type="spellEnd"/>
      <w:r>
        <w:rPr>
          <w:rFonts w:ascii="Trebuchet MS" w:hAnsi="Trebuchet MS" w:cs="Arial"/>
          <w:bCs/>
          <w:color w:val="000000"/>
          <w:sz w:val="20"/>
          <w:szCs w:val="20"/>
        </w:rPr>
        <w:t xml:space="preserve">: </w:t>
      </w:r>
      <w:r>
        <w:rPr>
          <w:rFonts w:ascii="Trebuchet MS" w:hAnsi="Trebuchet MS" w:cs="Arial"/>
          <w:b/>
          <w:color w:val="000000"/>
          <w:sz w:val="20"/>
          <w:szCs w:val="20"/>
        </w:rPr>
        <w:t>32/287-95-03 wew. 633</w:t>
      </w:r>
    </w:p>
    <w:p w:rsidR="00C9280C" w:rsidRDefault="008D41D6">
      <w:pPr>
        <w:pStyle w:val="Akapitzlist"/>
        <w:numPr>
          <w:ilvl w:val="0"/>
          <w:numId w:val="10"/>
        </w:numPr>
        <w:spacing w:line="288" w:lineRule="auto"/>
        <w:ind w:right="28"/>
        <w:jc w:val="both"/>
        <w:rPr>
          <w:rFonts w:ascii="Trebuchet MS" w:hAnsi="Trebuchet MS"/>
          <w:color w:val="000000"/>
          <w:sz w:val="20"/>
          <w:szCs w:val="20"/>
        </w:rPr>
      </w:pPr>
      <w:r>
        <w:rPr>
          <w:rFonts w:ascii="Trebuchet MS" w:hAnsi="Trebuchet MS" w:cs="Arial"/>
          <w:color w:val="000000"/>
          <w:sz w:val="20"/>
          <w:szCs w:val="20"/>
        </w:rPr>
        <w:t>adres poczty elektronicznej: zamowienia@mopr.piekary.pl</w:t>
      </w:r>
    </w:p>
    <w:p w:rsidR="00C9280C" w:rsidRDefault="008D41D6">
      <w:pPr>
        <w:pStyle w:val="Akapitzlist"/>
        <w:numPr>
          <w:ilvl w:val="0"/>
          <w:numId w:val="10"/>
        </w:numPr>
        <w:spacing w:line="288" w:lineRule="auto"/>
        <w:ind w:right="28"/>
        <w:jc w:val="both"/>
        <w:rPr>
          <w:rFonts w:ascii="Trebuchet MS" w:hAnsi="Trebuchet MS"/>
          <w:color w:val="000000"/>
          <w:sz w:val="20"/>
          <w:szCs w:val="20"/>
        </w:rPr>
      </w:pPr>
      <w:r>
        <w:rPr>
          <w:rFonts w:ascii="Trebuchet MS" w:hAnsi="Trebuchet MS" w:cs="Arial"/>
          <w:color w:val="000000"/>
          <w:sz w:val="20"/>
          <w:szCs w:val="20"/>
        </w:rPr>
        <w:t>strona internetowa prowadzonego postępowania oraz na której będą zamieszczane zmiany i wyjaśnienia treści SWZ oraz inne dokumenty zamówienia bezpośrednio związane z postępowaniem: https://miniportal.uzp.gov.pl oraz www.mopr.piekary.pl</w:t>
      </w:r>
    </w:p>
    <w:p w:rsidR="00C9280C" w:rsidRDefault="00C9280C">
      <w:pPr>
        <w:spacing w:line="288" w:lineRule="auto"/>
        <w:ind w:right="28"/>
        <w:jc w:val="both"/>
        <w:rPr>
          <w:rFonts w:ascii="Trebuchet MS" w:hAnsi="Trebuchet MS" w:cs="Arial"/>
        </w:rPr>
      </w:pPr>
    </w:p>
    <w:p w:rsidR="00C9280C" w:rsidRDefault="00C9280C">
      <w:pPr>
        <w:spacing w:line="288" w:lineRule="auto"/>
        <w:ind w:right="28"/>
        <w:jc w:val="both"/>
        <w:rPr>
          <w:rFonts w:ascii="Trebuchet MS" w:hAnsi="Trebuchet MS" w:cs="Arial"/>
        </w:rPr>
      </w:pPr>
    </w:p>
    <w:p w:rsidR="00C9280C" w:rsidRDefault="008D41D6">
      <w:pPr>
        <w:pStyle w:val="Heading2"/>
      </w:pPr>
      <w:r>
        <w:t>ROZDZIAŁ II</w:t>
      </w:r>
    </w:p>
    <w:p w:rsidR="00C9280C" w:rsidRDefault="008D41D6">
      <w:pPr>
        <w:pStyle w:val="Heading2"/>
      </w:pPr>
      <w:r>
        <w:t>TRYB UDZIELENIA ZAMÓWIENIA</w:t>
      </w:r>
    </w:p>
    <w:p w:rsidR="00C9280C" w:rsidRDefault="00C9280C">
      <w:pPr>
        <w:spacing w:line="288" w:lineRule="auto"/>
        <w:ind w:left="426" w:right="28" w:hanging="426"/>
        <w:jc w:val="both"/>
        <w:rPr>
          <w:rFonts w:ascii="Trebuchet MS" w:hAnsi="Trebuchet MS" w:cs="Arial"/>
        </w:rPr>
      </w:pPr>
    </w:p>
    <w:p w:rsidR="00C9280C" w:rsidRDefault="008D41D6">
      <w:pPr>
        <w:spacing w:line="288" w:lineRule="auto"/>
        <w:ind w:right="28"/>
        <w:jc w:val="both"/>
        <w:rPr>
          <w:rFonts w:ascii="Trebuchet MS" w:hAnsi="Trebuchet MS" w:cs="Arial"/>
        </w:rPr>
      </w:pPr>
      <w:r>
        <w:rPr>
          <w:rFonts w:ascii="Trebuchet MS" w:hAnsi="Trebuchet MS" w:cs="Arial"/>
        </w:rPr>
        <w:t xml:space="preserve">1. Postępowanie na usługę społeczną o wartości mniejszej niż 750 000 euro, nie mniejszej jednak niż 130 000 PLN prowadzone w </w:t>
      </w:r>
      <w:r>
        <w:rPr>
          <w:rFonts w:ascii="Trebuchet MS" w:hAnsi="Trebuchet MS" w:cs="Arial"/>
          <w:b/>
        </w:rPr>
        <w:t>trybie</w:t>
      </w:r>
      <w:r>
        <w:rPr>
          <w:rFonts w:ascii="Trebuchet MS" w:hAnsi="Trebuchet MS" w:cs="Arial"/>
        </w:rPr>
        <w:t xml:space="preserve"> </w:t>
      </w:r>
      <w:r>
        <w:rPr>
          <w:rFonts w:ascii="Trebuchet MS" w:hAnsi="Trebuchet MS" w:cs="Arial"/>
          <w:b/>
        </w:rPr>
        <w:t>podstawowym,</w:t>
      </w:r>
      <w:r>
        <w:rPr>
          <w:rFonts w:ascii="Trebuchet MS" w:hAnsi="Trebuchet MS" w:cs="Arial"/>
        </w:rPr>
        <w:t xml:space="preserve"> zgodnie z ustawą z dnia 11 września 2019 r. Prawo zamówień publicznych (tj. Dz. U. z 2021 r. poz. 1129 z </w:t>
      </w:r>
      <w:proofErr w:type="spellStart"/>
      <w:r>
        <w:rPr>
          <w:rFonts w:ascii="Trebuchet MS" w:hAnsi="Trebuchet MS" w:cs="Arial"/>
        </w:rPr>
        <w:t>późn</w:t>
      </w:r>
      <w:proofErr w:type="spellEnd"/>
      <w:r>
        <w:rPr>
          <w:rFonts w:ascii="Trebuchet MS" w:hAnsi="Trebuchet MS" w:cs="Arial"/>
        </w:rPr>
        <w:t xml:space="preserve">. zm.) zwaną w dalszej części ustawą – </w:t>
      </w:r>
      <w:r>
        <w:rPr>
          <w:rFonts w:ascii="Trebuchet MS" w:hAnsi="Trebuchet MS" w:cs="Arial"/>
          <w:color w:val="000000"/>
        </w:rPr>
        <w:t xml:space="preserve">na podstawie art. 359 pkt. 2 ustawy. </w:t>
      </w:r>
      <w:r>
        <w:rPr>
          <w:rFonts w:ascii="Trebuchet MS" w:hAnsi="Trebuchet MS" w:cs="Arial"/>
        </w:rPr>
        <w:t xml:space="preserve">W sprawach nieuregulowanych zapisami niniejszej SWZ, stosuje się przepisy wspomnianej ustawy wraz z aktami wykonawczymi do tej ustawy. </w:t>
      </w:r>
    </w:p>
    <w:p w:rsidR="00C9280C" w:rsidRDefault="008D41D6">
      <w:pPr>
        <w:spacing w:line="288" w:lineRule="auto"/>
        <w:ind w:right="28"/>
        <w:jc w:val="both"/>
        <w:rPr>
          <w:rFonts w:ascii="Trebuchet MS" w:hAnsi="Trebuchet MS" w:cs="Arial"/>
        </w:rPr>
      </w:pPr>
      <w:r>
        <w:rPr>
          <w:rFonts w:ascii="Trebuchet MS" w:hAnsi="Trebuchet MS" w:cs="Arial"/>
        </w:rPr>
        <w:t xml:space="preserve">2. Zamawiający nie przewiduje przeprowadzenia negocjacji, co oznacza wybór trybu podstawowego, o którym mowa w art. 275 pkt. 1 ustawy. </w:t>
      </w:r>
    </w:p>
    <w:p w:rsidR="00C9280C" w:rsidRDefault="008D41D6">
      <w:pPr>
        <w:spacing w:line="288" w:lineRule="auto"/>
        <w:ind w:right="28"/>
        <w:jc w:val="both"/>
        <w:rPr>
          <w:rFonts w:ascii="Trebuchet MS" w:hAnsi="Trebuchet MS" w:cs="Arial"/>
        </w:rPr>
      </w:pPr>
      <w:r>
        <w:rPr>
          <w:rFonts w:ascii="Trebuchet MS" w:hAnsi="Trebuchet MS" w:cs="Arial"/>
        </w:rPr>
        <w:t>3. Postępowanie prowadzone jest dla wartości zamówienia mniejszej niż próg unijny.</w:t>
      </w:r>
    </w:p>
    <w:p w:rsidR="00C9280C" w:rsidRDefault="00C9280C">
      <w:pPr>
        <w:tabs>
          <w:tab w:val="left" w:pos="567"/>
        </w:tabs>
        <w:spacing w:line="288" w:lineRule="auto"/>
        <w:jc w:val="both"/>
        <w:rPr>
          <w:rFonts w:ascii="Trebuchet MS" w:hAnsi="Trebuchet MS" w:cs="Arial"/>
          <w:b/>
        </w:rPr>
      </w:pPr>
    </w:p>
    <w:p w:rsidR="00C9280C" w:rsidRDefault="00C9280C">
      <w:pPr>
        <w:tabs>
          <w:tab w:val="left" w:pos="567"/>
        </w:tabs>
        <w:spacing w:line="288" w:lineRule="auto"/>
        <w:jc w:val="both"/>
        <w:rPr>
          <w:rFonts w:ascii="Trebuchet MS" w:hAnsi="Trebuchet MS"/>
        </w:rPr>
      </w:pPr>
    </w:p>
    <w:p w:rsidR="00C9280C" w:rsidRDefault="008D41D6">
      <w:pPr>
        <w:pStyle w:val="Heading2"/>
      </w:pPr>
      <w:r>
        <w:t>ROZDZIAŁ III</w:t>
      </w:r>
    </w:p>
    <w:p w:rsidR="00C9280C" w:rsidRDefault="008D41D6">
      <w:pPr>
        <w:pStyle w:val="Heading2"/>
      </w:pPr>
      <w:r>
        <w:t>OPIS PRZEDMIOTU ZAMÓWIENIA</w:t>
      </w:r>
    </w:p>
    <w:p w:rsidR="00C9280C" w:rsidRDefault="00C9280C">
      <w:pPr>
        <w:tabs>
          <w:tab w:val="left" w:pos="567"/>
        </w:tabs>
        <w:spacing w:line="288" w:lineRule="auto"/>
        <w:rPr>
          <w:rFonts w:ascii="Trebuchet MS" w:hAnsi="Trebuchet MS" w:cs="Arial"/>
        </w:rPr>
      </w:pPr>
    </w:p>
    <w:p w:rsidR="00C9280C" w:rsidRDefault="008D41D6">
      <w:pPr>
        <w:spacing w:line="288" w:lineRule="auto"/>
        <w:jc w:val="both"/>
        <w:rPr>
          <w:rFonts w:ascii="Trebuchet MS" w:hAnsi="Trebuchet MS" w:cs="Arial"/>
        </w:rPr>
      </w:pPr>
      <w:r>
        <w:rPr>
          <w:rFonts w:ascii="Trebuchet MS" w:hAnsi="Trebuchet MS" w:cs="Arial"/>
        </w:rPr>
        <w:t>1. Nazwa zamówienia:</w:t>
      </w:r>
    </w:p>
    <w:p w:rsidR="00C9280C" w:rsidRDefault="008D41D6">
      <w:pPr>
        <w:spacing w:line="288" w:lineRule="auto"/>
        <w:jc w:val="both"/>
        <w:rPr>
          <w:color w:val="000000"/>
        </w:rPr>
      </w:pPr>
      <w:r>
        <w:rPr>
          <w:rFonts w:ascii="Trebuchet MS" w:hAnsi="Trebuchet MS" w:cs="Arial"/>
          <w:bCs/>
          <w:color w:val="000000"/>
        </w:rPr>
        <w:t xml:space="preserve">Przedmiotem zamówienia jest usługa polegająca na udzielaniu </w:t>
      </w:r>
      <w:r>
        <w:rPr>
          <w:rFonts w:ascii="Trebuchet MS" w:eastAsia="Arial" w:hAnsi="Trebuchet MS" w:cs="Arial"/>
          <w:bCs/>
          <w:color w:val="000000"/>
        </w:rPr>
        <w:t xml:space="preserve">schronienia osobom bezdomnym. </w:t>
      </w:r>
    </w:p>
    <w:p w:rsidR="00C9280C" w:rsidRDefault="008D41D6">
      <w:pPr>
        <w:spacing w:line="288" w:lineRule="auto"/>
        <w:jc w:val="both"/>
        <w:rPr>
          <w:rFonts w:ascii="Trebuchet MS" w:hAnsi="Trebuchet MS" w:cs="Arial"/>
        </w:rPr>
      </w:pPr>
      <w:r>
        <w:rPr>
          <w:rFonts w:ascii="Trebuchet MS" w:hAnsi="Trebuchet MS" w:cs="Arial"/>
        </w:rPr>
        <w:t xml:space="preserve">2. Szczegółowy opis przedmiotu zamówienia określają załączniki do SWZ, tj.: </w:t>
      </w:r>
    </w:p>
    <w:p w:rsidR="00C9280C" w:rsidRDefault="008D41D6">
      <w:pPr>
        <w:spacing w:line="288" w:lineRule="auto"/>
        <w:jc w:val="both"/>
        <w:rPr>
          <w:rFonts w:ascii="Trebuchet MS" w:hAnsi="Trebuchet MS" w:cs="Arial"/>
          <w:b/>
        </w:rPr>
      </w:pPr>
      <w:r>
        <w:rPr>
          <w:rFonts w:ascii="Trebuchet MS" w:hAnsi="Trebuchet MS" w:cs="Arial"/>
        </w:rPr>
        <w:t xml:space="preserve">- </w:t>
      </w:r>
      <w:r>
        <w:rPr>
          <w:rFonts w:ascii="Trebuchet MS" w:hAnsi="Trebuchet MS" w:cs="Arial"/>
          <w:b/>
        </w:rPr>
        <w:t>dla części I zamówienia w Załącznik nr 4/I do SWZ;</w:t>
      </w:r>
    </w:p>
    <w:p w:rsidR="00C9280C" w:rsidRDefault="008D41D6">
      <w:pPr>
        <w:spacing w:line="288" w:lineRule="auto"/>
        <w:jc w:val="both"/>
        <w:rPr>
          <w:rFonts w:ascii="Trebuchet MS" w:hAnsi="Trebuchet MS" w:cs="Arial"/>
          <w:b/>
        </w:rPr>
      </w:pPr>
      <w:r>
        <w:rPr>
          <w:rFonts w:ascii="Trebuchet MS" w:hAnsi="Trebuchet MS" w:cs="Arial"/>
          <w:b/>
        </w:rPr>
        <w:t>- dla części II zamówienia w Załącznik nr 4/II do SWZ.</w:t>
      </w:r>
    </w:p>
    <w:p w:rsidR="00C9280C" w:rsidRDefault="008D41D6">
      <w:pPr>
        <w:pStyle w:val="Tekstpodstawowywcity2"/>
        <w:spacing w:after="0" w:line="288" w:lineRule="auto"/>
        <w:ind w:left="0"/>
        <w:jc w:val="both"/>
        <w:rPr>
          <w:rFonts w:ascii="Trebuchet MS" w:hAnsi="Trebuchet MS" w:cs="Arial"/>
          <w:color w:val="000000"/>
        </w:rPr>
      </w:pPr>
      <w:r>
        <w:rPr>
          <w:rFonts w:ascii="Trebuchet MS" w:hAnsi="Trebuchet MS" w:cs="Arial"/>
          <w:color w:val="000000"/>
        </w:rPr>
        <w:t>3. Nazwy i kody Wspólnego Słownika Zamówień (CPV):</w:t>
      </w:r>
    </w:p>
    <w:p w:rsidR="00C9280C" w:rsidRDefault="008D41D6">
      <w:pPr>
        <w:pStyle w:val="Heading1"/>
        <w:pageBreakBefore w:val="0"/>
        <w:tabs>
          <w:tab w:val="clear" w:pos="432"/>
        </w:tabs>
        <w:spacing w:line="288" w:lineRule="auto"/>
        <w:ind w:left="0" w:firstLine="0"/>
        <w:rPr>
          <w:rFonts w:ascii="Trebuchet MS" w:hAnsi="Trebuchet MS"/>
          <w:sz w:val="20"/>
        </w:rPr>
      </w:pPr>
      <w:r>
        <w:rPr>
          <w:rFonts w:ascii="Trebuchet MS" w:hAnsi="Trebuchet MS" w:cs="Arial"/>
          <w:b w:val="0"/>
          <w:color w:val="000000"/>
          <w:sz w:val="20"/>
        </w:rPr>
        <w:t xml:space="preserve">85311000-2 </w:t>
      </w:r>
      <w:r>
        <w:rPr>
          <w:rFonts w:ascii="Trebuchet MS" w:hAnsi="Trebuchet MS" w:cs="Arial"/>
          <w:b w:val="0"/>
          <w:sz w:val="20"/>
        </w:rPr>
        <w:t>Usługi opieki społecznej obejmujące miejsca noclegowe.</w:t>
      </w:r>
    </w:p>
    <w:p w:rsidR="00C9280C" w:rsidRDefault="008D41D6">
      <w:pPr>
        <w:tabs>
          <w:tab w:val="left" w:pos="567"/>
        </w:tabs>
        <w:spacing w:line="288" w:lineRule="auto"/>
        <w:jc w:val="both"/>
        <w:rPr>
          <w:rFonts w:ascii="Trebuchet MS" w:hAnsi="Trebuchet MS" w:cs="Arial"/>
        </w:rPr>
      </w:pPr>
      <w:r>
        <w:rPr>
          <w:rFonts w:ascii="Trebuchet MS" w:hAnsi="Trebuchet MS" w:cs="Arial"/>
        </w:rPr>
        <w:t>4. Przedmiotowe środki dowodowe:</w:t>
      </w:r>
    </w:p>
    <w:p w:rsidR="00C9280C" w:rsidRDefault="008D41D6">
      <w:pPr>
        <w:pStyle w:val="Tekstpodstawowywcity2"/>
        <w:spacing w:after="0" w:line="288" w:lineRule="auto"/>
        <w:ind w:left="0"/>
        <w:jc w:val="both"/>
        <w:rPr>
          <w:rFonts w:ascii="Trebuchet MS" w:hAnsi="Trebuchet MS" w:cs="Arial"/>
        </w:rPr>
      </w:pPr>
      <w:r>
        <w:rPr>
          <w:rFonts w:ascii="Trebuchet MS" w:hAnsi="Trebuchet MS" w:cs="Arial"/>
        </w:rPr>
        <w:t xml:space="preserve">Zamawiający nie wymaga złożenia przedmiotowych środków dowodowych w przedmiotowym postępowaniu. </w:t>
      </w:r>
    </w:p>
    <w:p w:rsidR="00C9280C" w:rsidRDefault="00C9280C">
      <w:pPr>
        <w:pStyle w:val="Tekstpodstawowywcity2"/>
        <w:spacing w:after="0" w:line="288" w:lineRule="auto"/>
        <w:ind w:left="0"/>
        <w:jc w:val="both"/>
        <w:rPr>
          <w:rFonts w:ascii="Trebuchet MS" w:hAnsi="Trebuchet MS" w:cs="Arial"/>
        </w:rPr>
      </w:pPr>
    </w:p>
    <w:p w:rsidR="00C9280C" w:rsidRDefault="00C9280C">
      <w:pPr>
        <w:pStyle w:val="Tekstpodstawowywcity2"/>
        <w:spacing w:after="0" w:line="288" w:lineRule="auto"/>
        <w:ind w:left="0"/>
        <w:jc w:val="both"/>
        <w:rPr>
          <w:rFonts w:ascii="Trebuchet MS" w:hAnsi="Trebuchet MS" w:cs="Arial"/>
        </w:rPr>
      </w:pPr>
    </w:p>
    <w:p w:rsidR="00C9280C" w:rsidRDefault="008D41D6">
      <w:pPr>
        <w:pStyle w:val="Heading2"/>
        <w:rPr>
          <w:color w:val="000000"/>
        </w:rPr>
      </w:pPr>
      <w:r>
        <w:rPr>
          <w:color w:val="000000"/>
        </w:rPr>
        <w:t>ROZDZIAŁ IV</w:t>
      </w:r>
    </w:p>
    <w:p w:rsidR="00C9280C" w:rsidRDefault="008D41D6">
      <w:pPr>
        <w:pStyle w:val="Heading2"/>
        <w:rPr>
          <w:color w:val="000000"/>
        </w:rPr>
      </w:pPr>
      <w:r>
        <w:rPr>
          <w:color w:val="000000"/>
        </w:rPr>
        <w:t>INFORMACJA NA TEMAT CZĘŚCI ZAMÓWIENIA I MOŻLIWOŚCI SKŁADANIA OFERT CZĘŚCIOWYCH</w:t>
      </w:r>
    </w:p>
    <w:p w:rsidR="00C9280C" w:rsidRDefault="00C9280C">
      <w:pPr>
        <w:spacing w:line="288" w:lineRule="auto"/>
        <w:ind w:right="28"/>
        <w:jc w:val="both"/>
        <w:rPr>
          <w:rFonts w:ascii="Trebuchet MS" w:hAnsi="Trebuchet MS" w:cstheme="minorHAnsi"/>
          <w:b/>
        </w:rPr>
      </w:pPr>
    </w:p>
    <w:p w:rsidR="00C9280C" w:rsidRDefault="008D41D6">
      <w:pPr>
        <w:tabs>
          <w:tab w:val="left" w:pos="426"/>
        </w:tabs>
        <w:spacing w:line="288" w:lineRule="auto"/>
        <w:ind w:right="28"/>
        <w:jc w:val="both"/>
        <w:rPr>
          <w:rFonts w:ascii="Trebuchet MS" w:hAnsi="Trebuchet MS" w:cstheme="minorHAnsi"/>
        </w:rPr>
      </w:pPr>
      <w:r>
        <w:rPr>
          <w:rFonts w:ascii="Trebuchet MS" w:hAnsi="Trebuchet MS" w:cstheme="minorHAnsi"/>
        </w:rPr>
        <w:t xml:space="preserve">1. Dopuszcza się składanie ofert częściowych, na jedną lub więcej części (także na całość zamówienia). Ilość zadań – 2 części. </w:t>
      </w:r>
    </w:p>
    <w:p w:rsidR="00C9280C" w:rsidRDefault="008D41D6">
      <w:pPr>
        <w:tabs>
          <w:tab w:val="left" w:pos="426"/>
        </w:tabs>
        <w:spacing w:line="288" w:lineRule="auto"/>
        <w:ind w:right="28"/>
        <w:jc w:val="both"/>
        <w:rPr>
          <w:rFonts w:ascii="Trebuchet MS" w:hAnsi="Trebuchet MS" w:cstheme="minorHAnsi"/>
        </w:rPr>
      </w:pPr>
      <w:r>
        <w:rPr>
          <w:rFonts w:ascii="Trebuchet MS" w:hAnsi="Trebuchet MS" w:cstheme="minorHAnsi"/>
        </w:rPr>
        <w:t>2. Przedmiot zamówienia został podzielony na następujące części:</w:t>
      </w:r>
    </w:p>
    <w:p w:rsidR="00C9280C" w:rsidRDefault="000D7708">
      <w:pPr>
        <w:tabs>
          <w:tab w:val="left" w:pos="-2268"/>
        </w:tabs>
        <w:spacing w:line="288" w:lineRule="auto"/>
        <w:jc w:val="both"/>
        <w:rPr>
          <w:rFonts w:ascii="Trebuchet MS" w:hAnsi="Trebuchet MS"/>
        </w:rPr>
      </w:pPr>
      <w:r>
        <w:rPr>
          <w:rFonts w:ascii="Trebuchet MS" w:hAnsi="Trebuchet MS" w:cs="Arial"/>
          <w:b/>
          <w:bCs/>
          <w:color w:val="000000"/>
        </w:rPr>
        <w:lastRenderedPageBreak/>
        <w:t xml:space="preserve">Część I - </w:t>
      </w:r>
      <w:r>
        <w:rPr>
          <w:rFonts w:ascii="Trebuchet MS" w:hAnsi="Trebuchet MS" w:cs="Arial"/>
          <w:bCs/>
          <w:color w:val="000000"/>
        </w:rPr>
        <w:t xml:space="preserve">usługa polegająca na udzielaniu </w:t>
      </w:r>
      <w:r>
        <w:rPr>
          <w:rFonts w:ascii="Trebuchet MS" w:eastAsia="Arial" w:hAnsi="Trebuchet MS" w:cs="Arial"/>
          <w:bCs/>
          <w:color w:val="000000"/>
        </w:rPr>
        <w:t xml:space="preserve">schronienia </w:t>
      </w:r>
      <w:r>
        <w:rPr>
          <w:rFonts w:ascii="Trebuchet MS" w:eastAsia="Arial-BoldMT" w:hAnsi="Trebuchet MS" w:cs="Arial"/>
          <w:bCs/>
          <w:color w:val="000000"/>
          <w:spacing w:val="4"/>
        </w:rPr>
        <w:t>bezdomnym kobietom i mężczyznom z terenu Piekar Śląskich wraz z wyżywieniem</w:t>
      </w:r>
      <w:r w:rsidR="008D41D6">
        <w:rPr>
          <w:rFonts w:ascii="Trebuchet MS" w:eastAsia="Arial-BoldMT" w:hAnsi="Trebuchet MS" w:cs="Arial"/>
          <w:bCs/>
          <w:color w:val="000000"/>
          <w:spacing w:val="4"/>
        </w:rPr>
        <w:t>.</w:t>
      </w:r>
    </w:p>
    <w:p w:rsidR="00C9280C" w:rsidRDefault="008D41D6">
      <w:pPr>
        <w:tabs>
          <w:tab w:val="left" w:pos="-2268"/>
        </w:tabs>
        <w:spacing w:line="288" w:lineRule="auto"/>
        <w:ind w:right="28"/>
        <w:jc w:val="both"/>
        <w:rPr>
          <w:rFonts w:ascii="Trebuchet MS" w:hAnsi="Trebuchet MS"/>
        </w:rPr>
      </w:pPr>
      <w:r>
        <w:rPr>
          <w:rFonts w:ascii="Trebuchet MS" w:eastAsia="Arial-BoldMT" w:hAnsi="Trebuchet MS" w:cs="Arial"/>
          <w:b/>
          <w:bCs/>
          <w:color w:val="000000"/>
          <w:spacing w:val="4"/>
        </w:rPr>
        <w:t xml:space="preserve">Część II - </w:t>
      </w:r>
      <w:r>
        <w:rPr>
          <w:rFonts w:ascii="Trebuchet MS" w:hAnsi="Trebuchet MS" w:cs="Arial"/>
          <w:bCs/>
          <w:color w:val="000000"/>
        </w:rPr>
        <w:t xml:space="preserve">usługa polegająca na udzielaniu </w:t>
      </w:r>
      <w:r>
        <w:rPr>
          <w:rFonts w:ascii="Trebuchet MS" w:eastAsia="Arial" w:hAnsi="Trebuchet MS" w:cs="Arial"/>
          <w:bCs/>
          <w:color w:val="000000"/>
        </w:rPr>
        <w:t xml:space="preserve">schronienia z usługami opiekuńczymi </w:t>
      </w:r>
      <w:r>
        <w:rPr>
          <w:rFonts w:ascii="Trebuchet MS" w:eastAsia="Arial-BoldMT" w:hAnsi="Trebuchet MS" w:cs="Arial"/>
          <w:bCs/>
          <w:color w:val="000000"/>
          <w:spacing w:val="4"/>
        </w:rPr>
        <w:t>bezdomnym kobietom i mężczyznom</w:t>
      </w:r>
      <w:r>
        <w:rPr>
          <w:rFonts w:ascii="Trebuchet MS" w:eastAsia="Arial" w:hAnsi="Trebuchet MS" w:cs="Arial"/>
          <w:bCs/>
          <w:color w:val="000000"/>
        </w:rPr>
        <w:t>, wymagającym zwiększonej opieki ze względu na stan zdrowia lub wiek z terenu Piekar Śląskich wraz z wyżywieniem.</w:t>
      </w:r>
    </w:p>
    <w:p w:rsidR="00C9280C" w:rsidRDefault="008D41D6">
      <w:pPr>
        <w:tabs>
          <w:tab w:val="left" w:pos="426"/>
        </w:tabs>
        <w:spacing w:line="288" w:lineRule="auto"/>
        <w:ind w:right="28"/>
        <w:jc w:val="both"/>
        <w:rPr>
          <w:rFonts w:ascii="Trebuchet MS" w:hAnsi="Trebuchet MS" w:cstheme="minorHAnsi"/>
          <w:color w:val="000000"/>
        </w:rPr>
      </w:pPr>
      <w:r>
        <w:rPr>
          <w:rFonts w:ascii="Trebuchet MS" w:hAnsi="Trebuchet MS" w:cstheme="minorHAnsi"/>
          <w:bCs/>
          <w:color w:val="000000"/>
        </w:rPr>
        <w:t>3.</w:t>
      </w:r>
      <w:r>
        <w:rPr>
          <w:rFonts w:ascii="Trebuchet MS" w:hAnsi="Trebuchet MS" w:cstheme="minorHAnsi"/>
          <w:b/>
          <w:color w:val="000000"/>
        </w:rPr>
        <w:t xml:space="preserve"> </w:t>
      </w:r>
      <w:r>
        <w:rPr>
          <w:rFonts w:ascii="Trebuchet MS" w:hAnsi="Trebuchet MS" w:cstheme="minorHAnsi"/>
          <w:color w:val="000000"/>
        </w:rPr>
        <w:t xml:space="preserve">Wybór oferty najkorzystniejszej nastąpi oddzielnie dla każdej części zamówienia. </w:t>
      </w:r>
    </w:p>
    <w:p w:rsidR="00C9280C" w:rsidRDefault="00C9280C">
      <w:pPr>
        <w:pStyle w:val="Tekstpodstawowy2"/>
        <w:spacing w:line="288" w:lineRule="auto"/>
        <w:jc w:val="both"/>
        <w:rPr>
          <w:rFonts w:ascii="Trebuchet MS" w:hAnsi="Trebuchet MS"/>
          <w:sz w:val="20"/>
        </w:rPr>
      </w:pPr>
    </w:p>
    <w:p w:rsidR="00C9280C" w:rsidRDefault="00C9280C">
      <w:pPr>
        <w:spacing w:line="288" w:lineRule="auto"/>
        <w:ind w:left="1701" w:right="28" w:hanging="1701"/>
        <w:jc w:val="both"/>
        <w:rPr>
          <w:rFonts w:ascii="Trebuchet MS" w:hAnsi="Trebuchet MS" w:cs="Arial"/>
          <w:b/>
        </w:rPr>
      </w:pPr>
    </w:p>
    <w:p w:rsidR="00C9280C" w:rsidRDefault="008D41D6">
      <w:pPr>
        <w:pStyle w:val="Heading2"/>
      </w:pPr>
      <w:r>
        <w:t>ROZDZIAŁ V</w:t>
      </w:r>
    </w:p>
    <w:p w:rsidR="00C9280C" w:rsidRDefault="008D41D6">
      <w:pPr>
        <w:pStyle w:val="Heading2"/>
      </w:pPr>
      <w:r>
        <w:t>INFORMACJA NA TEMAT MOŻLIWOŚCI SKŁADANIA OFERT WARIANTOWYCH</w:t>
      </w:r>
    </w:p>
    <w:p w:rsidR="00C9280C" w:rsidRDefault="00C9280C">
      <w:pPr>
        <w:spacing w:line="288" w:lineRule="auto"/>
        <w:ind w:left="1701" w:right="28" w:hanging="1701"/>
        <w:jc w:val="both"/>
        <w:rPr>
          <w:rFonts w:ascii="Trebuchet MS" w:hAnsi="Trebuchet MS" w:cs="Arial"/>
          <w:b/>
        </w:rPr>
      </w:pPr>
    </w:p>
    <w:p w:rsidR="00C9280C" w:rsidRDefault="008D41D6">
      <w:pPr>
        <w:spacing w:line="288" w:lineRule="auto"/>
        <w:ind w:right="28"/>
        <w:jc w:val="both"/>
        <w:rPr>
          <w:rFonts w:ascii="Trebuchet MS" w:hAnsi="Trebuchet MS" w:cs="Arial"/>
        </w:rPr>
      </w:pPr>
      <w:r>
        <w:rPr>
          <w:rFonts w:ascii="Trebuchet MS" w:hAnsi="Trebuchet MS" w:cs="Arial"/>
        </w:rPr>
        <w:t>Zamawiający nie dopuszcza możliwości złożenia oferty wariantowej.</w:t>
      </w:r>
    </w:p>
    <w:p w:rsidR="00C9280C" w:rsidRDefault="00C9280C">
      <w:pPr>
        <w:spacing w:line="288" w:lineRule="auto"/>
        <w:ind w:left="1701" w:right="28" w:hanging="1701"/>
        <w:rPr>
          <w:rFonts w:ascii="Trebuchet MS" w:hAnsi="Trebuchet MS" w:cs="Arial"/>
        </w:rPr>
      </w:pPr>
    </w:p>
    <w:p w:rsidR="00C9280C" w:rsidRDefault="00C9280C">
      <w:pPr>
        <w:spacing w:line="288" w:lineRule="auto"/>
        <w:ind w:left="1701" w:right="28" w:hanging="1701"/>
        <w:rPr>
          <w:rFonts w:ascii="Trebuchet MS" w:hAnsi="Trebuchet MS" w:cs="Arial"/>
          <w:b/>
        </w:rPr>
      </w:pPr>
    </w:p>
    <w:p w:rsidR="00C9280C" w:rsidRDefault="008D41D6">
      <w:pPr>
        <w:pStyle w:val="Heading2"/>
      </w:pPr>
      <w:r>
        <w:t>ROZDZIAŁ VI</w:t>
      </w:r>
    </w:p>
    <w:p w:rsidR="00C9280C" w:rsidRDefault="008D41D6">
      <w:pPr>
        <w:pStyle w:val="Heading2"/>
      </w:pPr>
      <w:r>
        <w:t>INFORMACJA NA TEMAT PRZEWIDYWANEGO ZAMÓWIENIA POLEGAJĄCEGO NA POWTÓRZENIU PODOBNYCH USŁUG</w:t>
      </w:r>
    </w:p>
    <w:p w:rsidR="00C9280C" w:rsidRDefault="00C9280C">
      <w:pPr>
        <w:spacing w:line="288" w:lineRule="auto"/>
        <w:ind w:left="1701" w:right="28" w:hanging="1701"/>
        <w:rPr>
          <w:rFonts w:ascii="Trebuchet MS" w:hAnsi="Trebuchet MS" w:cs="Arial"/>
          <w:b/>
        </w:rPr>
      </w:pPr>
    </w:p>
    <w:p w:rsidR="00C9280C" w:rsidRDefault="008D41D6">
      <w:pPr>
        <w:spacing w:line="288" w:lineRule="auto"/>
        <w:ind w:right="28"/>
        <w:jc w:val="both"/>
        <w:rPr>
          <w:rFonts w:ascii="Trebuchet MS" w:hAnsi="Trebuchet MS" w:cs="Arial"/>
        </w:rPr>
      </w:pPr>
      <w:r>
        <w:rPr>
          <w:rFonts w:ascii="Trebuchet MS" w:hAnsi="Trebuchet MS" w:cs="Arial"/>
        </w:rPr>
        <w:t>Zamawiający nie przewiduje udzielenia zamówienia polegającego na powtórzeniu podobnych usług, o którym mowa w art. 214 ust.1 pkt. 7 ustawy.</w:t>
      </w:r>
    </w:p>
    <w:p w:rsidR="00C9280C" w:rsidRDefault="00C9280C">
      <w:pPr>
        <w:tabs>
          <w:tab w:val="left" w:pos="567"/>
        </w:tabs>
        <w:spacing w:line="288" w:lineRule="auto"/>
        <w:jc w:val="both"/>
        <w:rPr>
          <w:rFonts w:ascii="Trebuchet MS" w:hAnsi="Trebuchet MS" w:cs="Arial"/>
        </w:rPr>
      </w:pPr>
    </w:p>
    <w:p w:rsidR="00C9280C" w:rsidRDefault="00C9280C">
      <w:pPr>
        <w:tabs>
          <w:tab w:val="left" w:pos="567"/>
        </w:tabs>
        <w:spacing w:line="288" w:lineRule="auto"/>
        <w:jc w:val="both"/>
        <w:rPr>
          <w:rFonts w:ascii="Trebuchet MS" w:hAnsi="Trebuchet MS" w:cs="Arial"/>
        </w:rPr>
      </w:pPr>
    </w:p>
    <w:p w:rsidR="00C9280C" w:rsidRDefault="008D41D6">
      <w:pPr>
        <w:pStyle w:val="Heading2"/>
      </w:pPr>
      <w:r>
        <w:t>ROZDZIAŁ VII</w:t>
      </w:r>
    </w:p>
    <w:p w:rsidR="00C9280C" w:rsidRDefault="008D41D6">
      <w:pPr>
        <w:pStyle w:val="Heading2"/>
      </w:pPr>
      <w:r>
        <w:t>MAKSYMALNA LICZBA WYKONAWCÓW, Z KTÓRYMI ZAMAWIAJĄCY ZAWRZE UMOWĘ RAMOWĄ</w:t>
      </w:r>
    </w:p>
    <w:p w:rsidR="00C9280C" w:rsidRDefault="00C9280C">
      <w:pPr>
        <w:tabs>
          <w:tab w:val="left" w:pos="426"/>
        </w:tabs>
        <w:spacing w:line="288" w:lineRule="auto"/>
        <w:ind w:left="1701" w:right="28" w:hanging="1701"/>
        <w:jc w:val="both"/>
        <w:rPr>
          <w:rFonts w:ascii="Trebuchet MS" w:hAnsi="Trebuchet MS" w:cs="Arial"/>
          <w:b/>
        </w:rPr>
      </w:pPr>
    </w:p>
    <w:p w:rsidR="00C9280C" w:rsidRDefault="008D41D6">
      <w:pPr>
        <w:tabs>
          <w:tab w:val="left" w:pos="426"/>
        </w:tabs>
        <w:spacing w:line="288" w:lineRule="auto"/>
        <w:ind w:left="1701" w:right="28" w:hanging="1701"/>
        <w:jc w:val="both"/>
        <w:rPr>
          <w:rFonts w:ascii="Trebuchet MS" w:hAnsi="Trebuchet MS" w:cs="Arial"/>
        </w:rPr>
      </w:pPr>
      <w:r>
        <w:rPr>
          <w:rFonts w:ascii="Trebuchet MS" w:hAnsi="Trebuchet MS" w:cs="Arial"/>
        </w:rPr>
        <w:t>Przedmiotowe postępowanie nie jest prowadzone w celu zawarcia umowy ramowej.</w:t>
      </w:r>
    </w:p>
    <w:p w:rsidR="00C9280C" w:rsidRDefault="00C9280C">
      <w:pPr>
        <w:tabs>
          <w:tab w:val="left" w:pos="567"/>
        </w:tabs>
        <w:spacing w:line="288" w:lineRule="auto"/>
        <w:jc w:val="both"/>
        <w:rPr>
          <w:rFonts w:ascii="Trebuchet MS" w:hAnsi="Trebuchet MS" w:cs="Arial"/>
        </w:rPr>
      </w:pPr>
    </w:p>
    <w:p w:rsidR="00C9280C" w:rsidRDefault="00C9280C">
      <w:pPr>
        <w:tabs>
          <w:tab w:val="left" w:pos="567"/>
        </w:tabs>
        <w:spacing w:line="288" w:lineRule="auto"/>
        <w:jc w:val="both"/>
        <w:rPr>
          <w:rFonts w:ascii="Trebuchet MS" w:hAnsi="Trebuchet MS" w:cs="Arial"/>
        </w:rPr>
      </w:pPr>
    </w:p>
    <w:p w:rsidR="00C9280C" w:rsidRDefault="008D41D6">
      <w:pPr>
        <w:pStyle w:val="Heading2"/>
      </w:pPr>
      <w:r>
        <w:t>ROZDZIAŁ VIII</w:t>
      </w:r>
    </w:p>
    <w:p w:rsidR="00C9280C" w:rsidRDefault="008D41D6">
      <w:pPr>
        <w:pStyle w:val="Heading2"/>
      </w:pPr>
      <w:r>
        <w:t>TERMIN WYKONANIA ZAMÓWIENIA</w:t>
      </w:r>
    </w:p>
    <w:p w:rsidR="00C9280C" w:rsidRDefault="00C9280C">
      <w:pPr>
        <w:tabs>
          <w:tab w:val="left" w:pos="567"/>
        </w:tabs>
        <w:spacing w:line="288" w:lineRule="auto"/>
        <w:jc w:val="both"/>
        <w:rPr>
          <w:rFonts w:ascii="Trebuchet MS" w:hAnsi="Trebuchet MS" w:cs="Arial"/>
          <w:b/>
        </w:rPr>
      </w:pPr>
    </w:p>
    <w:p w:rsidR="008514A1" w:rsidRDefault="008D41D6">
      <w:pPr>
        <w:spacing w:line="288" w:lineRule="auto"/>
        <w:jc w:val="both"/>
        <w:rPr>
          <w:rFonts w:ascii="Trebuchet MS" w:hAnsi="Trebuchet MS" w:cs="Arial"/>
        </w:rPr>
      </w:pPr>
      <w:r>
        <w:rPr>
          <w:rFonts w:ascii="Trebuchet MS" w:hAnsi="Trebuchet MS" w:cs="Arial"/>
        </w:rPr>
        <w:t xml:space="preserve">Zamówienie należy zrealizować w terminie: </w:t>
      </w:r>
    </w:p>
    <w:p w:rsidR="00C9280C" w:rsidRDefault="008514A1">
      <w:pPr>
        <w:spacing w:line="288" w:lineRule="auto"/>
        <w:jc w:val="both"/>
        <w:rPr>
          <w:rFonts w:ascii="Trebuchet MS" w:hAnsi="Trebuchet MS" w:cs="Arial"/>
        </w:rPr>
      </w:pPr>
      <w:r>
        <w:rPr>
          <w:rFonts w:ascii="Trebuchet MS" w:hAnsi="Trebuchet MS" w:cs="Arial"/>
        </w:rPr>
        <w:t xml:space="preserve">- </w:t>
      </w:r>
      <w:r>
        <w:rPr>
          <w:rFonts w:ascii="Trebuchet MS" w:hAnsi="Trebuchet MS" w:cs="Arial"/>
          <w:b/>
        </w:rPr>
        <w:t xml:space="preserve">w części I zamówienia: </w:t>
      </w:r>
      <w:r w:rsidR="008D41D6">
        <w:rPr>
          <w:rFonts w:ascii="Trebuchet MS" w:hAnsi="Trebuchet MS" w:cs="Arial"/>
          <w:b/>
        </w:rPr>
        <w:t xml:space="preserve">od dnia zawarcia umowy, jednak nie wcześniej niż od </w:t>
      </w:r>
      <w:r>
        <w:rPr>
          <w:rFonts w:ascii="Trebuchet MS" w:hAnsi="Trebuchet MS" w:cs="Arial"/>
          <w:b/>
        </w:rPr>
        <w:t>dnia 01.01.2022 r. do dnia 30.06</w:t>
      </w:r>
      <w:r w:rsidR="008D41D6">
        <w:rPr>
          <w:rFonts w:ascii="Trebuchet MS" w:hAnsi="Trebuchet MS" w:cs="Arial"/>
          <w:b/>
        </w:rPr>
        <w:t xml:space="preserve">.2022 r. </w:t>
      </w:r>
      <w:r w:rsidR="008D41D6">
        <w:rPr>
          <w:rFonts w:ascii="Trebuchet MS" w:hAnsi="Trebuchet MS" w:cs="Arial"/>
        </w:rPr>
        <w:t>z zastrzeżeniem, iż umowę uznaje się za wykonaną również w przypadku wykorzystania kwoty stanowiącej wynagrodzenie Wykona</w:t>
      </w:r>
      <w:r>
        <w:rPr>
          <w:rFonts w:ascii="Trebuchet MS" w:hAnsi="Trebuchet MS" w:cs="Arial"/>
        </w:rPr>
        <w:t>wcy, zgodnie ze złożoną ofertą;</w:t>
      </w:r>
    </w:p>
    <w:p w:rsidR="008514A1" w:rsidRDefault="008514A1" w:rsidP="008514A1">
      <w:pPr>
        <w:spacing w:line="288" w:lineRule="auto"/>
        <w:jc w:val="both"/>
        <w:rPr>
          <w:rFonts w:ascii="Trebuchet MS" w:hAnsi="Trebuchet MS" w:cs="Arial"/>
        </w:rPr>
      </w:pPr>
      <w:r>
        <w:rPr>
          <w:rFonts w:ascii="Trebuchet MS" w:hAnsi="Trebuchet MS" w:cs="Arial"/>
        </w:rPr>
        <w:t xml:space="preserve">- </w:t>
      </w:r>
      <w:r>
        <w:rPr>
          <w:rFonts w:ascii="Trebuchet MS" w:hAnsi="Trebuchet MS" w:cs="Arial"/>
          <w:b/>
        </w:rPr>
        <w:t xml:space="preserve">w części II zamówienia: od dnia zawarcia umowy, jednak nie wcześniej niż od dnia 01.01.2022 r. do dnia 31.12.2022 r. </w:t>
      </w:r>
      <w:r>
        <w:rPr>
          <w:rFonts w:ascii="Trebuchet MS" w:hAnsi="Trebuchet MS" w:cs="Arial"/>
        </w:rPr>
        <w:t>z zastrzeżeniem, iż umowę uznaje się za wykonaną również w przypadku wykorzystania kwoty stanowiącej wynagrodzenie Wykonawcy, zgodnie ze złożoną ofertą.</w:t>
      </w:r>
    </w:p>
    <w:p w:rsidR="008514A1" w:rsidRDefault="008514A1">
      <w:pPr>
        <w:spacing w:line="288" w:lineRule="auto"/>
        <w:jc w:val="both"/>
        <w:rPr>
          <w:rFonts w:ascii="Trebuchet MS" w:hAnsi="Trebuchet MS" w:cs="Arial"/>
        </w:rPr>
      </w:pPr>
    </w:p>
    <w:p w:rsidR="00C9280C" w:rsidRDefault="00C9280C">
      <w:pPr>
        <w:spacing w:line="288" w:lineRule="auto"/>
        <w:jc w:val="both"/>
        <w:rPr>
          <w:rFonts w:ascii="Trebuchet MS" w:hAnsi="Trebuchet MS" w:cs="Arial"/>
          <w:b/>
        </w:rPr>
      </w:pPr>
    </w:p>
    <w:p w:rsidR="00C9280C" w:rsidRDefault="008D41D6">
      <w:pPr>
        <w:pStyle w:val="Heading2"/>
      </w:pPr>
      <w:r>
        <w:t>ROZDZIAŁ IX</w:t>
      </w:r>
    </w:p>
    <w:p w:rsidR="00C9280C" w:rsidRDefault="008D41D6">
      <w:pPr>
        <w:pStyle w:val="Heading2"/>
      </w:pPr>
      <w:r>
        <w:t>PROJEKTOWANE POSTANOWIENIA UMOWY W SPRAWIE ZAMÓWIENIA PUBLICZNEGO, KTÓRE ZOSTANĄ WPROWADZONE DO TREŚCI TEJ UMOWY</w:t>
      </w:r>
    </w:p>
    <w:p w:rsidR="00C9280C" w:rsidRDefault="00C9280C">
      <w:pPr>
        <w:spacing w:line="288" w:lineRule="auto"/>
        <w:jc w:val="both"/>
        <w:rPr>
          <w:rFonts w:ascii="Trebuchet MS" w:hAnsi="Trebuchet MS" w:cs="Arial"/>
          <w:b/>
        </w:rPr>
      </w:pPr>
    </w:p>
    <w:p w:rsidR="00C9280C" w:rsidRDefault="008D41D6">
      <w:pPr>
        <w:spacing w:line="288" w:lineRule="auto"/>
        <w:jc w:val="both"/>
        <w:rPr>
          <w:rFonts w:ascii="Trebuchet MS" w:hAnsi="Trebuchet MS" w:cs="Arial"/>
        </w:rPr>
      </w:pPr>
      <w:r>
        <w:rPr>
          <w:rFonts w:ascii="Trebuchet MS" w:hAnsi="Trebuchet MS" w:cs="Arial"/>
        </w:rPr>
        <w:t>1. Projektowane postanowienia umów w sprawie zamówienia publicznego, które zostaną wprowadzone do treści tych umów, zawiera:</w:t>
      </w:r>
    </w:p>
    <w:p w:rsidR="00C9280C" w:rsidRDefault="008D41D6">
      <w:pPr>
        <w:spacing w:line="288" w:lineRule="auto"/>
        <w:jc w:val="both"/>
        <w:rPr>
          <w:rFonts w:ascii="Trebuchet MS" w:hAnsi="Trebuchet MS" w:cs="Arial"/>
        </w:rPr>
      </w:pPr>
      <w:r>
        <w:rPr>
          <w:rFonts w:ascii="Trebuchet MS" w:hAnsi="Trebuchet MS" w:cs="Arial"/>
        </w:rPr>
        <w:t xml:space="preserve">a) dla części I zamówienia - </w:t>
      </w:r>
      <w:r>
        <w:rPr>
          <w:rFonts w:ascii="Trebuchet MS" w:hAnsi="Trebuchet MS" w:cs="Arial"/>
          <w:b/>
        </w:rPr>
        <w:t>załącznik nr 5/I</w:t>
      </w:r>
      <w:r>
        <w:rPr>
          <w:rFonts w:ascii="Trebuchet MS" w:hAnsi="Trebuchet MS" w:cs="Arial"/>
        </w:rPr>
        <w:t xml:space="preserve"> do SWZ;</w:t>
      </w:r>
    </w:p>
    <w:p w:rsidR="00C9280C" w:rsidRDefault="008D41D6">
      <w:pPr>
        <w:spacing w:line="288" w:lineRule="auto"/>
        <w:jc w:val="both"/>
        <w:rPr>
          <w:rFonts w:ascii="Trebuchet MS" w:hAnsi="Trebuchet MS" w:cs="Arial"/>
        </w:rPr>
      </w:pPr>
      <w:r>
        <w:rPr>
          <w:rFonts w:ascii="Trebuchet MS" w:hAnsi="Trebuchet MS" w:cs="Arial"/>
        </w:rPr>
        <w:t xml:space="preserve">b) dla części II zamówienia - </w:t>
      </w:r>
      <w:r>
        <w:rPr>
          <w:rFonts w:ascii="Trebuchet MS" w:hAnsi="Trebuchet MS" w:cs="Arial"/>
          <w:b/>
        </w:rPr>
        <w:t>załącznik nr 5/II</w:t>
      </w:r>
      <w:r>
        <w:rPr>
          <w:rFonts w:ascii="Trebuchet MS" w:hAnsi="Trebuchet MS" w:cs="Arial"/>
        </w:rPr>
        <w:t xml:space="preserve"> do SWZ;</w:t>
      </w:r>
    </w:p>
    <w:p w:rsidR="00C9280C" w:rsidRDefault="008D41D6">
      <w:pPr>
        <w:tabs>
          <w:tab w:val="left" w:pos="851"/>
        </w:tabs>
        <w:spacing w:line="288" w:lineRule="auto"/>
        <w:jc w:val="both"/>
        <w:rPr>
          <w:rFonts w:ascii="Trebuchet MS" w:hAnsi="Trebuchet MS" w:cs="Arial"/>
        </w:rPr>
      </w:pPr>
      <w:r>
        <w:rPr>
          <w:rFonts w:ascii="Trebuchet MS" w:hAnsi="Trebuchet MS" w:cs="Arial"/>
        </w:rPr>
        <w:lastRenderedPageBreak/>
        <w:t>2. Zamawiający przewiduje możliwość zmian postanowień zawartych umów w stosunku do treści oferty, na podstawie której dokonano wyboru Wykonawcy, zgodnie z warunkami zawartymi odpowiednio w załączniku nr 5/I do SWZ oraz załączniku 5/II do SWZ.</w:t>
      </w:r>
    </w:p>
    <w:p w:rsidR="00C9280C" w:rsidRDefault="008D41D6">
      <w:pPr>
        <w:spacing w:line="288" w:lineRule="auto"/>
        <w:jc w:val="both"/>
        <w:rPr>
          <w:rFonts w:ascii="Trebuchet MS" w:hAnsi="Trebuchet MS" w:cs="Arial"/>
        </w:rPr>
      </w:pPr>
      <w:r>
        <w:rPr>
          <w:rFonts w:ascii="Trebuchet MS" w:hAnsi="Trebuchet MS" w:cs="Arial"/>
        </w:rPr>
        <w:t>3. Przed zawarciem umowy należy dopełnić formalności, które zostały wskazane w Rozdziale XXVI SWZ.</w:t>
      </w:r>
    </w:p>
    <w:p w:rsidR="00C9280C" w:rsidRDefault="00C9280C">
      <w:pPr>
        <w:pStyle w:val="Tekstpodstawowy"/>
        <w:tabs>
          <w:tab w:val="left" w:pos="567"/>
        </w:tabs>
        <w:spacing w:line="288" w:lineRule="auto"/>
        <w:rPr>
          <w:rFonts w:ascii="Trebuchet MS" w:hAnsi="Trebuchet MS" w:cs="Arial"/>
          <w:b/>
          <w:sz w:val="20"/>
          <w:szCs w:val="20"/>
        </w:rPr>
      </w:pPr>
    </w:p>
    <w:p w:rsidR="00C9280C" w:rsidRDefault="008D41D6">
      <w:pPr>
        <w:pStyle w:val="Heading2"/>
      </w:pPr>
      <w:r>
        <w:t>ROZDZIAŁ X</w:t>
      </w:r>
    </w:p>
    <w:p w:rsidR="00C9280C" w:rsidRDefault="008D41D6">
      <w:pPr>
        <w:pStyle w:val="Heading2"/>
      </w:pPr>
      <w:r>
        <w:t>OPIS SPOSOBU OBLICZENIA CENY</w:t>
      </w:r>
    </w:p>
    <w:p w:rsidR="00C9280C" w:rsidRDefault="00C9280C">
      <w:pPr>
        <w:pStyle w:val="Tekstpodstawowy"/>
        <w:tabs>
          <w:tab w:val="left" w:pos="567"/>
        </w:tabs>
        <w:spacing w:line="288" w:lineRule="auto"/>
        <w:ind w:left="567" w:hanging="567"/>
        <w:rPr>
          <w:rFonts w:ascii="Trebuchet MS" w:hAnsi="Trebuchet MS" w:cs="Arial"/>
          <w:b/>
          <w:color w:val="000000"/>
          <w:sz w:val="20"/>
          <w:szCs w:val="20"/>
        </w:rPr>
      </w:pPr>
    </w:p>
    <w:p w:rsidR="00C9280C" w:rsidRDefault="008D41D6">
      <w:pPr>
        <w:spacing w:line="288" w:lineRule="auto"/>
        <w:jc w:val="both"/>
        <w:rPr>
          <w:rFonts w:ascii="Trebuchet MS" w:hAnsi="Trebuchet MS"/>
          <w:color w:val="000000"/>
        </w:rPr>
      </w:pPr>
      <w:r>
        <w:rPr>
          <w:rFonts w:ascii="Trebuchet MS" w:hAnsi="Trebuchet MS" w:cs="Arial"/>
          <w:color w:val="000000"/>
        </w:rPr>
        <w:t xml:space="preserve">1. Wykonawca poda cenę ofertową na formularzu ofertowo - cenowym oraz poszczególne ceny jednostkowe – zgodnie z treścią </w:t>
      </w:r>
      <w:r>
        <w:rPr>
          <w:rFonts w:ascii="Trebuchet MS" w:hAnsi="Trebuchet MS" w:cs="Arial"/>
          <w:b/>
          <w:color w:val="000000"/>
        </w:rPr>
        <w:t>załącznika nr 1</w:t>
      </w:r>
      <w:r>
        <w:rPr>
          <w:rFonts w:ascii="Trebuchet MS" w:hAnsi="Trebuchet MS" w:cs="Arial"/>
          <w:color w:val="000000"/>
        </w:rPr>
        <w:t xml:space="preserve"> do SWZ.</w:t>
      </w:r>
    </w:p>
    <w:p w:rsidR="00C9280C" w:rsidRDefault="008D41D6">
      <w:pPr>
        <w:spacing w:line="288" w:lineRule="auto"/>
        <w:jc w:val="both"/>
        <w:rPr>
          <w:rFonts w:ascii="Trebuchet MS" w:hAnsi="Trebuchet MS" w:cs="Arial"/>
        </w:rPr>
      </w:pPr>
      <w:r>
        <w:rPr>
          <w:rFonts w:ascii="Trebuchet MS" w:hAnsi="Trebuchet MS" w:cs="Arial"/>
        </w:rPr>
        <w:t>2. Podana cena ofertowa musi zawierać wszystkie koszty związane z realizacją zamówienia, wynikające z opisu przedmiotu zamówien</w:t>
      </w:r>
      <w:r>
        <w:rPr>
          <w:rFonts w:ascii="Trebuchet MS" w:hAnsi="Trebuchet MS" w:cs="Arial"/>
          <w:color w:val="000000"/>
        </w:rPr>
        <w:t xml:space="preserve">ia. Cena </w:t>
      </w:r>
      <w:r>
        <w:rPr>
          <w:rFonts w:ascii="Trebuchet MS" w:hAnsi="Trebuchet MS" w:cs="Arial"/>
        </w:rPr>
        <w:t>ta będzie stała i nie może się zmienić, za wyjątkiem przypadków opisanych w projektowanych postanowieniach umowy w sprawie zamówienia, które zostaną wprowadzone do treści tej umowy, stanowiących odpowiednio załącznik nr 5/I do SWZ oraz załącznik nr 5/II do SWZ.</w:t>
      </w:r>
    </w:p>
    <w:p w:rsidR="00C9280C" w:rsidRDefault="008D41D6">
      <w:pPr>
        <w:spacing w:line="288" w:lineRule="auto"/>
        <w:jc w:val="both"/>
        <w:rPr>
          <w:rFonts w:ascii="Trebuchet MS" w:hAnsi="Trebuchet MS" w:cs="Arial"/>
        </w:rPr>
      </w:pPr>
      <w:r>
        <w:rPr>
          <w:rFonts w:ascii="Trebuchet MS" w:hAnsi="Trebuchet MS" w:cs="Arial"/>
        </w:rPr>
        <w:t>3. Cenę oferty należy podać w następujący sposób:</w:t>
      </w:r>
    </w:p>
    <w:p w:rsidR="00C9280C" w:rsidRDefault="008D41D6">
      <w:pPr>
        <w:numPr>
          <w:ilvl w:val="0"/>
          <w:numId w:val="11"/>
        </w:numPr>
        <w:tabs>
          <w:tab w:val="left" w:pos="567"/>
        </w:tabs>
        <w:spacing w:line="288" w:lineRule="auto"/>
        <w:ind w:left="567" w:firstLine="0"/>
        <w:jc w:val="both"/>
        <w:rPr>
          <w:rFonts w:ascii="Trebuchet MS" w:hAnsi="Trebuchet MS"/>
          <w:color w:val="000000"/>
        </w:rPr>
      </w:pPr>
      <w:r>
        <w:rPr>
          <w:rFonts w:ascii="Trebuchet MS" w:hAnsi="Trebuchet MS" w:cs="Arial"/>
          <w:color w:val="000000"/>
        </w:rPr>
        <w:t>łącznie z należnym podatkiem VAT – cena brutto.</w:t>
      </w:r>
    </w:p>
    <w:p w:rsidR="00C9280C" w:rsidRDefault="008D41D6">
      <w:pPr>
        <w:spacing w:line="288" w:lineRule="auto"/>
        <w:jc w:val="both"/>
        <w:rPr>
          <w:rFonts w:ascii="Trebuchet MS" w:hAnsi="Trebuchet MS" w:cs="Arial"/>
        </w:rPr>
      </w:pPr>
      <w:r>
        <w:rPr>
          <w:rFonts w:ascii="Trebuchet MS" w:hAnsi="Trebuchet MS" w:cs="Arial"/>
        </w:rPr>
        <w:t>4. Cena ofertowa musi być podana w złotych polskich (PLN), cyfrowo (do drugiego miejsca po przecinku).</w:t>
      </w:r>
    </w:p>
    <w:p w:rsidR="00C9280C" w:rsidRDefault="008D41D6">
      <w:pPr>
        <w:spacing w:line="288" w:lineRule="auto"/>
        <w:jc w:val="both"/>
        <w:rPr>
          <w:rFonts w:ascii="Trebuchet MS" w:hAnsi="Trebuchet MS" w:cs="Arial"/>
        </w:rPr>
      </w:pPr>
      <w:r>
        <w:rPr>
          <w:rFonts w:ascii="Trebuchet MS" w:hAnsi="Trebuchet MS" w:cs="Arial"/>
        </w:rPr>
        <w:t xml:space="preserve">5. </w:t>
      </w:r>
      <w:r>
        <w:rPr>
          <w:rFonts w:ascii="Trebuchet MS" w:hAnsi="Trebuchet MS" w:cs="Arial"/>
          <w:color w:val="000000"/>
        </w:rPr>
        <w:t>Wykonawca, składając ofertę (</w:t>
      </w:r>
      <w:r>
        <w:rPr>
          <w:rFonts w:ascii="Trebuchet MS" w:hAnsi="Trebuchet MS" w:cs="Arial"/>
        </w:rPr>
        <w:t>na formularzu ofertowo - cenowym stanowiącym załącznik nr 1 do SWZ) informuje Zamawiającego, że wybór jego oferty będzie prowadził do powstania u Zamawiającego obowiązku podatkowego, wskazując:</w:t>
      </w:r>
    </w:p>
    <w:p w:rsidR="00C9280C" w:rsidRDefault="008D41D6">
      <w:pPr>
        <w:spacing w:line="288" w:lineRule="auto"/>
        <w:jc w:val="both"/>
        <w:rPr>
          <w:rFonts w:ascii="Trebuchet MS" w:hAnsi="Trebuchet MS" w:cs="Arial"/>
        </w:rPr>
      </w:pPr>
      <w:r>
        <w:rPr>
          <w:rFonts w:ascii="Trebuchet MS" w:hAnsi="Trebuchet MS" w:cs="Arial"/>
          <w:color w:val="000000"/>
        </w:rPr>
        <w:t xml:space="preserve"> - nazwę (rodzaj) towaru lub usługi, których dostawa lub świadczenie będą prowadziły do powstania obowiązku podatkowego;</w:t>
      </w:r>
    </w:p>
    <w:p w:rsidR="00C9280C" w:rsidRDefault="008D41D6">
      <w:pPr>
        <w:spacing w:line="288" w:lineRule="auto"/>
        <w:jc w:val="both"/>
        <w:rPr>
          <w:rFonts w:ascii="Trebuchet MS" w:hAnsi="Trebuchet MS" w:cs="Arial"/>
        </w:rPr>
      </w:pPr>
      <w:r>
        <w:rPr>
          <w:rFonts w:ascii="Trebuchet MS" w:hAnsi="Trebuchet MS" w:cs="Arial"/>
          <w:color w:val="000000"/>
        </w:rPr>
        <w:t xml:space="preserve"> - wartość towaru lub usługi objętego obowiązkiem podatkowym Zamawiającego, bez kwoty podatku;</w:t>
      </w:r>
    </w:p>
    <w:p w:rsidR="00C9280C" w:rsidRDefault="008D41D6">
      <w:pPr>
        <w:spacing w:line="288" w:lineRule="auto"/>
        <w:jc w:val="both"/>
        <w:rPr>
          <w:rFonts w:ascii="Trebuchet MS" w:hAnsi="Trebuchet MS" w:cs="Arial"/>
        </w:rPr>
      </w:pPr>
      <w:r>
        <w:rPr>
          <w:rFonts w:ascii="Trebuchet MS" w:hAnsi="Trebuchet MS" w:cs="Arial"/>
          <w:color w:val="000000"/>
        </w:rPr>
        <w:t xml:space="preserve"> - stawkę podatku od towarów i usług, która zgodnie z wiedzą Wykonawcy, będzie miała zastosowanie.</w:t>
      </w:r>
    </w:p>
    <w:p w:rsidR="00C9280C" w:rsidRDefault="00C9280C">
      <w:pPr>
        <w:pStyle w:val="Akapitzlist"/>
        <w:spacing w:line="288" w:lineRule="auto"/>
        <w:ind w:left="927"/>
        <w:jc w:val="both"/>
        <w:rPr>
          <w:rFonts w:ascii="Trebuchet MS" w:hAnsi="Trebuchet MS" w:cs="Arial"/>
          <w:color w:val="000000"/>
          <w:sz w:val="20"/>
          <w:szCs w:val="20"/>
        </w:rPr>
      </w:pPr>
    </w:p>
    <w:p w:rsidR="00C9280C" w:rsidRDefault="00C9280C">
      <w:pPr>
        <w:pStyle w:val="Akapitzlist"/>
        <w:spacing w:line="288" w:lineRule="auto"/>
        <w:ind w:left="927"/>
        <w:jc w:val="both"/>
        <w:rPr>
          <w:rFonts w:ascii="Trebuchet MS" w:hAnsi="Trebuchet MS" w:cs="Arial"/>
          <w:sz w:val="20"/>
          <w:szCs w:val="20"/>
        </w:rPr>
      </w:pPr>
    </w:p>
    <w:p w:rsidR="00C9280C" w:rsidRDefault="008D41D6">
      <w:pPr>
        <w:pStyle w:val="Heading2"/>
      </w:pPr>
      <w:r>
        <w:t>ROZDZIAŁ XI</w:t>
      </w:r>
    </w:p>
    <w:p w:rsidR="00C9280C" w:rsidRDefault="008D41D6">
      <w:pPr>
        <w:pStyle w:val="Heading2"/>
      </w:pPr>
      <w:r>
        <w:t>INFORMACJA NA TEMAT MOŻLIWOŚCI ROZLICZANIA SIĘ W WALUTACH OBCYCH</w:t>
      </w:r>
    </w:p>
    <w:p w:rsidR="00C9280C" w:rsidRDefault="00C9280C">
      <w:pPr>
        <w:pStyle w:val="Tekstpodstawowy"/>
        <w:spacing w:line="288" w:lineRule="auto"/>
        <w:rPr>
          <w:rFonts w:ascii="Trebuchet MS" w:hAnsi="Trebuchet MS" w:cs="Arial"/>
          <w:sz w:val="20"/>
          <w:szCs w:val="20"/>
        </w:rPr>
      </w:pPr>
    </w:p>
    <w:p w:rsidR="00C9280C" w:rsidRDefault="008D41D6">
      <w:pPr>
        <w:pStyle w:val="Tekstpodstawowy"/>
        <w:spacing w:line="288" w:lineRule="auto"/>
        <w:rPr>
          <w:rFonts w:ascii="Trebuchet MS" w:hAnsi="Trebuchet MS" w:cs="Arial"/>
          <w:sz w:val="20"/>
          <w:szCs w:val="20"/>
        </w:rPr>
      </w:pPr>
      <w:r>
        <w:rPr>
          <w:rFonts w:ascii="Trebuchet MS" w:hAnsi="Trebuchet MS" w:cs="Arial"/>
          <w:sz w:val="20"/>
          <w:szCs w:val="20"/>
        </w:rPr>
        <w:t>Zamawiający będzie rozliczał się z Wykonawcą wyłącznie w walucie polskiej (PLN).</w:t>
      </w:r>
    </w:p>
    <w:p w:rsidR="00C9280C" w:rsidRDefault="00C9280C">
      <w:pPr>
        <w:tabs>
          <w:tab w:val="left" w:pos="1701"/>
        </w:tabs>
        <w:spacing w:line="288" w:lineRule="auto"/>
        <w:ind w:right="28"/>
        <w:jc w:val="both"/>
        <w:rPr>
          <w:rFonts w:ascii="Trebuchet MS" w:hAnsi="Trebuchet MS" w:cs="Arial"/>
          <w:b/>
        </w:rPr>
      </w:pPr>
    </w:p>
    <w:p w:rsidR="00C9280C" w:rsidRDefault="00C9280C">
      <w:pPr>
        <w:tabs>
          <w:tab w:val="left" w:pos="1701"/>
        </w:tabs>
        <w:spacing w:line="288" w:lineRule="auto"/>
        <w:ind w:right="28"/>
        <w:jc w:val="both"/>
        <w:rPr>
          <w:rFonts w:ascii="Trebuchet MS" w:hAnsi="Trebuchet MS" w:cs="Arial"/>
          <w:b/>
        </w:rPr>
      </w:pPr>
    </w:p>
    <w:p w:rsidR="00C9280C" w:rsidRDefault="008D41D6">
      <w:pPr>
        <w:pStyle w:val="Heading2"/>
      </w:pPr>
      <w:r>
        <w:t>ROZDZIAŁ XII</w:t>
      </w:r>
    </w:p>
    <w:p w:rsidR="00C9280C" w:rsidRDefault="008D41D6">
      <w:pPr>
        <w:pStyle w:val="Heading2"/>
      </w:pPr>
      <w:r>
        <w:t>INFORMACJA O ŚRODKACH KOMUNIKACJI ELEKTRONICZNEJ,</w:t>
      </w:r>
    </w:p>
    <w:p w:rsidR="00C9280C" w:rsidRDefault="008D41D6">
      <w:pPr>
        <w:pStyle w:val="Heading2"/>
      </w:pPr>
      <w:r>
        <w:t xml:space="preserve">PRZY UŻYCIU KTÓRYCH ZAMAWIAJĄCY BĘDZIE KOMUNIKOWAŁ SIĘ Z WYKONAWCAMI ORAZ </w:t>
      </w:r>
    </w:p>
    <w:p w:rsidR="00C9280C" w:rsidRDefault="008D41D6">
      <w:pPr>
        <w:pStyle w:val="Heading2"/>
      </w:pPr>
      <w:r>
        <w:t>O WYMAGANIACH TECHNICZNYCH I ORGANIZACYJNYCH SPORZĄDZANIA,</w:t>
      </w:r>
    </w:p>
    <w:p w:rsidR="00C9280C" w:rsidRDefault="008D41D6">
      <w:pPr>
        <w:pStyle w:val="Heading2"/>
      </w:pPr>
      <w:r>
        <w:t xml:space="preserve">WYSYŁANIA I ODBIERANIA KORESPONDENCJI ELEKTRONICZNEJ </w:t>
      </w:r>
    </w:p>
    <w:p w:rsidR="00C9280C" w:rsidRDefault="00C9280C">
      <w:pPr>
        <w:spacing w:line="288" w:lineRule="auto"/>
        <w:jc w:val="both"/>
        <w:rPr>
          <w:rFonts w:ascii="Trebuchet MS" w:hAnsi="Trebuchet MS" w:cs="Arial"/>
          <w:b/>
          <w:bCs/>
          <w:u w:val="single"/>
        </w:rPr>
      </w:pPr>
    </w:p>
    <w:p w:rsidR="00C9280C" w:rsidRDefault="008D41D6">
      <w:pPr>
        <w:numPr>
          <w:ilvl w:val="0"/>
          <w:numId w:val="12"/>
        </w:numPr>
        <w:spacing w:line="288" w:lineRule="auto"/>
        <w:ind w:hanging="388"/>
        <w:jc w:val="both"/>
        <w:rPr>
          <w:rFonts w:ascii="Trebuchet MS" w:hAnsi="Trebuchet MS"/>
        </w:rPr>
      </w:pPr>
      <w:r>
        <w:rPr>
          <w:rFonts w:ascii="Trebuchet MS" w:eastAsia="Trebuchet MS" w:hAnsi="Trebuchet MS" w:cs="Arial"/>
          <w:lang w:eastAsia="en-US"/>
        </w:rPr>
        <w:t>W postępowaniu o udzielenie zamówienia komunikacja między Zamawiającym a Wykonawcami</w:t>
      </w:r>
      <w:r>
        <w:rPr>
          <w:rFonts w:ascii="Trebuchet MS" w:eastAsia="Trebuchet MS" w:hAnsi="Trebuchet MS" w:cs="Arial"/>
          <w:spacing w:val="-18"/>
          <w:lang w:eastAsia="en-US"/>
        </w:rPr>
        <w:t xml:space="preserve"> </w:t>
      </w:r>
      <w:r>
        <w:rPr>
          <w:rFonts w:ascii="Trebuchet MS" w:eastAsia="Trebuchet MS" w:hAnsi="Trebuchet MS" w:cs="Arial"/>
          <w:lang w:eastAsia="en-US"/>
        </w:rPr>
        <w:t>odbywa</w:t>
      </w:r>
      <w:r>
        <w:rPr>
          <w:rFonts w:ascii="Trebuchet MS" w:eastAsia="Trebuchet MS" w:hAnsi="Trebuchet MS" w:cs="Arial"/>
          <w:spacing w:val="-18"/>
          <w:lang w:eastAsia="en-US"/>
        </w:rPr>
        <w:t xml:space="preserve"> </w:t>
      </w:r>
      <w:r>
        <w:rPr>
          <w:rFonts w:ascii="Trebuchet MS" w:eastAsia="Trebuchet MS" w:hAnsi="Trebuchet MS" w:cs="Arial"/>
          <w:lang w:eastAsia="en-US"/>
        </w:rPr>
        <w:t>się</w:t>
      </w:r>
      <w:r>
        <w:rPr>
          <w:rFonts w:ascii="Trebuchet MS" w:eastAsia="Trebuchet MS" w:hAnsi="Trebuchet MS" w:cs="Arial"/>
          <w:spacing w:val="-17"/>
          <w:lang w:eastAsia="en-US"/>
        </w:rPr>
        <w:t xml:space="preserve"> </w:t>
      </w:r>
      <w:r>
        <w:rPr>
          <w:rFonts w:ascii="Trebuchet MS" w:eastAsia="Trebuchet MS" w:hAnsi="Trebuchet MS" w:cs="Arial"/>
          <w:lang w:eastAsia="en-US"/>
        </w:rPr>
        <w:t>drogą</w:t>
      </w:r>
      <w:r>
        <w:rPr>
          <w:rFonts w:ascii="Trebuchet MS" w:eastAsia="Trebuchet MS" w:hAnsi="Trebuchet MS" w:cs="Arial"/>
          <w:spacing w:val="-17"/>
          <w:lang w:eastAsia="en-US"/>
        </w:rPr>
        <w:t xml:space="preserve"> </w:t>
      </w:r>
      <w:r>
        <w:rPr>
          <w:rFonts w:ascii="Trebuchet MS" w:eastAsia="Trebuchet MS" w:hAnsi="Trebuchet MS" w:cs="Arial"/>
          <w:lang w:eastAsia="en-US"/>
        </w:rPr>
        <w:t>elektroniczną</w:t>
      </w:r>
      <w:r>
        <w:rPr>
          <w:rFonts w:ascii="Trebuchet MS" w:eastAsia="Trebuchet MS" w:hAnsi="Trebuchet MS" w:cs="Arial"/>
          <w:spacing w:val="-17"/>
          <w:lang w:eastAsia="en-US"/>
        </w:rPr>
        <w:t xml:space="preserve"> </w:t>
      </w:r>
      <w:r>
        <w:rPr>
          <w:rFonts w:ascii="Trebuchet MS" w:eastAsia="Trebuchet MS" w:hAnsi="Trebuchet MS" w:cs="Arial"/>
          <w:lang w:eastAsia="en-US"/>
        </w:rPr>
        <w:t>przy</w:t>
      </w:r>
      <w:r>
        <w:rPr>
          <w:rFonts w:ascii="Trebuchet MS" w:eastAsia="Trebuchet MS" w:hAnsi="Trebuchet MS" w:cs="Arial"/>
          <w:spacing w:val="-20"/>
          <w:lang w:eastAsia="en-US"/>
        </w:rPr>
        <w:t xml:space="preserve"> </w:t>
      </w:r>
      <w:r>
        <w:rPr>
          <w:rFonts w:ascii="Trebuchet MS" w:eastAsia="Trebuchet MS" w:hAnsi="Trebuchet MS" w:cs="Arial"/>
          <w:lang w:eastAsia="en-US"/>
        </w:rPr>
        <w:t>użyciu</w:t>
      </w:r>
      <w:r>
        <w:rPr>
          <w:rFonts w:ascii="Trebuchet MS" w:eastAsia="Trebuchet MS" w:hAnsi="Trebuchet MS" w:cs="Arial"/>
          <w:spacing w:val="-17"/>
          <w:lang w:eastAsia="en-US"/>
        </w:rPr>
        <w:t xml:space="preserve"> </w:t>
      </w:r>
      <w:proofErr w:type="spellStart"/>
      <w:r>
        <w:rPr>
          <w:rFonts w:ascii="Trebuchet MS" w:eastAsia="Trebuchet MS" w:hAnsi="Trebuchet MS" w:cs="Arial"/>
          <w:lang w:eastAsia="en-US"/>
        </w:rPr>
        <w:t>miniPortalu</w:t>
      </w:r>
      <w:proofErr w:type="spellEnd"/>
      <w:r>
        <w:rPr>
          <w:rFonts w:ascii="Trebuchet MS" w:eastAsia="Trebuchet MS" w:hAnsi="Trebuchet MS" w:cs="Arial"/>
          <w:spacing w:val="-17"/>
          <w:lang w:eastAsia="en-US"/>
        </w:rPr>
        <w:t xml:space="preserve">: </w:t>
      </w:r>
      <w:hyperlink r:id="rId8">
        <w:r>
          <w:rPr>
            <w:rStyle w:val="czeinternetowe"/>
            <w:rFonts w:ascii="Trebuchet MS" w:eastAsia="Trebuchet MS" w:hAnsi="Trebuchet MS" w:cs="Arial"/>
            <w:lang w:eastAsia="en-US"/>
          </w:rPr>
          <w:t>https://miniportal.uzp.gov.pl/</w:t>
        </w:r>
      </w:hyperlink>
      <w:r>
        <w:rPr>
          <w:rFonts w:ascii="Trebuchet MS" w:eastAsia="Trebuchet MS" w:hAnsi="Trebuchet MS" w:cs="Arial"/>
          <w:lang w:eastAsia="en-US"/>
        </w:rPr>
        <w:t xml:space="preserve">, </w:t>
      </w:r>
      <w:proofErr w:type="spellStart"/>
      <w:r>
        <w:rPr>
          <w:rFonts w:ascii="Trebuchet MS" w:eastAsia="Trebuchet MS" w:hAnsi="Trebuchet MS" w:cs="Arial"/>
          <w:lang w:eastAsia="en-US"/>
        </w:rPr>
        <w:t>ePUAPu</w:t>
      </w:r>
      <w:proofErr w:type="spellEnd"/>
      <w:r>
        <w:rPr>
          <w:rFonts w:ascii="Trebuchet MS" w:eastAsia="Trebuchet MS" w:hAnsi="Trebuchet MS" w:cs="Arial"/>
          <w:spacing w:val="-5"/>
          <w:lang w:eastAsia="en-US"/>
        </w:rPr>
        <w:t xml:space="preserve">: </w:t>
      </w:r>
      <w:hyperlink r:id="rId9">
        <w:r>
          <w:rPr>
            <w:rStyle w:val="czeinternetowe"/>
            <w:rFonts w:ascii="Trebuchet MS" w:eastAsia="Trebuchet MS" w:hAnsi="Trebuchet MS" w:cs="Arial"/>
            <w:lang w:eastAsia="en-US"/>
          </w:rPr>
          <w:t>https://epuap.gov.pl/wps/portal/</w:t>
        </w:r>
      </w:hyperlink>
      <w:r>
        <w:rPr>
          <w:rFonts w:ascii="Trebuchet MS" w:hAnsi="Trebuchet MS" w:cs="Arial"/>
        </w:rPr>
        <w:t xml:space="preserve"> lub </w:t>
      </w:r>
      <w:r>
        <w:rPr>
          <w:rFonts w:ascii="Trebuchet MS" w:eastAsia="Trebuchet MS" w:hAnsi="Trebuchet MS" w:cs="Arial"/>
          <w:lang w:eastAsia="en-US"/>
        </w:rPr>
        <w:t xml:space="preserve">za pomocą poczty elektronicznej email: </w:t>
      </w:r>
      <w:hyperlink r:id="rId10">
        <w:r>
          <w:rPr>
            <w:rStyle w:val="czeinternetowe"/>
            <w:rFonts w:ascii="Trebuchet MS" w:eastAsia="Trebuchet MS" w:hAnsi="Trebuchet MS" w:cs="Arial"/>
            <w:lang w:eastAsia="en-US"/>
          </w:rPr>
          <w:t>zamowienia@mopr.piekary.pl.</w:t>
        </w:r>
      </w:hyperlink>
      <w:r>
        <w:rPr>
          <w:rFonts w:ascii="Trebuchet MS" w:eastAsia="Trebuchet MS" w:hAnsi="Trebuchet MS" w:cs="Arial"/>
          <w:lang w:eastAsia="en-US"/>
        </w:rPr>
        <w:t xml:space="preserve"> </w:t>
      </w:r>
    </w:p>
    <w:p w:rsidR="00C9280C" w:rsidRDefault="008D41D6">
      <w:pPr>
        <w:widowControl w:val="0"/>
        <w:numPr>
          <w:ilvl w:val="0"/>
          <w:numId w:val="12"/>
        </w:numPr>
        <w:spacing w:line="288" w:lineRule="auto"/>
        <w:ind w:right="-8" w:hanging="388"/>
        <w:jc w:val="both"/>
        <w:rPr>
          <w:rFonts w:ascii="Trebuchet MS" w:hAnsi="Trebuchet MS"/>
        </w:rPr>
      </w:pPr>
      <w:r>
        <w:rPr>
          <w:rFonts w:ascii="Trebuchet MS" w:eastAsia="Trebuchet MS" w:hAnsi="Trebuchet MS" w:cs="Arial"/>
          <w:lang w:eastAsia="en-US"/>
        </w:rPr>
        <w:t xml:space="preserve">Wykonawca zamierzający wziąć udział w postępowaniu o udzielenie zamówienia publicznego, musi posiadać konto na </w:t>
      </w:r>
      <w:proofErr w:type="spellStart"/>
      <w:r>
        <w:rPr>
          <w:rFonts w:ascii="Trebuchet MS" w:eastAsia="Trebuchet MS" w:hAnsi="Trebuchet MS" w:cs="Arial"/>
          <w:lang w:eastAsia="en-US"/>
        </w:rPr>
        <w:t>ePUAP</w:t>
      </w:r>
      <w:proofErr w:type="spellEnd"/>
      <w:r>
        <w:rPr>
          <w:rFonts w:ascii="Trebuchet MS" w:eastAsia="Trebuchet MS" w:hAnsi="Trebuchet MS" w:cs="Arial"/>
          <w:lang w:eastAsia="en-US"/>
        </w:rPr>
        <w:t xml:space="preserve">. Wykonawca posiadający konto na </w:t>
      </w:r>
      <w:proofErr w:type="spellStart"/>
      <w:r>
        <w:rPr>
          <w:rFonts w:ascii="Trebuchet MS" w:eastAsia="Trebuchet MS" w:hAnsi="Trebuchet MS" w:cs="Arial"/>
          <w:lang w:eastAsia="en-US"/>
        </w:rPr>
        <w:t>ePUAP</w:t>
      </w:r>
      <w:proofErr w:type="spellEnd"/>
      <w:r>
        <w:rPr>
          <w:rFonts w:ascii="Trebuchet MS" w:eastAsia="Trebuchet MS" w:hAnsi="Trebuchet MS" w:cs="Arial"/>
          <w:lang w:eastAsia="en-US"/>
        </w:rPr>
        <w:t xml:space="preserve"> ma dostęp do </w:t>
      </w:r>
      <w:r>
        <w:rPr>
          <w:rFonts w:ascii="Trebuchet MS" w:eastAsia="Trebuchet MS" w:hAnsi="Trebuchet MS" w:cs="Arial"/>
          <w:i/>
          <w:lang w:eastAsia="en-US"/>
        </w:rPr>
        <w:t>formularzy: złożenia, zmiany, wycofania oferty lub wniosku oraz do formularza do</w:t>
      </w:r>
      <w:r>
        <w:rPr>
          <w:rFonts w:ascii="Trebuchet MS" w:eastAsia="Trebuchet MS" w:hAnsi="Trebuchet MS" w:cs="Arial"/>
          <w:i/>
          <w:spacing w:val="-2"/>
          <w:lang w:eastAsia="en-US"/>
        </w:rPr>
        <w:t xml:space="preserve"> </w:t>
      </w:r>
      <w:r>
        <w:rPr>
          <w:rFonts w:ascii="Trebuchet MS" w:eastAsia="Trebuchet MS" w:hAnsi="Trebuchet MS" w:cs="Arial"/>
          <w:i/>
          <w:lang w:eastAsia="en-US"/>
        </w:rPr>
        <w:lastRenderedPageBreak/>
        <w:t>komunikacji</w:t>
      </w:r>
      <w:r>
        <w:rPr>
          <w:rFonts w:ascii="Trebuchet MS" w:eastAsia="Trebuchet MS" w:hAnsi="Trebuchet MS" w:cs="Arial"/>
          <w:lang w:eastAsia="en-US"/>
        </w:rPr>
        <w:t>.</w:t>
      </w:r>
    </w:p>
    <w:p w:rsidR="00C9280C" w:rsidRDefault="008D41D6">
      <w:pPr>
        <w:widowControl w:val="0"/>
        <w:numPr>
          <w:ilvl w:val="0"/>
          <w:numId w:val="12"/>
        </w:numPr>
        <w:spacing w:line="288" w:lineRule="auto"/>
        <w:ind w:right="-8" w:hanging="388"/>
        <w:jc w:val="both"/>
        <w:rPr>
          <w:rFonts w:ascii="Trebuchet MS" w:hAnsi="Trebuchet MS"/>
        </w:rPr>
      </w:pPr>
      <w:r>
        <w:rPr>
          <w:rFonts w:ascii="Trebuchet MS" w:hAnsi="Trebuchet MS" w:cs="Arial"/>
        </w:rPr>
        <w:t xml:space="preserve">Wykonawca po przesłaniu oferty za pomocą formularza otrzyma numer oferty generowany przez </w:t>
      </w:r>
      <w:proofErr w:type="spellStart"/>
      <w:r>
        <w:rPr>
          <w:rFonts w:ascii="Trebuchet MS" w:hAnsi="Trebuchet MS" w:cs="Arial"/>
        </w:rPr>
        <w:t>ePUAP</w:t>
      </w:r>
      <w:proofErr w:type="spellEnd"/>
      <w:r>
        <w:rPr>
          <w:rFonts w:ascii="Trebuchet MS" w:hAnsi="Trebuchet MS" w:cs="Arial"/>
        </w:rPr>
        <w:t xml:space="preserve">. Ten numer należy zapisać i zachować. Będzie on potrzebny w razie ewentualnej zmiany lub wycofania oferty. </w:t>
      </w:r>
    </w:p>
    <w:p w:rsidR="00C9280C" w:rsidRDefault="008D41D6">
      <w:pPr>
        <w:widowControl w:val="0"/>
        <w:numPr>
          <w:ilvl w:val="0"/>
          <w:numId w:val="12"/>
        </w:numPr>
        <w:spacing w:line="288" w:lineRule="auto"/>
        <w:ind w:right="-8" w:hanging="388"/>
        <w:jc w:val="both"/>
        <w:rPr>
          <w:rFonts w:ascii="Trebuchet MS" w:hAnsi="Trebuchet MS"/>
        </w:rPr>
      </w:pPr>
      <w:r>
        <w:rPr>
          <w:rFonts w:ascii="Trebuchet MS" w:hAnsi="Trebuchet MS" w:cs="Arial"/>
        </w:rPr>
        <w:t xml:space="preserve">Wykonawca przed upływem terminu do składania ofert może zmienić, wycofać ofertę za pośrednictwem formularza dostępnego na </w:t>
      </w:r>
      <w:proofErr w:type="spellStart"/>
      <w:r>
        <w:rPr>
          <w:rFonts w:ascii="Trebuchet MS" w:hAnsi="Trebuchet MS" w:cs="Arial"/>
        </w:rPr>
        <w:t>ePUAP</w:t>
      </w:r>
      <w:proofErr w:type="spellEnd"/>
      <w:r>
        <w:rPr>
          <w:rFonts w:ascii="Trebuchet MS" w:hAnsi="Trebuchet MS" w:cs="Arial"/>
        </w:rPr>
        <w:t xml:space="preserve"> i udostępnionego również na </w:t>
      </w:r>
      <w:proofErr w:type="spellStart"/>
      <w:r>
        <w:rPr>
          <w:rFonts w:ascii="Trebuchet MS" w:hAnsi="Trebuchet MS" w:cs="Arial"/>
        </w:rPr>
        <w:t>miniPortalu</w:t>
      </w:r>
      <w:proofErr w:type="spellEnd"/>
      <w:r>
        <w:rPr>
          <w:rFonts w:ascii="Trebuchet MS" w:hAnsi="Trebuchet MS" w:cs="Arial"/>
        </w:rPr>
        <w:t xml:space="preserve">. Sposób zmiany/wycofania oferty został opisany w Instrukcji użytkownika dostępnej na </w:t>
      </w:r>
      <w:proofErr w:type="spellStart"/>
      <w:r>
        <w:rPr>
          <w:rFonts w:ascii="Trebuchet MS" w:hAnsi="Trebuchet MS" w:cs="Arial"/>
        </w:rPr>
        <w:t>miniPortalu</w:t>
      </w:r>
      <w:proofErr w:type="spellEnd"/>
      <w:r>
        <w:rPr>
          <w:rFonts w:ascii="Trebuchet MS" w:hAnsi="Trebuchet MS" w:cs="Arial"/>
        </w:rPr>
        <w:t xml:space="preserve">. </w:t>
      </w:r>
    </w:p>
    <w:p w:rsidR="00C9280C" w:rsidRDefault="008D41D6">
      <w:pPr>
        <w:widowControl w:val="0"/>
        <w:numPr>
          <w:ilvl w:val="0"/>
          <w:numId w:val="12"/>
        </w:numPr>
        <w:spacing w:line="288" w:lineRule="auto"/>
        <w:ind w:right="-8" w:hanging="388"/>
        <w:jc w:val="both"/>
        <w:rPr>
          <w:rFonts w:ascii="Trebuchet MS" w:hAnsi="Trebuchet MS"/>
        </w:rPr>
      </w:pPr>
      <w:r>
        <w:rPr>
          <w:rFonts w:ascii="Trebuchet MS" w:hAnsi="Trebuchet MS" w:cs="Arial"/>
        </w:rPr>
        <w:t xml:space="preserve">Wykonawca po upływie terminu do składania ofert nie może wycofać złożonej oferty. </w:t>
      </w:r>
    </w:p>
    <w:p w:rsidR="00C9280C" w:rsidRDefault="008D41D6">
      <w:pPr>
        <w:widowControl w:val="0"/>
        <w:numPr>
          <w:ilvl w:val="0"/>
          <w:numId w:val="12"/>
        </w:numPr>
        <w:spacing w:line="288" w:lineRule="auto"/>
        <w:ind w:right="-8" w:hanging="388"/>
        <w:jc w:val="both"/>
        <w:rPr>
          <w:rFonts w:ascii="Trebuchet MS" w:hAnsi="Trebuchet MS"/>
        </w:rPr>
      </w:pPr>
      <w:r>
        <w:rPr>
          <w:rFonts w:ascii="Trebuchet MS" w:eastAsia="Trebuchet MS" w:hAnsi="Trebuchet MS" w:cs="Arial"/>
          <w:lang w:eastAsia="en-US"/>
        </w:rPr>
        <w:t>Wymagania</w:t>
      </w:r>
      <w:r>
        <w:rPr>
          <w:rFonts w:ascii="Trebuchet MS" w:eastAsia="Trebuchet MS" w:hAnsi="Trebuchet MS" w:cs="Arial"/>
          <w:spacing w:val="-24"/>
          <w:lang w:eastAsia="en-US"/>
        </w:rPr>
        <w:t xml:space="preserve"> </w:t>
      </w:r>
      <w:r>
        <w:rPr>
          <w:rFonts w:ascii="Trebuchet MS" w:eastAsia="Trebuchet MS" w:hAnsi="Trebuchet MS" w:cs="Arial"/>
          <w:lang w:eastAsia="en-US"/>
        </w:rPr>
        <w:t>techniczne</w:t>
      </w:r>
      <w:r>
        <w:rPr>
          <w:rFonts w:ascii="Trebuchet MS" w:eastAsia="Trebuchet MS" w:hAnsi="Trebuchet MS" w:cs="Arial"/>
          <w:spacing w:val="-22"/>
          <w:lang w:eastAsia="en-US"/>
        </w:rPr>
        <w:t xml:space="preserve"> </w:t>
      </w:r>
      <w:r>
        <w:rPr>
          <w:rFonts w:ascii="Trebuchet MS" w:eastAsia="Trebuchet MS" w:hAnsi="Trebuchet MS" w:cs="Arial"/>
          <w:lang w:eastAsia="en-US"/>
        </w:rPr>
        <w:t>i</w:t>
      </w:r>
      <w:r>
        <w:rPr>
          <w:rFonts w:ascii="Trebuchet MS" w:eastAsia="Trebuchet MS" w:hAnsi="Trebuchet MS" w:cs="Arial"/>
          <w:spacing w:val="-22"/>
          <w:lang w:eastAsia="en-US"/>
        </w:rPr>
        <w:t xml:space="preserve"> </w:t>
      </w:r>
      <w:r>
        <w:rPr>
          <w:rFonts w:ascii="Trebuchet MS" w:eastAsia="Trebuchet MS" w:hAnsi="Trebuchet MS" w:cs="Arial"/>
          <w:lang w:eastAsia="en-US"/>
        </w:rPr>
        <w:t>organizacyjne</w:t>
      </w:r>
      <w:r>
        <w:rPr>
          <w:rFonts w:ascii="Trebuchet MS" w:eastAsia="Trebuchet MS" w:hAnsi="Trebuchet MS" w:cs="Arial"/>
          <w:spacing w:val="-22"/>
          <w:lang w:eastAsia="en-US"/>
        </w:rPr>
        <w:t xml:space="preserve"> </w:t>
      </w:r>
      <w:r>
        <w:rPr>
          <w:rFonts w:ascii="Trebuchet MS" w:eastAsia="Trebuchet MS" w:hAnsi="Trebuchet MS" w:cs="Arial"/>
          <w:lang w:eastAsia="en-US"/>
        </w:rPr>
        <w:t>wysyłania</w:t>
      </w:r>
      <w:r>
        <w:rPr>
          <w:rFonts w:ascii="Trebuchet MS" w:eastAsia="Trebuchet MS" w:hAnsi="Trebuchet MS" w:cs="Arial"/>
          <w:spacing w:val="-23"/>
          <w:lang w:eastAsia="en-US"/>
        </w:rPr>
        <w:t xml:space="preserve"> </w:t>
      </w:r>
      <w:r>
        <w:rPr>
          <w:rFonts w:ascii="Trebuchet MS" w:eastAsia="Trebuchet MS" w:hAnsi="Trebuchet MS" w:cs="Arial"/>
          <w:lang w:eastAsia="en-US"/>
        </w:rPr>
        <w:t>i</w:t>
      </w:r>
      <w:r>
        <w:rPr>
          <w:rFonts w:ascii="Trebuchet MS" w:eastAsia="Trebuchet MS" w:hAnsi="Trebuchet MS" w:cs="Arial"/>
          <w:spacing w:val="-25"/>
          <w:lang w:eastAsia="en-US"/>
        </w:rPr>
        <w:t xml:space="preserve"> </w:t>
      </w:r>
      <w:r>
        <w:rPr>
          <w:rFonts w:ascii="Trebuchet MS" w:eastAsia="Trebuchet MS" w:hAnsi="Trebuchet MS" w:cs="Arial"/>
          <w:lang w:eastAsia="en-US"/>
        </w:rPr>
        <w:t>odbierania</w:t>
      </w:r>
      <w:r>
        <w:rPr>
          <w:rFonts w:ascii="Trebuchet MS" w:eastAsia="Trebuchet MS" w:hAnsi="Trebuchet MS" w:cs="Arial"/>
          <w:spacing w:val="-19"/>
          <w:lang w:eastAsia="en-US"/>
        </w:rPr>
        <w:t xml:space="preserve"> </w:t>
      </w:r>
      <w:r>
        <w:rPr>
          <w:rFonts w:ascii="Trebuchet MS" w:eastAsia="Trebuchet MS" w:hAnsi="Trebuchet MS" w:cs="Arial"/>
          <w:lang w:eastAsia="en-US"/>
        </w:rPr>
        <w:t>korespondencji</w:t>
      </w:r>
      <w:r>
        <w:rPr>
          <w:rFonts w:ascii="Trebuchet MS" w:eastAsia="Trebuchet MS" w:hAnsi="Trebuchet MS" w:cs="Arial"/>
          <w:spacing w:val="-24"/>
          <w:lang w:eastAsia="en-US"/>
        </w:rPr>
        <w:t xml:space="preserve"> </w:t>
      </w:r>
      <w:r>
        <w:rPr>
          <w:rFonts w:ascii="Trebuchet MS" w:eastAsia="Trebuchet MS" w:hAnsi="Trebuchet MS" w:cs="Arial"/>
          <w:lang w:eastAsia="en-US"/>
        </w:rPr>
        <w:t xml:space="preserve">elektronicznej przekazywanej przy ich użyciu, opisane zostały w warunkach korzystania, dostępnych pod adresem: dla </w:t>
      </w:r>
      <w:proofErr w:type="spellStart"/>
      <w:r>
        <w:rPr>
          <w:rFonts w:ascii="Trebuchet MS" w:eastAsia="Trebuchet MS" w:hAnsi="Trebuchet MS" w:cs="Arial"/>
          <w:lang w:eastAsia="en-US"/>
        </w:rPr>
        <w:t>miniportalu</w:t>
      </w:r>
      <w:proofErr w:type="spellEnd"/>
      <w:r>
        <w:rPr>
          <w:rFonts w:ascii="Trebuchet MS" w:eastAsia="Trebuchet MS" w:hAnsi="Trebuchet MS" w:cs="Arial"/>
          <w:lang w:eastAsia="en-US"/>
        </w:rPr>
        <w:t xml:space="preserve">: </w:t>
      </w:r>
      <w:hyperlink r:id="rId11">
        <w:r>
          <w:rPr>
            <w:rStyle w:val="czeinternetowe"/>
            <w:rFonts w:ascii="Trebuchet MS" w:eastAsia="Trebuchet MS" w:hAnsi="Trebuchet MS" w:cs="Arial"/>
            <w:lang w:eastAsia="en-US"/>
          </w:rPr>
          <w:t>https://miniportal.uzp.gov.pl/Instrukcja_uzytkownika_miniPortal-ePUAP.pdf</w:t>
        </w:r>
      </w:hyperlink>
      <w:r>
        <w:rPr>
          <w:rFonts w:ascii="Trebuchet MS" w:eastAsia="Trebuchet MS" w:hAnsi="Trebuchet MS" w:cs="Arial"/>
          <w:lang w:eastAsia="en-US"/>
        </w:rPr>
        <w:t xml:space="preserve"> oraz dla </w:t>
      </w:r>
      <w:proofErr w:type="spellStart"/>
      <w:r>
        <w:rPr>
          <w:rFonts w:ascii="Trebuchet MS" w:eastAsia="Trebuchet MS" w:hAnsi="Trebuchet MS" w:cs="Arial"/>
          <w:lang w:eastAsia="en-US"/>
        </w:rPr>
        <w:t>ePUAP</w:t>
      </w:r>
      <w:proofErr w:type="spellEnd"/>
      <w:r>
        <w:rPr>
          <w:rFonts w:ascii="Trebuchet MS" w:eastAsia="Trebuchet MS" w:hAnsi="Trebuchet MS" w:cs="Arial"/>
          <w:lang w:eastAsia="en-US"/>
        </w:rPr>
        <w:t xml:space="preserve">: </w:t>
      </w:r>
      <w:hyperlink r:id="rId12">
        <w:r>
          <w:rPr>
            <w:rStyle w:val="czeinternetowe"/>
            <w:rFonts w:ascii="Trebuchet MS" w:eastAsia="Trebuchet MS" w:hAnsi="Trebuchet MS" w:cs="Arial"/>
            <w:lang w:eastAsia="en-US"/>
          </w:rPr>
          <w:t>https://www.gov.pl/web/gov/warunki-korzystania</w:t>
        </w:r>
      </w:hyperlink>
      <w:r>
        <w:rPr>
          <w:rFonts w:ascii="Trebuchet MS" w:eastAsia="Trebuchet MS" w:hAnsi="Trebuchet MS" w:cs="Arial"/>
          <w:lang w:eastAsia="en-US"/>
        </w:rPr>
        <w:t>.</w:t>
      </w:r>
    </w:p>
    <w:p w:rsidR="00C9280C" w:rsidRDefault="008D41D6">
      <w:pPr>
        <w:widowControl w:val="0"/>
        <w:numPr>
          <w:ilvl w:val="0"/>
          <w:numId w:val="12"/>
        </w:numPr>
        <w:spacing w:line="288" w:lineRule="auto"/>
        <w:ind w:right="-8" w:hanging="388"/>
        <w:jc w:val="both"/>
        <w:rPr>
          <w:rFonts w:ascii="Trebuchet MS" w:hAnsi="Trebuchet MS"/>
        </w:rPr>
      </w:pPr>
      <w:r>
        <w:rPr>
          <w:rFonts w:ascii="Trebuchet MS" w:eastAsia="Trebuchet MS" w:hAnsi="Trebuchet MS" w:cs="Arial"/>
          <w:lang w:eastAsia="en-US"/>
        </w:rPr>
        <w:t xml:space="preserve">Wykonawca przystępując do niniejszego postępowania o udzielenie zamówienia publicznego, akceptuje warunki korzystania z </w:t>
      </w:r>
      <w:proofErr w:type="spellStart"/>
      <w:r>
        <w:rPr>
          <w:rFonts w:ascii="Trebuchet MS" w:eastAsia="Trebuchet MS" w:hAnsi="Trebuchet MS" w:cs="Arial"/>
          <w:lang w:eastAsia="en-US"/>
        </w:rPr>
        <w:t>miniPortalu</w:t>
      </w:r>
      <w:proofErr w:type="spellEnd"/>
      <w:r>
        <w:rPr>
          <w:rFonts w:ascii="Trebuchet MS" w:eastAsia="Trebuchet MS" w:hAnsi="Trebuchet MS" w:cs="Arial"/>
          <w:lang w:eastAsia="en-US"/>
        </w:rPr>
        <w:t>.</w:t>
      </w:r>
    </w:p>
    <w:p w:rsidR="00C9280C" w:rsidRDefault="008D41D6">
      <w:pPr>
        <w:widowControl w:val="0"/>
        <w:numPr>
          <w:ilvl w:val="0"/>
          <w:numId w:val="12"/>
        </w:numPr>
        <w:spacing w:line="288" w:lineRule="auto"/>
        <w:ind w:right="-8" w:hanging="388"/>
        <w:jc w:val="both"/>
        <w:rPr>
          <w:rFonts w:ascii="Trebuchet MS" w:hAnsi="Trebuchet MS"/>
        </w:rPr>
      </w:pPr>
      <w:r>
        <w:rPr>
          <w:rFonts w:ascii="Trebuchet MS" w:eastAsia="Trebuchet MS" w:hAnsi="Trebuchet MS" w:cs="Arial"/>
          <w:lang w:eastAsia="en-US"/>
        </w:rPr>
        <w:t>Maksymalny</w:t>
      </w:r>
      <w:r>
        <w:rPr>
          <w:rFonts w:ascii="Trebuchet MS" w:eastAsia="Trebuchet MS" w:hAnsi="Trebuchet MS" w:cs="Arial"/>
          <w:spacing w:val="-11"/>
          <w:lang w:eastAsia="en-US"/>
        </w:rPr>
        <w:t xml:space="preserve"> </w:t>
      </w:r>
      <w:r>
        <w:rPr>
          <w:rFonts w:ascii="Trebuchet MS" w:eastAsia="Trebuchet MS" w:hAnsi="Trebuchet MS" w:cs="Arial"/>
          <w:lang w:eastAsia="en-US"/>
        </w:rPr>
        <w:t>rozmiar</w:t>
      </w:r>
      <w:r>
        <w:rPr>
          <w:rFonts w:ascii="Trebuchet MS" w:eastAsia="Trebuchet MS" w:hAnsi="Trebuchet MS" w:cs="Arial"/>
          <w:spacing w:val="-10"/>
          <w:lang w:eastAsia="en-US"/>
        </w:rPr>
        <w:t xml:space="preserve"> </w:t>
      </w:r>
      <w:r>
        <w:rPr>
          <w:rFonts w:ascii="Trebuchet MS" w:eastAsia="Trebuchet MS" w:hAnsi="Trebuchet MS" w:cs="Arial"/>
          <w:lang w:eastAsia="en-US"/>
        </w:rPr>
        <w:t>plików</w:t>
      </w:r>
      <w:r>
        <w:rPr>
          <w:rFonts w:ascii="Trebuchet MS" w:eastAsia="Trebuchet MS" w:hAnsi="Trebuchet MS" w:cs="Arial"/>
          <w:spacing w:val="-12"/>
          <w:lang w:eastAsia="en-US"/>
        </w:rPr>
        <w:t xml:space="preserve"> </w:t>
      </w:r>
      <w:r>
        <w:rPr>
          <w:rFonts w:ascii="Trebuchet MS" w:eastAsia="Trebuchet MS" w:hAnsi="Trebuchet MS" w:cs="Arial"/>
          <w:lang w:eastAsia="en-US"/>
        </w:rPr>
        <w:t>przesyłanych</w:t>
      </w:r>
      <w:r>
        <w:rPr>
          <w:rFonts w:ascii="Trebuchet MS" w:eastAsia="Trebuchet MS" w:hAnsi="Trebuchet MS" w:cs="Arial"/>
          <w:spacing w:val="-10"/>
          <w:lang w:eastAsia="en-US"/>
        </w:rPr>
        <w:t xml:space="preserve"> </w:t>
      </w:r>
      <w:r>
        <w:rPr>
          <w:rFonts w:ascii="Trebuchet MS" w:eastAsia="Trebuchet MS" w:hAnsi="Trebuchet MS" w:cs="Arial"/>
          <w:lang w:eastAsia="en-US"/>
        </w:rPr>
        <w:t>za</w:t>
      </w:r>
      <w:r>
        <w:rPr>
          <w:rFonts w:ascii="Trebuchet MS" w:eastAsia="Trebuchet MS" w:hAnsi="Trebuchet MS" w:cs="Arial"/>
          <w:spacing w:val="-11"/>
          <w:lang w:eastAsia="en-US"/>
        </w:rPr>
        <w:t xml:space="preserve"> </w:t>
      </w:r>
      <w:r>
        <w:rPr>
          <w:rFonts w:ascii="Trebuchet MS" w:eastAsia="Trebuchet MS" w:hAnsi="Trebuchet MS" w:cs="Arial"/>
          <w:lang w:eastAsia="en-US"/>
        </w:rPr>
        <w:t>pośrednictwem</w:t>
      </w:r>
      <w:r>
        <w:rPr>
          <w:rFonts w:ascii="Trebuchet MS" w:eastAsia="Trebuchet MS" w:hAnsi="Trebuchet MS" w:cs="Arial"/>
          <w:spacing w:val="-10"/>
          <w:lang w:eastAsia="en-US"/>
        </w:rPr>
        <w:t xml:space="preserve"> </w:t>
      </w:r>
      <w:r>
        <w:rPr>
          <w:rFonts w:ascii="Trebuchet MS" w:eastAsia="Trebuchet MS" w:hAnsi="Trebuchet MS" w:cs="Arial"/>
          <w:lang w:eastAsia="en-US"/>
        </w:rPr>
        <w:t>dedykowanych</w:t>
      </w:r>
      <w:r>
        <w:rPr>
          <w:rFonts w:ascii="Trebuchet MS" w:eastAsia="Trebuchet MS" w:hAnsi="Trebuchet MS" w:cs="Arial"/>
          <w:spacing w:val="-14"/>
          <w:lang w:eastAsia="en-US"/>
        </w:rPr>
        <w:t xml:space="preserve"> </w:t>
      </w:r>
      <w:r>
        <w:rPr>
          <w:rFonts w:ascii="Trebuchet MS" w:eastAsia="Trebuchet MS" w:hAnsi="Trebuchet MS" w:cs="Arial"/>
          <w:lang w:eastAsia="en-US"/>
        </w:rPr>
        <w:t>formularzy do: złożenia i wycofania oferty oraz do komunikacji wynosi 150 MB.</w:t>
      </w:r>
    </w:p>
    <w:p w:rsidR="00C9280C" w:rsidRDefault="008D41D6">
      <w:pPr>
        <w:widowControl w:val="0"/>
        <w:numPr>
          <w:ilvl w:val="0"/>
          <w:numId w:val="12"/>
        </w:numPr>
        <w:spacing w:line="288" w:lineRule="auto"/>
        <w:ind w:right="-8" w:hanging="388"/>
        <w:jc w:val="both"/>
        <w:rPr>
          <w:rFonts w:ascii="Trebuchet MS" w:hAnsi="Trebuchet MS"/>
        </w:rPr>
      </w:pPr>
      <w:r>
        <w:rPr>
          <w:rFonts w:ascii="Trebuchet MS" w:eastAsia="Trebuchet MS" w:hAnsi="Trebuchet MS" w:cs="Arial"/>
          <w:lang w:eastAsia="en-US"/>
        </w:rPr>
        <w:t>Za datę przekazania oferty, oświadczenia, o którym mowa w art. 125 ust. 1 PZP, podmiotowych</w:t>
      </w:r>
      <w:r>
        <w:rPr>
          <w:rFonts w:ascii="Trebuchet MS" w:eastAsia="Trebuchet MS" w:hAnsi="Trebuchet MS" w:cs="Arial"/>
          <w:spacing w:val="-10"/>
          <w:lang w:eastAsia="en-US"/>
        </w:rPr>
        <w:t xml:space="preserve"> </w:t>
      </w:r>
      <w:r>
        <w:rPr>
          <w:rFonts w:ascii="Trebuchet MS" w:eastAsia="Trebuchet MS" w:hAnsi="Trebuchet MS" w:cs="Arial"/>
          <w:lang w:eastAsia="en-US"/>
        </w:rPr>
        <w:t>środków</w:t>
      </w:r>
      <w:r>
        <w:rPr>
          <w:rFonts w:ascii="Trebuchet MS" w:eastAsia="Trebuchet MS" w:hAnsi="Trebuchet MS" w:cs="Arial"/>
          <w:spacing w:val="-10"/>
          <w:lang w:eastAsia="en-US"/>
        </w:rPr>
        <w:t xml:space="preserve"> </w:t>
      </w:r>
      <w:r>
        <w:rPr>
          <w:rFonts w:ascii="Trebuchet MS" w:eastAsia="Trebuchet MS" w:hAnsi="Trebuchet MS" w:cs="Arial"/>
          <w:lang w:eastAsia="en-US"/>
        </w:rPr>
        <w:t>dowodowych,</w:t>
      </w:r>
      <w:r>
        <w:rPr>
          <w:rFonts w:ascii="Trebuchet MS" w:eastAsia="Trebuchet MS" w:hAnsi="Trebuchet MS" w:cs="Arial"/>
          <w:spacing w:val="-7"/>
          <w:lang w:eastAsia="en-US"/>
        </w:rPr>
        <w:t xml:space="preserve"> </w:t>
      </w:r>
      <w:r>
        <w:rPr>
          <w:rFonts w:ascii="Trebuchet MS" w:eastAsia="Trebuchet MS" w:hAnsi="Trebuchet MS" w:cs="Arial"/>
          <w:lang w:eastAsia="en-US"/>
        </w:rPr>
        <w:t>przedmiotowych</w:t>
      </w:r>
      <w:r>
        <w:rPr>
          <w:rFonts w:ascii="Trebuchet MS" w:eastAsia="Trebuchet MS" w:hAnsi="Trebuchet MS" w:cs="Arial"/>
          <w:spacing w:val="-12"/>
          <w:lang w:eastAsia="en-US"/>
        </w:rPr>
        <w:t xml:space="preserve"> </w:t>
      </w:r>
      <w:r>
        <w:rPr>
          <w:rFonts w:ascii="Trebuchet MS" w:eastAsia="Trebuchet MS" w:hAnsi="Trebuchet MS" w:cs="Arial"/>
          <w:lang w:eastAsia="en-US"/>
        </w:rPr>
        <w:t>środków</w:t>
      </w:r>
      <w:r>
        <w:rPr>
          <w:rFonts w:ascii="Trebuchet MS" w:eastAsia="Trebuchet MS" w:hAnsi="Trebuchet MS" w:cs="Arial"/>
          <w:spacing w:val="-11"/>
          <w:lang w:eastAsia="en-US"/>
        </w:rPr>
        <w:t xml:space="preserve"> </w:t>
      </w:r>
      <w:r>
        <w:rPr>
          <w:rFonts w:ascii="Trebuchet MS" w:eastAsia="Trebuchet MS" w:hAnsi="Trebuchet MS" w:cs="Arial"/>
          <w:lang w:eastAsia="en-US"/>
        </w:rPr>
        <w:t>dowodowych</w:t>
      </w:r>
      <w:r>
        <w:rPr>
          <w:rFonts w:ascii="Trebuchet MS" w:eastAsia="Trebuchet MS" w:hAnsi="Trebuchet MS" w:cs="Arial"/>
          <w:spacing w:val="-8"/>
          <w:lang w:eastAsia="en-US"/>
        </w:rPr>
        <w:t xml:space="preserve"> </w:t>
      </w:r>
      <w:r>
        <w:rPr>
          <w:rFonts w:ascii="Trebuchet MS" w:eastAsia="Trebuchet MS" w:hAnsi="Trebuchet MS" w:cs="Arial"/>
          <w:lang w:eastAsia="en-US"/>
        </w:rPr>
        <w:t>oraz innych informacji, oświadczeń lub dokumentów, przekazywanych w postępowaniu, przyjmuje się datę ich przekazania na</w:t>
      </w:r>
      <w:r>
        <w:rPr>
          <w:rFonts w:ascii="Trebuchet MS" w:eastAsia="Trebuchet MS" w:hAnsi="Trebuchet MS" w:cs="Arial"/>
          <w:spacing w:val="-4"/>
          <w:lang w:eastAsia="en-US"/>
        </w:rPr>
        <w:t xml:space="preserve"> </w:t>
      </w:r>
      <w:proofErr w:type="spellStart"/>
      <w:r>
        <w:rPr>
          <w:rFonts w:ascii="Trebuchet MS" w:eastAsia="Trebuchet MS" w:hAnsi="Trebuchet MS" w:cs="Arial"/>
          <w:lang w:eastAsia="en-US"/>
        </w:rPr>
        <w:t>ePUAP</w:t>
      </w:r>
      <w:proofErr w:type="spellEnd"/>
      <w:r>
        <w:rPr>
          <w:rFonts w:ascii="Trebuchet MS" w:eastAsia="Trebuchet MS" w:hAnsi="Trebuchet MS" w:cs="Arial"/>
          <w:lang w:eastAsia="en-US"/>
        </w:rPr>
        <w:t>.</w:t>
      </w:r>
    </w:p>
    <w:p w:rsidR="00C9280C" w:rsidRDefault="008D41D6">
      <w:pPr>
        <w:widowControl w:val="0"/>
        <w:numPr>
          <w:ilvl w:val="0"/>
          <w:numId w:val="12"/>
        </w:numPr>
        <w:spacing w:line="288" w:lineRule="auto"/>
        <w:ind w:right="-8" w:hanging="388"/>
        <w:jc w:val="both"/>
        <w:rPr>
          <w:rFonts w:ascii="Trebuchet MS" w:hAnsi="Trebuchet MS"/>
        </w:rPr>
      </w:pPr>
      <w:r>
        <w:rPr>
          <w:rFonts w:ascii="Trebuchet MS" w:eastAsia="Trebuchet MS" w:hAnsi="Trebuchet MS" w:cs="Arial"/>
          <w:lang w:eastAsia="en-US"/>
        </w:rPr>
        <w:t>W postępowaniu o udzielenie zamówienia korespondencja elektroniczna (inna niż oferta Wykonawcy i załączniki do oferty) odbywa się elektronicznie za pośrednictwem</w:t>
      </w:r>
      <w:r>
        <w:rPr>
          <w:rFonts w:ascii="Trebuchet MS" w:eastAsia="Trebuchet MS" w:hAnsi="Trebuchet MS" w:cs="Arial"/>
          <w:spacing w:val="-15"/>
          <w:lang w:eastAsia="en-US"/>
        </w:rPr>
        <w:t xml:space="preserve"> </w:t>
      </w:r>
      <w:r>
        <w:rPr>
          <w:rFonts w:ascii="Trebuchet MS" w:eastAsia="Trebuchet MS" w:hAnsi="Trebuchet MS" w:cs="Arial"/>
          <w:i/>
          <w:lang w:eastAsia="en-US"/>
        </w:rPr>
        <w:t>dedykowanego</w:t>
      </w:r>
      <w:r>
        <w:rPr>
          <w:rFonts w:ascii="Trebuchet MS" w:eastAsia="Trebuchet MS" w:hAnsi="Trebuchet MS" w:cs="Arial"/>
          <w:i/>
          <w:spacing w:val="-13"/>
          <w:lang w:eastAsia="en-US"/>
        </w:rPr>
        <w:t xml:space="preserve"> </w:t>
      </w:r>
      <w:r>
        <w:rPr>
          <w:rFonts w:ascii="Trebuchet MS" w:eastAsia="Trebuchet MS" w:hAnsi="Trebuchet MS" w:cs="Arial"/>
          <w:i/>
          <w:lang w:eastAsia="en-US"/>
        </w:rPr>
        <w:t>formularza</w:t>
      </w:r>
      <w:r>
        <w:rPr>
          <w:rFonts w:ascii="Trebuchet MS" w:eastAsia="Trebuchet MS" w:hAnsi="Trebuchet MS" w:cs="Arial"/>
          <w:i/>
          <w:spacing w:val="-14"/>
          <w:lang w:eastAsia="en-US"/>
        </w:rPr>
        <w:t xml:space="preserve"> </w:t>
      </w:r>
      <w:r>
        <w:rPr>
          <w:rFonts w:ascii="Trebuchet MS" w:eastAsia="Trebuchet MS" w:hAnsi="Trebuchet MS" w:cs="Arial"/>
          <w:i/>
          <w:lang w:eastAsia="en-US"/>
        </w:rPr>
        <w:t>dostępnego</w:t>
      </w:r>
      <w:r>
        <w:rPr>
          <w:rFonts w:ascii="Trebuchet MS" w:eastAsia="Trebuchet MS" w:hAnsi="Trebuchet MS" w:cs="Arial"/>
          <w:i/>
          <w:spacing w:val="-17"/>
          <w:lang w:eastAsia="en-US"/>
        </w:rPr>
        <w:t xml:space="preserve"> </w:t>
      </w:r>
      <w:r>
        <w:rPr>
          <w:rFonts w:ascii="Trebuchet MS" w:eastAsia="Trebuchet MS" w:hAnsi="Trebuchet MS" w:cs="Arial"/>
          <w:i/>
          <w:lang w:eastAsia="en-US"/>
        </w:rPr>
        <w:t>na</w:t>
      </w:r>
      <w:r>
        <w:rPr>
          <w:rFonts w:ascii="Trebuchet MS" w:eastAsia="Trebuchet MS" w:hAnsi="Trebuchet MS" w:cs="Arial"/>
          <w:i/>
          <w:spacing w:val="-15"/>
          <w:lang w:eastAsia="en-US"/>
        </w:rPr>
        <w:t xml:space="preserve"> </w:t>
      </w:r>
      <w:proofErr w:type="spellStart"/>
      <w:r>
        <w:rPr>
          <w:rFonts w:ascii="Trebuchet MS" w:eastAsia="Trebuchet MS" w:hAnsi="Trebuchet MS" w:cs="Arial"/>
          <w:i/>
          <w:lang w:eastAsia="en-US"/>
        </w:rPr>
        <w:t>ePUAP</w:t>
      </w:r>
      <w:proofErr w:type="spellEnd"/>
      <w:r>
        <w:rPr>
          <w:rFonts w:ascii="Trebuchet MS" w:eastAsia="Trebuchet MS" w:hAnsi="Trebuchet MS" w:cs="Arial"/>
          <w:i/>
          <w:spacing w:val="-16"/>
          <w:lang w:eastAsia="en-US"/>
        </w:rPr>
        <w:t xml:space="preserve"> </w:t>
      </w:r>
      <w:r>
        <w:rPr>
          <w:rFonts w:ascii="Trebuchet MS" w:eastAsia="Trebuchet MS" w:hAnsi="Trebuchet MS" w:cs="Arial"/>
          <w:i/>
          <w:lang w:eastAsia="en-US"/>
        </w:rPr>
        <w:t>oraz</w:t>
      </w:r>
      <w:r>
        <w:rPr>
          <w:rFonts w:ascii="Trebuchet MS" w:eastAsia="Trebuchet MS" w:hAnsi="Trebuchet MS" w:cs="Arial"/>
          <w:i/>
          <w:spacing w:val="-14"/>
          <w:lang w:eastAsia="en-US"/>
        </w:rPr>
        <w:t xml:space="preserve"> </w:t>
      </w:r>
      <w:r>
        <w:rPr>
          <w:rFonts w:ascii="Trebuchet MS" w:eastAsia="Trebuchet MS" w:hAnsi="Trebuchet MS" w:cs="Arial"/>
          <w:i/>
          <w:lang w:eastAsia="en-US"/>
        </w:rPr>
        <w:t>udostępnionego</w:t>
      </w:r>
      <w:r>
        <w:rPr>
          <w:rFonts w:ascii="Trebuchet MS" w:eastAsia="Trebuchet MS" w:hAnsi="Trebuchet MS" w:cs="Arial"/>
          <w:i/>
          <w:spacing w:val="-14"/>
          <w:lang w:eastAsia="en-US"/>
        </w:rPr>
        <w:t xml:space="preserve"> formularza </w:t>
      </w:r>
      <w:r>
        <w:rPr>
          <w:rFonts w:ascii="Trebuchet MS" w:eastAsia="Trebuchet MS" w:hAnsi="Trebuchet MS" w:cs="Arial"/>
          <w:i/>
          <w:lang w:eastAsia="en-US"/>
        </w:rPr>
        <w:t xml:space="preserve">przez </w:t>
      </w:r>
      <w:proofErr w:type="spellStart"/>
      <w:r>
        <w:rPr>
          <w:rFonts w:ascii="Trebuchet MS" w:eastAsia="Trebuchet MS" w:hAnsi="Trebuchet MS" w:cs="Arial"/>
          <w:i/>
          <w:lang w:eastAsia="en-US"/>
        </w:rPr>
        <w:t>miniPortal</w:t>
      </w:r>
      <w:proofErr w:type="spellEnd"/>
      <w:r>
        <w:rPr>
          <w:rFonts w:ascii="Trebuchet MS" w:eastAsia="Trebuchet MS" w:hAnsi="Trebuchet MS" w:cs="Arial"/>
          <w:i/>
          <w:spacing w:val="-21"/>
          <w:lang w:eastAsia="en-US"/>
        </w:rPr>
        <w:t xml:space="preserve"> </w:t>
      </w:r>
      <w:r>
        <w:rPr>
          <w:rFonts w:ascii="Trebuchet MS" w:eastAsia="Trebuchet MS" w:hAnsi="Trebuchet MS" w:cs="Arial"/>
          <w:i/>
          <w:lang w:eastAsia="en-US"/>
        </w:rPr>
        <w:t>(Formularz</w:t>
      </w:r>
      <w:r>
        <w:rPr>
          <w:rFonts w:ascii="Trebuchet MS" w:eastAsia="Trebuchet MS" w:hAnsi="Trebuchet MS" w:cs="Arial"/>
          <w:i/>
          <w:spacing w:val="-19"/>
          <w:lang w:eastAsia="en-US"/>
        </w:rPr>
        <w:t xml:space="preserve"> </w:t>
      </w:r>
      <w:r>
        <w:rPr>
          <w:rFonts w:ascii="Trebuchet MS" w:eastAsia="Trebuchet MS" w:hAnsi="Trebuchet MS" w:cs="Arial"/>
          <w:i/>
          <w:lang w:eastAsia="en-US"/>
        </w:rPr>
        <w:t>do</w:t>
      </w:r>
      <w:r>
        <w:rPr>
          <w:rFonts w:ascii="Trebuchet MS" w:eastAsia="Trebuchet MS" w:hAnsi="Trebuchet MS" w:cs="Arial"/>
          <w:i/>
          <w:spacing w:val="-20"/>
          <w:lang w:eastAsia="en-US"/>
        </w:rPr>
        <w:t xml:space="preserve"> </w:t>
      </w:r>
      <w:r>
        <w:rPr>
          <w:rFonts w:ascii="Trebuchet MS" w:eastAsia="Trebuchet MS" w:hAnsi="Trebuchet MS" w:cs="Arial"/>
          <w:i/>
          <w:lang w:eastAsia="en-US"/>
        </w:rPr>
        <w:t>komunikacji)</w:t>
      </w:r>
      <w:r>
        <w:rPr>
          <w:rFonts w:ascii="Trebuchet MS" w:hAnsi="Trebuchet MS" w:cs="Arial"/>
        </w:rPr>
        <w:t xml:space="preserve"> oraz </w:t>
      </w:r>
      <w:r>
        <w:rPr>
          <w:rFonts w:ascii="Trebuchet MS" w:eastAsia="Trebuchet MS" w:hAnsi="Trebuchet MS" w:cs="Arial"/>
          <w:lang w:eastAsia="en-US"/>
        </w:rPr>
        <w:t xml:space="preserve">za pomocą poczty elektronicznej Zamawiającego: </w:t>
      </w:r>
      <w:hyperlink r:id="rId13">
        <w:r>
          <w:rPr>
            <w:rStyle w:val="czeinternetowe"/>
            <w:rFonts w:ascii="Trebuchet MS" w:eastAsia="Trebuchet MS" w:hAnsi="Trebuchet MS" w:cs="Arial"/>
            <w:lang w:eastAsia="en-US"/>
          </w:rPr>
          <w:t>zamowienia@mopr.piekary.pl</w:t>
        </w:r>
      </w:hyperlink>
      <w:r>
        <w:rPr>
          <w:rFonts w:ascii="Trebuchet MS" w:eastAsia="Trebuchet MS" w:hAnsi="Trebuchet MS" w:cs="Arial"/>
          <w:lang w:eastAsia="en-US"/>
        </w:rPr>
        <w:t>. Korespondencja</w:t>
      </w:r>
      <w:r>
        <w:rPr>
          <w:rFonts w:ascii="Trebuchet MS" w:eastAsia="Trebuchet MS" w:hAnsi="Trebuchet MS" w:cs="Arial"/>
          <w:spacing w:val="-18"/>
          <w:lang w:eastAsia="en-US"/>
        </w:rPr>
        <w:t xml:space="preserve"> </w:t>
      </w:r>
      <w:r>
        <w:rPr>
          <w:rFonts w:ascii="Trebuchet MS" w:eastAsia="Trebuchet MS" w:hAnsi="Trebuchet MS" w:cs="Arial"/>
          <w:lang w:eastAsia="en-US"/>
        </w:rPr>
        <w:t>przesłana</w:t>
      </w:r>
      <w:r>
        <w:rPr>
          <w:rFonts w:ascii="Trebuchet MS" w:eastAsia="Trebuchet MS" w:hAnsi="Trebuchet MS" w:cs="Arial"/>
          <w:spacing w:val="-20"/>
          <w:lang w:eastAsia="en-US"/>
        </w:rPr>
        <w:t xml:space="preserve"> </w:t>
      </w:r>
      <w:r>
        <w:rPr>
          <w:rFonts w:ascii="Trebuchet MS" w:eastAsia="Trebuchet MS" w:hAnsi="Trebuchet MS" w:cs="Arial"/>
          <w:lang w:eastAsia="en-US"/>
        </w:rPr>
        <w:t>za</w:t>
      </w:r>
      <w:r>
        <w:rPr>
          <w:rFonts w:ascii="Trebuchet MS" w:eastAsia="Trebuchet MS" w:hAnsi="Trebuchet MS" w:cs="Arial"/>
          <w:spacing w:val="-19"/>
          <w:lang w:eastAsia="en-US"/>
        </w:rPr>
        <w:t xml:space="preserve"> </w:t>
      </w:r>
      <w:r>
        <w:rPr>
          <w:rFonts w:ascii="Trebuchet MS" w:eastAsia="Trebuchet MS" w:hAnsi="Trebuchet MS" w:cs="Arial"/>
          <w:lang w:eastAsia="en-US"/>
        </w:rPr>
        <w:t>pomocą</w:t>
      </w:r>
      <w:r>
        <w:rPr>
          <w:rFonts w:ascii="Trebuchet MS" w:eastAsia="Trebuchet MS" w:hAnsi="Trebuchet MS" w:cs="Arial"/>
          <w:spacing w:val="-19"/>
          <w:lang w:eastAsia="en-US"/>
        </w:rPr>
        <w:t xml:space="preserve"> </w:t>
      </w:r>
      <w:r>
        <w:rPr>
          <w:rFonts w:ascii="Trebuchet MS" w:eastAsia="Trebuchet MS" w:hAnsi="Trebuchet MS" w:cs="Arial"/>
          <w:lang w:eastAsia="en-US"/>
        </w:rPr>
        <w:t>tego formularza nie może być szyfrowana. We wszelkiej korespondencji związanej z niniejszym postępowaniem Zamawiający i Wykonawcy posługują się identyfikatorem postępowania/numerem ogłoszenia</w:t>
      </w:r>
      <w:r>
        <w:rPr>
          <w:rFonts w:ascii="Trebuchet MS" w:eastAsia="Trebuchet MS" w:hAnsi="Trebuchet MS" w:cs="Arial"/>
          <w:spacing w:val="-2"/>
          <w:lang w:eastAsia="en-US"/>
        </w:rPr>
        <w:t xml:space="preserve"> </w:t>
      </w:r>
      <w:r>
        <w:rPr>
          <w:rFonts w:ascii="Trebuchet MS" w:eastAsia="Trebuchet MS" w:hAnsi="Trebuchet MS" w:cs="Arial"/>
          <w:lang w:eastAsia="en-US"/>
        </w:rPr>
        <w:t>(BZP)/nr sprawy nadanym przez Zamawiającego.</w:t>
      </w:r>
    </w:p>
    <w:p w:rsidR="00C9280C" w:rsidRDefault="008D41D6">
      <w:pPr>
        <w:widowControl w:val="0"/>
        <w:numPr>
          <w:ilvl w:val="0"/>
          <w:numId w:val="12"/>
        </w:numPr>
        <w:spacing w:line="288" w:lineRule="auto"/>
        <w:ind w:right="-8" w:hanging="388"/>
        <w:jc w:val="both"/>
        <w:rPr>
          <w:rFonts w:ascii="Trebuchet MS" w:hAnsi="Trebuchet MS"/>
        </w:rPr>
      </w:pPr>
      <w:r>
        <w:rPr>
          <w:rFonts w:ascii="Trebuchet MS" w:eastAsia="Trebuchet MS" w:hAnsi="Trebuchet MS" w:cs="Arial"/>
          <w:lang w:eastAsia="en-US"/>
        </w:rPr>
        <w:t>Sposób sporządzenia dokumentów elektronicznych, oświadczeń</w:t>
      </w:r>
      <w:r>
        <w:rPr>
          <w:rFonts w:ascii="Trebuchet MS" w:eastAsia="Trebuchet MS" w:hAnsi="Trebuchet MS" w:cs="Arial"/>
          <w:spacing w:val="-9"/>
          <w:lang w:eastAsia="en-US"/>
        </w:rPr>
        <w:t xml:space="preserve"> </w:t>
      </w:r>
      <w:r>
        <w:rPr>
          <w:rFonts w:ascii="Trebuchet MS" w:eastAsia="Trebuchet MS" w:hAnsi="Trebuchet MS" w:cs="Arial"/>
          <w:lang w:eastAsia="en-US"/>
        </w:rPr>
        <w:t>lub</w:t>
      </w:r>
      <w:r>
        <w:rPr>
          <w:rFonts w:ascii="Trebuchet MS" w:eastAsia="Trebuchet MS" w:hAnsi="Trebuchet MS" w:cs="Arial"/>
          <w:spacing w:val="-7"/>
          <w:lang w:eastAsia="en-US"/>
        </w:rPr>
        <w:t xml:space="preserve"> </w:t>
      </w:r>
      <w:r>
        <w:rPr>
          <w:rFonts w:ascii="Trebuchet MS" w:eastAsia="Trebuchet MS" w:hAnsi="Trebuchet MS" w:cs="Arial"/>
          <w:lang w:eastAsia="en-US"/>
        </w:rPr>
        <w:t>elektronicznych</w:t>
      </w:r>
      <w:r>
        <w:rPr>
          <w:rFonts w:ascii="Trebuchet MS" w:eastAsia="Trebuchet MS" w:hAnsi="Trebuchet MS" w:cs="Arial"/>
          <w:spacing w:val="-10"/>
          <w:lang w:eastAsia="en-US"/>
        </w:rPr>
        <w:t xml:space="preserve"> </w:t>
      </w:r>
      <w:r>
        <w:rPr>
          <w:rFonts w:ascii="Trebuchet MS" w:eastAsia="Trebuchet MS" w:hAnsi="Trebuchet MS" w:cs="Arial"/>
          <w:lang w:eastAsia="en-US"/>
        </w:rPr>
        <w:t>kopii</w:t>
      </w:r>
      <w:r>
        <w:rPr>
          <w:rFonts w:ascii="Trebuchet MS" w:eastAsia="Trebuchet MS" w:hAnsi="Trebuchet MS" w:cs="Arial"/>
          <w:spacing w:val="-8"/>
          <w:lang w:eastAsia="en-US"/>
        </w:rPr>
        <w:t xml:space="preserve"> </w:t>
      </w:r>
      <w:r>
        <w:rPr>
          <w:rFonts w:ascii="Trebuchet MS" w:eastAsia="Trebuchet MS" w:hAnsi="Trebuchet MS" w:cs="Arial"/>
          <w:lang w:eastAsia="en-US"/>
        </w:rPr>
        <w:t>dokumentów</w:t>
      </w:r>
      <w:r>
        <w:rPr>
          <w:rFonts w:ascii="Trebuchet MS" w:eastAsia="Trebuchet MS" w:hAnsi="Trebuchet MS" w:cs="Arial"/>
          <w:spacing w:val="-11"/>
          <w:lang w:eastAsia="en-US"/>
        </w:rPr>
        <w:t xml:space="preserve"> </w:t>
      </w:r>
      <w:r>
        <w:rPr>
          <w:rFonts w:ascii="Trebuchet MS" w:eastAsia="Trebuchet MS" w:hAnsi="Trebuchet MS" w:cs="Arial"/>
          <w:lang w:eastAsia="en-US"/>
        </w:rPr>
        <w:t>lub</w:t>
      </w:r>
      <w:r>
        <w:rPr>
          <w:rFonts w:ascii="Trebuchet MS" w:eastAsia="Trebuchet MS" w:hAnsi="Trebuchet MS" w:cs="Arial"/>
          <w:spacing w:val="-8"/>
          <w:lang w:eastAsia="en-US"/>
        </w:rPr>
        <w:t xml:space="preserve"> </w:t>
      </w:r>
      <w:r>
        <w:rPr>
          <w:rFonts w:ascii="Trebuchet MS" w:eastAsia="Trebuchet MS" w:hAnsi="Trebuchet MS" w:cs="Arial"/>
          <w:lang w:eastAsia="en-US"/>
        </w:rPr>
        <w:t>oświadczeń</w:t>
      </w:r>
      <w:r>
        <w:rPr>
          <w:rFonts w:ascii="Trebuchet MS" w:eastAsia="Trebuchet MS" w:hAnsi="Trebuchet MS" w:cs="Arial"/>
          <w:spacing w:val="-9"/>
          <w:lang w:eastAsia="en-US"/>
        </w:rPr>
        <w:t xml:space="preserve"> </w:t>
      </w:r>
      <w:r>
        <w:rPr>
          <w:rFonts w:ascii="Trebuchet MS" w:eastAsia="Trebuchet MS" w:hAnsi="Trebuchet MS" w:cs="Arial"/>
          <w:lang w:eastAsia="en-US"/>
        </w:rPr>
        <w:t>musi</w:t>
      </w:r>
      <w:r>
        <w:rPr>
          <w:rFonts w:ascii="Trebuchet MS" w:eastAsia="Trebuchet MS" w:hAnsi="Trebuchet MS" w:cs="Arial"/>
          <w:spacing w:val="-8"/>
          <w:lang w:eastAsia="en-US"/>
        </w:rPr>
        <w:t xml:space="preserve"> </w:t>
      </w:r>
      <w:r>
        <w:rPr>
          <w:rFonts w:ascii="Trebuchet MS" w:eastAsia="Trebuchet MS" w:hAnsi="Trebuchet MS" w:cs="Arial"/>
          <w:lang w:eastAsia="en-US"/>
        </w:rPr>
        <w:t>być</w:t>
      </w:r>
      <w:r>
        <w:rPr>
          <w:rFonts w:ascii="Trebuchet MS" w:eastAsia="Trebuchet MS" w:hAnsi="Trebuchet MS" w:cs="Arial"/>
          <w:spacing w:val="-6"/>
          <w:lang w:eastAsia="en-US"/>
        </w:rPr>
        <w:t xml:space="preserve"> </w:t>
      </w:r>
      <w:r>
        <w:rPr>
          <w:rFonts w:ascii="Trebuchet MS" w:eastAsia="Trebuchet MS" w:hAnsi="Trebuchet MS" w:cs="Arial"/>
          <w:lang w:eastAsia="en-US"/>
        </w:rPr>
        <w:t>zgody z wymaganiami określonymi w rozporządzeniu Prezesa Rady Ministrów w sprawie sposobu sporządzania i przekazywania informacji oraz wymagań technicznych dla dokumentów elektronicznych oraz środków komunikacji elektronicznej w postępowaniu o udzielenie zamówienia publicznego lub konkursie (</w:t>
      </w:r>
      <w:proofErr w:type="spellStart"/>
      <w:r>
        <w:rPr>
          <w:rFonts w:ascii="Trebuchet MS" w:eastAsia="Trebuchet MS" w:hAnsi="Trebuchet MS" w:cs="Arial"/>
          <w:lang w:eastAsia="en-US"/>
        </w:rPr>
        <w:t>Dz.U</w:t>
      </w:r>
      <w:proofErr w:type="spellEnd"/>
      <w:r>
        <w:rPr>
          <w:rFonts w:ascii="Trebuchet MS" w:eastAsia="Trebuchet MS" w:hAnsi="Trebuchet MS" w:cs="Arial"/>
          <w:lang w:eastAsia="en-US"/>
        </w:rPr>
        <w:t xml:space="preserve">. z 2020 poz. 2452). </w:t>
      </w:r>
    </w:p>
    <w:p w:rsidR="00C9280C" w:rsidRDefault="008D41D6">
      <w:pPr>
        <w:widowControl w:val="0"/>
        <w:numPr>
          <w:ilvl w:val="0"/>
          <w:numId w:val="12"/>
        </w:numPr>
        <w:spacing w:line="288" w:lineRule="auto"/>
        <w:ind w:right="-8" w:hanging="388"/>
        <w:jc w:val="both"/>
        <w:rPr>
          <w:rFonts w:ascii="Trebuchet MS" w:hAnsi="Trebuchet MS"/>
        </w:rPr>
      </w:pPr>
      <w:r>
        <w:rPr>
          <w:rFonts w:ascii="Trebuchet MS" w:eastAsia="Trebuchet MS" w:hAnsi="Trebuchet MS" w:cs="Arial"/>
          <w:lang w:eastAsia="en-US"/>
        </w:rPr>
        <w:t>Zamawiający nie przewiduje sposobu komunikowania się z Wykonawcami w inny sposób niż przy użyciu środków komunikacji elektronicznej, wskazanych w</w:t>
      </w:r>
      <w:r>
        <w:rPr>
          <w:rFonts w:ascii="Trebuchet MS" w:eastAsia="Trebuchet MS" w:hAnsi="Trebuchet MS" w:cs="Arial"/>
          <w:spacing w:val="-3"/>
          <w:lang w:eastAsia="en-US"/>
        </w:rPr>
        <w:t xml:space="preserve"> </w:t>
      </w:r>
      <w:r>
        <w:rPr>
          <w:rFonts w:ascii="Trebuchet MS" w:eastAsia="Trebuchet MS" w:hAnsi="Trebuchet MS" w:cs="Arial"/>
          <w:lang w:eastAsia="en-US"/>
        </w:rPr>
        <w:t>SWZ.</w:t>
      </w:r>
    </w:p>
    <w:p w:rsidR="00C9280C" w:rsidRDefault="00C9280C">
      <w:pPr>
        <w:pStyle w:val="Heading2"/>
      </w:pPr>
    </w:p>
    <w:p w:rsidR="00C9280C" w:rsidRDefault="00C9280C"/>
    <w:p w:rsidR="00C9280C" w:rsidRDefault="008D41D6">
      <w:pPr>
        <w:pStyle w:val="Heading2"/>
      </w:pPr>
      <w:r>
        <w:t>ROZDZIAŁ XIII</w:t>
      </w:r>
    </w:p>
    <w:p w:rsidR="00C9280C" w:rsidRDefault="008D41D6">
      <w:pPr>
        <w:pStyle w:val="Heading2"/>
      </w:pPr>
      <w:r>
        <w:t>OPIS SPOSOBU UDZIELANIA WYJAŚNIEŃ DOTYCZĄCYCH SPECYFIKACJI WARUNKÓW ZAMÓWIENIA</w:t>
      </w:r>
    </w:p>
    <w:p w:rsidR="00C9280C" w:rsidRDefault="00C9280C">
      <w:pPr>
        <w:pStyle w:val="Tekstpodstawowy"/>
        <w:spacing w:line="288" w:lineRule="auto"/>
        <w:ind w:right="28"/>
        <w:rPr>
          <w:rFonts w:ascii="Trebuchet MS" w:hAnsi="Trebuchet MS" w:cs="Arial"/>
          <w:sz w:val="20"/>
          <w:szCs w:val="20"/>
        </w:rPr>
      </w:pPr>
    </w:p>
    <w:p w:rsidR="00C9280C" w:rsidRDefault="008D41D6">
      <w:pPr>
        <w:pStyle w:val="Tekstpodstawowy"/>
        <w:tabs>
          <w:tab w:val="left" w:pos="426"/>
        </w:tabs>
        <w:spacing w:line="288" w:lineRule="auto"/>
        <w:ind w:right="28"/>
        <w:rPr>
          <w:rFonts w:ascii="Trebuchet MS" w:hAnsi="Trebuchet MS"/>
          <w:color w:val="000000"/>
          <w:sz w:val="20"/>
          <w:szCs w:val="20"/>
        </w:rPr>
      </w:pPr>
      <w:r>
        <w:rPr>
          <w:rFonts w:ascii="Trebuchet MS" w:hAnsi="Trebuchet MS" w:cs="Arial"/>
          <w:sz w:val="20"/>
          <w:szCs w:val="20"/>
        </w:rPr>
        <w:t>1. Treść SWZ wraz z załącznikami zamieszczona jest na</w:t>
      </w:r>
      <w:r>
        <w:rPr>
          <w:rFonts w:ascii="Trebuchet MS" w:hAnsi="Trebuchet MS" w:cs="Arial"/>
          <w:color w:val="000000"/>
          <w:sz w:val="20"/>
          <w:szCs w:val="20"/>
        </w:rPr>
        <w:t xml:space="preserve"> https://miniportal.uzp.gov.pl oraz www.mopr.piekary.pl</w:t>
      </w:r>
    </w:p>
    <w:p w:rsidR="00C9280C" w:rsidRDefault="008D41D6">
      <w:pPr>
        <w:pStyle w:val="Tekstpodstawowy"/>
        <w:tabs>
          <w:tab w:val="left" w:pos="426"/>
        </w:tabs>
        <w:spacing w:line="288" w:lineRule="auto"/>
        <w:ind w:right="28"/>
        <w:rPr>
          <w:rFonts w:ascii="Trebuchet MS" w:hAnsi="Trebuchet MS" w:cs="Arial"/>
          <w:sz w:val="20"/>
          <w:szCs w:val="20"/>
        </w:rPr>
      </w:pPr>
      <w:r>
        <w:rPr>
          <w:rFonts w:ascii="Trebuchet MS" w:hAnsi="Trebuchet MS" w:cs="Arial"/>
          <w:sz w:val="20"/>
          <w:szCs w:val="20"/>
        </w:rPr>
        <w:t>2. Wykonawca może zwrócić się do Zamawiającego z wnioskiem o wyjaśnienie treści SWZ.</w:t>
      </w:r>
    </w:p>
    <w:p w:rsidR="00C9280C" w:rsidRDefault="008D41D6">
      <w:pPr>
        <w:pStyle w:val="Tekstpodstawowy"/>
        <w:spacing w:line="288" w:lineRule="auto"/>
        <w:ind w:right="28"/>
        <w:rPr>
          <w:rFonts w:ascii="Trebuchet MS" w:hAnsi="Trebuchet MS" w:cs="Arial"/>
          <w:sz w:val="20"/>
          <w:szCs w:val="20"/>
        </w:rPr>
      </w:pPr>
      <w:r>
        <w:rPr>
          <w:rFonts w:ascii="Trebuchet MS" w:hAnsi="Trebuchet MS" w:cs="Arial"/>
          <w:sz w:val="20"/>
          <w:szCs w:val="20"/>
        </w:rPr>
        <w:t>3. Zamawiający niezwłocznie udzieli wyjaśnień, jednakże nie później niż na 2 dni przed upływem terminu składania ofert, o ile wniosek o wyjaśnienie SWZ wpłynie do Zamawiającego nie później niż na 4 dni przed upływem terminu składania ofert.</w:t>
      </w:r>
    </w:p>
    <w:p w:rsidR="00C9280C" w:rsidRDefault="008D41D6">
      <w:pPr>
        <w:pStyle w:val="Tekstpodstawowy"/>
        <w:spacing w:line="288" w:lineRule="auto"/>
        <w:ind w:right="28"/>
        <w:rPr>
          <w:rFonts w:ascii="Trebuchet MS" w:hAnsi="Trebuchet MS" w:cs="Arial"/>
          <w:sz w:val="20"/>
          <w:szCs w:val="20"/>
        </w:rPr>
      </w:pPr>
      <w:r>
        <w:rPr>
          <w:rFonts w:ascii="Trebuchet MS" w:hAnsi="Trebuchet MS" w:cs="Arial"/>
          <w:sz w:val="20"/>
          <w:szCs w:val="20"/>
        </w:rPr>
        <w:t>4. Wszelkie wyjaśnienia, modyfikacje treści SWZ oraz inne informacje związane z niniejszym postępowaniem, Zamawiający będzie zamieszczał wyłącznie na</w:t>
      </w:r>
      <w:r>
        <w:rPr>
          <w:rFonts w:ascii="Trebuchet MS" w:hAnsi="Trebuchet MS" w:cs="Arial"/>
          <w:color w:val="000000"/>
          <w:sz w:val="20"/>
          <w:szCs w:val="20"/>
        </w:rPr>
        <w:t xml:space="preserve"> https://miniportal.uzp.gov.pl oraz </w:t>
      </w:r>
      <w:hyperlink r:id="rId14">
        <w:r>
          <w:rPr>
            <w:rStyle w:val="czeinternetowe"/>
            <w:rFonts w:ascii="Trebuchet MS" w:hAnsi="Trebuchet MS" w:cs="Arial"/>
            <w:color w:val="auto"/>
            <w:sz w:val="20"/>
            <w:szCs w:val="20"/>
            <w:u w:val="none"/>
          </w:rPr>
          <w:t>www.mopr.piekary.pl</w:t>
        </w:r>
      </w:hyperlink>
      <w:r>
        <w:rPr>
          <w:rFonts w:ascii="Trebuchet MS" w:hAnsi="Trebuchet MS" w:cs="Arial"/>
          <w:sz w:val="20"/>
          <w:szCs w:val="20"/>
        </w:rPr>
        <w:t xml:space="preserve"> w wierszu oznaczonym tytułem oraz znakiem sprawy niniejszego postępowania.</w:t>
      </w:r>
    </w:p>
    <w:p w:rsidR="00C9280C" w:rsidRDefault="008D41D6">
      <w:pPr>
        <w:pStyle w:val="Tekstpodstawowy"/>
        <w:spacing w:line="288" w:lineRule="auto"/>
        <w:ind w:right="28"/>
        <w:rPr>
          <w:rFonts w:ascii="Trebuchet MS" w:hAnsi="Trebuchet MS" w:cs="Arial"/>
          <w:sz w:val="20"/>
          <w:szCs w:val="20"/>
        </w:rPr>
      </w:pPr>
      <w:r>
        <w:rPr>
          <w:rFonts w:ascii="Trebuchet MS" w:hAnsi="Trebuchet MS" w:cs="Arial"/>
          <w:sz w:val="20"/>
          <w:szCs w:val="20"/>
        </w:rPr>
        <w:t xml:space="preserve">5. W uzasadnionych przypadkach Zamawiający może przed upływem terminu składania ofert zmienić treść SWZ. Każda wprowadzona przez Zamawiającego zmiana staje się w takim przypadku częścią SWZ. Dokonaną zmianę treści SWZ Zamawiający udostępnia na </w:t>
      </w:r>
      <w:r>
        <w:rPr>
          <w:rFonts w:ascii="Trebuchet MS" w:hAnsi="Trebuchet MS" w:cs="Arial"/>
          <w:color w:val="000000"/>
          <w:sz w:val="20"/>
          <w:szCs w:val="20"/>
        </w:rPr>
        <w:t>https://miniportal.uzp.gov.pl oraz www.mopr.piekary.pl</w:t>
      </w:r>
    </w:p>
    <w:p w:rsidR="00C9280C" w:rsidRDefault="008D41D6">
      <w:pPr>
        <w:pStyle w:val="Tekstpodstawowy"/>
        <w:tabs>
          <w:tab w:val="left" w:pos="142"/>
        </w:tabs>
        <w:spacing w:line="288" w:lineRule="auto"/>
        <w:ind w:right="28"/>
        <w:rPr>
          <w:rFonts w:ascii="Trebuchet MS" w:hAnsi="Trebuchet MS" w:cs="Arial"/>
          <w:sz w:val="20"/>
          <w:szCs w:val="20"/>
        </w:rPr>
      </w:pPr>
      <w:r>
        <w:rPr>
          <w:rFonts w:ascii="Trebuchet MS" w:hAnsi="Trebuchet MS" w:cs="Arial"/>
          <w:sz w:val="20"/>
          <w:szCs w:val="20"/>
        </w:rPr>
        <w:t>6. Zamawiający oświadcza, iż nie zamierza zwoływać zebrania Wykonawców w celu wyjaśnienia treści SWZ.</w:t>
      </w:r>
    </w:p>
    <w:p w:rsidR="00C9280C" w:rsidRDefault="00C9280C">
      <w:pPr>
        <w:pStyle w:val="Tekstpodstawowy"/>
        <w:spacing w:line="288" w:lineRule="auto"/>
        <w:rPr>
          <w:rFonts w:ascii="Trebuchet MS" w:hAnsi="Trebuchet MS" w:cs="Arial"/>
          <w:sz w:val="20"/>
          <w:szCs w:val="20"/>
        </w:rPr>
      </w:pPr>
    </w:p>
    <w:p w:rsidR="00C9280C" w:rsidRDefault="00C9280C">
      <w:pPr>
        <w:pStyle w:val="Tekstpodstawowy"/>
        <w:spacing w:line="288" w:lineRule="auto"/>
        <w:rPr>
          <w:rFonts w:ascii="Trebuchet MS" w:hAnsi="Trebuchet MS" w:cs="Arial"/>
          <w:sz w:val="20"/>
          <w:szCs w:val="20"/>
        </w:rPr>
      </w:pPr>
    </w:p>
    <w:p w:rsidR="00C9280C" w:rsidRDefault="008D41D6">
      <w:pPr>
        <w:pStyle w:val="Heading2"/>
      </w:pPr>
      <w:r>
        <w:t>ROZDZIAŁ XIV</w:t>
      </w:r>
    </w:p>
    <w:p w:rsidR="00C9280C" w:rsidRDefault="008D41D6">
      <w:pPr>
        <w:pStyle w:val="Heading2"/>
      </w:pPr>
      <w:r>
        <w:t>OSOBY ZE STRONY ZAMAWIAJĄCEGO UPRAWNIONE DO KOMUNIKOWANIA SIĘ Z WYKONAWCAMI</w:t>
      </w:r>
    </w:p>
    <w:p w:rsidR="00C9280C" w:rsidRDefault="00C9280C">
      <w:pPr>
        <w:spacing w:line="288" w:lineRule="auto"/>
        <w:jc w:val="both"/>
        <w:rPr>
          <w:rFonts w:ascii="Trebuchet MS" w:hAnsi="Trebuchet MS" w:cs="Arial"/>
        </w:rPr>
      </w:pPr>
    </w:p>
    <w:p w:rsidR="00C9280C" w:rsidRDefault="008D41D6">
      <w:pPr>
        <w:pStyle w:val="Tekstpodstawowy"/>
        <w:spacing w:line="288" w:lineRule="auto"/>
        <w:rPr>
          <w:rFonts w:ascii="Trebuchet MS" w:hAnsi="Trebuchet MS" w:cs="Arial"/>
          <w:sz w:val="20"/>
          <w:szCs w:val="20"/>
        </w:rPr>
      </w:pPr>
      <w:r>
        <w:rPr>
          <w:rFonts w:ascii="Trebuchet MS" w:hAnsi="Trebuchet MS" w:cs="Arial"/>
          <w:sz w:val="20"/>
          <w:szCs w:val="20"/>
        </w:rPr>
        <w:t xml:space="preserve">1. Zamawiający wyznacza następującą/e osobę/y do komunikowania się z Wykonawcami w sprawach dotyczących niniejszego postępowania: </w:t>
      </w:r>
    </w:p>
    <w:p w:rsidR="00C9280C" w:rsidRDefault="008D41D6">
      <w:pPr>
        <w:pStyle w:val="Tekstpodstawowy"/>
        <w:spacing w:line="288" w:lineRule="auto"/>
        <w:rPr>
          <w:rFonts w:ascii="Trebuchet MS" w:hAnsi="Trebuchet MS" w:cs="Arial"/>
          <w:b/>
          <w:color w:val="000000"/>
          <w:sz w:val="20"/>
          <w:szCs w:val="20"/>
        </w:rPr>
      </w:pPr>
      <w:r>
        <w:rPr>
          <w:rFonts w:ascii="Trebuchet MS" w:hAnsi="Trebuchet MS" w:cs="Arial"/>
          <w:sz w:val="20"/>
          <w:szCs w:val="20"/>
        </w:rPr>
        <w:t>- Kwestie proceduralne:</w:t>
      </w:r>
    </w:p>
    <w:p w:rsidR="00C9280C" w:rsidRDefault="008D41D6">
      <w:pPr>
        <w:pStyle w:val="Tekstpodstawowy"/>
        <w:spacing w:line="288" w:lineRule="auto"/>
        <w:rPr>
          <w:rFonts w:ascii="Trebuchet MS" w:hAnsi="Trebuchet MS" w:cs="Arial"/>
          <w:b/>
          <w:color w:val="000000"/>
          <w:sz w:val="20"/>
          <w:szCs w:val="20"/>
        </w:rPr>
      </w:pPr>
      <w:r>
        <w:rPr>
          <w:rFonts w:ascii="Trebuchet MS" w:hAnsi="Trebuchet MS" w:cs="Arial"/>
          <w:b/>
          <w:color w:val="000000"/>
          <w:sz w:val="20"/>
          <w:szCs w:val="20"/>
        </w:rPr>
        <w:t>Katarzyna Boruta, Agata Banasiak – tel. 32/287-95-03, wew. 643</w:t>
      </w:r>
    </w:p>
    <w:p w:rsidR="00C9280C" w:rsidRDefault="008D41D6">
      <w:pPr>
        <w:pStyle w:val="Tekstpodstawowy"/>
        <w:spacing w:line="288" w:lineRule="auto"/>
        <w:rPr>
          <w:rFonts w:ascii="Trebuchet MS" w:hAnsi="Trebuchet MS" w:cs="Arial"/>
          <w:bCs/>
          <w:sz w:val="20"/>
          <w:szCs w:val="20"/>
        </w:rPr>
      </w:pPr>
      <w:r>
        <w:rPr>
          <w:rFonts w:ascii="Trebuchet MS" w:hAnsi="Trebuchet MS" w:cs="Arial"/>
          <w:bCs/>
          <w:color w:val="000000"/>
          <w:sz w:val="20"/>
          <w:szCs w:val="20"/>
        </w:rPr>
        <w:t>- Kwestie merytoryczne:</w:t>
      </w:r>
    </w:p>
    <w:p w:rsidR="00C9280C" w:rsidRDefault="008D41D6">
      <w:pPr>
        <w:pStyle w:val="Tekstpodstawowy"/>
        <w:spacing w:line="288" w:lineRule="auto"/>
        <w:rPr>
          <w:rFonts w:ascii="Trebuchet MS" w:hAnsi="Trebuchet MS" w:cs="Arial"/>
          <w:bCs/>
          <w:sz w:val="20"/>
          <w:szCs w:val="20"/>
        </w:rPr>
      </w:pPr>
      <w:r>
        <w:rPr>
          <w:rFonts w:ascii="Trebuchet MS" w:eastAsia="Calibri" w:hAnsi="Trebuchet MS" w:cs="Arial"/>
          <w:b/>
          <w:bCs/>
          <w:color w:val="000000"/>
          <w:sz w:val="20"/>
          <w:szCs w:val="20"/>
        </w:rPr>
        <w:t xml:space="preserve">Karolina Jakubowska, Alicja </w:t>
      </w:r>
      <w:proofErr w:type="spellStart"/>
      <w:r>
        <w:rPr>
          <w:rFonts w:ascii="Trebuchet MS" w:eastAsia="Calibri" w:hAnsi="Trebuchet MS" w:cs="Arial"/>
          <w:b/>
          <w:bCs/>
          <w:color w:val="000000"/>
          <w:sz w:val="20"/>
          <w:szCs w:val="20"/>
        </w:rPr>
        <w:t>Łoboziak</w:t>
      </w:r>
      <w:proofErr w:type="spellEnd"/>
      <w:r>
        <w:rPr>
          <w:rFonts w:ascii="Trebuchet MS" w:eastAsia="Calibri" w:hAnsi="Trebuchet MS" w:cs="Arial"/>
          <w:b/>
          <w:bCs/>
          <w:color w:val="000000"/>
          <w:sz w:val="20"/>
          <w:szCs w:val="20"/>
        </w:rPr>
        <w:t xml:space="preserve"> – tel. 32/287-95-03, wew. 623, 632.</w:t>
      </w:r>
    </w:p>
    <w:p w:rsidR="00C9280C" w:rsidRDefault="008D41D6">
      <w:pPr>
        <w:tabs>
          <w:tab w:val="left" w:pos="1701"/>
        </w:tabs>
        <w:spacing w:line="288" w:lineRule="auto"/>
        <w:ind w:right="28"/>
        <w:jc w:val="both"/>
        <w:rPr>
          <w:rFonts w:ascii="Trebuchet MS" w:hAnsi="Trebuchet MS" w:cs="Arial"/>
          <w:bCs/>
        </w:rPr>
      </w:pPr>
      <w:r>
        <w:rPr>
          <w:rFonts w:ascii="Trebuchet MS" w:hAnsi="Trebuchet MS" w:cs="Arial"/>
          <w:bCs/>
        </w:rPr>
        <w:t>2. Godziny urzędowania:</w:t>
      </w:r>
    </w:p>
    <w:p w:rsidR="00C9280C" w:rsidRDefault="008D41D6">
      <w:pPr>
        <w:tabs>
          <w:tab w:val="left" w:pos="1701"/>
        </w:tabs>
        <w:spacing w:line="288" w:lineRule="auto"/>
        <w:ind w:right="28"/>
        <w:jc w:val="both"/>
        <w:rPr>
          <w:rFonts w:ascii="Trebuchet MS" w:hAnsi="Trebuchet MS" w:cs="Arial"/>
          <w:bCs/>
        </w:rPr>
      </w:pPr>
      <w:r>
        <w:rPr>
          <w:rFonts w:ascii="Trebuchet MS" w:hAnsi="Trebuchet MS" w:cs="Arial"/>
          <w:bCs/>
        </w:rPr>
        <w:t xml:space="preserve"> - poniedziałek, w godz. 7:30 – 17:00, </w:t>
      </w:r>
    </w:p>
    <w:p w:rsidR="00C9280C" w:rsidRDefault="008D41D6">
      <w:pPr>
        <w:tabs>
          <w:tab w:val="left" w:pos="1701"/>
        </w:tabs>
        <w:spacing w:line="288" w:lineRule="auto"/>
        <w:ind w:right="28"/>
        <w:jc w:val="both"/>
        <w:rPr>
          <w:rFonts w:ascii="Trebuchet MS" w:hAnsi="Trebuchet MS" w:cs="Arial"/>
          <w:bCs/>
        </w:rPr>
      </w:pPr>
      <w:r>
        <w:rPr>
          <w:rFonts w:ascii="Trebuchet MS" w:hAnsi="Trebuchet MS" w:cs="Arial"/>
          <w:bCs/>
        </w:rPr>
        <w:t xml:space="preserve"> - wtorek – czwartek, w godz. 7;30 – 15:30, </w:t>
      </w:r>
    </w:p>
    <w:p w:rsidR="00C9280C" w:rsidRDefault="008D41D6">
      <w:pPr>
        <w:tabs>
          <w:tab w:val="left" w:pos="1701"/>
        </w:tabs>
        <w:spacing w:line="288" w:lineRule="auto"/>
        <w:ind w:right="28"/>
        <w:jc w:val="both"/>
        <w:rPr>
          <w:rFonts w:ascii="Trebuchet MS" w:hAnsi="Trebuchet MS" w:cs="Arial"/>
          <w:bCs/>
        </w:rPr>
      </w:pPr>
      <w:r>
        <w:rPr>
          <w:rFonts w:ascii="Trebuchet MS" w:hAnsi="Trebuchet MS" w:cs="Arial"/>
          <w:bCs/>
        </w:rPr>
        <w:t xml:space="preserve"> - piątek, w godz. 7:30 – 14;00. </w:t>
      </w:r>
    </w:p>
    <w:p w:rsidR="00C9280C" w:rsidRDefault="00C9280C">
      <w:pPr>
        <w:tabs>
          <w:tab w:val="left" w:pos="1701"/>
        </w:tabs>
        <w:spacing w:line="288" w:lineRule="auto"/>
        <w:ind w:right="28"/>
        <w:jc w:val="both"/>
        <w:rPr>
          <w:rFonts w:ascii="Trebuchet MS" w:hAnsi="Trebuchet MS" w:cs="Arial"/>
          <w:b/>
        </w:rPr>
      </w:pPr>
    </w:p>
    <w:p w:rsidR="00C9280C" w:rsidRDefault="00C9280C">
      <w:pPr>
        <w:tabs>
          <w:tab w:val="left" w:pos="1701"/>
        </w:tabs>
        <w:spacing w:line="288" w:lineRule="auto"/>
        <w:ind w:right="28"/>
        <w:jc w:val="both"/>
        <w:rPr>
          <w:rFonts w:ascii="Trebuchet MS" w:hAnsi="Trebuchet MS" w:cs="Arial"/>
          <w:b/>
        </w:rPr>
      </w:pPr>
    </w:p>
    <w:p w:rsidR="00C9280C" w:rsidRDefault="008D41D6">
      <w:pPr>
        <w:pStyle w:val="Heading2"/>
      </w:pPr>
      <w:r>
        <w:t>ROZDZIAŁ XV</w:t>
      </w:r>
    </w:p>
    <w:p w:rsidR="00C9280C" w:rsidRDefault="008D41D6">
      <w:pPr>
        <w:pStyle w:val="Heading2"/>
      </w:pPr>
      <w:r>
        <w:t>OPIS SPOSOBU PRZYGOTOWANIA OFERTY</w:t>
      </w:r>
    </w:p>
    <w:p w:rsidR="00C9280C" w:rsidRDefault="00C9280C">
      <w:pPr>
        <w:pStyle w:val="Tekstpodstawowy2"/>
        <w:spacing w:line="288" w:lineRule="auto"/>
        <w:jc w:val="both"/>
        <w:rPr>
          <w:rFonts w:ascii="Trebuchet MS" w:hAnsi="Trebuchet MS" w:cs="Arial"/>
          <w:sz w:val="20"/>
        </w:rPr>
      </w:pPr>
    </w:p>
    <w:p w:rsidR="00C9280C" w:rsidRDefault="008D41D6">
      <w:pPr>
        <w:pStyle w:val="Tekstpodstawowy2"/>
        <w:tabs>
          <w:tab w:val="left" w:pos="426"/>
        </w:tabs>
        <w:spacing w:line="288" w:lineRule="auto"/>
        <w:jc w:val="both"/>
        <w:rPr>
          <w:rFonts w:ascii="Trebuchet MS" w:hAnsi="Trebuchet MS" w:cs="Arial"/>
          <w:b/>
          <w:bCs/>
          <w:sz w:val="20"/>
        </w:rPr>
      </w:pPr>
      <w:r>
        <w:rPr>
          <w:rFonts w:ascii="Trebuchet MS" w:hAnsi="Trebuchet MS" w:cs="Arial"/>
          <w:sz w:val="20"/>
        </w:rPr>
        <w:t xml:space="preserve">1. Ofertę należy sporządzić na formularzu ofertowo – cenowym, stanowiącym załącznik nr 1 do SWZ </w:t>
      </w:r>
      <w:r>
        <w:rPr>
          <w:rFonts w:ascii="Trebuchet MS" w:hAnsi="Trebuchet MS" w:cs="Arial"/>
          <w:color w:val="000000"/>
          <w:sz w:val="20"/>
        </w:rPr>
        <w:t xml:space="preserve">lub według takiego samego schematu. </w:t>
      </w:r>
      <w:r>
        <w:rPr>
          <w:rFonts w:ascii="Trebuchet MS" w:hAnsi="Trebuchet MS" w:cs="Arial"/>
          <w:b/>
          <w:bCs/>
          <w:color w:val="000000"/>
          <w:sz w:val="20"/>
        </w:rPr>
        <w:t>O</w:t>
      </w:r>
      <w:r>
        <w:rPr>
          <w:rFonts w:ascii="Trebuchet MS" w:hAnsi="Trebuchet MS" w:cs="Arial"/>
          <w:b/>
          <w:bCs/>
          <w:sz w:val="20"/>
        </w:rPr>
        <w:t>fertę należy złożyć pod rygorem nieważności w formie elektronicznej (w postaci elektronicznej opatrzonej kwalifikowanym podpisem elektronicznym) lub w postaci elektronicznej opatrzonej podpisem zaufanym lub podpisem osobistym.</w:t>
      </w:r>
    </w:p>
    <w:p w:rsidR="00C9280C" w:rsidRDefault="008D41D6">
      <w:pPr>
        <w:pStyle w:val="Tekstpodstawowy2"/>
        <w:tabs>
          <w:tab w:val="left" w:pos="426"/>
        </w:tabs>
        <w:spacing w:line="288" w:lineRule="auto"/>
        <w:jc w:val="both"/>
        <w:rPr>
          <w:rFonts w:ascii="Trebuchet MS" w:hAnsi="Trebuchet MS" w:cs="Arial"/>
          <w:sz w:val="20"/>
        </w:rPr>
      </w:pPr>
      <w:r>
        <w:rPr>
          <w:rFonts w:ascii="Trebuchet MS" w:hAnsi="Trebuchet MS" w:cs="Arial"/>
          <w:sz w:val="20"/>
        </w:rPr>
        <w:t xml:space="preserve">2. </w:t>
      </w:r>
      <w:r>
        <w:rPr>
          <w:rFonts w:ascii="Trebuchet MS" w:hAnsi="Trebuchet MS" w:cs="Arial"/>
          <w:bCs/>
          <w:sz w:val="20"/>
        </w:rPr>
        <w:t xml:space="preserve">Oferta wraz z załącznikami musi być złożona za </w:t>
      </w:r>
      <w:r>
        <w:rPr>
          <w:rFonts w:ascii="Trebuchet MS" w:hAnsi="Trebuchet MS" w:cs="Arial"/>
          <w:bCs/>
          <w:color w:val="000000"/>
          <w:sz w:val="20"/>
        </w:rPr>
        <w:t xml:space="preserve">pośrednictwem https://miniportal.uzp.gov.pl </w:t>
      </w:r>
      <w:r>
        <w:rPr>
          <w:rFonts w:ascii="Trebuchet MS" w:hAnsi="Trebuchet MS" w:cs="Arial"/>
          <w:bCs/>
          <w:sz w:val="20"/>
        </w:rPr>
        <w:t xml:space="preserve">Zamawiający zaleca, aby oferta została utworzona w formacie </w:t>
      </w:r>
      <w:proofErr w:type="spellStart"/>
      <w:r>
        <w:rPr>
          <w:rFonts w:ascii="Trebuchet MS" w:hAnsi="Trebuchet MS" w:cs="Arial"/>
          <w:bCs/>
          <w:sz w:val="20"/>
        </w:rPr>
        <w:t>.pd</w:t>
      </w:r>
      <w:proofErr w:type="spellEnd"/>
      <w:r>
        <w:rPr>
          <w:rFonts w:ascii="Trebuchet MS" w:hAnsi="Trebuchet MS" w:cs="Arial"/>
          <w:bCs/>
          <w:sz w:val="20"/>
        </w:rPr>
        <w:t>f oraz podpisana wewnętrznym kwalifikowanym podpisem elektronicznym. W przypadku zastosowania podpisu zewnętrznego należy pamiętać o obowiązku dołączenia do pliku stanowiącego ofertę także pliku podpisującego, który generuje się automatycznie podczas złożenia podpisu.</w:t>
      </w:r>
    </w:p>
    <w:p w:rsidR="00C9280C" w:rsidRDefault="008D41D6">
      <w:pPr>
        <w:pStyle w:val="Tekstpodstawowy2"/>
        <w:tabs>
          <w:tab w:val="left" w:pos="426"/>
        </w:tabs>
        <w:spacing w:line="288" w:lineRule="auto"/>
        <w:jc w:val="both"/>
        <w:rPr>
          <w:rFonts w:ascii="Trebuchet MS" w:hAnsi="Trebuchet MS" w:cs="Arial"/>
          <w:b/>
          <w:sz w:val="20"/>
        </w:rPr>
      </w:pPr>
      <w:r>
        <w:rPr>
          <w:rFonts w:ascii="Trebuchet MS" w:hAnsi="Trebuchet MS" w:cs="Arial"/>
          <w:sz w:val="20"/>
        </w:rPr>
        <w:t xml:space="preserve">3. </w:t>
      </w:r>
      <w:r>
        <w:rPr>
          <w:rFonts w:ascii="Trebuchet MS" w:hAnsi="Trebuchet MS" w:cs="Arial"/>
          <w:b/>
          <w:sz w:val="20"/>
        </w:rPr>
        <w:t>Wraz z ofertą należy złożyć:</w:t>
      </w:r>
    </w:p>
    <w:p w:rsidR="00C9280C" w:rsidRDefault="008D41D6">
      <w:pPr>
        <w:tabs>
          <w:tab w:val="left" w:pos="465"/>
          <w:tab w:val="left" w:pos="993"/>
        </w:tabs>
        <w:spacing w:line="288" w:lineRule="auto"/>
        <w:jc w:val="both"/>
        <w:rPr>
          <w:rFonts w:ascii="Trebuchet MS" w:hAnsi="Trebuchet MS" w:cs="Arial"/>
        </w:rPr>
      </w:pPr>
      <w:r>
        <w:rPr>
          <w:rFonts w:ascii="Trebuchet MS" w:hAnsi="Trebuchet MS" w:cs="Arial"/>
          <w:b/>
        </w:rPr>
        <w:t xml:space="preserve">a) Załącznik nr 1 do SWZ – </w:t>
      </w:r>
      <w:r>
        <w:rPr>
          <w:rFonts w:ascii="Trebuchet MS" w:hAnsi="Trebuchet MS" w:cs="Arial"/>
          <w:bCs/>
        </w:rPr>
        <w:t>formularz ofertowo – cenowy;</w:t>
      </w:r>
    </w:p>
    <w:p w:rsidR="00C9280C" w:rsidRDefault="008D41D6">
      <w:pPr>
        <w:tabs>
          <w:tab w:val="left" w:pos="465"/>
          <w:tab w:val="left" w:pos="993"/>
        </w:tabs>
        <w:spacing w:line="288" w:lineRule="auto"/>
        <w:jc w:val="both"/>
        <w:rPr>
          <w:rFonts w:ascii="Trebuchet MS" w:hAnsi="Trebuchet MS" w:cs="Arial"/>
        </w:rPr>
      </w:pPr>
      <w:r>
        <w:rPr>
          <w:rFonts w:ascii="Trebuchet MS" w:hAnsi="Trebuchet MS" w:cs="Arial"/>
          <w:b/>
          <w:bCs/>
        </w:rPr>
        <w:t xml:space="preserve">b) Oświadczenie </w:t>
      </w:r>
      <w:r>
        <w:rPr>
          <w:rFonts w:ascii="Trebuchet MS" w:hAnsi="Trebuchet MS" w:cs="Arial"/>
          <w:b/>
        </w:rPr>
        <w:t>o którym mowa w art. 125 ust. 1 ustawy</w:t>
      </w:r>
      <w:r>
        <w:rPr>
          <w:rFonts w:ascii="Trebuchet MS" w:hAnsi="Trebuchet MS" w:cs="Arial"/>
        </w:rPr>
        <w:t xml:space="preserve">, o niepodleganiu wykluczeniu z postępowania oraz spełnianiu warunków udziału w postępowaniu – zgodnie z </w:t>
      </w:r>
      <w:r w:rsidRPr="004130DE">
        <w:rPr>
          <w:rFonts w:ascii="Trebuchet MS" w:hAnsi="Trebuchet MS" w:cs="Arial"/>
          <w:b/>
        </w:rPr>
        <w:t>załącznikiem nr 2 do SWZ</w:t>
      </w:r>
      <w:r>
        <w:rPr>
          <w:rFonts w:ascii="Trebuchet MS" w:hAnsi="Trebuchet MS" w:cs="Arial"/>
        </w:rPr>
        <w:t>. Oświadczenie stanowi dowód potwierdzający brak podstaw wykluczenia oraz spełnianie warunków udziału w postępowaniu na dzień składania ofert, tymczasowo zastępujący wymagane przez Zamawiającego podmiotowe środki dowodowe, wskazane w SWZ. Oświadczenie składa się, pod rygorem nieważności, w formie elektronicznej (w postaci elektronicznej opatrzonej kwalifikowanym podpisem elektronicznym) lub w postaci elektronicznej opatrzonej podpisem zaufanym lub podpisem osobistym;</w:t>
      </w:r>
    </w:p>
    <w:p w:rsidR="004130DE" w:rsidRDefault="004130DE">
      <w:pPr>
        <w:tabs>
          <w:tab w:val="left" w:pos="465"/>
          <w:tab w:val="left" w:pos="993"/>
        </w:tabs>
        <w:spacing w:line="288" w:lineRule="auto"/>
        <w:jc w:val="both"/>
        <w:rPr>
          <w:rFonts w:ascii="Trebuchet MS" w:hAnsi="Trebuchet MS" w:cs="Arial"/>
        </w:rPr>
      </w:pPr>
    </w:p>
    <w:p w:rsidR="00C9280C" w:rsidRDefault="008D41D6">
      <w:pPr>
        <w:pStyle w:val="Tekstpodstawowy2"/>
        <w:spacing w:line="288" w:lineRule="auto"/>
        <w:ind w:right="28"/>
        <w:jc w:val="both"/>
        <w:rPr>
          <w:rFonts w:ascii="Trebuchet MS" w:hAnsi="Trebuchet MS" w:cs="Arial"/>
          <w:b/>
          <w:sz w:val="20"/>
        </w:rPr>
      </w:pPr>
      <w:r>
        <w:rPr>
          <w:rFonts w:ascii="Trebuchet MS" w:hAnsi="Trebuchet MS" w:cs="Arial"/>
          <w:b/>
          <w:sz w:val="20"/>
        </w:rPr>
        <w:t>c) Pełnomocnictwo ustanowione do reprezentowania Wykonawcy/ów ubiegającego/</w:t>
      </w:r>
      <w:proofErr w:type="spellStart"/>
      <w:r>
        <w:rPr>
          <w:rFonts w:ascii="Trebuchet MS" w:hAnsi="Trebuchet MS" w:cs="Arial"/>
          <w:b/>
          <w:sz w:val="20"/>
        </w:rPr>
        <w:t>cych</w:t>
      </w:r>
      <w:proofErr w:type="spellEnd"/>
      <w:r>
        <w:rPr>
          <w:rFonts w:ascii="Trebuchet MS" w:hAnsi="Trebuchet MS" w:cs="Arial"/>
          <w:b/>
          <w:sz w:val="20"/>
        </w:rPr>
        <w:t xml:space="preserve"> się o udzielenie zamówienia publicznego.</w:t>
      </w:r>
    </w:p>
    <w:p w:rsidR="00C9280C" w:rsidRDefault="008D41D6">
      <w:pPr>
        <w:pStyle w:val="Tekstpodstawowy2"/>
        <w:spacing w:line="288" w:lineRule="auto"/>
        <w:ind w:right="28"/>
        <w:jc w:val="both"/>
        <w:rPr>
          <w:rFonts w:ascii="Trebuchet MS" w:hAnsi="Trebuchet MS" w:cs="Arial"/>
          <w:bCs/>
          <w:sz w:val="20"/>
        </w:rPr>
      </w:pPr>
      <w:r>
        <w:rPr>
          <w:rFonts w:ascii="Trebuchet MS" w:hAnsi="Trebuchet MS" w:cs="Arial"/>
          <w:bCs/>
          <w:sz w:val="20"/>
        </w:rPr>
        <w:lastRenderedPageBreak/>
        <w:t>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dokonuje mocodawca lub notariusz.</w:t>
      </w:r>
    </w:p>
    <w:p w:rsidR="00C9280C" w:rsidRDefault="008D41D6">
      <w:pPr>
        <w:tabs>
          <w:tab w:val="left" w:pos="465"/>
          <w:tab w:val="left" w:pos="993"/>
        </w:tabs>
        <w:spacing w:line="288" w:lineRule="auto"/>
        <w:jc w:val="both"/>
        <w:rPr>
          <w:rFonts w:ascii="Trebuchet MS" w:hAnsi="Trebuchet MS" w:cs="Arial"/>
        </w:rPr>
      </w:pPr>
      <w:r>
        <w:rPr>
          <w:rFonts w:ascii="Trebuchet MS" w:hAnsi="Trebuchet MS" w:cs="Arial"/>
          <w:b/>
        </w:rPr>
        <w:t>d) Zobowiązanie podmiotu udostępniającego Wykonawcy zasoby</w:t>
      </w:r>
      <w:r>
        <w:rPr>
          <w:rFonts w:ascii="Trebuchet MS" w:hAnsi="Trebuchet MS" w:cs="Arial"/>
        </w:rPr>
        <w:t xml:space="preserve">,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 - zgodnie z treścią </w:t>
      </w:r>
      <w:r>
        <w:rPr>
          <w:rFonts w:ascii="Trebuchet MS" w:hAnsi="Trebuchet MS" w:cs="Arial"/>
          <w:b/>
          <w:bCs/>
        </w:rPr>
        <w:t>załącznika nr 2 A do SWZ</w:t>
      </w:r>
      <w:r>
        <w:rPr>
          <w:rFonts w:ascii="Trebuchet MS" w:hAnsi="Trebuchet MS" w:cs="Arial"/>
        </w:rPr>
        <w:t>.</w:t>
      </w:r>
    </w:p>
    <w:p w:rsidR="00C9280C" w:rsidRDefault="008D41D6">
      <w:pPr>
        <w:pStyle w:val="Tekstpodstawowy2"/>
        <w:suppressAutoHyphens w:val="0"/>
        <w:spacing w:line="276" w:lineRule="auto"/>
        <w:ind w:right="28"/>
        <w:jc w:val="both"/>
        <w:rPr>
          <w:rFonts w:ascii="Trebuchet MS" w:hAnsi="Trebuchet MS" w:cs="Arial"/>
          <w:sz w:val="20"/>
        </w:rPr>
      </w:pPr>
      <w:r>
        <w:rPr>
          <w:rFonts w:ascii="Trebuchet MS" w:hAnsi="Trebuchet MS" w:cs="Arial"/>
          <w:sz w:val="20"/>
        </w:rPr>
        <w:t xml:space="preserve">Zobowiązanie lub inny podmiotowy środek dowodowy w opisywanym zakresie, przekazuje się w postaci elektronicznej, </w:t>
      </w:r>
      <w:r>
        <w:rPr>
          <w:rFonts w:ascii="Trebuchet MS" w:hAnsi="Trebuchet MS" w:cs="Arial"/>
          <w:bCs/>
          <w:sz w:val="20"/>
        </w:rPr>
        <w:t>i opatruje kwalifikowanym podpisem elektronicznym, podpisem zaufanym lub podpisem osobistym. W przypadku, gdy zobowiązanie (inny podmiotowy środek dowodowy) z</w:t>
      </w:r>
      <w:r>
        <w:rPr>
          <w:rFonts w:ascii="Trebuchet MS" w:hAnsi="Trebuchet MS" w:cs="Arial"/>
          <w:bCs/>
          <w:sz w:val="20"/>
        </w:rPr>
        <w:t>o</w:t>
      </w:r>
      <w:r>
        <w:rPr>
          <w:rFonts w:ascii="Trebuchet MS" w:hAnsi="Trebuchet MS" w:cs="Arial"/>
          <w:bCs/>
          <w:sz w:val="20"/>
        </w:rPr>
        <w:t>stało wystawione w postaci papierowej i opatrzone własnoręcznym podpisem, przekazuje się cyfr</w:t>
      </w:r>
      <w:r>
        <w:rPr>
          <w:rFonts w:ascii="Trebuchet MS" w:hAnsi="Trebuchet MS" w:cs="Arial"/>
          <w:bCs/>
          <w:sz w:val="20"/>
        </w:rPr>
        <w:t>o</w:t>
      </w:r>
      <w:r>
        <w:rPr>
          <w:rFonts w:ascii="Trebuchet MS" w:hAnsi="Trebuchet MS" w:cs="Arial"/>
          <w:bCs/>
          <w:sz w:val="20"/>
        </w:rPr>
        <w:t>we odwzorowanie tego dokumentu, zgodność cyfrowego odwzorowania z dokumentem w postaci papierowej.</w:t>
      </w:r>
    </w:p>
    <w:p w:rsidR="00C9280C" w:rsidRDefault="008D41D6">
      <w:pPr>
        <w:pStyle w:val="Tekstpodstawowy2"/>
        <w:spacing w:line="288" w:lineRule="auto"/>
        <w:ind w:right="28"/>
        <w:jc w:val="both"/>
        <w:rPr>
          <w:rFonts w:ascii="Trebuchet MS" w:hAnsi="Trebuchet MS"/>
          <w:b/>
          <w:bCs/>
          <w:sz w:val="20"/>
        </w:rPr>
      </w:pPr>
      <w:r>
        <w:rPr>
          <w:rFonts w:ascii="Trebuchet MS" w:hAnsi="Trebuchet MS"/>
          <w:b/>
          <w:bCs/>
          <w:sz w:val="20"/>
        </w:rPr>
        <w:t xml:space="preserve">e) Mając na uwadze zapewnienie odpowiedniego przebiegu postępowania, Zamawiający, działając na podstawie art. 126 ust. 2 ustawy wymaga, aby Wykonawcy dołączyli do oferty podmiotowe środki dowodowe, aktualne na dzień złożenia, </w:t>
      </w:r>
      <w:r w:rsidR="00120B27">
        <w:rPr>
          <w:rFonts w:ascii="Trebuchet MS" w:hAnsi="Trebuchet MS"/>
          <w:b/>
          <w:bCs/>
          <w:sz w:val="20"/>
        </w:rPr>
        <w:t>tj. wykaz osób, o którym mowa w </w:t>
      </w:r>
      <w:r>
        <w:rPr>
          <w:rFonts w:ascii="Trebuchet MS" w:hAnsi="Trebuchet MS"/>
          <w:b/>
          <w:bCs/>
          <w:sz w:val="20"/>
        </w:rPr>
        <w:t xml:space="preserve">rozdziale XVIII SWZ – załącznik Nr 6 do SWZ. </w:t>
      </w:r>
    </w:p>
    <w:p w:rsidR="00C9280C" w:rsidRDefault="008D41D6">
      <w:pPr>
        <w:pStyle w:val="Tekstpodstawowy2"/>
        <w:spacing w:line="288" w:lineRule="auto"/>
        <w:ind w:right="28"/>
        <w:jc w:val="both"/>
        <w:rPr>
          <w:rFonts w:ascii="Trebuchet MS" w:hAnsi="Trebuchet MS" w:cs="Arial"/>
          <w:sz w:val="20"/>
        </w:rPr>
      </w:pPr>
      <w:r>
        <w:rPr>
          <w:rFonts w:ascii="Trebuchet MS" w:hAnsi="Trebuchet MS" w:cs="Arial"/>
          <w:sz w:val="20"/>
        </w:rPr>
        <w:t xml:space="preserve">f) Spis wszystkich załączonych dokumentów </w:t>
      </w:r>
      <w:r>
        <w:rPr>
          <w:rFonts w:ascii="Trebuchet MS" w:hAnsi="Trebuchet MS" w:cs="Arial"/>
          <w:bCs/>
          <w:sz w:val="20"/>
        </w:rPr>
        <w:t>(spis treści)</w:t>
      </w:r>
      <w:r>
        <w:rPr>
          <w:rFonts w:ascii="Trebuchet MS" w:hAnsi="Trebuchet MS" w:cs="Arial"/>
          <w:sz w:val="20"/>
        </w:rPr>
        <w:t xml:space="preserve"> – zalecane, niewymagane.</w:t>
      </w:r>
    </w:p>
    <w:p w:rsidR="00C9280C" w:rsidRDefault="00C9280C">
      <w:pPr>
        <w:spacing w:line="288" w:lineRule="auto"/>
        <w:ind w:left="567" w:hanging="567"/>
        <w:jc w:val="both"/>
        <w:rPr>
          <w:rFonts w:ascii="Trebuchet MS" w:hAnsi="Trebuchet MS" w:cs="Arial"/>
        </w:rPr>
      </w:pPr>
    </w:p>
    <w:p w:rsidR="00C9280C" w:rsidRDefault="008D41D6">
      <w:pPr>
        <w:tabs>
          <w:tab w:val="left" w:pos="851"/>
        </w:tabs>
        <w:spacing w:line="288" w:lineRule="auto"/>
        <w:jc w:val="both"/>
        <w:rPr>
          <w:rFonts w:ascii="Trebuchet MS" w:hAnsi="Trebuchet MS" w:cs="Arial"/>
        </w:rPr>
      </w:pPr>
      <w:r>
        <w:rPr>
          <w:rFonts w:ascii="Trebuchet MS" w:hAnsi="Trebuchet MS" w:cs="Arial"/>
        </w:rPr>
        <w:t>4. Każdy Wykonawca może złożyć tylko jedną ofertę. Ofertę należy sporządzić zgodnie z wymaganiami SWZ.</w:t>
      </w:r>
    </w:p>
    <w:p w:rsidR="00C9280C" w:rsidRDefault="008D41D6">
      <w:pPr>
        <w:tabs>
          <w:tab w:val="left" w:pos="993"/>
        </w:tabs>
        <w:spacing w:line="288" w:lineRule="auto"/>
        <w:jc w:val="both"/>
        <w:rPr>
          <w:rFonts w:ascii="Trebuchet MS" w:hAnsi="Trebuchet MS" w:cs="Arial"/>
        </w:rPr>
      </w:pPr>
      <w:r>
        <w:rPr>
          <w:rFonts w:ascii="Trebuchet MS" w:hAnsi="Trebuchet MS" w:cs="Arial"/>
        </w:rPr>
        <w:t>5. Podmiotowe środki dowodowe, przedmiotowe środki dowodowe (o ile dotyczy w przedmiotowym postępowaniu) oraz inne dokumenty lub oświadczenia, sporządzone w języku obcym przekazuje się wraz z tłumaczeniem na język polski.</w:t>
      </w:r>
    </w:p>
    <w:p w:rsidR="00C9280C" w:rsidRDefault="008D41D6">
      <w:pPr>
        <w:tabs>
          <w:tab w:val="left" w:pos="851"/>
        </w:tabs>
        <w:spacing w:line="288" w:lineRule="auto"/>
        <w:jc w:val="both"/>
        <w:rPr>
          <w:rFonts w:ascii="Trebuchet MS" w:hAnsi="Trebuchet MS" w:cs="Arial"/>
        </w:rPr>
      </w:pPr>
      <w:r>
        <w:rPr>
          <w:rFonts w:ascii="Trebuchet MS" w:hAnsi="Trebuchet MS" w:cs="Arial"/>
        </w:rPr>
        <w:t>6. Oferta musi być podpisana przez osobę/y upoważnioną/e do reprezentowania Wykonawcy.</w:t>
      </w:r>
    </w:p>
    <w:p w:rsidR="00C9280C" w:rsidRDefault="008D41D6">
      <w:pPr>
        <w:tabs>
          <w:tab w:val="left" w:pos="993"/>
        </w:tabs>
        <w:spacing w:line="288" w:lineRule="auto"/>
        <w:jc w:val="both"/>
        <w:rPr>
          <w:rFonts w:ascii="Trebuchet MS" w:hAnsi="Trebuchet MS" w:cs="Arial"/>
        </w:rPr>
      </w:pPr>
      <w:r>
        <w:rPr>
          <w:rFonts w:ascii="Trebuchet MS" w:hAnsi="Trebuchet MS" w:cs="Arial"/>
        </w:rPr>
        <w:t>7. Upoważnienie (pełnomocnictwo) do podpisania oferty, do poświadczania dokumentów za zgodność z oryginałem należy dołączyć do oferty zgodnie z ust. 3 c) niniejszego rozdziału SWZ, o ile nie wynika ono z dokumentów rejestrowych Wykonawcy, jeżeli Zamawiający może je uzyskać za pomocą bezpłatnych i ogólnodostępnych baz danych.</w:t>
      </w:r>
    </w:p>
    <w:p w:rsidR="00C9280C" w:rsidRDefault="008D41D6">
      <w:pPr>
        <w:tabs>
          <w:tab w:val="left" w:pos="993"/>
        </w:tabs>
        <w:spacing w:line="288" w:lineRule="auto"/>
        <w:jc w:val="both"/>
        <w:rPr>
          <w:rFonts w:ascii="Trebuchet MS" w:hAnsi="Trebuchet MS" w:cs="Arial"/>
        </w:rPr>
      </w:pPr>
      <w:r>
        <w:rPr>
          <w:rFonts w:ascii="Trebuchet MS" w:hAnsi="Trebuchet MS" w:cs="Arial"/>
        </w:rPr>
        <w:t xml:space="preserve">8. W przypadku, gdy w opatrzonej kwalifikowanym podpisem elektronicznym, podpisem zaufanym lub podpisem osobistym ofercie lub oświadczeniu Wykonawcy, zostały naniesione zmiany, oferta/oświadczenie Wykonawcy </w:t>
      </w:r>
      <w:r>
        <w:rPr>
          <w:rFonts w:ascii="Trebuchet MS" w:hAnsi="Trebuchet MS" w:cs="Arial"/>
          <w:b/>
        </w:rPr>
        <w:t>muszą być ponownie</w:t>
      </w:r>
      <w:r>
        <w:rPr>
          <w:rFonts w:ascii="Trebuchet MS" w:hAnsi="Trebuchet MS" w:cs="Arial"/>
        </w:rPr>
        <w:t xml:space="preserve"> podpisane kwalifikowanym podpisem elektronicznym lub podpisem zaufanym lub podpisem osobistym, przez Wykonawcę lub osobę/y upoważnioną/e do reprezentowania Wykonawcy/ów wspólnie ubiegających się o udzielenie zamówienia publicznego.</w:t>
      </w:r>
    </w:p>
    <w:p w:rsidR="00C9280C" w:rsidRDefault="008D41D6">
      <w:pPr>
        <w:spacing w:line="288" w:lineRule="auto"/>
        <w:jc w:val="both"/>
        <w:rPr>
          <w:rFonts w:ascii="Trebuchet MS" w:hAnsi="Trebuchet MS" w:cs="Arial"/>
        </w:rPr>
      </w:pPr>
      <w:r>
        <w:rPr>
          <w:rFonts w:ascii="Trebuchet MS" w:hAnsi="Trebuchet MS" w:cs="Arial"/>
        </w:rPr>
        <w:t xml:space="preserve">9. Wykonawca może wprowadzić zmiany w złożonej przez siebie ofercie lub wycofać złożoną przez </w:t>
      </w:r>
      <w:r>
        <w:rPr>
          <w:rFonts w:ascii="Trebuchet MS" w:hAnsi="Trebuchet MS" w:cs="Arial"/>
          <w:color w:val="000000"/>
        </w:rPr>
        <w:t>siebie ofertę. Sposób zmiany lub wycofania oferty został opisany w rozdziale „Informacje o wymaganiach technicznych i organizacyjnych sporządzania, wysyłania i odbierania korespondencji elektronicznej.”</w:t>
      </w:r>
    </w:p>
    <w:p w:rsidR="00C9280C" w:rsidRDefault="008D41D6">
      <w:pPr>
        <w:spacing w:line="288" w:lineRule="auto"/>
        <w:jc w:val="both"/>
        <w:rPr>
          <w:rFonts w:ascii="Trebuchet MS" w:hAnsi="Trebuchet MS" w:cs="Arial"/>
        </w:rPr>
      </w:pPr>
      <w:r>
        <w:rPr>
          <w:rFonts w:ascii="Trebuchet MS" w:hAnsi="Trebuchet MS" w:cs="Arial"/>
        </w:rPr>
        <w:t>10. Protokół postępowania o udzielenie zamówienia wraz z załącznikami, w tym oferta Wykonawcy wraz 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rsidR="00C9280C" w:rsidRDefault="008D41D6">
      <w:pPr>
        <w:spacing w:line="288" w:lineRule="auto"/>
        <w:jc w:val="both"/>
        <w:rPr>
          <w:rFonts w:ascii="Trebuchet MS" w:hAnsi="Trebuchet MS" w:cs="Arial"/>
          <w:b/>
          <w:color w:val="000000" w:themeColor="text1"/>
          <w:u w:val="single"/>
        </w:rPr>
      </w:pPr>
      <w:r>
        <w:rPr>
          <w:rFonts w:ascii="Trebuchet MS" w:hAnsi="Trebuchet MS" w:cs="Arial"/>
          <w:color w:val="000000" w:themeColor="text1"/>
        </w:rPr>
        <w:lastRenderedPageBreak/>
        <w:t>11. W przypadku, gdy Wykonawca nie wykaże, że zastrzeżone informacje stanowią tajemnicę przedsiębiorstwa w rozumieniu art. 11 ust. 2 ustawy z dnia 16 kwietnia 1993r. o zwalczaniu nieuczciwej konkurencji (</w:t>
      </w:r>
      <w:r>
        <w:rPr>
          <w:rFonts w:ascii="Trebuchet MS" w:hAnsi="Trebuchet MS" w:cs="Arial"/>
        </w:rPr>
        <w:t>tj. Dz. U. z 2020r. poz. 1913</w:t>
      </w:r>
      <w:r>
        <w:rPr>
          <w:rFonts w:ascii="Trebuchet MS" w:hAnsi="Trebuchet MS" w:cs="Arial"/>
          <w:color w:val="000000" w:themeColor="text1"/>
        </w:rPr>
        <w:t>) Zamawiający uzna zastrzeżenie tajemnicy za bezskuteczne, o czym poinformuje Wykonawcę.</w:t>
      </w:r>
    </w:p>
    <w:p w:rsidR="00C9280C" w:rsidRDefault="008D41D6">
      <w:pPr>
        <w:spacing w:line="288" w:lineRule="auto"/>
        <w:jc w:val="both"/>
        <w:rPr>
          <w:rFonts w:ascii="Trebuchet MS" w:hAnsi="Trebuchet MS" w:cs="Arial"/>
          <w:b/>
          <w:color w:val="000000" w:themeColor="text1"/>
          <w:u w:val="single"/>
        </w:rPr>
      </w:pPr>
      <w:r>
        <w:rPr>
          <w:rFonts w:ascii="Trebuchet MS" w:hAnsi="Trebuchet MS" w:cs="Arial"/>
          <w:color w:val="000000" w:themeColor="text1"/>
        </w:rPr>
        <w:t>12. Informacje stanowiące tajemnicę przedsiębiorstwa powinny być zgrupowane i stanowić oddzielną część oferty - odrębny plik lub pliki elektroniczne. Plik (pliki) należy opatrzyć dopiskiem „tajemnica przedsiębiorstwa” lub innym (</w:t>
      </w:r>
      <w:r>
        <w:rPr>
          <w:rFonts w:ascii="Trebuchet MS" w:hAnsi="Trebuchet MS" w:cs="Arial"/>
        </w:rPr>
        <w:t>nazwa pliku powinna jednoznacznie wskazywać, iż dane w nim zawarte stanowią tajemnicę przedsiębiorstwa).</w:t>
      </w:r>
    </w:p>
    <w:p w:rsidR="00C9280C" w:rsidRDefault="008D41D6">
      <w:pPr>
        <w:spacing w:line="288" w:lineRule="auto"/>
        <w:jc w:val="both"/>
        <w:rPr>
          <w:rFonts w:ascii="Trebuchet MS" w:hAnsi="Trebuchet MS" w:cs="Arial"/>
          <w:b/>
          <w:color w:val="000000" w:themeColor="text1"/>
          <w:u w:val="single"/>
        </w:rPr>
      </w:pPr>
      <w:r>
        <w:rPr>
          <w:rFonts w:ascii="Trebuchet MS" w:hAnsi="Trebuchet MS" w:cs="Arial"/>
          <w:color w:val="000000" w:themeColor="text1"/>
        </w:rPr>
        <w:t>13. Protokół postępowania wraz z załącznikami, w tym oferty wraz z załącznikami, udostępnia się na wniosek.</w:t>
      </w:r>
    </w:p>
    <w:p w:rsidR="00C9280C" w:rsidRDefault="00C9280C">
      <w:pPr>
        <w:spacing w:line="288" w:lineRule="auto"/>
        <w:ind w:left="964"/>
        <w:jc w:val="both"/>
        <w:rPr>
          <w:rFonts w:ascii="Trebuchet MS" w:hAnsi="Trebuchet MS" w:cs="Arial"/>
          <w:color w:val="000000" w:themeColor="text1"/>
        </w:rPr>
      </w:pPr>
    </w:p>
    <w:p w:rsidR="00C9280C" w:rsidRDefault="00C9280C">
      <w:pPr>
        <w:spacing w:line="288" w:lineRule="auto"/>
        <w:ind w:left="964"/>
        <w:jc w:val="both"/>
        <w:rPr>
          <w:rFonts w:ascii="Trebuchet MS" w:hAnsi="Trebuchet MS" w:cs="Arial"/>
          <w:b/>
          <w:color w:val="000000" w:themeColor="text1"/>
          <w:u w:val="single"/>
        </w:rPr>
      </w:pPr>
    </w:p>
    <w:p w:rsidR="00C9280C" w:rsidRDefault="008D41D6">
      <w:pPr>
        <w:pStyle w:val="Heading2"/>
      </w:pPr>
      <w:r>
        <w:t>ROZDZIAŁ XVI</w:t>
      </w:r>
    </w:p>
    <w:p w:rsidR="00C9280C" w:rsidRDefault="008D41D6">
      <w:pPr>
        <w:pStyle w:val="Heading2"/>
      </w:pPr>
      <w:r>
        <w:t>INFORMACJA NA TEMAT WSPÓLNEGO UBIEGANIA SIĘ WYKONAWCÓW</w:t>
      </w:r>
    </w:p>
    <w:p w:rsidR="00C9280C" w:rsidRDefault="008D41D6">
      <w:pPr>
        <w:pStyle w:val="Heading2"/>
      </w:pPr>
      <w:r>
        <w:t>O UDZIELENIE ZAMÓWIENIA</w:t>
      </w:r>
    </w:p>
    <w:p w:rsidR="00C9280C" w:rsidRDefault="00C9280C">
      <w:pPr>
        <w:spacing w:line="288" w:lineRule="auto"/>
        <w:jc w:val="both"/>
        <w:rPr>
          <w:rFonts w:ascii="Trebuchet MS" w:hAnsi="Trebuchet MS" w:cs="Arial"/>
        </w:rPr>
      </w:pPr>
    </w:p>
    <w:p w:rsidR="00C9280C" w:rsidRDefault="008D41D6">
      <w:pPr>
        <w:spacing w:line="288" w:lineRule="auto"/>
        <w:jc w:val="both"/>
        <w:rPr>
          <w:rFonts w:ascii="Trebuchet MS" w:hAnsi="Trebuchet MS" w:cs="Arial"/>
        </w:rPr>
      </w:pPr>
      <w:r>
        <w:rPr>
          <w:rFonts w:ascii="Trebuchet MS" w:hAnsi="Trebuchet MS" w:cs="Arial"/>
        </w:rPr>
        <w:t>1. Wykonawcy mogą wspólnie ubiegać się o udzielenie zamówienia.</w:t>
      </w:r>
    </w:p>
    <w:p w:rsidR="00C9280C" w:rsidRDefault="008D41D6">
      <w:pPr>
        <w:spacing w:line="288" w:lineRule="auto"/>
        <w:jc w:val="both"/>
        <w:rPr>
          <w:rFonts w:ascii="Trebuchet MS" w:hAnsi="Trebuchet MS" w:cs="Arial"/>
        </w:rPr>
      </w:pPr>
      <w:r>
        <w:rPr>
          <w:rFonts w:ascii="Trebuchet MS" w:hAnsi="Trebuchet MS" w:cs="Arial"/>
        </w:rPr>
        <w:t>2. Wykonawcy wspólnie ubiegający się o udzielenie zamówienia, ustanawiają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rsidR="00C9280C" w:rsidRDefault="008D41D6">
      <w:pPr>
        <w:spacing w:line="288" w:lineRule="auto"/>
        <w:jc w:val="both"/>
        <w:rPr>
          <w:rFonts w:ascii="Trebuchet MS" w:hAnsi="Trebuchet MS" w:cs="Arial"/>
        </w:rPr>
      </w:pPr>
      <w:r>
        <w:rPr>
          <w:rFonts w:ascii="Trebuchet MS" w:hAnsi="Trebuchet MS" w:cs="Arial"/>
        </w:rPr>
        <w:t>3. Wykonawcy wspólnie ubiegający się o udzielenie zamówienia, zobowiązani są złożyć wraz z ofertą stosowne pełnomocnictwo – zgodnie z ust. 3 c) rozdz. XV SWZ – nie dotyczy spółki cywilnej, o ile upoważnienie/pełnomocnictwo do występowania w imieniu tej spółki wynika z dołączonej do oferty umowy spółki bądź wszyscy wspólnicy podpiszą ofertę.</w:t>
      </w:r>
    </w:p>
    <w:p w:rsidR="00C9280C" w:rsidRDefault="008D41D6">
      <w:pPr>
        <w:tabs>
          <w:tab w:val="left" w:pos="510"/>
          <w:tab w:val="left" w:pos="567"/>
        </w:tabs>
        <w:spacing w:line="288" w:lineRule="auto"/>
        <w:jc w:val="both"/>
        <w:rPr>
          <w:rFonts w:ascii="Trebuchet MS" w:hAnsi="Trebuchet MS" w:cs="Arial"/>
        </w:rPr>
      </w:pPr>
      <w:r>
        <w:rPr>
          <w:rFonts w:ascii="Trebuchet MS" w:hAnsi="Trebuchet MS" w:cs="Arial"/>
        </w:rPr>
        <w:t>Pełnomocnictwo, o którym mowa powyżej może wynikać albo z dokumentu pod taką samą nazwą, albo z umowy Wykonawców wspólnie ubiegających się o udzielenie zamówienia.</w:t>
      </w:r>
    </w:p>
    <w:p w:rsidR="00C9280C" w:rsidRDefault="008D41D6">
      <w:pPr>
        <w:spacing w:line="288" w:lineRule="auto"/>
        <w:jc w:val="both"/>
        <w:rPr>
          <w:rFonts w:ascii="Trebuchet MS" w:hAnsi="Trebuchet MS" w:cs="Arial"/>
        </w:rPr>
      </w:pPr>
      <w:r>
        <w:rPr>
          <w:rFonts w:ascii="Trebuchet MS" w:hAnsi="Trebuchet MS" w:cs="Arial"/>
        </w:rPr>
        <w:t>4. Oferta musi być podpisana w taki sposób, by prawnie zobowiązywała wszystkich Wykonawców występujących wspólnie (przez każdego z Wykonawców lub upoważnionego pełnomocnika).</w:t>
      </w:r>
    </w:p>
    <w:p w:rsidR="00C9280C" w:rsidRDefault="008D41D6">
      <w:pPr>
        <w:spacing w:line="288" w:lineRule="auto"/>
        <w:jc w:val="both"/>
        <w:rPr>
          <w:rFonts w:ascii="Trebuchet MS" w:hAnsi="Trebuchet MS" w:cs="Arial"/>
        </w:rPr>
      </w:pPr>
      <w:r>
        <w:rPr>
          <w:rFonts w:ascii="Trebuchet MS" w:hAnsi="Trebuchet MS"/>
          <w:bCs/>
        </w:rPr>
        <w:t>5. W przypadku wspólnego ubiegania się o udzielenie zamówienie przez Wykonawców oświadczenie, o którym mowa w art. 125 ustawy składa każdy z Wykonawców wspólnie ubiegający się o zamówienie. Oświadczenie to potwierdza spełnianie warunków udziału w postępowaniu w zakresie, w którym Wykonawca wspólnie ubiegający się o udzielenie zamówienia wykazuje spełnianie warunków udziału w postępowaniu oraz brak podstaw wykluczenia - każdy z Wykonawców wspólnie ubiegających się o udzielenie zamówienia nie może podlegać wykluczeniu z postępowania w oparciu o wskazane w SWZ podstawy wykluczenia. Powyższe oznacza, iż:</w:t>
      </w:r>
    </w:p>
    <w:p w:rsidR="00C9280C" w:rsidRDefault="008D41D6">
      <w:pPr>
        <w:spacing w:line="288" w:lineRule="auto"/>
        <w:jc w:val="both"/>
        <w:rPr>
          <w:rFonts w:ascii="Trebuchet MS" w:hAnsi="Trebuchet MS" w:cs="Arial"/>
        </w:rPr>
      </w:pPr>
      <w:r>
        <w:rPr>
          <w:rFonts w:ascii="Trebuchet MS" w:hAnsi="Trebuchet MS"/>
          <w:bCs/>
        </w:rPr>
        <w:t xml:space="preserve"> - Oświadczenie w zakresie braku podstaw wykluczenia musi złożyć każdy z Wykonawców wspólnie ubiegający się o udzielenie zamówienia;</w:t>
      </w:r>
    </w:p>
    <w:p w:rsidR="00C9280C" w:rsidRDefault="008D41D6">
      <w:pPr>
        <w:spacing w:line="288" w:lineRule="auto"/>
        <w:jc w:val="both"/>
        <w:rPr>
          <w:rFonts w:ascii="Trebuchet MS" w:hAnsi="Trebuchet MS" w:cs="Arial"/>
        </w:rPr>
      </w:pPr>
      <w:r>
        <w:rPr>
          <w:rFonts w:ascii="Trebuchet MS" w:hAnsi="Trebuchet MS"/>
          <w:bCs/>
        </w:rPr>
        <w:t xml:space="preserve"> - Oświadczenie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rsidR="00C9280C" w:rsidRDefault="008D41D6">
      <w:pPr>
        <w:spacing w:line="288" w:lineRule="auto"/>
        <w:jc w:val="both"/>
        <w:rPr>
          <w:rFonts w:ascii="Trebuchet MS" w:hAnsi="Trebuchet MS" w:cs="Arial"/>
        </w:rPr>
      </w:pPr>
      <w:r>
        <w:rPr>
          <w:rFonts w:ascii="Trebuchet MS" w:hAnsi="Trebuchet MS" w:cs="Arial"/>
        </w:rPr>
        <w:t>6. W przypadku, o którym mowa w art. 117 ust. 2 ustawy, Wykonawcy wspólnie ubiegający się o udzielenie zamówienia zobowiązani są dołączyć do oferty oświadczenie, z którego wynika, które usługi wykonają poszczególni wykonawcy.</w:t>
      </w:r>
    </w:p>
    <w:p w:rsidR="00C9280C" w:rsidRPr="00120B27" w:rsidRDefault="008D41D6" w:rsidP="00120B27">
      <w:pPr>
        <w:spacing w:line="288" w:lineRule="auto"/>
        <w:jc w:val="both"/>
        <w:rPr>
          <w:rFonts w:ascii="Trebuchet MS" w:hAnsi="Trebuchet MS" w:cs="Arial"/>
        </w:rPr>
      </w:pPr>
      <w:r>
        <w:rPr>
          <w:rFonts w:ascii="Trebuchet MS" w:hAnsi="Trebuchet MS" w:cs="Arial"/>
        </w:rPr>
        <w:t>7. Wszelka korespondencja prowadzona będzie wyłącznie z podmiotem występującym jako pełnomocnik Wykonawców wspólnie ubiegających się o udzielenie zamówienia.</w:t>
      </w:r>
    </w:p>
    <w:p w:rsidR="00C9280C" w:rsidRDefault="008D41D6">
      <w:pPr>
        <w:pStyle w:val="Heading2"/>
      </w:pPr>
      <w:r>
        <w:lastRenderedPageBreak/>
        <w:t>ROZDZIAŁ XVII</w:t>
      </w:r>
    </w:p>
    <w:p w:rsidR="00C9280C" w:rsidRDefault="008D41D6">
      <w:pPr>
        <w:pStyle w:val="Heading2"/>
      </w:pPr>
      <w:r>
        <w:t>INFORMACJA NA TEMAT PODWYKONAWCÓW</w:t>
      </w:r>
    </w:p>
    <w:p w:rsidR="00C9280C" w:rsidRDefault="00C9280C">
      <w:pPr>
        <w:spacing w:line="288" w:lineRule="auto"/>
        <w:ind w:left="1701" w:hanging="1701"/>
        <w:jc w:val="both"/>
        <w:rPr>
          <w:rFonts w:ascii="Trebuchet MS" w:hAnsi="Trebuchet MS" w:cs="Arial"/>
          <w:b/>
        </w:rPr>
      </w:pPr>
    </w:p>
    <w:p w:rsidR="00C9280C" w:rsidRDefault="008D41D6">
      <w:pPr>
        <w:tabs>
          <w:tab w:val="left" w:pos="567"/>
        </w:tabs>
        <w:spacing w:line="288" w:lineRule="auto"/>
        <w:jc w:val="both"/>
        <w:rPr>
          <w:rFonts w:ascii="Trebuchet MS" w:hAnsi="Trebuchet MS" w:cs="Arial"/>
        </w:rPr>
      </w:pPr>
      <w:r>
        <w:rPr>
          <w:rFonts w:ascii="Trebuchet MS" w:hAnsi="Trebuchet MS" w:cs="Arial"/>
        </w:rPr>
        <w:t>1. Wykonawca może powierzyć wykonanie części zamówienia podwykonawcy.</w:t>
      </w:r>
    </w:p>
    <w:p w:rsidR="00C9280C" w:rsidRDefault="008D41D6">
      <w:pPr>
        <w:tabs>
          <w:tab w:val="left" w:pos="567"/>
        </w:tabs>
        <w:spacing w:line="288" w:lineRule="auto"/>
        <w:jc w:val="both"/>
        <w:rPr>
          <w:rFonts w:ascii="Trebuchet MS" w:hAnsi="Trebuchet MS" w:cs="Arial"/>
        </w:rPr>
      </w:pPr>
      <w:r>
        <w:rPr>
          <w:rFonts w:ascii="Trebuchet MS" w:hAnsi="Trebuchet MS" w:cs="Arial"/>
        </w:rPr>
        <w:t xml:space="preserve">2. Wykonawca, który zamierza wykonywać zamówienie przy udziale podwykonawcy/ów, musi wyraźnie w ofercie wskazać, jaką część (zakres zamówienia) wykonywać będzie w jego imieniu podwykonawca </w:t>
      </w:r>
      <w:r>
        <w:rPr>
          <w:rFonts w:ascii="Trebuchet MS" w:hAnsi="Trebuchet MS" w:cs="Arial"/>
          <w:b/>
        </w:rPr>
        <w:t>oraz podać nazwę ewentualnych podwykonawców</w:t>
      </w:r>
      <w:r>
        <w:rPr>
          <w:rFonts w:ascii="Trebuchet MS" w:hAnsi="Trebuchet MS" w:cs="Arial"/>
        </w:rPr>
        <w:t xml:space="preserve">, </w:t>
      </w:r>
      <w:r>
        <w:rPr>
          <w:rFonts w:ascii="Trebuchet MS" w:hAnsi="Trebuchet MS" w:cs="Arial"/>
          <w:b/>
          <w:bCs/>
        </w:rPr>
        <w:t>jeżeli są już znani</w:t>
      </w:r>
      <w:r>
        <w:rPr>
          <w:rFonts w:ascii="Trebuchet MS" w:hAnsi="Trebuchet MS" w:cs="Arial"/>
        </w:rPr>
        <w:t>. Należy w tym celu wypełnić odpowiedni punkt formularza ofertowo - cenowego, stanowiącego załącznik nr 1 do SWZ.</w:t>
      </w:r>
      <w:r>
        <w:rPr>
          <w:rFonts w:ascii="Trebuchet MS" w:hAnsi="Trebuchet MS" w:cs="Arial"/>
          <w:b/>
        </w:rPr>
        <w:t xml:space="preserve"> </w:t>
      </w:r>
      <w:r>
        <w:rPr>
          <w:rFonts w:ascii="Trebuchet MS" w:hAnsi="Trebuchet MS" w:cs="Arial"/>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C9280C" w:rsidRDefault="008D41D6">
      <w:pPr>
        <w:tabs>
          <w:tab w:val="left" w:pos="567"/>
        </w:tabs>
        <w:spacing w:line="288" w:lineRule="auto"/>
        <w:jc w:val="both"/>
        <w:rPr>
          <w:rFonts w:ascii="Trebuchet MS" w:hAnsi="Trebuchet MS" w:cs="Arial"/>
        </w:rPr>
      </w:pPr>
      <w:r>
        <w:rPr>
          <w:rFonts w:ascii="Trebuchet MS" w:hAnsi="Trebuchet MS" w:cs="Arial"/>
        </w:rPr>
        <w:t xml:space="preserve">3. Zamawiający żąda, </w:t>
      </w:r>
      <w:r>
        <w:rPr>
          <w:rFonts w:ascii="Trebuchet MS" w:hAnsi="Trebuchet MS" w:cs="Arial"/>
          <w:color w:val="000000"/>
        </w:rPr>
        <w:t>aby przed przystąpieniem do wykonania zamówienia Wykonawca podał nazwy, dane kontaktowe oraz przedstawicieli podwykonawców zaangażowanych w wykonanie zamówienia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p>
    <w:p w:rsidR="00C9280C" w:rsidRDefault="008D41D6">
      <w:pPr>
        <w:tabs>
          <w:tab w:val="left" w:pos="567"/>
        </w:tabs>
        <w:spacing w:line="288" w:lineRule="auto"/>
        <w:jc w:val="both"/>
        <w:rPr>
          <w:rFonts w:ascii="Trebuchet MS" w:hAnsi="Trebuchet MS" w:cs="Arial"/>
        </w:rPr>
      </w:pPr>
      <w:r>
        <w:rPr>
          <w:rFonts w:ascii="Trebuchet MS" w:hAnsi="Trebuchet MS" w:cs="Arial"/>
        </w:rPr>
        <w:t>4. Powierzenie wykonania części zamówienia podwykonawcom nie zwalnia Wykonawcy z odpowiedzialności za należyte wykonanie tego zamówienia.</w:t>
      </w:r>
    </w:p>
    <w:p w:rsidR="00C9280C" w:rsidRDefault="00C9280C">
      <w:pPr>
        <w:tabs>
          <w:tab w:val="left" w:pos="1701"/>
        </w:tabs>
        <w:spacing w:line="288" w:lineRule="auto"/>
        <w:ind w:right="28"/>
        <w:jc w:val="both"/>
        <w:rPr>
          <w:rFonts w:ascii="Trebuchet MS" w:hAnsi="Trebuchet MS" w:cs="Arial"/>
          <w:b/>
        </w:rPr>
      </w:pPr>
    </w:p>
    <w:p w:rsidR="00C9280C" w:rsidRDefault="00C9280C">
      <w:pPr>
        <w:tabs>
          <w:tab w:val="left" w:pos="1701"/>
        </w:tabs>
        <w:spacing w:line="288" w:lineRule="auto"/>
        <w:ind w:right="28"/>
        <w:jc w:val="both"/>
        <w:rPr>
          <w:rFonts w:ascii="Trebuchet MS" w:hAnsi="Trebuchet MS" w:cs="Arial"/>
          <w:b/>
        </w:rPr>
      </w:pPr>
    </w:p>
    <w:p w:rsidR="00C9280C" w:rsidRDefault="008D41D6">
      <w:pPr>
        <w:pStyle w:val="Heading2"/>
      </w:pPr>
      <w:r>
        <w:t>ROZDZIAŁ XVIII</w:t>
      </w:r>
    </w:p>
    <w:p w:rsidR="00C9280C" w:rsidRDefault="008D41D6">
      <w:pPr>
        <w:pStyle w:val="Heading2"/>
      </w:pPr>
      <w:r>
        <w:t>PODSTAWY (PRZESŁANKI) WYKLUCZENIA Z POSTĘPOWANIA, WARUNKI UDZIAŁU W POSTĘPOWANIU, WYKAZ PODMIOTOWYCH ŚRODKÓW DOWODOWYCH</w:t>
      </w:r>
    </w:p>
    <w:p w:rsidR="00C9280C" w:rsidRDefault="00C9280C">
      <w:pPr>
        <w:tabs>
          <w:tab w:val="left" w:pos="1701"/>
        </w:tabs>
        <w:spacing w:line="288" w:lineRule="auto"/>
        <w:ind w:left="1701" w:hanging="1701"/>
        <w:jc w:val="both"/>
        <w:rPr>
          <w:rFonts w:ascii="Trebuchet MS" w:hAnsi="Trebuchet MS" w:cs="Arial"/>
          <w:b/>
        </w:rPr>
      </w:pPr>
    </w:p>
    <w:p w:rsidR="00C9280C" w:rsidRDefault="008D41D6">
      <w:pPr>
        <w:spacing w:line="288" w:lineRule="auto"/>
        <w:jc w:val="both"/>
        <w:rPr>
          <w:rFonts w:ascii="Trebuchet MS" w:hAnsi="Trebuchet MS" w:cs="Arial"/>
          <w:b/>
        </w:rPr>
      </w:pPr>
      <w:r>
        <w:rPr>
          <w:rFonts w:ascii="Trebuchet MS" w:hAnsi="Trebuchet MS" w:cs="Arial"/>
          <w:b/>
        </w:rPr>
        <w:t>1. O udzielenie zamówienia mogą się ubiegać Wykonawcy, którzy:</w:t>
      </w:r>
    </w:p>
    <w:p w:rsidR="00C9280C" w:rsidRDefault="008D41D6">
      <w:pPr>
        <w:pStyle w:val="Akapitzlist"/>
        <w:numPr>
          <w:ilvl w:val="0"/>
          <w:numId w:val="18"/>
        </w:numPr>
        <w:spacing w:line="288" w:lineRule="auto"/>
        <w:ind w:hanging="654"/>
        <w:jc w:val="both"/>
        <w:rPr>
          <w:color w:val="000000"/>
        </w:rPr>
      </w:pPr>
      <w:r>
        <w:rPr>
          <w:rFonts w:ascii="Trebuchet MS" w:hAnsi="Trebuchet MS" w:cs="Arial"/>
          <w:color w:val="000000"/>
          <w:sz w:val="20"/>
          <w:szCs w:val="20"/>
        </w:rPr>
        <w:t xml:space="preserve">nie podlegają wykluczeniu na podstawie art. 108 ust. 1 pkt. 1 – 6 oraz art. 109 ust. 1 pkt. 5, 7, 8 oraz 10 ustawy </w:t>
      </w:r>
      <w:r>
        <w:rPr>
          <w:rFonts w:ascii="Trebuchet MS" w:eastAsia="Trebuchet MS" w:hAnsi="Trebuchet MS" w:cs="Tahoma"/>
          <w:color w:val="000000"/>
          <w:sz w:val="20"/>
          <w:szCs w:val="20"/>
        </w:rPr>
        <w:t>PZP;</w:t>
      </w:r>
    </w:p>
    <w:p w:rsidR="00C9280C" w:rsidRDefault="008D41D6">
      <w:pPr>
        <w:pStyle w:val="Akapitzlist"/>
        <w:numPr>
          <w:ilvl w:val="0"/>
          <w:numId w:val="19"/>
        </w:numPr>
        <w:spacing w:line="288" w:lineRule="auto"/>
        <w:ind w:hanging="654"/>
        <w:jc w:val="both"/>
        <w:rPr>
          <w:rFonts w:ascii="Trebuchet MS" w:hAnsi="Trebuchet MS" w:cs="Arial"/>
          <w:sz w:val="20"/>
          <w:szCs w:val="20"/>
        </w:rPr>
      </w:pPr>
      <w:r>
        <w:rPr>
          <w:rFonts w:ascii="Trebuchet MS" w:hAnsi="Trebuchet MS" w:cs="Arial"/>
          <w:sz w:val="20"/>
          <w:szCs w:val="20"/>
        </w:rPr>
        <w:t xml:space="preserve">spełniają warunki udziału w postępowaniu, określone przez Zamawiającego. </w:t>
      </w:r>
    </w:p>
    <w:p w:rsidR="00C9280C" w:rsidRDefault="00C9280C">
      <w:pPr>
        <w:spacing w:line="288" w:lineRule="auto"/>
        <w:jc w:val="both"/>
        <w:rPr>
          <w:rFonts w:ascii="Trebuchet MS" w:hAnsi="Trebuchet MS" w:cs="Arial"/>
        </w:rPr>
      </w:pPr>
    </w:p>
    <w:p w:rsidR="00C9280C" w:rsidRDefault="008D41D6">
      <w:pPr>
        <w:spacing w:line="288" w:lineRule="auto"/>
        <w:jc w:val="both"/>
        <w:rPr>
          <w:rFonts w:ascii="Trebuchet MS" w:hAnsi="Trebuchet MS" w:cs="Arial"/>
          <w:b/>
        </w:rPr>
      </w:pPr>
      <w:r>
        <w:rPr>
          <w:rFonts w:ascii="Trebuchet MS" w:hAnsi="Trebuchet MS" w:cs="Arial"/>
          <w:b/>
        </w:rPr>
        <w:t xml:space="preserve">2. Warunki udziału w postępowaniu: </w:t>
      </w:r>
    </w:p>
    <w:p w:rsidR="00C9280C" w:rsidRDefault="008D41D6">
      <w:pPr>
        <w:tabs>
          <w:tab w:val="left" w:pos="1134"/>
        </w:tabs>
        <w:spacing w:line="288" w:lineRule="auto"/>
        <w:jc w:val="both"/>
        <w:rPr>
          <w:rFonts w:ascii="Trebuchet MS" w:hAnsi="Trebuchet MS" w:cs="Arial"/>
          <w:b/>
        </w:rPr>
      </w:pPr>
      <w:r>
        <w:rPr>
          <w:rFonts w:ascii="Trebuchet MS" w:hAnsi="Trebuchet MS" w:cs="Arial"/>
          <w:b/>
        </w:rPr>
        <w:t>2.1) Zdolność do występowania w obrocie gospodarczym</w:t>
      </w:r>
    </w:p>
    <w:p w:rsidR="00C9280C" w:rsidRDefault="008D41D6">
      <w:pPr>
        <w:tabs>
          <w:tab w:val="left" w:pos="1134"/>
        </w:tabs>
        <w:spacing w:line="288" w:lineRule="auto"/>
        <w:jc w:val="both"/>
        <w:rPr>
          <w:rFonts w:ascii="Trebuchet MS" w:hAnsi="Trebuchet MS" w:cs="Arial"/>
        </w:rPr>
      </w:pPr>
      <w:r>
        <w:rPr>
          <w:rFonts w:ascii="Trebuchet MS" w:hAnsi="Trebuchet MS" w:cs="Arial"/>
        </w:rPr>
        <w:t>Zamawiający nie określa warunków w powyższym zakresie.</w:t>
      </w:r>
      <w:bookmarkStart w:id="1" w:name="_Hlk85439690"/>
      <w:bookmarkEnd w:id="1"/>
    </w:p>
    <w:p w:rsidR="00C9280C" w:rsidRDefault="008D41D6">
      <w:pPr>
        <w:tabs>
          <w:tab w:val="left" w:pos="1134"/>
        </w:tabs>
        <w:spacing w:line="288" w:lineRule="auto"/>
        <w:jc w:val="both"/>
        <w:rPr>
          <w:rFonts w:ascii="Trebuchet MS" w:hAnsi="Trebuchet MS" w:cs="Arial"/>
          <w:b/>
        </w:rPr>
      </w:pPr>
      <w:r>
        <w:rPr>
          <w:rFonts w:ascii="Trebuchet MS" w:hAnsi="Trebuchet MS" w:cs="Arial"/>
          <w:b/>
        </w:rPr>
        <w:t>2.2) Uprawnienia do prowadzenia określonej działalności gospodarczej lub zawodowej</w:t>
      </w:r>
    </w:p>
    <w:p w:rsidR="00C9280C" w:rsidRDefault="008D41D6">
      <w:pPr>
        <w:tabs>
          <w:tab w:val="left" w:pos="1134"/>
        </w:tabs>
        <w:spacing w:line="288" w:lineRule="auto"/>
        <w:jc w:val="both"/>
        <w:rPr>
          <w:rFonts w:ascii="Trebuchet MS" w:hAnsi="Trebuchet MS" w:cs="Arial"/>
        </w:rPr>
      </w:pPr>
      <w:r>
        <w:rPr>
          <w:rFonts w:ascii="Trebuchet MS" w:hAnsi="Trebuchet MS" w:cs="Arial"/>
        </w:rPr>
        <w:t>Zamawiający nie określa warunków w powyższym zakresie.</w:t>
      </w:r>
    </w:p>
    <w:p w:rsidR="00C9280C" w:rsidRDefault="008D41D6">
      <w:pPr>
        <w:tabs>
          <w:tab w:val="left" w:pos="1134"/>
        </w:tabs>
        <w:spacing w:line="288" w:lineRule="auto"/>
        <w:jc w:val="both"/>
        <w:rPr>
          <w:rFonts w:ascii="Trebuchet MS" w:hAnsi="Trebuchet MS" w:cs="Arial"/>
          <w:b/>
        </w:rPr>
      </w:pPr>
      <w:r>
        <w:rPr>
          <w:rFonts w:ascii="Trebuchet MS" w:hAnsi="Trebuchet MS" w:cs="Arial"/>
          <w:b/>
        </w:rPr>
        <w:t>2.3) Sytuacja ekonomiczna lub finansowa</w:t>
      </w:r>
    </w:p>
    <w:p w:rsidR="00C9280C" w:rsidRDefault="008D41D6">
      <w:pPr>
        <w:tabs>
          <w:tab w:val="left" w:pos="1134"/>
        </w:tabs>
        <w:spacing w:line="288" w:lineRule="auto"/>
        <w:jc w:val="both"/>
        <w:rPr>
          <w:rFonts w:ascii="Trebuchet MS" w:hAnsi="Trebuchet MS" w:cs="Arial"/>
        </w:rPr>
      </w:pPr>
      <w:r>
        <w:rPr>
          <w:rFonts w:ascii="Trebuchet MS" w:hAnsi="Trebuchet MS" w:cs="Arial"/>
        </w:rPr>
        <w:t>Zamawiający nie określa warunków w powyższym zakresie.</w:t>
      </w:r>
    </w:p>
    <w:p w:rsidR="00C9280C" w:rsidRDefault="008D41D6">
      <w:pPr>
        <w:tabs>
          <w:tab w:val="left" w:pos="1134"/>
        </w:tabs>
        <w:spacing w:line="288" w:lineRule="auto"/>
        <w:jc w:val="both"/>
        <w:rPr>
          <w:rFonts w:ascii="Trebuchet MS" w:hAnsi="Trebuchet MS" w:cs="Arial"/>
          <w:b/>
        </w:rPr>
      </w:pPr>
      <w:r>
        <w:rPr>
          <w:rFonts w:ascii="Trebuchet MS" w:hAnsi="Trebuchet MS" w:cs="Arial"/>
          <w:b/>
        </w:rPr>
        <w:t>2.4) Zdolność techniczna lub zawodowa:</w:t>
      </w:r>
    </w:p>
    <w:p w:rsidR="00C9280C" w:rsidRDefault="008D41D6">
      <w:pPr>
        <w:tabs>
          <w:tab w:val="left" w:pos="1134"/>
        </w:tabs>
        <w:spacing w:line="288" w:lineRule="auto"/>
        <w:jc w:val="both"/>
        <w:rPr>
          <w:rFonts w:ascii="Trebuchet MS" w:hAnsi="Trebuchet MS" w:cs="Arial"/>
          <w:b/>
        </w:rPr>
      </w:pPr>
      <w:r>
        <w:rPr>
          <w:rFonts w:ascii="Trebuchet MS" w:hAnsi="Trebuchet MS" w:cs="Arial"/>
          <w:b/>
        </w:rPr>
        <w:t>2.4.1) Wykonawca musi wykazać, że dysponuje / będzie dysponował następującymi osobami zdolnymi do wykonania zamówienia:</w:t>
      </w:r>
    </w:p>
    <w:p w:rsidR="00C9280C" w:rsidRDefault="008D41D6">
      <w:pPr>
        <w:spacing w:line="288" w:lineRule="auto"/>
        <w:jc w:val="both"/>
        <w:rPr>
          <w:rFonts w:ascii="Trebuchet MS" w:hAnsi="Trebuchet MS" w:cs="Arial"/>
        </w:rPr>
      </w:pPr>
      <w:r>
        <w:rPr>
          <w:rFonts w:ascii="Trebuchet MS" w:hAnsi="Trebuchet MS" w:cs="Arial"/>
          <w:b/>
        </w:rPr>
        <w:t xml:space="preserve">Dla części I: </w:t>
      </w:r>
    </w:p>
    <w:p w:rsidR="00C9280C" w:rsidRDefault="008D41D6">
      <w:pPr>
        <w:spacing w:line="288" w:lineRule="auto"/>
        <w:jc w:val="both"/>
        <w:rPr>
          <w:rFonts w:ascii="Trebuchet MS" w:hAnsi="Trebuchet MS"/>
        </w:rPr>
      </w:pPr>
      <w:r>
        <w:rPr>
          <w:rFonts w:ascii="Trebuchet MS" w:hAnsi="Trebuchet MS" w:cs="Arial"/>
        </w:rPr>
        <w:t xml:space="preserve">a) </w:t>
      </w:r>
      <w:r>
        <w:rPr>
          <w:rFonts w:ascii="Trebuchet MS" w:eastAsia="ArialMT" w:hAnsi="Trebuchet MS" w:cs="Arial"/>
          <w:bCs/>
          <w:spacing w:val="4"/>
        </w:rPr>
        <w:t xml:space="preserve">nie mniej niż 1 </w:t>
      </w:r>
      <w:r>
        <w:rPr>
          <w:rFonts w:ascii="Trebuchet MS" w:hAnsi="Trebuchet MS" w:cs="Arial"/>
          <w:bCs/>
        </w:rPr>
        <w:t>osobą przewidzianą do realizacji zamówienia w charakterze pracownika socjalnego na nie więcej niż 50 osób przebywających w schronisku,</w:t>
      </w:r>
    </w:p>
    <w:p w:rsidR="00C9280C" w:rsidRDefault="008D41D6">
      <w:pPr>
        <w:spacing w:line="288" w:lineRule="auto"/>
        <w:jc w:val="both"/>
        <w:rPr>
          <w:rFonts w:ascii="Trebuchet MS" w:hAnsi="Trebuchet MS"/>
        </w:rPr>
      </w:pPr>
      <w:r>
        <w:rPr>
          <w:rFonts w:ascii="Trebuchet MS" w:hAnsi="Trebuchet MS" w:cs="Arial"/>
        </w:rPr>
        <w:t xml:space="preserve">b) </w:t>
      </w:r>
      <w:r>
        <w:rPr>
          <w:rFonts w:ascii="Trebuchet MS" w:eastAsia="ArialMT" w:hAnsi="Trebuchet MS" w:cs="Arial"/>
          <w:bCs/>
          <w:spacing w:val="4"/>
        </w:rPr>
        <w:t xml:space="preserve">co najmniej 1 </w:t>
      </w:r>
      <w:r>
        <w:rPr>
          <w:rFonts w:ascii="Trebuchet MS" w:hAnsi="Trebuchet MS" w:cs="Arial"/>
          <w:bCs/>
        </w:rPr>
        <w:t>osobą przewidzianą do realizacji zamówienia w charakterze opiekuna sprawującego nadzór nad nie więcej niż 50 osobami bezdomnymi przebywającymi w schronisku,</w:t>
      </w:r>
    </w:p>
    <w:p w:rsidR="00C9280C" w:rsidRDefault="008D41D6">
      <w:pPr>
        <w:spacing w:line="288" w:lineRule="auto"/>
        <w:jc w:val="both"/>
        <w:rPr>
          <w:rFonts w:ascii="Trebuchet MS" w:hAnsi="Trebuchet MS"/>
        </w:rPr>
      </w:pPr>
      <w:r>
        <w:rPr>
          <w:rFonts w:ascii="Trebuchet MS" w:hAnsi="Trebuchet MS" w:cs="Arial"/>
        </w:rPr>
        <w:t xml:space="preserve">c) </w:t>
      </w:r>
      <w:r>
        <w:rPr>
          <w:rFonts w:ascii="Trebuchet MS" w:eastAsia="ArialMT" w:hAnsi="Trebuchet MS" w:cs="Arial"/>
          <w:bCs/>
          <w:spacing w:val="4"/>
        </w:rPr>
        <w:t xml:space="preserve">co najmniej 1 </w:t>
      </w:r>
      <w:r>
        <w:rPr>
          <w:rFonts w:ascii="Trebuchet MS" w:hAnsi="Trebuchet MS" w:cs="Arial"/>
          <w:bCs/>
        </w:rPr>
        <w:t>osobą przewidzianą do realizacji zamówienia w charakterze opiekuna sprawującego nadzór nad osobami bezdomnymi przebywającymi w schronisku w porze nocnej.</w:t>
      </w:r>
    </w:p>
    <w:p w:rsidR="00C9280C" w:rsidRDefault="008D41D6">
      <w:pPr>
        <w:spacing w:line="288" w:lineRule="auto"/>
        <w:jc w:val="both"/>
        <w:rPr>
          <w:rFonts w:ascii="Trebuchet MS" w:hAnsi="Trebuchet MS"/>
        </w:rPr>
      </w:pPr>
      <w:r>
        <w:rPr>
          <w:rFonts w:ascii="Trebuchet MS" w:hAnsi="Trebuchet MS" w:cs="Arial"/>
        </w:rPr>
        <w:t>d)</w:t>
      </w:r>
      <w:r>
        <w:rPr>
          <w:rFonts w:ascii="Trebuchet MS" w:hAnsi="Trebuchet MS" w:cs="Arial"/>
          <w:bCs/>
        </w:rPr>
        <w:t xml:space="preserve"> </w:t>
      </w:r>
      <w:r>
        <w:rPr>
          <w:rFonts w:ascii="Trebuchet MS" w:eastAsia="ArialMT" w:hAnsi="Trebuchet MS" w:cs="Arial"/>
          <w:bCs/>
          <w:spacing w:val="4"/>
        </w:rPr>
        <w:t xml:space="preserve">min. 1 </w:t>
      </w:r>
      <w:r>
        <w:rPr>
          <w:rFonts w:ascii="Trebuchet MS" w:hAnsi="Trebuchet MS" w:cs="Arial"/>
          <w:bCs/>
        </w:rPr>
        <w:t>osobą kierującą placówką.</w:t>
      </w:r>
    </w:p>
    <w:p w:rsidR="00C9280C" w:rsidRDefault="00C9280C">
      <w:pPr>
        <w:spacing w:line="288" w:lineRule="auto"/>
        <w:jc w:val="both"/>
        <w:rPr>
          <w:rFonts w:ascii="Trebuchet MS" w:hAnsi="Trebuchet MS" w:cs="Arial"/>
          <w:b/>
        </w:rPr>
      </w:pPr>
    </w:p>
    <w:p w:rsidR="00C9280C" w:rsidRDefault="008D41D6">
      <w:pPr>
        <w:spacing w:line="288" w:lineRule="auto"/>
        <w:jc w:val="both"/>
        <w:rPr>
          <w:rFonts w:ascii="Trebuchet MS" w:hAnsi="Trebuchet MS" w:cs="Arial"/>
          <w:b/>
        </w:rPr>
      </w:pPr>
      <w:r>
        <w:rPr>
          <w:rFonts w:ascii="Trebuchet MS" w:hAnsi="Trebuchet MS" w:cs="Arial"/>
          <w:b/>
        </w:rPr>
        <w:lastRenderedPageBreak/>
        <w:t xml:space="preserve">Dla części II: </w:t>
      </w:r>
    </w:p>
    <w:p w:rsidR="00C9280C" w:rsidRDefault="008D41D6">
      <w:pPr>
        <w:spacing w:line="288" w:lineRule="auto"/>
        <w:jc w:val="both"/>
        <w:rPr>
          <w:rFonts w:ascii="Trebuchet MS" w:hAnsi="Trebuchet MS"/>
        </w:rPr>
      </w:pPr>
      <w:r>
        <w:rPr>
          <w:rFonts w:ascii="Trebuchet MS" w:hAnsi="Trebuchet MS" w:cs="Arial"/>
        </w:rPr>
        <w:t xml:space="preserve">a) </w:t>
      </w:r>
      <w:r>
        <w:rPr>
          <w:rFonts w:ascii="Trebuchet MS" w:eastAsia="ArialMT" w:hAnsi="Trebuchet MS" w:cs="Arial"/>
          <w:bCs/>
          <w:spacing w:val="4"/>
        </w:rPr>
        <w:t xml:space="preserve">nie mniej niż 1 </w:t>
      </w:r>
      <w:r>
        <w:rPr>
          <w:rFonts w:ascii="Trebuchet MS" w:hAnsi="Trebuchet MS" w:cs="Arial"/>
          <w:bCs/>
        </w:rPr>
        <w:t>osobą przewidzianą do realizacji zamówienia w charakterze pracownika socjalnego na nie więcej niż 50 osób przebywających w schronisku,</w:t>
      </w:r>
    </w:p>
    <w:p w:rsidR="00C9280C" w:rsidRDefault="008D41D6">
      <w:pPr>
        <w:spacing w:line="288" w:lineRule="auto"/>
        <w:jc w:val="both"/>
        <w:rPr>
          <w:rFonts w:ascii="Trebuchet MS" w:hAnsi="Trebuchet MS"/>
        </w:rPr>
      </w:pPr>
      <w:r>
        <w:rPr>
          <w:rFonts w:ascii="Trebuchet MS" w:hAnsi="Trebuchet MS" w:cs="Arial"/>
        </w:rPr>
        <w:t xml:space="preserve">b) </w:t>
      </w:r>
      <w:r>
        <w:rPr>
          <w:rFonts w:ascii="Trebuchet MS" w:eastAsia="ArialMT" w:hAnsi="Trebuchet MS" w:cs="Arial"/>
          <w:bCs/>
          <w:spacing w:val="4"/>
        </w:rPr>
        <w:t xml:space="preserve">nie mniej niż 1 </w:t>
      </w:r>
      <w:r>
        <w:rPr>
          <w:rFonts w:ascii="Trebuchet MS" w:hAnsi="Trebuchet MS" w:cs="Arial"/>
          <w:bCs/>
        </w:rPr>
        <w:t>osobą przewidzianą do świadczenia usług opiekuńczych na nie więcej niż 15 osób przebywających w schronisku,</w:t>
      </w:r>
    </w:p>
    <w:p w:rsidR="00C9280C" w:rsidRDefault="008D41D6">
      <w:pPr>
        <w:spacing w:line="288" w:lineRule="auto"/>
        <w:jc w:val="both"/>
        <w:rPr>
          <w:rFonts w:ascii="Trebuchet MS" w:hAnsi="Trebuchet MS"/>
        </w:rPr>
      </w:pPr>
      <w:r>
        <w:rPr>
          <w:rFonts w:ascii="Trebuchet MS" w:hAnsi="Trebuchet MS" w:cs="Arial"/>
        </w:rPr>
        <w:t xml:space="preserve">c) </w:t>
      </w:r>
      <w:r>
        <w:rPr>
          <w:rFonts w:ascii="Trebuchet MS" w:eastAsia="ArialMT" w:hAnsi="Trebuchet MS" w:cs="Arial"/>
          <w:bCs/>
          <w:spacing w:val="4"/>
        </w:rPr>
        <w:t xml:space="preserve">co najmniej 1 </w:t>
      </w:r>
      <w:r>
        <w:rPr>
          <w:rFonts w:ascii="Trebuchet MS" w:hAnsi="Trebuchet MS" w:cs="Arial"/>
          <w:bCs/>
        </w:rPr>
        <w:t>osobą</w:t>
      </w:r>
      <w:r>
        <w:rPr>
          <w:rFonts w:ascii="Trebuchet MS" w:hAnsi="Trebuchet MS" w:cs="Arial"/>
        </w:rPr>
        <w:t xml:space="preserve"> przewidzianą do realizacji zamówienia w charakterze </w:t>
      </w:r>
      <w:r>
        <w:rPr>
          <w:rFonts w:ascii="Trebuchet MS" w:hAnsi="Trebuchet MS" w:cs="Arial"/>
          <w:bCs/>
        </w:rPr>
        <w:t>opiekuna sprawującego nadzór w porze nocnej nad nie więcej niż 40 osobami bezdomnymi</w:t>
      </w:r>
      <w:r>
        <w:rPr>
          <w:rFonts w:ascii="Trebuchet MS" w:hAnsi="Trebuchet MS" w:cs="Arial"/>
        </w:rPr>
        <w:t>.</w:t>
      </w:r>
    </w:p>
    <w:p w:rsidR="00C9280C" w:rsidRDefault="008D41D6">
      <w:pPr>
        <w:spacing w:line="288" w:lineRule="auto"/>
        <w:jc w:val="both"/>
        <w:rPr>
          <w:rFonts w:ascii="Trebuchet MS" w:hAnsi="Trebuchet MS"/>
        </w:rPr>
      </w:pPr>
      <w:r>
        <w:rPr>
          <w:rFonts w:ascii="Trebuchet MS" w:hAnsi="Trebuchet MS" w:cs="Arial"/>
        </w:rPr>
        <w:t xml:space="preserve">d) </w:t>
      </w:r>
      <w:r>
        <w:rPr>
          <w:rFonts w:ascii="Trebuchet MS" w:eastAsia="ArialMT" w:hAnsi="Trebuchet MS" w:cs="Arial"/>
          <w:bCs/>
          <w:spacing w:val="4"/>
        </w:rPr>
        <w:t xml:space="preserve">min. 1 </w:t>
      </w:r>
      <w:r>
        <w:rPr>
          <w:rFonts w:ascii="Trebuchet MS" w:hAnsi="Trebuchet MS" w:cs="Arial"/>
          <w:bCs/>
        </w:rPr>
        <w:t>osobą</w:t>
      </w:r>
      <w:r>
        <w:rPr>
          <w:rFonts w:ascii="Trebuchet MS" w:hAnsi="Trebuchet MS" w:cs="Arial"/>
        </w:rPr>
        <w:t xml:space="preserve"> </w:t>
      </w:r>
      <w:r>
        <w:rPr>
          <w:rFonts w:ascii="Trebuchet MS" w:hAnsi="Trebuchet MS" w:cs="Arial"/>
          <w:bCs/>
        </w:rPr>
        <w:t>kierującą placówką</w:t>
      </w:r>
      <w:r>
        <w:rPr>
          <w:rFonts w:ascii="Trebuchet MS" w:hAnsi="Trebuchet MS" w:cs="Arial"/>
        </w:rPr>
        <w:t>.</w:t>
      </w:r>
    </w:p>
    <w:p w:rsidR="00C9280C" w:rsidRDefault="00C9280C">
      <w:pPr>
        <w:spacing w:line="288" w:lineRule="auto"/>
        <w:jc w:val="both"/>
        <w:rPr>
          <w:rFonts w:ascii="Trebuchet MS" w:hAnsi="Trebuchet MS" w:cs="Arial"/>
        </w:rPr>
      </w:pPr>
    </w:p>
    <w:p w:rsidR="00C9280C" w:rsidRDefault="008D41D6">
      <w:pPr>
        <w:tabs>
          <w:tab w:val="left" w:pos="993"/>
          <w:tab w:val="left" w:pos="1134"/>
        </w:tabs>
        <w:spacing w:line="288" w:lineRule="auto"/>
        <w:contextualSpacing/>
        <w:jc w:val="both"/>
        <w:rPr>
          <w:rFonts w:ascii="Trebuchet MS" w:hAnsi="Trebuchet MS"/>
        </w:rPr>
      </w:pPr>
      <w:r>
        <w:rPr>
          <w:rFonts w:ascii="Trebuchet MS" w:hAnsi="Trebuchet MS" w:cs="Arial"/>
          <w:b/>
        </w:rPr>
        <w:t>3. Wykonawca, którego oferta zostanie najwyżej oceniona, w celu wykazania braku podstaw (przesłanek) wykluczenia z postępowania oraz spełniania warunków udziału w postępowaniu (określonych przez Zamawiającego w nn. SWZ), zostanie wezwany do złożenia następujących podmiotowych środków dowodowych (aktualnych na dzień ich złożenia):</w:t>
      </w:r>
    </w:p>
    <w:p w:rsidR="00C9280C" w:rsidRDefault="008D41D6">
      <w:pPr>
        <w:tabs>
          <w:tab w:val="left" w:pos="993"/>
          <w:tab w:val="left" w:pos="1134"/>
        </w:tabs>
        <w:spacing w:line="288" w:lineRule="auto"/>
        <w:contextualSpacing/>
        <w:jc w:val="both"/>
        <w:rPr>
          <w:rFonts w:ascii="Trebuchet MS" w:hAnsi="Trebuchet MS" w:cs="Arial"/>
        </w:rPr>
      </w:pPr>
      <w:r>
        <w:rPr>
          <w:rFonts w:ascii="Trebuchet MS" w:hAnsi="Trebuchet MS" w:cs="Arial"/>
          <w:b/>
          <w:bCs/>
        </w:rPr>
        <w:t xml:space="preserve">3.1) </w:t>
      </w:r>
      <w:r>
        <w:rPr>
          <w:rFonts w:ascii="Trebuchet MS" w:hAnsi="Trebuchet MS"/>
          <w:bCs/>
        </w:rPr>
        <w:t xml:space="preserve">oświadczenia Wykonawcy, w zakresie art. 108 ust. 1 pkt. 5 ustawy, o braku przynależności do tej samej grupy kapitałowej w rozumieniu ustawy z dnia 16 lutego 2007 r. o ochronie konkurencji i konsumentów (tj. Dz. U. z 2021r.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rFonts w:ascii="Trebuchet MS" w:hAnsi="Trebuchet MS"/>
          <w:b/>
          <w:bCs/>
        </w:rPr>
        <w:t xml:space="preserve">załącznik nr 3 do SWZ. </w:t>
      </w:r>
    </w:p>
    <w:p w:rsidR="00C9280C" w:rsidRDefault="008D41D6">
      <w:pPr>
        <w:tabs>
          <w:tab w:val="left" w:pos="993"/>
          <w:tab w:val="left" w:pos="1134"/>
        </w:tabs>
        <w:spacing w:line="288" w:lineRule="auto"/>
        <w:contextualSpacing/>
        <w:jc w:val="both"/>
        <w:rPr>
          <w:rFonts w:ascii="Trebuchet MS" w:hAnsi="Trebuchet MS" w:cs="Arial"/>
          <w:bCs/>
        </w:rPr>
      </w:pPr>
      <w:r>
        <w:rPr>
          <w:rFonts w:ascii="Trebuchet MS" w:hAnsi="Trebuchet MS" w:cs="Arial"/>
          <w:bCs/>
        </w:rPr>
        <w:t xml:space="preserve">W przypadku wspólnego ubiegania się o zamówienie przez Wykonawców, oświadczenie składa każdy z Wykonawców wspólnie ubiegających się o zamówienie. </w:t>
      </w:r>
    </w:p>
    <w:p w:rsidR="00C9280C" w:rsidRDefault="008D41D6">
      <w:pPr>
        <w:tabs>
          <w:tab w:val="left" w:pos="993"/>
          <w:tab w:val="left" w:pos="1134"/>
        </w:tabs>
        <w:spacing w:line="288" w:lineRule="auto"/>
        <w:contextualSpacing/>
        <w:jc w:val="both"/>
        <w:rPr>
          <w:rFonts w:ascii="Trebuchet MS" w:hAnsi="Trebuchet MS" w:cs="Arial"/>
        </w:rPr>
      </w:pPr>
      <w:r>
        <w:rPr>
          <w:rFonts w:ascii="Trebuchet MS" w:hAnsi="Trebuchet MS" w:cs="Arial"/>
          <w:b/>
          <w:bCs/>
        </w:rPr>
        <w:t xml:space="preserve">3.2) </w:t>
      </w:r>
      <w:r>
        <w:rPr>
          <w:rFonts w:ascii="Trebuchet MS" w:hAnsi="Trebuchet MS" w:cs="Arial"/>
        </w:rPr>
        <w:t xml:space="preserve">wykazu osób skierowanych przez Wykonawcę do realizacji zamówienia publicznego, w szczególności odpowiedzialnych za świadczenie usług wraz z informacjami na temat ich doświadczenia, a także zakresu wykonywanych przez nie czynności oraz informacją o podstawie dysponowania tymi osobami – </w:t>
      </w:r>
      <w:r>
        <w:rPr>
          <w:rFonts w:ascii="Trebuchet MS" w:hAnsi="Trebuchet MS" w:cs="Arial"/>
          <w:b/>
          <w:bCs/>
        </w:rPr>
        <w:t xml:space="preserve">załącznik nr 6 do SWZ, który należy złożyć wraz z ofertą (mając na uwadze zapewnienie odpowiedniego przebiegu postępowania, w tym właściwe przyznanie punktów w ramach kryterium wyboru oferty). </w:t>
      </w:r>
    </w:p>
    <w:p w:rsidR="00C9280C" w:rsidRDefault="00C9280C">
      <w:pPr>
        <w:tabs>
          <w:tab w:val="left" w:pos="567"/>
        </w:tabs>
        <w:spacing w:line="288" w:lineRule="auto"/>
        <w:rPr>
          <w:rFonts w:ascii="Trebuchet MS" w:hAnsi="Trebuchet MS" w:cs="Arial"/>
          <w:b/>
        </w:rPr>
      </w:pPr>
    </w:p>
    <w:p w:rsidR="00C9280C" w:rsidRDefault="00C9280C">
      <w:pPr>
        <w:tabs>
          <w:tab w:val="left" w:pos="567"/>
        </w:tabs>
        <w:spacing w:line="288" w:lineRule="auto"/>
        <w:rPr>
          <w:rFonts w:ascii="Trebuchet MS" w:hAnsi="Trebuchet MS" w:cs="Arial"/>
          <w:b/>
        </w:rPr>
      </w:pPr>
    </w:p>
    <w:p w:rsidR="00C9280C" w:rsidRDefault="008D41D6">
      <w:pPr>
        <w:tabs>
          <w:tab w:val="left" w:pos="1701"/>
        </w:tabs>
        <w:spacing w:line="276" w:lineRule="auto"/>
        <w:ind w:left="1701" w:hanging="1701"/>
        <w:jc w:val="center"/>
        <w:rPr>
          <w:rFonts w:ascii="Trebuchet MS" w:hAnsi="Trebuchet MS" w:cs="Arial"/>
          <w:b/>
        </w:rPr>
      </w:pPr>
      <w:r>
        <w:rPr>
          <w:rFonts w:ascii="Trebuchet MS" w:hAnsi="Trebuchet MS" w:cs="Arial"/>
          <w:b/>
        </w:rPr>
        <w:t>ROZDZIAŁ XIX</w:t>
      </w:r>
    </w:p>
    <w:p w:rsidR="00C9280C" w:rsidRDefault="008D41D6">
      <w:pPr>
        <w:tabs>
          <w:tab w:val="left" w:pos="1701"/>
        </w:tabs>
        <w:spacing w:line="276" w:lineRule="auto"/>
        <w:ind w:left="1701" w:hanging="1701"/>
        <w:jc w:val="center"/>
        <w:rPr>
          <w:rFonts w:ascii="Trebuchet MS" w:hAnsi="Trebuchet MS" w:cs="Arial"/>
          <w:b/>
        </w:rPr>
      </w:pPr>
      <w:r>
        <w:rPr>
          <w:rFonts w:ascii="Trebuchet MS" w:hAnsi="Trebuchet MS" w:cs="Arial"/>
          <w:b/>
        </w:rPr>
        <w:t>KORZYSTANIE PRZEZ WYKONAWCĘ Z ZASOBÓW INNYCH PODMIOTÓW</w:t>
      </w:r>
    </w:p>
    <w:p w:rsidR="00C9280C" w:rsidRDefault="008D41D6">
      <w:pPr>
        <w:tabs>
          <w:tab w:val="left" w:pos="1701"/>
        </w:tabs>
        <w:spacing w:line="276" w:lineRule="auto"/>
        <w:ind w:left="1701" w:hanging="1701"/>
        <w:jc w:val="center"/>
        <w:rPr>
          <w:rFonts w:ascii="Trebuchet MS" w:hAnsi="Trebuchet MS" w:cs="Arial"/>
          <w:b/>
        </w:rPr>
      </w:pPr>
      <w:r>
        <w:rPr>
          <w:rFonts w:ascii="Trebuchet MS" w:hAnsi="Trebuchet MS" w:cs="Arial"/>
          <w:b/>
        </w:rPr>
        <w:t>W CELU POTWIERDZENIA SPEŁNIANIA WARUNKÓW UDZIAŁU W POSTĘPOWANIU</w:t>
      </w:r>
    </w:p>
    <w:p w:rsidR="00C32508" w:rsidRDefault="00C32508">
      <w:pPr>
        <w:tabs>
          <w:tab w:val="left" w:pos="1701"/>
        </w:tabs>
        <w:spacing w:line="276" w:lineRule="auto"/>
        <w:ind w:left="1701" w:hanging="1701"/>
        <w:jc w:val="center"/>
        <w:rPr>
          <w:rFonts w:ascii="Trebuchet MS" w:hAnsi="Trebuchet MS" w:cs="Arial"/>
          <w:b/>
        </w:rPr>
      </w:pPr>
    </w:p>
    <w:p w:rsidR="00C9280C" w:rsidRDefault="008D41D6" w:rsidP="00C32508">
      <w:pPr>
        <w:pStyle w:val="NormalnyWeb"/>
        <w:suppressAutoHyphens w:val="0"/>
        <w:spacing w:beforeAutospacing="0" w:afterAutospacing="0" w:line="312" w:lineRule="auto"/>
        <w:jc w:val="both"/>
      </w:pPr>
      <w:r>
        <w:rPr>
          <w:rFonts w:ascii="Trebuchet MS" w:hAnsi="Trebuchet MS"/>
          <w:bCs/>
          <w:sz w:val="20"/>
        </w:rPr>
        <w:t>1. Wykonawca może w celu potwierdzenia spełniania warunków udziału w postępowaniu, w stosownych sytuacjach oraz w odniesieniu do konkretnego zamówienia lub jego części, może p</w:t>
      </w:r>
      <w:r>
        <w:rPr>
          <w:rFonts w:ascii="Trebuchet MS" w:hAnsi="Trebuchet MS"/>
          <w:bCs/>
          <w:sz w:val="20"/>
        </w:rPr>
        <w:t>o</w:t>
      </w:r>
      <w:r>
        <w:rPr>
          <w:rFonts w:ascii="Trebuchet MS" w:hAnsi="Trebuchet MS"/>
          <w:bCs/>
          <w:sz w:val="20"/>
        </w:rPr>
        <w:t>legać na zdolnościach technicznych lub zawodowych podmiotów udostępniających zasoby, niezale</w:t>
      </w:r>
      <w:r>
        <w:rPr>
          <w:rFonts w:ascii="Trebuchet MS" w:hAnsi="Trebuchet MS"/>
          <w:bCs/>
          <w:sz w:val="20"/>
        </w:rPr>
        <w:t>ż</w:t>
      </w:r>
      <w:r>
        <w:rPr>
          <w:rFonts w:ascii="Trebuchet MS" w:hAnsi="Trebuchet MS"/>
          <w:bCs/>
          <w:sz w:val="20"/>
        </w:rPr>
        <w:t>nie od charakteru prawnego łączących go z nim stosunków prawnych.</w:t>
      </w:r>
    </w:p>
    <w:p w:rsidR="00C9280C" w:rsidRDefault="008D41D6" w:rsidP="00C32508">
      <w:pPr>
        <w:pStyle w:val="NormalnyWeb"/>
        <w:suppressAutoHyphens w:val="0"/>
        <w:spacing w:beforeAutospacing="0" w:afterAutospacing="0" w:line="312" w:lineRule="auto"/>
        <w:jc w:val="both"/>
      </w:pPr>
      <w:r>
        <w:rPr>
          <w:rFonts w:ascii="Trebuchet MS" w:hAnsi="Trebuchet MS"/>
          <w:bCs/>
          <w:sz w:val="20"/>
        </w:rPr>
        <w:t>2. W odniesieniu do warunków dotyczących wykształcenia, kwalifikacji zawodowych lub doświa</w:t>
      </w:r>
      <w:r>
        <w:rPr>
          <w:rFonts w:ascii="Trebuchet MS" w:hAnsi="Trebuchet MS"/>
          <w:bCs/>
          <w:sz w:val="20"/>
        </w:rPr>
        <w:t>d</w:t>
      </w:r>
      <w:r>
        <w:rPr>
          <w:rFonts w:ascii="Trebuchet MS" w:hAnsi="Trebuchet MS"/>
          <w:bCs/>
          <w:sz w:val="20"/>
        </w:rPr>
        <w:t>czenia Wykonawcy mogą polegać na zdolnościach podmiotów udostępniających zasoby, jeśli po</w:t>
      </w:r>
      <w:r>
        <w:rPr>
          <w:rFonts w:ascii="Trebuchet MS" w:hAnsi="Trebuchet MS"/>
          <w:bCs/>
          <w:sz w:val="20"/>
        </w:rPr>
        <w:t>d</w:t>
      </w:r>
      <w:r>
        <w:rPr>
          <w:rFonts w:ascii="Trebuchet MS" w:hAnsi="Trebuchet MS"/>
          <w:bCs/>
          <w:sz w:val="20"/>
        </w:rPr>
        <w:t>mioty te wykonają usługi, do realizacji których te zdolności są wymagane.</w:t>
      </w:r>
    </w:p>
    <w:p w:rsidR="00C9280C" w:rsidRDefault="008D41D6" w:rsidP="00C32508">
      <w:pPr>
        <w:pStyle w:val="NormalnyWeb"/>
        <w:suppressAutoHyphens w:val="0"/>
        <w:spacing w:beforeAutospacing="0" w:afterAutospacing="0" w:line="312" w:lineRule="auto"/>
        <w:jc w:val="both"/>
      </w:pPr>
      <w:r>
        <w:rPr>
          <w:rFonts w:ascii="Trebuchet MS" w:hAnsi="Trebuchet MS"/>
          <w:bCs/>
          <w:sz w:val="20"/>
        </w:rPr>
        <w:t>3. Wykonawca, który polega na zdolnościach podmiotów udostępniających zasoby, składa, wraz z ofertą, zobowiązanie podmiotu udostępniającego zasoby do oddania mu do dyspozycji niezbę</w:t>
      </w:r>
      <w:r>
        <w:rPr>
          <w:rFonts w:ascii="Trebuchet MS" w:hAnsi="Trebuchet MS"/>
          <w:bCs/>
          <w:sz w:val="20"/>
        </w:rPr>
        <w:t>d</w:t>
      </w:r>
      <w:r>
        <w:rPr>
          <w:rFonts w:ascii="Trebuchet MS" w:hAnsi="Trebuchet MS"/>
          <w:bCs/>
          <w:sz w:val="20"/>
        </w:rPr>
        <w:t>nych zasobów na potrzeby realizacji danego zamówienia lub inny podmiotowy środek dowodowy potwierdzający, że Wykonawca realizując zamówienie, będzie dysponował niezbędnymi zasobami tych podmiotów.</w:t>
      </w:r>
    </w:p>
    <w:p w:rsidR="00C9280C" w:rsidRDefault="008D41D6" w:rsidP="00C32508">
      <w:pPr>
        <w:pStyle w:val="NormalnyWeb"/>
        <w:tabs>
          <w:tab w:val="left" w:pos="709"/>
          <w:tab w:val="left" w:pos="851"/>
        </w:tabs>
        <w:spacing w:beforeAutospacing="0" w:afterAutospacing="0" w:line="312" w:lineRule="auto"/>
        <w:jc w:val="both"/>
      </w:pPr>
      <w:r>
        <w:rPr>
          <w:rFonts w:ascii="Trebuchet MS" w:hAnsi="Trebuchet MS"/>
          <w:bCs/>
          <w:sz w:val="20"/>
        </w:rPr>
        <w:lastRenderedPageBreak/>
        <w:t>4. Zobowiązanie podmiotu udostępniającego zasoby, o którym mowa w pkt. 3 niniejszego rozdziału SWZ, potwierdza, że stosunek łączący Wykonawcę z podmiotami udostępniającymi zasoby gwarantuje rzeczywisty dostęp do tych zasobów oraz określa w szczególności:</w:t>
      </w:r>
    </w:p>
    <w:p w:rsidR="00C9280C" w:rsidRDefault="008D41D6" w:rsidP="00C32508">
      <w:pPr>
        <w:pStyle w:val="NormalnyWeb"/>
        <w:tabs>
          <w:tab w:val="left" w:pos="709"/>
          <w:tab w:val="left" w:pos="851"/>
        </w:tabs>
        <w:spacing w:beforeAutospacing="0" w:afterAutospacing="0" w:line="312" w:lineRule="auto"/>
        <w:jc w:val="both"/>
      </w:pPr>
      <w:r>
        <w:rPr>
          <w:rFonts w:ascii="Trebuchet MS" w:hAnsi="Trebuchet MS"/>
          <w:bCs/>
          <w:sz w:val="20"/>
        </w:rPr>
        <w:t xml:space="preserve"> - zakres dostępnych Wykonawcy zasobów podmiotu udostępniającego zasoby;</w:t>
      </w:r>
    </w:p>
    <w:p w:rsidR="00C9280C" w:rsidRDefault="008D41D6" w:rsidP="00C32508">
      <w:pPr>
        <w:pStyle w:val="NormalnyWeb"/>
        <w:tabs>
          <w:tab w:val="left" w:pos="426"/>
        </w:tabs>
        <w:spacing w:beforeAutospacing="0" w:afterAutospacing="0" w:line="312" w:lineRule="auto"/>
        <w:jc w:val="both"/>
      </w:pPr>
      <w:r>
        <w:rPr>
          <w:rFonts w:ascii="Trebuchet MS" w:hAnsi="Trebuchet MS"/>
          <w:bCs/>
          <w:sz w:val="20"/>
        </w:rPr>
        <w:t xml:space="preserve"> - sposób i okres udostępnienia Wykonawcy i wykorzystania przez niego zasobów podmiotu udostępniającego te zasoby przy wykonywaniu zamówienia;</w:t>
      </w:r>
    </w:p>
    <w:p w:rsidR="00C9280C" w:rsidRDefault="008D41D6" w:rsidP="00C32508">
      <w:pPr>
        <w:pStyle w:val="NormalnyWeb"/>
        <w:tabs>
          <w:tab w:val="left" w:pos="426"/>
        </w:tabs>
        <w:spacing w:beforeAutospacing="0" w:afterAutospacing="0" w:line="312" w:lineRule="auto"/>
        <w:jc w:val="both"/>
      </w:pPr>
      <w:r>
        <w:rPr>
          <w:rFonts w:ascii="Trebuchet MS" w:hAnsi="Trebuchet MS"/>
          <w:bCs/>
          <w:sz w:val="20"/>
        </w:rPr>
        <w:t xml:space="preserve"> -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rsidR="00C9280C" w:rsidRDefault="008D41D6" w:rsidP="00C32508">
      <w:pPr>
        <w:pStyle w:val="NormalnyWeb"/>
        <w:suppressAutoHyphens w:val="0"/>
        <w:spacing w:beforeAutospacing="0" w:afterAutospacing="0" w:line="312" w:lineRule="auto"/>
        <w:jc w:val="both"/>
      </w:pPr>
      <w:r>
        <w:rPr>
          <w:rFonts w:ascii="Trebuchet MS" w:hAnsi="Trebuchet MS"/>
          <w:bCs/>
          <w:sz w:val="20"/>
          <w:szCs w:val="20"/>
        </w:rPr>
        <w:t>5. Zamawiający ocenia, czy udostępniane Wykonawcy przez podmioty udostępniające zasoby zdo</w:t>
      </w:r>
      <w:r>
        <w:rPr>
          <w:rFonts w:ascii="Trebuchet MS" w:hAnsi="Trebuchet MS"/>
          <w:bCs/>
          <w:sz w:val="20"/>
          <w:szCs w:val="20"/>
        </w:rPr>
        <w:t>l</w:t>
      </w:r>
      <w:r>
        <w:rPr>
          <w:rFonts w:ascii="Trebuchet MS" w:hAnsi="Trebuchet MS"/>
          <w:bCs/>
          <w:sz w:val="20"/>
          <w:szCs w:val="20"/>
        </w:rPr>
        <w:t>ności techniczne lub zawodowe pozwalają na wykazanie przez Wykonawcę spełniania warunków udziału w postępowaniu, a także bada, czy nie zachodzą wobec tego podmiotu podstawy wyklucz</w:t>
      </w:r>
      <w:r>
        <w:rPr>
          <w:rFonts w:ascii="Trebuchet MS" w:hAnsi="Trebuchet MS"/>
          <w:bCs/>
          <w:sz w:val="20"/>
          <w:szCs w:val="20"/>
        </w:rPr>
        <w:t>e</w:t>
      </w:r>
      <w:r>
        <w:rPr>
          <w:rFonts w:ascii="Trebuchet MS" w:hAnsi="Trebuchet MS"/>
          <w:bCs/>
          <w:sz w:val="20"/>
          <w:szCs w:val="20"/>
        </w:rPr>
        <w:t xml:space="preserve">nia, które zostały przewidziane względem Wykonawcy. </w:t>
      </w:r>
    </w:p>
    <w:p w:rsidR="00C9280C" w:rsidRDefault="008D41D6" w:rsidP="00C32508">
      <w:pPr>
        <w:pStyle w:val="NormalnyWeb"/>
        <w:suppressAutoHyphens w:val="0"/>
        <w:spacing w:beforeAutospacing="0" w:afterAutospacing="0" w:line="312" w:lineRule="auto"/>
        <w:jc w:val="both"/>
      </w:pPr>
      <w:r>
        <w:rPr>
          <w:rFonts w:ascii="Trebuchet MS" w:hAnsi="Trebuchet MS"/>
          <w:bCs/>
          <w:sz w:val="20"/>
        </w:rPr>
        <w:t>6. 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w:t>
      </w:r>
      <w:r>
        <w:rPr>
          <w:rFonts w:ascii="Trebuchet MS" w:hAnsi="Trebuchet MS"/>
          <w:bCs/>
          <w:sz w:val="20"/>
        </w:rPr>
        <w:t>a</w:t>
      </w:r>
      <w:r>
        <w:rPr>
          <w:rFonts w:ascii="Trebuchet MS" w:hAnsi="Trebuchet MS"/>
          <w:bCs/>
          <w:sz w:val="20"/>
        </w:rPr>
        <w:t>jącego zastąpił ten podmiot innym podmiotem lub podmiotami albo wykazał, że samodzielnie spe</w:t>
      </w:r>
      <w:r>
        <w:rPr>
          <w:rFonts w:ascii="Trebuchet MS" w:hAnsi="Trebuchet MS"/>
          <w:bCs/>
          <w:sz w:val="20"/>
        </w:rPr>
        <w:t>ł</w:t>
      </w:r>
      <w:r>
        <w:rPr>
          <w:rFonts w:ascii="Trebuchet MS" w:hAnsi="Trebuchet MS"/>
          <w:bCs/>
          <w:sz w:val="20"/>
        </w:rPr>
        <w:t>nia warunki udziału w postępowaniu.</w:t>
      </w:r>
    </w:p>
    <w:p w:rsidR="00C9280C" w:rsidRDefault="008D41D6" w:rsidP="00C32508">
      <w:pPr>
        <w:tabs>
          <w:tab w:val="left" w:pos="567"/>
        </w:tabs>
        <w:suppressAutoHyphens w:val="0"/>
        <w:spacing w:line="312" w:lineRule="auto"/>
        <w:jc w:val="both"/>
        <w:rPr>
          <w:rFonts w:ascii="Trebuchet MS" w:hAnsi="Trebuchet MS"/>
        </w:rPr>
      </w:pPr>
      <w:r>
        <w:rPr>
          <w:rFonts w:ascii="Trebuchet MS" w:hAnsi="Trebuchet MS" w:cs="Arial"/>
        </w:rPr>
        <w:t>7. Wykonawca nie może, po upływie terminu składania ofert, powoływać się na zdolności podmi</w:t>
      </w:r>
      <w:r>
        <w:rPr>
          <w:rFonts w:ascii="Trebuchet MS" w:hAnsi="Trebuchet MS" w:cs="Arial"/>
        </w:rPr>
        <w:t>o</w:t>
      </w:r>
      <w:r>
        <w:rPr>
          <w:rFonts w:ascii="Trebuchet MS" w:hAnsi="Trebuchet MS" w:cs="Arial"/>
        </w:rPr>
        <w:t>tów udostępniających zasoby, jeżeli na etapie składania ofert nie polegał on w danym zakresie na zdolnościach podmiotów udostępniających zasoby.</w:t>
      </w:r>
    </w:p>
    <w:p w:rsidR="00C9280C" w:rsidRDefault="00C9280C">
      <w:pPr>
        <w:tabs>
          <w:tab w:val="left" w:pos="567"/>
        </w:tabs>
        <w:spacing w:line="288" w:lineRule="auto"/>
        <w:rPr>
          <w:rFonts w:ascii="Trebuchet MS" w:hAnsi="Trebuchet MS" w:cs="Arial"/>
          <w:b/>
        </w:rPr>
      </w:pPr>
    </w:p>
    <w:p w:rsidR="00C9280C" w:rsidRDefault="00C9280C">
      <w:pPr>
        <w:tabs>
          <w:tab w:val="left" w:pos="567"/>
        </w:tabs>
        <w:spacing w:line="288" w:lineRule="auto"/>
        <w:rPr>
          <w:rFonts w:ascii="Trebuchet MS" w:hAnsi="Trebuchet MS" w:cs="Arial"/>
          <w:b/>
        </w:rPr>
      </w:pPr>
    </w:p>
    <w:p w:rsidR="00C9280C" w:rsidRDefault="008D41D6">
      <w:pPr>
        <w:pStyle w:val="Heading2"/>
      </w:pPr>
      <w:r>
        <w:t>ROZDZIAŁ XX</w:t>
      </w:r>
    </w:p>
    <w:p w:rsidR="00C9280C" w:rsidRDefault="008D41D6">
      <w:pPr>
        <w:pStyle w:val="Heading2"/>
      </w:pPr>
      <w:r>
        <w:t>WYMAGANIA DOTYCZĄCE WADIUM</w:t>
      </w:r>
    </w:p>
    <w:p w:rsidR="00C9280C" w:rsidRDefault="008D41D6">
      <w:pPr>
        <w:pStyle w:val="Tekstpodstawowy"/>
        <w:spacing w:line="288" w:lineRule="auto"/>
        <w:rPr>
          <w:rFonts w:ascii="Trebuchet MS" w:hAnsi="Trebuchet MS" w:cs="Arial"/>
          <w:sz w:val="20"/>
          <w:szCs w:val="20"/>
        </w:rPr>
      </w:pPr>
      <w:r>
        <w:rPr>
          <w:rFonts w:ascii="Trebuchet MS" w:hAnsi="Trebuchet MS" w:cs="Arial"/>
          <w:sz w:val="20"/>
          <w:szCs w:val="20"/>
        </w:rPr>
        <w:t>Zamawiający w przedmiotowym postępowaniu nie żąda od Wykonawców wniesienia wadium.</w:t>
      </w:r>
    </w:p>
    <w:p w:rsidR="00C9280C" w:rsidRDefault="00C9280C">
      <w:pPr>
        <w:pStyle w:val="Heading2"/>
      </w:pPr>
    </w:p>
    <w:p w:rsidR="00C9280C" w:rsidRDefault="00C9280C">
      <w:pPr>
        <w:pStyle w:val="Heading2"/>
      </w:pPr>
    </w:p>
    <w:p w:rsidR="00C9280C" w:rsidRDefault="008D41D6">
      <w:pPr>
        <w:pStyle w:val="Heading2"/>
      </w:pPr>
      <w:r>
        <w:t>ROZDZIAŁ XXI</w:t>
      </w:r>
    </w:p>
    <w:p w:rsidR="00C9280C" w:rsidRDefault="008D41D6">
      <w:pPr>
        <w:pStyle w:val="Heading2"/>
      </w:pPr>
      <w:r>
        <w:t>SPOSÓB ORAZ TERMIN SKŁADANIA OFERT</w:t>
      </w:r>
    </w:p>
    <w:p w:rsidR="00C9280C" w:rsidRDefault="00C9280C">
      <w:pPr>
        <w:spacing w:line="288" w:lineRule="auto"/>
        <w:rPr>
          <w:rFonts w:ascii="Trebuchet MS" w:hAnsi="Trebuchet MS" w:cs="Arial"/>
          <w:b/>
        </w:rPr>
      </w:pPr>
    </w:p>
    <w:p w:rsidR="00C9280C" w:rsidRDefault="008D41D6">
      <w:pPr>
        <w:pStyle w:val="Tekstpodstawowy"/>
        <w:tabs>
          <w:tab w:val="left" w:pos="426"/>
        </w:tabs>
        <w:spacing w:line="288" w:lineRule="auto"/>
        <w:ind w:right="28"/>
        <w:rPr>
          <w:rFonts w:ascii="Trebuchet MS" w:hAnsi="Trebuchet MS" w:cs="Arial"/>
          <w:sz w:val="20"/>
          <w:szCs w:val="20"/>
        </w:rPr>
      </w:pPr>
      <w:r>
        <w:rPr>
          <w:rFonts w:ascii="Trebuchet MS" w:hAnsi="Trebuchet MS" w:cs="Arial"/>
          <w:sz w:val="20"/>
          <w:szCs w:val="20"/>
        </w:rPr>
        <w:t xml:space="preserve">1. Ofertę należy złożyć za pośrednictwem formularza dostępnego na </w:t>
      </w:r>
      <w:hyperlink r:id="rId15">
        <w:r>
          <w:rPr>
            <w:rStyle w:val="czeinternetowe"/>
            <w:rFonts w:ascii="Trebuchet MS" w:hAnsi="Trebuchet MS" w:cs="Arial"/>
            <w:sz w:val="20"/>
            <w:szCs w:val="20"/>
          </w:rPr>
          <w:t>https://miniportal.uzp.gov.pl</w:t>
        </w:r>
      </w:hyperlink>
      <w:r>
        <w:rPr>
          <w:rFonts w:ascii="Trebuchet MS" w:hAnsi="Trebuchet MS" w:cs="Arial"/>
          <w:color w:val="000000"/>
          <w:sz w:val="20"/>
          <w:szCs w:val="20"/>
        </w:rPr>
        <w:t xml:space="preserve"> </w:t>
      </w:r>
    </w:p>
    <w:p w:rsidR="00C9280C" w:rsidRDefault="008D41D6">
      <w:pPr>
        <w:pStyle w:val="Akapitzlist"/>
        <w:widowControl w:val="0"/>
        <w:spacing w:line="288" w:lineRule="auto"/>
        <w:ind w:left="284" w:right="-6"/>
        <w:contextualSpacing/>
        <w:jc w:val="both"/>
        <w:rPr>
          <w:rFonts w:ascii="Trebuchet MS" w:hAnsi="Trebuchet MS"/>
          <w:sz w:val="20"/>
          <w:szCs w:val="20"/>
        </w:rPr>
      </w:pPr>
      <w:r w:rsidRPr="00120B27">
        <w:rPr>
          <w:rFonts w:ascii="Trebuchet MS" w:hAnsi="Trebuchet MS" w:cs="Arial"/>
          <w:sz w:val="20"/>
          <w:szCs w:val="20"/>
        </w:rPr>
        <w:t xml:space="preserve">nie później niż do dnia </w:t>
      </w:r>
      <w:r w:rsidR="001C51B2">
        <w:rPr>
          <w:rFonts w:ascii="Trebuchet MS" w:hAnsi="Trebuchet MS" w:cs="Arial"/>
          <w:b/>
          <w:sz w:val="20"/>
          <w:szCs w:val="20"/>
        </w:rPr>
        <w:t>09.12.</w:t>
      </w:r>
      <w:r w:rsidRPr="00120B27">
        <w:rPr>
          <w:rFonts w:ascii="Trebuchet MS" w:hAnsi="Trebuchet MS" w:cs="Arial"/>
          <w:b/>
          <w:sz w:val="20"/>
          <w:szCs w:val="20"/>
        </w:rPr>
        <w:t xml:space="preserve">2021r. do godziny </w:t>
      </w:r>
      <w:r w:rsidR="001C51B2">
        <w:rPr>
          <w:rFonts w:ascii="Trebuchet MS" w:hAnsi="Trebuchet MS" w:cs="Arial"/>
          <w:b/>
          <w:sz w:val="20"/>
          <w:szCs w:val="20"/>
        </w:rPr>
        <w:t>09:00</w:t>
      </w:r>
      <w:r>
        <w:rPr>
          <w:rFonts w:ascii="Trebuchet MS" w:hAnsi="Trebuchet MS" w:cs="Arial"/>
          <w:b/>
          <w:color w:val="FF0000"/>
          <w:sz w:val="20"/>
          <w:szCs w:val="20"/>
        </w:rPr>
        <w:t xml:space="preserve"> </w:t>
      </w:r>
      <w:r>
        <w:rPr>
          <w:rFonts w:ascii="Trebuchet MS" w:hAnsi="Trebuchet MS" w:cs="Arial"/>
          <w:sz w:val="20"/>
          <w:szCs w:val="20"/>
        </w:rPr>
        <w:t xml:space="preserve">Sposób złożenia oferty opisany został w Instrukcji użytkownika dostępnej na </w:t>
      </w:r>
      <w:proofErr w:type="spellStart"/>
      <w:r>
        <w:rPr>
          <w:rFonts w:ascii="Trebuchet MS" w:hAnsi="Trebuchet MS" w:cs="Arial"/>
          <w:sz w:val="20"/>
          <w:szCs w:val="20"/>
        </w:rPr>
        <w:t>miniPortalu</w:t>
      </w:r>
      <w:proofErr w:type="spellEnd"/>
      <w:r>
        <w:rPr>
          <w:rFonts w:ascii="Trebuchet MS" w:hAnsi="Trebuchet MS" w:cs="Arial"/>
          <w:sz w:val="20"/>
          <w:szCs w:val="20"/>
        </w:rPr>
        <w:t xml:space="preserve">. </w:t>
      </w:r>
    </w:p>
    <w:p w:rsidR="00C9280C" w:rsidRDefault="00C9280C">
      <w:pPr>
        <w:pStyle w:val="Tekstpodstawowy"/>
        <w:tabs>
          <w:tab w:val="left" w:pos="284"/>
        </w:tabs>
        <w:spacing w:line="288" w:lineRule="auto"/>
        <w:ind w:left="426" w:right="28"/>
        <w:rPr>
          <w:rFonts w:ascii="Trebuchet MS" w:hAnsi="Trebuchet MS" w:cs="Arial"/>
          <w:b/>
          <w:sz w:val="20"/>
          <w:szCs w:val="20"/>
        </w:rPr>
      </w:pPr>
    </w:p>
    <w:p w:rsidR="00C9280C" w:rsidRDefault="008D41D6">
      <w:pPr>
        <w:pStyle w:val="Tekstpodstawowy"/>
        <w:tabs>
          <w:tab w:val="left" w:pos="284"/>
        </w:tabs>
        <w:spacing w:line="288" w:lineRule="auto"/>
        <w:ind w:right="28"/>
        <w:rPr>
          <w:rFonts w:ascii="Trebuchet MS" w:hAnsi="Trebuchet MS"/>
          <w:color w:val="000000"/>
          <w:sz w:val="20"/>
          <w:szCs w:val="20"/>
        </w:rPr>
      </w:pPr>
      <w:r>
        <w:rPr>
          <w:rFonts w:ascii="Trebuchet MS" w:hAnsi="Trebuchet MS" w:cs="Arial"/>
          <w:b/>
          <w:color w:val="000000"/>
          <w:sz w:val="20"/>
          <w:szCs w:val="20"/>
        </w:rPr>
        <w:t xml:space="preserve">Uwaga. </w:t>
      </w:r>
      <w:r>
        <w:rPr>
          <w:rFonts w:ascii="Trebuchet MS" w:hAnsi="Trebuchet MS" w:cs="Arial"/>
          <w:color w:val="000000"/>
          <w:sz w:val="20"/>
          <w:szCs w:val="20"/>
        </w:rPr>
        <w:t>Za datę i godzinę złożenia oferty rozumie się datę i godzinę jej wpływu na  https://miniportal.uzp.gov.pl, tj. datę i godzinę złożenia oferty wyświetloną na koncie Zamawiającego.</w:t>
      </w:r>
    </w:p>
    <w:p w:rsidR="00C9280C" w:rsidRDefault="00C9280C">
      <w:pPr>
        <w:tabs>
          <w:tab w:val="left" w:pos="284"/>
        </w:tabs>
        <w:spacing w:line="288" w:lineRule="auto"/>
        <w:ind w:left="426" w:hanging="426"/>
        <w:rPr>
          <w:rFonts w:ascii="Trebuchet MS" w:hAnsi="Trebuchet MS" w:cs="Arial"/>
        </w:rPr>
      </w:pPr>
    </w:p>
    <w:p w:rsidR="00C9280C" w:rsidRDefault="008D41D6">
      <w:pPr>
        <w:pStyle w:val="Tekstpodstawowy"/>
        <w:tabs>
          <w:tab w:val="left" w:pos="426"/>
        </w:tabs>
        <w:spacing w:line="288" w:lineRule="auto"/>
        <w:ind w:right="28"/>
        <w:rPr>
          <w:rFonts w:ascii="Trebuchet MS" w:hAnsi="Trebuchet MS" w:cs="Arial"/>
          <w:sz w:val="20"/>
          <w:szCs w:val="20"/>
        </w:rPr>
      </w:pPr>
      <w:r>
        <w:rPr>
          <w:rFonts w:ascii="Trebuchet MS" w:hAnsi="Trebuchet MS" w:cs="Arial"/>
          <w:sz w:val="20"/>
          <w:szCs w:val="20"/>
        </w:rPr>
        <w:t>2. W przypadku otrzymania przez Zamawiającego oferty po terminie podanym w ust. 1 niniejszego rozdziału SWZ, oferta zostanie odrzucona.</w:t>
      </w:r>
    </w:p>
    <w:p w:rsidR="00C9280C" w:rsidRDefault="00C9280C">
      <w:pPr>
        <w:pStyle w:val="Tekstpodstawowy"/>
        <w:tabs>
          <w:tab w:val="left" w:pos="426"/>
        </w:tabs>
        <w:spacing w:line="288" w:lineRule="auto"/>
        <w:ind w:right="28"/>
        <w:rPr>
          <w:rFonts w:ascii="Trebuchet MS" w:hAnsi="Trebuchet MS" w:cs="Arial"/>
          <w:sz w:val="20"/>
          <w:szCs w:val="20"/>
        </w:rPr>
      </w:pPr>
    </w:p>
    <w:p w:rsidR="00C9280C" w:rsidRDefault="00C9280C">
      <w:pPr>
        <w:pStyle w:val="Tekstpodstawowy"/>
        <w:tabs>
          <w:tab w:val="left" w:pos="426"/>
        </w:tabs>
        <w:spacing w:line="288" w:lineRule="auto"/>
        <w:ind w:right="28"/>
        <w:rPr>
          <w:rFonts w:ascii="Trebuchet MS" w:hAnsi="Trebuchet MS" w:cs="Arial"/>
          <w:sz w:val="20"/>
          <w:szCs w:val="20"/>
        </w:rPr>
      </w:pPr>
    </w:p>
    <w:p w:rsidR="00C9280C" w:rsidRDefault="008D41D6">
      <w:pPr>
        <w:pStyle w:val="Heading2"/>
      </w:pPr>
      <w:r>
        <w:t>ROZDZIAŁ XXII</w:t>
      </w:r>
    </w:p>
    <w:p w:rsidR="00C9280C" w:rsidRPr="00120B27" w:rsidRDefault="008D41D6">
      <w:pPr>
        <w:pStyle w:val="Heading2"/>
      </w:pPr>
      <w:r w:rsidRPr="00120B27">
        <w:t>TERMIN ZWIĄZANIA OFERTĄ</w:t>
      </w:r>
    </w:p>
    <w:p w:rsidR="00C9280C" w:rsidRPr="00120B27" w:rsidRDefault="00C9280C">
      <w:pPr>
        <w:spacing w:line="288" w:lineRule="auto"/>
        <w:jc w:val="both"/>
        <w:rPr>
          <w:rFonts w:ascii="Trebuchet MS" w:hAnsi="Trebuchet MS" w:cs="Arial"/>
        </w:rPr>
      </w:pPr>
    </w:p>
    <w:p w:rsidR="00C9280C" w:rsidRPr="00120B27" w:rsidRDefault="008D41D6" w:rsidP="00120B27">
      <w:pPr>
        <w:pStyle w:val="Tekstpodstawowy"/>
        <w:spacing w:line="288" w:lineRule="auto"/>
        <w:rPr>
          <w:rFonts w:ascii="Trebuchet MS" w:hAnsi="Trebuchet MS" w:cs="Arial"/>
          <w:sz w:val="20"/>
          <w:szCs w:val="20"/>
        </w:rPr>
      </w:pPr>
      <w:r w:rsidRPr="00120B27">
        <w:rPr>
          <w:rFonts w:ascii="Trebuchet MS" w:hAnsi="Trebuchet MS" w:cs="Arial"/>
          <w:sz w:val="20"/>
          <w:szCs w:val="20"/>
        </w:rPr>
        <w:t xml:space="preserve">Termin związania ofertą wynosi 30 dni i upływa w dniu </w:t>
      </w:r>
      <w:r w:rsidR="001C51B2">
        <w:rPr>
          <w:rFonts w:ascii="Trebuchet MS" w:hAnsi="Trebuchet MS" w:cs="Arial"/>
          <w:b/>
          <w:sz w:val="20"/>
          <w:szCs w:val="20"/>
        </w:rPr>
        <w:t>07.01.2022r.</w:t>
      </w:r>
    </w:p>
    <w:p w:rsidR="00C9280C" w:rsidRDefault="008D41D6">
      <w:pPr>
        <w:pStyle w:val="Heading2"/>
      </w:pPr>
      <w:r>
        <w:lastRenderedPageBreak/>
        <w:t>ROZDZIAŁ XXIII</w:t>
      </w:r>
    </w:p>
    <w:p w:rsidR="00C9280C" w:rsidRDefault="008D41D6">
      <w:pPr>
        <w:pStyle w:val="Heading2"/>
      </w:pPr>
      <w:r>
        <w:t>TERMIN OTWARCIA OFERT</w:t>
      </w:r>
    </w:p>
    <w:p w:rsidR="00C9280C" w:rsidRDefault="008D41D6">
      <w:pPr>
        <w:pStyle w:val="Heading2"/>
      </w:pPr>
      <w:r>
        <w:t>CZYNNOŚCI ZWIĄZANE Z OTWARCIEM OFERT</w:t>
      </w:r>
    </w:p>
    <w:p w:rsidR="00C9280C" w:rsidRDefault="00C9280C">
      <w:pPr>
        <w:pStyle w:val="Tekstpodstawowy"/>
        <w:spacing w:line="288" w:lineRule="auto"/>
        <w:ind w:left="426" w:right="28" w:hanging="426"/>
        <w:rPr>
          <w:rFonts w:ascii="Trebuchet MS" w:hAnsi="Trebuchet MS" w:cs="Arial"/>
          <w:sz w:val="20"/>
          <w:szCs w:val="20"/>
        </w:rPr>
      </w:pPr>
    </w:p>
    <w:p w:rsidR="00C9280C" w:rsidRDefault="008D41D6">
      <w:pPr>
        <w:pStyle w:val="Tekstpodstawowy"/>
        <w:spacing w:line="288" w:lineRule="auto"/>
        <w:ind w:right="28"/>
        <w:rPr>
          <w:rFonts w:ascii="Trebuchet MS" w:hAnsi="Trebuchet MS" w:cs="Arial"/>
          <w:sz w:val="20"/>
          <w:szCs w:val="20"/>
        </w:rPr>
      </w:pPr>
      <w:bookmarkStart w:id="2" w:name="_Hlk61446340"/>
      <w:r>
        <w:rPr>
          <w:rFonts w:ascii="Trebuchet MS" w:hAnsi="Trebuchet MS" w:cs="Arial"/>
          <w:sz w:val="20"/>
          <w:szCs w:val="20"/>
        </w:rPr>
        <w:t xml:space="preserve">1. Otwarcie ofert nastąpi w dniu </w:t>
      </w:r>
      <w:r w:rsidR="001C51B2">
        <w:rPr>
          <w:rFonts w:ascii="Trebuchet MS" w:hAnsi="Trebuchet MS" w:cs="Arial"/>
          <w:b/>
          <w:sz w:val="20"/>
          <w:szCs w:val="20"/>
        </w:rPr>
        <w:t>09.12.</w:t>
      </w:r>
      <w:r w:rsidRPr="00120B27">
        <w:rPr>
          <w:rFonts w:ascii="Trebuchet MS" w:hAnsi="Trebuchet MS" w:cs="Arial"/>
          <w:b/>
          <w:sz w:val="20"/>
          <w:szCs w:val="20"/>
        </w:rPr>
        <w:t xml:space="preserve">2021 </w:t>
      </w:r>
      <w:r w:rsidRPr="00120B27">
        <w:rPr>
          <w:rFonts w:ascii="Trebuchet MS" w:hAnsi="Trebuchet MS" w:cs="Arial"/>
          <w:b/>
          <w:bCs/>
          <w:sz w:val="20"/>
          <w:szCs w:val="20"/>
        </w:rPr>
        <w:t>r</w:t>
      </w:r>
      <w:r w:rsidRPr="00120B27">
        <w:rPr>
          <w:rFonts w:ascii="Trebuchet MS" w:hAnsi="Trebuchet MS" w:cs="Arial"/>
          <w:bCs/>
          <w:sz w:val="20"/>
          <w:szCs w:val="20"/>
        </w:rPr>
        <w:t>.</w:t>
      </w:r>
      <w:r w:rsidRPr="00120B27">
        <w:rPr>
          <w:rFonts w:ascii="Trebuchet MS" w:hAnsi="Trebuchet MS" w:cs="Arial"/>
          <w:b/>
          <w:sz w:val="20"/>
          <w:szCs w:val="20"/>
        </w:rPr>
        <w:t xml:space="preserve"> </w:t>
      </w:r>
      <w:r w:rsidRPr="00120B27">
        <w:rPr>
          <w:rFonts w:ascii="Trebuchet MS" w:hAnsi="Trebuchet MS" w:cs="Arial"/>
          <w:sz w:val="20"/>
          <w:szCs w:val="20"/>
        </w:rPr>
        <w:t>o godzinie</w:t>
      </w:r>
      <w:r w:rsidRPr="00120B27">
        <w:rPr>
          <w:rFonts w:ascii="Trebuchet MS" w:hAnsi="Trebuchet MS" w:cs="Arial"/>
          <w:b/>
          <w:sz w:val="20"/>
          <w:szCs w:val="20"/>
        </w:rPr>
        <w:t xml:space="preserve"> </w:t>
      </w:r>
      <w:r w:rsidR="001C51B2">
        <w:rPr>
          <w:rFonts w:ascii="Trebuchet MS" w:hAnsi="Trebuchet MS" w:cs="Arial"/>
          <w:b/>
          <w:sz w:val="20"/>
          <w:szCs w:val="20"/>
        </w:rPr>
        <w:t>10:00</w:t>
      </w:r>
      <w:r w:rsidRPr="00120B27">
        <w:rPr>
          <w:rFonts w:ascii="Trebuchet MS" w:hAnsi="Trebuchet MS" w:cs="Arial"/>
          <w:sz w:val="20"/>
          <w:szCs w:val="20"/>
        </w:rPr>
        <w:t>,</w:t>
      </w:r>
      <w:r>
        <w:rPr>
          <w:rFonts w:ascii="Trebuchet MS" w:hAnsi="Trebuchet MS" w:cs="Arial"/>
          <w:sz w:val="20"/>
          <w:szCs w:val="20"/>
        </w:rPr>
        <w:t xml:space="preserve"> na komputerze Zamawiającego, po odszyfrowaniu i pobraniu z </w:t>
      </w:r>
      <w:r>
        <w:rPr>
          <w:rFonts w:ascii="Trebuchet MS" w:hAnsi="Trebuchet MS" w:cs="Arial"/>
          <w:color w:val="000000"/>
          <w:sz w:val="20"/>
          <w:szCs w:val="20"/>
        </w:rPr>
        <w:t xml:space="preserve">https://miniportal.uzp.gov.pl </w:t>
      </w:r>
      <w:r>
        <w:rPr>
          <w:rFonts w:ascii="Trebuchet MS" w:hAnsi="Trebuchet MS" w:cs="Arial"/>
          <w:sz w:val="20"/>
          <w:szCs w:val="20"/>
        </w:rPr>
        <w:t>złożonych ofert</w:t>
      </w:r>
      <w:bookmarkEnd w:id="2"/>
      <w:r>
        <w:rPr>
          <w:rFonts w:ascii="Trebuchet MS" w:hAnsi="Trebuchet MS" w:cs="Arial"/>
          <w:sz w:val="20"/>
          <w:szCs w:val="20"/>
        </w:rPr>
        <w:t>.</w:t>
      </w:r>
    </w:p>
    <w:p w:rsidR="00C9280C" w:rsidRDefault="008D41D6">
      <w:pPr>
        <w:spacing w:line="288" w:lineRule="auto"/>
        <w:ind w:right="28"/>
        <w:jc w:val="both"/>
        <w:rPr>
          <w:rFonts w:ascii="Trebuchet MS" w:hAnsi="Trebuchet MS" w:cs="Arial"/>
        </w:rPr>
      </w:pPr>
      <w:r>
        <w:rPr>
          <w:rFonts w:ascii="Trebuchet MS" w:hAnsi="Trebuchet MS" w:cs="Arial"/>
        </w:rPr>
        <w:t xml:space="preserve">2. Najpóźniej przed otwarciem ofert, Zamawiający udostępni na stronie internetowej prowadzonego postępowania informację o kwocie, jaką zamierza przeznaczyć na sfinansowanie niniejszego zamówienia. </w:t>
      </w:r>
    </w:p>
    <w:p w:rsidR="00C9280C" w:rsidRDefault="008D41D6">
      <w:pPr>
        <w:spacing w:line="288" w:lineRule="auto"/>
        <w:ind w:right="28"/>
        <w:jc w:val="both"/>
        <w:rPr>
          <w:rFonts w:ascii="Trebuchet MS" w:hAnsi="Trebuchet MS"/>
          <w:bCs/>
        </w:rPr>
      </w:pPr>
      <w:r>
        <w:rPr>
          <w:rFonts w:ascii="Trebuchet MS" w:hAnsi="Trebuchet MS" w:cs="Arial"/>
        </w:rPr>
        <w:t xml:space="preserve">3. </w:t>
      </w:r>
      <w:r>
        <w:rPr>
          <w:rFonts w:ascii="Trebuchet MS" w:hAnsi="Trebuchet MS"/>
          <w:bCs/>
        </w:rPr>
        <w:t xml:space="preserve">Niezwłocznie po otwarciu ofert Zamawiający udostępni na </w:t>
      </w:r>
      <w:r>
        <w:rPr>
          <w:rFonts w:ascii="Trebuchet MS" w:hAnsi="Trebuchet MS" w:cs="Arial"/>
        </w:rPr>
        <w:t xml:space="preserve">stronie internetowej prowadzonego postępowania </w:t>
      </w:r>
      <w:r>
        <w:rPr>
          <w:rFonts w:ascii="Trebuchet MS" w:hAnsi="Trebuchet MS"/>
          <w:bCs/>
        </w:rPr>
        <w:t>informacje o:</w:t>
      </w:r>
    </w:p>
    <w:p w:rsidR="00C9280C" w:rsidRDefault="008D41D6">
      <w:pPr>
        <w:spacing w:line="288" w:lineRule="auto"/>
        <w:ind w:right="28"/>
        <w:jc w:val="both"/>
        <w:rPr>
          <w:rFonts w:ascii="Trebuchet MS" w:hAnsi="Trebuchet MS"/>
        </w:rPr>
      </w:pPr>
      <w:r>
        <w:rPr>
          <w:rFonts w:ascii="Trebuchet MS" w:hAnsi="Trebuchet MS"/>
          <w:bCs/>
        </w:rPr>
        <w:t>1) nazwach albo imionach i nazwiskach oraz siedzibach lub miejscach prowadzonej działalności gospodarczej albo miejscach zamieszkania wykonawców, których oferty zostały otwarte;</w:t>
      </w:r>
    </w:p>
    <w:p w:rsidR="00C9280C" w:rsidRDefault="008D41D6">
      <w:pPr>
        <w:spacing w:line="288" w:lineRule="auto"/>
        <w:ind w:right="28"/>
        <w:jc w:val="both"/>
        <w:rPr>
          <w:rFonts w:ascii="Trebuchet MS" w:hAnsi="Trebuchet MS"/>
        </w:rPr>
      </w:pPr>
      <w:r>
        <w:rPr>
          <w:rFonts w:ascii="Trebuchet MS" w:hAnsi="Trebuchet MS"/>
          <w:bCs/>
        </w:rPr>
        <w:t>2) cenach zawartych w ofertach.</w:t>
      </w:r>
    </w:p>
    <w:p w:rsidR="00C9280C" w:rsidRDefault="00C9280C">
      <w:pPr>
        <w:spacing w:line="288" w:lineRule="auto"/>
        <w:rPr>
          <w:rFonts w:ascii="Trebuchet MS" w:hAnsi="Trebuchet MS" w:cs="Arial"/>
        </w:rPr>
      </w:pPr>
    </w:p>
    <w:p w:rsidR="00C9280C" w:rsidRDefault="00C9280C">
      <w:pPr>
        <w:pStyle w:val="Tekstpodstawowy"/>
        <w:spacing w:line="288" w:lineRule="auto"/>
        <w:rPr>
          <w:rFonts w:ascii="Trebuchet MS" w:hAnsi="Trebuchet MS" w:cs="Arial"/>
          <w:sz w:val="20"/>
          <w:szCs w:val="20"/>
        </w:rPr>
      </w:pPr>
    </w:p>
    <w:p w:rsidR="00C9280C" w:rsidRDefault="008D41D6">
      <w:pPr>
        <w:pStyle w:val="Heading2"/>
      </w:pPr>
      <w:r>
        <w:t>ROZDZIAŁ XXIV</w:t>
      </w:r>
    </w:p>
    <w:p w:rsidR="00C9280C" w:rsidRDefault="008D41D6">
      <w:pPr>
        <w:pStyle w:val="Heading2"/>
      </w:pPr>
      <w:r>
        <w:t>OPIS KRYTERIÓW OCENY OFERT, WRAZ Z PODANIEM WAG TYCH KRYTERIÓW</w:t>
      </w:r>
    </w:p>
    <w:p w:rsidR="00C9280C" w:rsidRDefault="008D41D6">
      <w:pPr>
        <w:pStyle w:val="Heading2"/>
      </w:pPr>
      <w:r>
        <w:t>I SPOSOBU OCENY OFERT</w:t>
      </w:r>
    </w:p>
    <w:p w:rsidR="00C9280C" w:rsidRDefault="00C9280C">
      <w:pPr>
        <w:pStyle w:val="Tekstpodstawowy"/>
        <w:tabs>
          <w:tab w:val="left" w:pos="1701"/>
        </w:tabs>
        <w:spacing w:line="288" w:lineRule="auto"/>
        <w:ind w:left="1701" w:hanging="1701"/>
        <w:rPr>
          <w:rFonts w:ascii="Trebuchet MS" w:hAnsi="Trebuchet MS" w:cs="Arial"/>
          <w:b/>
          <w:sz w:val="20"/>
          <w:szCs w:val="20"/>
        </w:rPr>
      </w:pPr>
    </w:p>
    <w:p w:rsidR="00C9280C" w:rsidRDefault="008D41D6">
      <w:pPr>
        <w:pStyle w:val="Tekstpodstawowy"/>
        <w:spacing w:line="288" w:lineRule="auto"/>
        <w:rPr>
          <w:rFonts w:ascii="Trebuchet MS" w:hAnsi="Trebuchet MS" w:cs="Arial"/>
          <w:sz w:val="20"/>
          <w:szCs w:val="20"/>
        </w:rPr>
      </w:pPr>
      <w:r>
        <w:rPr>
          <w:rFonts w:ascii="Trebuchet MS" w:hAnsi="Trebuchet MS" w:cs="Arial"/>
          <w:sz w:val="20"/>
          <w:szCs w:val="20"/>
        </w:rPr>
        <w:t>1. Przy wyborze oferty najkorzystniejszej, Zamawiający będzie się kierował następującymi kryteriami:</w:t>
      </w:r>
    </w:p>
    <w:p w:rsidR="00C9280C" w:rsidRPr="00120B27" w:rsidRDefault="00C9280C">
      <w:pPr>
        <w:pStyle w:val="Tekstpodstawowy"/>
        <w:spacing w:line="288" w:lineRule="auto"/>
        <w:rPr>
          <w:rFonts w:ascii="Trebuchet MS" w:hAnsi="Trebuchet MS" w:cs="Arial"/>
          <w:sz w:val="20"/>
          <w:szCs w:val="20"/>
        </w:rPr>
      </w:pPr>
    </w:p>
    <w:p w:rsidR="00C9280C" w:rsidRPr="00120B27" w:rsidRDefault="008D41D6">
      <w:pPr>
        <w:pStyle w:val="Tekstpodstawowy"/>
        <w:spacing w:line="288" w:lineRule="auto"/>
        <w:ind w:right="28"/>
      </w:pPr>
      <w:r w:rsidRPr="00120B27">
        <w:rPr>
          <w:rFonts w:ascii="Trebuchet MS" w:hAnsi="Trebuchet MS" w:cs="Arial"/>
          <w:b/>
          <w:sz w:val="20"/>
          <w:szCs w:val="20"/>
        </w:rPr>
        <w:t>Dla części I zamówienia:</w:t>
      </w:r>
    </w:p>
    <w:p w:rsidR="00C9280C" w:rsidRPr="00120B27" w:rsidRDefault="008D41D6">
      <w:pPr>
        <w:spacing w:line="288" w:lineRule="auto"/>
      </w:pPr>
      <w:r w:rsidRPr="00120B27">
        <w:rPr>
          <w:rFonts w:ascii="Trebuchet MS" w:hAnsi="Trebuchet MS" w:cs="Arial"/>
        </w:rPr>
        <w:t xml:space="preserve">1) cena </w:t>
      </w:r>
      <w:r w:rsidRPr="00120B27">
        <w:rPr>
          <w:rFonts w:ascii="Trebuchet MS" w:hAnsi="Trebuchet MS" w:cs="Arial"/>
        </w:rPr>
        <w:tab/>
      </w:r>
      <w:r w:rsidRPr="00120B27">
        <w:rPr>
          <w:rFonts w:ascii="Trebuchet MS" w:hAnsi="Trebuchet MS" w:cs="Arial"/>
        </w:rPr>
        <w:tab/>
      </w:r>
      <w:r w:rsidRPr="00120B27">
        <w:rPr>
          <w:rFonts w:ascii="Trebuchet MS" w:hAnsi="Trebuchet MS" w:cs="Arial"/>
        </w:rPr>
        <w:tab/>
      </w:r>
      <w:r w:rsidRPr="00120B27">
        <w:rPr>
          <w:rFonts w:ascii="Trebuchet MS" w:hAnsi="Trebuchet MS" w:cs="Arial"/>
        </w:rPr>
        <w:tab/>
      </w:r>
      <w:r w:rsidRPr="00120B27">
        <w:rPr>
          <w:rFonts w:ascii="Trebuchet MS" w:hAnsi="Trebuchet MS" w:cs="Arial"/>
        </w:rPr>
        <w:tab/>
      </w:r>
      <w:r w:rsidRPr="00120B27">
        <w:rPr>
          <w:rFonts w:ascii="Trebuchet MS" w:hAnsi="Trebuchet MS" w:cs="Arial"/>
        </w:rPr>
        <w:tab/>
      </w:r>
      <w:r w:rsidRPr="00120B27">
        <w:rPr>
          <w:rFonts w:ascii="Trebuchet MS" w:hAnsi="Trebuchet MS" w:cs="Arial"/>
        </w:rPr>
        <w:tab/>
      </w:r>
      <w:r w:rsidRPr="00120B27">
        <w:rPr>
          <w:rFonts w:ascii="Trebuchet MS" w:hAnsi="Trebuchet MS" w:cs="Arial"/>
        </w:rPr>
        <w:tab/>
      </w:r>
      <w:r w:rsidRPr="00120B27">
        <w:rPr>
          <w:rFonts w:ascii="Trebuchet MS" w:hAnsi="Trebuchet MS" w:cs="Arial"/>
        </w:rPr>
        <w:tab/>
        <w:t xml:space="preserve"> -60%</w:t>
      </w:r>
    </w:p>
    <w:p w:rsidR="00C9280C" w:rsidRPr="00120B27" w:rsidRDefault="008D41D6">
      <w:pPr>
        <w:spacing w:line="288" w:lineRule="auto"/>
      </w:pPr>
      <w:r w:rsidRPr="00120B27">
        <w:rPr>
          <w:rFonts w:ascii="Trebuchet MS" w:hAnsi="Trebuchet MS" w:cs="Arial"/>
        </w:rPr>
        <w:t>2) łączna ilość miejsc w placówkach, do których mogą być kierowane</w:t>
      </w:r>
    </w:p>
    <w:p w:rsidR="00C9280C" w:rsidRPr="00120B27" w:rsidRDefault="008D41D6">
      <w:pPr>
        <w:spacing w:line="288" w:lineRule="auto"/>
      </w:pPr>
      <w:r w:rsidRPr="00120B27">
        <w:rPr>
          <w:rFonts w:ascii="Trebuchet MS" w:hAnsi="Trebuchet MS" w:cs="Arial"/>
        </w:rPr>
        <w:t>osoby bezdomne w ramach danej części zamówienia</w:t>
      </w:r>
      <w:r w:rsidRPr="00120B27">
        <w:rPr>
          <w:rFonts w:ascii="Trebuchet MS" w:hAnsi="Trebuchet MS" w:cs="Arial"/>
        </w:rPr>
        <w:tab/>
      </w:r>
      <w:r w:rsidRPr="00120B27">
        <w:rPr>
          <w:rFonts w:ascii="Trebuchet MS" w:hAnsi="Trebuchet MS" w:cs="Arial"/>
        </w:rPr>
        <w:tab/>
      </w:r>
      <w:r w:rsidRPr="00120B27">
        <w:rPr>
          <w:rFonts w:ascii="Trebuchet MS" w:hAnsi="Trebuchet MS" w:cs="Arial"/>
        </w:rPr>
        <w:tab/>
      </w:r>
      <w:r w:rsidRPr="00120B27">
        <w:rPr>
          <w:rFonts w:ascii="Trebuchet MS" w:hAnsi="Trebuchet MS" w:cs="Arial"/>
        </w:rPr>
        <w:tab/>
        <w:t xml:space="preserve"> -20%</w:t>
      </w:r>
    </w:p>
    <w:p w:rsidR="00C9280C" w:rsidRPr="00120B27" w:rsidRDefault="008D41D6">
      <w:pPr>
        <w:spacing w:line="288" w:lineRule="auto"/>
      </w:pPr>
      <w:r w:rsidRPr="00120B27">
        <w:rPr>
          <w:rFonts w:ascii="Trebuchet MS" w:hAnsi="Trebuchet MS" w:cs="Arial"/>
        </w:rPr>
        <w:t>3) odległość schroniska dla osób bezdomnych</w:t>
      </w:r>
      <w:r w:rsidRPr="00120B27">
        <w:rPr>
          <w:rFonts w:ascii="Trebuchet MS" w:hAnsi="Trebuchet MS" w:cs="Arial"/>
        </w:rPr>
        <w:tab/>
      </w:r>
      <w:r w:rsidRPr="00120B27">
        <w:rPr>
          <w:rFonts w:ascii="Trebuchet MS" w:hAnsi="Trebuchet MS" w:cs="Arial"/>
        </w:rPr>
        <w:tab/>
      </w:r>
      <w:r w:rsidRPr="00120B27">
        <w:rPr>
          <w:rFonts w:ascii="Trebuchet MS" w:hAnsi="Trebuchet MS" w:cs="Arial"/>
        </w:rPr>
        <w:tab/>
        <w:t xml:space="preserve"> </w:t>
      </w:r>
      <w:r w:rsidRPr="00120B27">
        <w:rPr>
          <w:rFonts w:ascii="Trebuchet MS" w:hAnsi="Trebuchet MS" w:cs="Arial"/>
        </w:rPr>
        <w:tab/>
      </w:r>
      <w:r w:rsidRPr="00120B27">
        <w:rPr>
          <w:rFonts w:ascii="Trebuchet MS" w:hAnsi="Trebuchet MS" w:cs="Arial"/>
        </w:rPr>
        <w:tab/>
        <w:t xml:space="preserve"> -20%</w:t>
      </w:r>
    </w:p>
    <w:p w:rsidR="00C9280C" w:rsidRPr="00120B27" w:rsidRDefault="00C9280C">
      <w:pPr>
        <w:pStyle w:val="Tekstpodstawowy"/>
        <w:spacing w:line="288" w:lineRule="auto"/>
        <w:ind w:right="28"/>
        <w:rPr>
          <w:rFonts w:ascii="Trebuchet MS" w:hAnsi="Trebuchet MS" w:cs="Arial"/>
          <w:b/>
          <w:sz w:val="20"/>
          <w:szCs w:val="20"/>
        </w:rPr>
      </w:pPr>
    </w:p>
    <w:p w:rsidR="00C9280C" w:rsidRPr="00120B27" w:rsidRDefault="008D41D6">
      <w:pPr>
        <w:pStyle w:val="Tekstpodstawowy"/>
        <w:spacing w:line="288" w:lineRule="auto"/>
        <w:ind w:right="28"/>
      </w:pPr>
      <w:r w:rsidRPr="00120B27">
        <w:rPr>
          <w:rFonts w:ascii="Trebuchet MS" w:hAnsi="Trebuchet MS" w:cs="Arial"/>
          <w:b/>
          <w:sz w:val="20"/>
          <w:szCs w:val="20"/>
        </w:rPr>
        <w:t>Dla części II zamówienia:</w:t>
      </w:r>
    </w:p>
    <w:p w:rsidR="00C9280C" w:rsidRPr="00120B27" w:rsidRDefault="008D41D6">
      <w:pPr>
        <w:spacing w:line="288" w:lineRule="auto"/>
        <w:rPr>
          <w:rFonts w:ascii="Trebuchet MS" w:hAnsi="Trebuchet MS"/>
        </w:rPr>
      </w:pPr>
      <w:r w:rsidRPr="00120B27">
        <w:rPr>
          <w:rFonts w:ascii="Trebuchet MS" w:hAnsi="Trebuchet MS" w:cs="Arial"/>
        </w:rPr>
        <w:t xml:space="preserve">1) cena </w:t>
      </w:r>
      <w:r w:rsidRPr="00120B27">
        <w:rPr>
          <w:rFonts w:ascii="Trebuchet MS" w:hAnsi="Trebuchet MS" w:cs="Arial"/>
        </w:rPr>
        <w:tab/>
      </w:r>
      <w:r w:rsidRPr="00120B27">
        <w:rPr>
          <w:rFonts w:ascii="Trebuchet MS" w:hAnsi="Trebuchet MS" w:cs="Arial"/>
        </w:rPr>
        <w:tab/>
      </w:r>
      <w:r w:rsidRPr="00120B27">
        <w:rPr>
          <w:rFonts w:ascii="Trebuchet MS" w:hAnsi="Trebuchet MS" w:cs="Arial"/>
        </w:rPr>
        <w:tab/>
      </w:r>
      <w:r w:rsidRPr="00120B27">
        <w:rPr>
          <w:rFonts w:ascii="Trebuchet MS" w:hAnsi="Trebuchet MS" w:cs="Arial"/>
        </w:rPr>
        <w:tab/>
      </w:r>
      <w:r w:rsidRPr="00120B27">
        <w:rPr>
          <w:rFonts w:ascii="Trebuchet MS" w:hAnsi="Trebuchet MS" w:cs="Arial"/>
        </w:rPr>
        <w:tab/>
      </w:r>
      <w:r w:rsidRPr="00120B27">
        <w:rPr>
          <w:rFonts w:ascii="Trebuchet MS" w:hAnsi="Trebuchet MS" w:cs="Arial"/>
        </w:rPr>
        <w:tab/>
      </w:r>
      <w:r w:rsidRPr="00120B27">
        <w:rPr>
          <w:rFonts w:ascii="Trebuchet MS" w:hAnsi="Trebuchet MS" w:cs="Arial"/>
        </w:rPr>
        <w:tab/>
      </w:r>
      <w:r w:rsidRPr="00120B27">
        <w:rPr>
          <w:rFonts w:ascii="Trebuchet MS" w:hAnsi="Trebuchet MS" w:cs="Arial"/>
        </w:rPr>
        <w:tab/>
      </w:r>
      <w:r w:rsidRPr="00120B27">
        <w:rPr>
          <w:rFonts w:ascii="Trebuchet MS" w:hAnsi="Trebuchet MS" w:cs="Arial"/>
        </w:rPr>
        <w:tab/>
        <w:t>-60%</w:t>
      </w:r>
    </w:p>
    <w:p w:rsidR="00C9280C" w:rsidRPr="00120B27" w:rsidRDefault="008D41D6">
      <w:pPr>
        <w:spacing w:line="288" w:lineRule="auto"/>
        <w:rPr>
          <w:rFonts w:ascii="Trebuchet MS" w:hAnsi="Trebuchet MS"/>
        </w:rPr>
      </w:pPr>
      <w:r w:rsidRPr="00120B27">
        <w:rPr>
          <w:rFonts w:ascii="Trebuchet MS" w:hAnsi="Trebuchet MS" w:cs="Arial"/>
        </w:rPr>
        <w:t>2) łączna ilość miejsc w placówkach, do których mogą być kierowane</w:t>
      </w:r>
    </w:p>
    <w:p w:rsidR="00C9280C" w:rsidRPr="00120B27" w:rsidRDefault="008D41D6">
      <w:pPr>
        <w:spacing w:line="288" w:lineRule="auto"/>
        <w:rPr>
          <w:rFonts w:ascii="Trebuchet MS" w:hAnsi="Trebuchet MS"/>
        </w:rPr>
      </w:pPr>
      <w:r w:rsidRPr="00120B27">
        <w:rPr>
          <w:rFonts w:ascii="Trebuchet MS" w:eastAsia="Arial" w:hAnsi="Trebuchet MS" w:cs="Arial"/>
        </w:rPr>
        <w:t xml:space="preserve">  </w:t>
      </w:r>
      <w:r w:rsidRPr="00120B27">
        <w:rPr>
          <w:rFonts w:ascii="Trebuchet MS" w:hAnsi="Trebuchet MS" w:cs="Arial"/>
        </w:rPr>
        <w:t>osoby bezdomne w ramach danej części zamówienia</w:t>
      </w:r>
      <w:r w:rsidRPr="00120B27">
        <w:rPr>
          <w:rFonts w:ascii="Trebuchet MS" w:hAnsi="Trebuchet MS" w:cs="Arial"/>
        </w:rPr>
        <w:tab/>
      </w:r>
      <w:r w:rsidRPr="00120B27">
        <w:rPr>
          <w:rFonts w:ascii="Trebuchet MS" w:hAnsi="Trebuchet MS" w:cs="Arial"/>
        </w:rPr>
        <w:tab/>
      </w:r>
      <w:r w:rsidRPr="00120B27">
        <w:rPr>
          <w:rFonts w:ascii="Trebuchet MS" w:hAnsi="Trebuchet MS" w:cs="Arial"/>
        </w:rPr>
        <w:tab/>
      </w:r>
      <w:r w:rsidRPr="00120B27">
        <w:rPr>
          <w:rFonts w:ascii="Trebuchet MS" w:hAnsi="Trebuchet MS" w:cs="Arial"/>
        </w:rPr>
        <w:tab/>
        <w:t xml:space="preserve"> -10%</w:t>
      </w:r>
    </w:p>
    <w:p w:rsidR="00C9280C" w:rsidRPr="00120B27" w:rsidRDefault="008D41D6">
      <w:pPr>
        <w:spacing w:line="288" w:lineRule="auto"/>
        <w:rPr>
          <w:rFonts w:ascii="Trebuchet MS" w:hAnsi="Trebuchet MS"/>
        </w:rPr>
      </w:pPr>
      <w:r w:rsidRPr="00120B27">
        <w:rPr>
          <w:rFonts w:ascii="Trebuchet MS" w:hAnsi="Trebuchet MS" w:cs="Arial"/>
        </w:rPr>
        <w:t>3) odległość schroniska dla osób bezdomnych z usługami opiekuńczymi</w:t>
      </w:r>
      <w:r w:rsidRPr="00120B27">
        <w:rPr>
          <w:rFonts w:ascii="Trebuchet MS" w:hAnsi="Trebuchet MS" w:cs="Arial"/>
        </w:rPr>
        <w:tab/>
        <w:t xml:space="preserve">            - 10%</w:t>
      </w:r>
    </w:p>
    <w:p w:rsidR="00C9280C" w:rsidRPr="00120B27" w:rsidRDefault="008D41D6">
      <w:pPr>
        <w:spacing w:line="288" w:lineRule="auto"/>
        <w:rPr>
          <w:rFonts w:ascii="Trebuchet MS" w:hAnsi="Trebuchet MS"/>
        </w:rPr>
      </w:pPr>
      <w:r w:rsidRPr="00120B27">
        <w:rPr>
          <w:rFonts w:ascii="Trebuchet MS" w:hAnsi="Trebuchet MS" w:cs="Arial"/>
        </w:rPr>
        <w:t>4) kwalifikacje personelu</w:t>
      </w:r>
      <w:r w:rsidRPr="00120B27">
        <w:rPr>
          <w:rFonts w:ascii="Trebuchet MS" w:hAnsi="Trebuchet MS" w:cs="Arial"/>
        </w:rPr>
        <w:tab/>
      </w:r>
      <w:r w:rsidRPr="00120B27">
        <w:rPr>
          <w:rFonts w:ascii="Trebuchet MS" w:hAnsi="Trebuchet MS" w:cs="Arial"/>
        </w:rPr>
        <w:tab/>
      </w:r>
      <w:r w:rsidRPr="00120B27">
        <w:rPr>
          <w:rFonts w:ascii="Trebuchet MS" w:hAnsi="Trebuchet MS" w:cs="Arial"/>
        </w:rPr>
        <w:tab/>
      </w:r>
      <w:r w:rsidRPr="00120B27">
        <w:rPr>
          <w:rFonts w:ascii="Trebuchet MS" w:hAnsi="Trebuchet MS" w:cs="Arial"/>
        </w:rPr>
        <w:tab/>
      </w:r>
      <w:r w:rsidRPr="00120B27">
        <w:rPr>
          <w:rFonts w:ascii="Trebuchet MS" w:hAnsi="Trebuchet MS" w:cs="Arial"/>
        </w:rPr>
        <w:tab/>
      </w:r>
      <w:r w:rsidRPr="00120B27">
        <w:rPr>
          <w:rFonts w:ascii="Trebuchet MS" w:hAnsi="Trebuchet MS" w:cs="Arial"/>
        </w:rPr>
        <w:tab/>
      </w:r>
      <w:r w:rsidRPr="00120B27">
        <w:rPr>
          <w:rFonts w:ascii="Trebuchet MS" w:hAnsi="Trebuchet MS" w:cs="Arial"/>
        </w:rPr>
        <w:tab/>
        <w:t>- 20%</w:t>
      </w:r>
    </w:p>
    <w:p w:rsidR="00C9280C" w:rsidRPr="00120B27" w:rsidRDefault="00C9280C">
      <w:pPr>
        <w:pStyle w:val="Tekstpodstawowy"/>
        <w:spacing w:line="288" w:lineRule="auto"/>
        <w:ind w:right="28"/>
        <w:rPr>
          <w:rFonts w:ascii="Trebuchet MS" w:hAnsi="Trebuchet MS" w:cs="Arial"/>
          <w:sz w:val="20"/>
          <w:szCs w:val="20"/>
        </w:rPr>
      </w:pPr>
    </w:p>
    <w:p w:rsidR="00C9280C" w:rsidRDefault="008D41D6">
      <w:pPr>
        <w:pStyle w:val="Tekstpodstawowy"/>
        <w:spacing w:line="288" w:lineRule="auto"/>
        <w:rPr>
          <w:rFonts w:ascii="Trebuchet MS" w:hAnsi="Trebuchet MS" w:cs="Arial"/>
          <w:sz w:val="20"/>
          <w:szCs w:val="20"/>
        </w:rPr>
      </w:pPr>
      <w:r>
        <w:rPr>
          <w:rFonts w:ascii="Trebuchet MS" w:hAnsi="Trebuchet MS" w:cs="Arial"/>
          <w:sz w:val="20"/>
          <w:szCs w:val="20"/>
        </w:rPr>
        <w:t>2. Każdy z Wykonawców otrzyma odpowiednią ilość punktów, wyliczoną w następujący sposób:</w:t>
      </w:r>
    </w:p>
    <w:p w:rsidR="00C9280C" w:rsidRDefault="00C9280C">
      <w:pPr>
        <w:spacing w:line="288" w:lineRule="auto"/>
        <w:jc w:val="both"/>
        <w:rPr>
          <w:rFonts w:ascii="Trebuchet MS" w:hAnsi="Trebuchet MS" w:cs="Arial"/>
        </w:rPr>
      </w:pPr>
    </w:p>
    <w:p w:rsidR="00C9280C" w:rsidRDefault="008D41D6">
      <w:pPr>
        <w:pStyle w:val="Tekstpodstawowy"/>
        <w:spacing w:line="288" w:lineRule="auto"/>
        <w:ind w:right="28"/>
        <w:rPr>
          <w:rFonts w:ascii="Trebuchet MS" w:hAnsi="Trebuchet MS" w:cs="Arial"/>
          <w:b/>
          <w:sz w:val="20"/>
          <w:szCs w:val="20"/>
        </w:rPr>
      </w:pPr>
      <w:r>
        <w:rPr>
          <w:rFonts w:ascii="Trebuchet MS" w:hAnsi="Trebuchet MS" w:cs="Arial"/>
          <w:b/>
          <w:sz w:val="20"/>
          <w:szCs w:val="20"/>
        </w:rPr>
        <w:t>Dla części I zamówienia:</w:t>
      </w:r>
    </w:p>
    <w:p w:rsidR="00C9280C" w:rsidRDefault="008D41D6">
      <w:pPr>
        <w:spacing w:line="288" w:lineRule="auto"/>
        <w:jc w:val="both"/>
        <w:rPr>
          <w:rFonts w:ascii="Trebuchet MS" w:hAnsi="Trebuchet MS" w:cs="Arial"/>
          <w:color w:val="000000"/>
        </w:rPr>
      </w:pPr>
      <w:r>
        <w:rPr>
          <w:rFonts w:ascii="Trebuchet MS" w:hAnsi="Trebuchet MS" w:cs="Arial"/>
          <w:color w:val="000000"/>
        </w:rPr>
        <w:t xml:space="preserve">1) </w:t>
      </w:r>
      <w:r>
        <w:rPr>
          <w:rFonts w:ascii="Trebuchet MS" w:hAnsi="Trebuchet MS" w:cs="Arial"/>
          <w:bCs/>
        </w:rPr>
        <w:t xml:space="preserve">w zakresie kryterium nr 1 </w:t>
      </w:r>
      <w:r>
        <w:rPr>
          <w:rFonts w:ascii="Trebuchet MS" w:hAnsi="Trebuchet MS" w:cs="Arial"/>
          <w:color w:val="000000"/>
        </w:rPr>
        <w:t>cena (C)</w:t>
      </w:r>
    </w:p>
    <w:p w:rsidR="00C9280C" w:rsidRDefault="008D41D6">
      <w:pPr>
        <w:spacing w:line="288" w:lineRule="auto"/>
        <w:jc w:val="both"/>
        <w:rPr>
          <w:rFonts w:ascii="Trebuchet MS" w:hAnsi="Trebuchet MS" w:cs="Arial"/>
        </w:rPr>
      </w:pPr>
      <w:r>
        <w:rPr>
          <w:rFonts w:ascii="Trebuchet MS" w:hAnsi="Trebuchet MS" w:cs="Arial"/>
        </w:rPr>
        <w:t>każdej ofercie niepodlegającej odrzuceniu zostanie przyznana liczba punktów, którą można uzyskać  w tym kryterium i zostanie obliczona wg następującego wzoru:</w:t>
      </w:r>
    </w:p>
    <w:p w:rsidR="00C9280C" w:rsidRDefault="00C9280C">
      <w:pPr>
        <w:spacing w:line="288" w:lineRule="auto"/>
        <w:jc w:val="both"/>
        <w:rPr>
          <w:rFonts w:ascii="Trebuchet MS" w:hAnsi="Trebuchet MS" w:cs="Arial"/>
          <w:color w:val="000000"/>
        </w:rPr>
      </w:pPr>
    </w:p>
    <w:p w:rsidR="00C9280C" w:rsidRDefault="008D41D6">
      <w:pPr>
        <w:pStyle w:val="Nagwek42"/>
        <w:spacing w:before="0" w:after="0" w:line="288" w:lineRule="auto"/>
        <w:jc w:val="both"/>
        <w:rPr>
          <w:rFonts w:ascii="Trebuchet MS" w:hAnsi="Trebuchet MS"/>
          <w:i w:val="0"/>
          <w:sz w:val="20"/>
          <w:szCs w:val="20"/>
        </w:rPr>
      </w:pPr>
      <w:r>
        <w:rPr>
          <w:rFonts w:ascii="Trebuchet MS" w:eastAsia="Arial" w:hAnsi="Trebuchet MS"/>
          <w:b w:val="0"/>
          <w:bCs w:val="0"/>
          <w:i w:val="0"/>
          <w:sz w:val="20"/>
          <w:szCs w:val="20"/>
        </w:rPr>
        <w:t xml:space="preserve">           </w:t>
      </w:r>
      <w:r>
        <w:rPr>
          <w:rFonts w:ascii="Trebuchet MS" w:eastAsia="Arial" w:hAnsi="Trebuchet MS"/>
          <w:b w:val="0"/>
          <w:bCs w:val="0"/>
          <w:i w:val="0"/>
          <w:sz w:val="20"/>
          <w:szCs w:val="20"/>
        </w:rPr>
        <w:tab/>
      </w:r>
      <w:r>
        <w:rPr>
          <w:rFonts w:ascii="Trebuchet MS" w:eastAsia="Arial" w:hAnsi="Trebuchet MS"/>
          <w:b w:val="0"/>
          <w:bCs w:val="0"/>
          <w:i w:val="0"/>
          <w:sz w:val="20"/>
          <w:szCs w:val="20"/>
        </w:rPr>
        <w:tab/>
        <w:t xml:space="preserve">najniższa cena brutto oferty niepodlegającej odrzuceniu                   </w:t>
      </w:r>
    </w:p>
    <w:p w:rsidR="00C9280C" w:rsidRDefault="008D41D6">
      <w:pPr>
        <w:pStyle w:val="Nagwek42"/>
        <w:spacing w:before="0" w:after="0" w:line="288" w:lineRule="auto"/>
        <w:jc w:val="both"/>
        <w:rPr>
          <w:rFonts w:ascii="Trebuchet MS" w:hAnsi="Trebuchet MS"/>
          <w:i w:val="0"/>
          <w:sz w:val="20"/>
          <w:szCs w:val="20"/>
        </w:rPr>
      </w:pPr>
      <w:r>
        <w:rPr>
          <w:rFonts w:ascii="Trebuchet MS" w:eastAsia="Arial" w:hAnsi="Trebuchet MS"/>
          <w:b w:val="0"/>
          <w:bCs w:val="0"/>
          <w:i w:val="0"/>
          <w:sz w:val="20"/>
          <w:szCs w:val="20"/>
        </w:rPr>
        <w:t xml:space="preserve">     </w:t>
      </w:r>
      <w:r>
        <w:rPr>
          <w:rFonts w:ascii="Trebuchet MS" w:hAnsi="Trebuchet MS"/>
          <w:b w:val="0"/>
          <w:bCs w:val="0"/>
          <w:i w:val="0"/>
          <w:sz w:val="20"/>
          <w:szCs w:val="20"/>
        </w:rPr>
        <w:t>Cena (C) =  ----------------------------------------------------------------------------------  x  60 pkt.</w:t>
      </w:r>
    </w:p>
    <w:p w:rsidR="00C9280C" w:rsidRDefault="008D41D6">
      <w:pPr>
        <w:pStyle w:val="Nagwek42"/>
        <w:tabs>
          <w:tab w:val="left" w:pos="142"/>
        </w:tabs>
        <w:spacing w:before="0" w:after="0" w:line="288" w:lineRule="auto"/>
        <w:ind w:hanging="426"/>
        <w:jc w:val="both"/>
        <w:rPr>
          <w:rFonts w:ascii="Trebuchet MS" w:hAnsi="Trebuchet MS"/>
          <w:i w:val="0"/>
          <w:sz w:val="20"/>
          <w:szCs w:val="20"/>
        </w:rPr>
      </w:pPr>
      <w:r>
        <w:rPr>
          <w:rFonts w:ascii="Trebuchet MS" w:eastAsia="Arial" w:hAnsi="Trebuchet MS"/>
          <w:b w:val="0"/>
          <w:bCs w:val="0"/>
          <w:i w:val="0"/>
          <w:sz w:val="20"/>
          <w:szCs w:val="20"/>
        </w:rPr>
        <w:t xml:space="preserve">                                     cena brutto oferty badanej     </w:t>
      </w:r>
    </w:p>
    <w:p w:rsidR="00C9280C" w:rsidRDefault="00C9280C">
      <w:pPr>
        <w:spacing w:line="288" w:lineRule="auto"/>
        <w:jc w:val="both"/>
        <w:rPr>
          <w:rFonts w:ascii="Trebuchet MS" w:hAnsi="Trebuchet MS" w:cs="Arial"/>
        </w:rPr>
      </w:pPr>
    </w:p>
    <w:p w:rsidR="00C9280C" w:rsidRDefault="008D41D6">
      <w:pPr>
        <w:spacing w:line="288" w:lineRule="auto"/>
        <w:rPr>
          <w:rFonts w:ascii="Trebuchet MS" w:hAnsi="Trebuchet MS" w:cs="Arial"/>
          <w:color w:val="000000"/>
        </w:rPr>
      </w:pPr>
      <w:r>
        <w:rPr>
          <w:rFonts w:ascii="Trebuchet MS" w:hAnsi="Trebuchet MS" w:cs="Arial"/>
          <w:color w:val="000000"/>
        </w:rPr>
        <w:t xml:space="preserve">2) </w:t>
      </w:r>
      <w:r>
        <w:rPr>
          <w:rFonts w:ascii="Trebuchet MS" w:hAnsi="Trebuchet MS" w:cs="Arial"/>
          <w:bCs/>
        </w:rPr>
        <w:t xml:space="preserve">w zakresie kryterium nr 2 </w:t>
      </w:r>
      <w:r>
        <w:rPr>
          <w:rFonts w:ascii="Trebuchet MS" w:hAnsi="Trebuchet MS" w:cs="Arial"/>
          <w:color w:val="000000"/>
        </w:rPr>
        <w:t>łączna ilość miejsc w placówkach, do których mogą być kierowane</w:t>
      </w:r>
      <w:r>
        <w:rPr>
          <w:rFonts w:ascii="Trebuchet MS" w:hAnsi="Trebuchet MS"/>
        </w:rPr>
        <w:t xml:space="preserve"> </w:t>
      </w:r>
      <w:r>
        <w:rPr>
          <w:rFonts w:ascii="Trebuchet MS" w:hAnsi="Trebuchet MS" w:cs="Arial"/>
          <w:color w:val="000000"/>
        </w:rPr>
        <w:t>osoby w ramach danej części zamówienia (M)</w:t>
      </w:r>
    </w:p>
    <w:p w:rsidR="00C9280C" w:rsidRDefault="00C9280C">
      <w:pPr>
        <w:spacing w:line="288" w:lineRule="auto"/>
        <w:rPr>
          <w:rFonts w:ascii="Trebuchet MS" w:hAnsi="Trebuchet MS" w:cs="Arial"/>
          <w:color w:val="000000"/>
        </w:rPr>
      </w:pPr>
    </w:p>
    <w:p w:rsidR="00C9280C" w:rsidRDefault="008D41D6">
      <w:pPr>
        <w:spacing w:line="288" w:lineRule="auto"/>
        <w:rPr>
          <w:rFonts w:ascii="Trebuchet MS" w:hAnsi="Trebuchet MS"/>
        </w:rPr>
      </w:pPr>
      <w:r>
        <w:rPr>
          <w:rFonts w:ascii="Trebuchet MS" w:hAnsi="Trebuchet MS" w:cs="Arial"/>
          <w:color w:val="000000"/>
        </w:rPr>
        <w:lastRenderedPageBreak/>
        <w:t>Oferta otrzyma punkty według następującej zasady:</w:t>
      </w:r>
    </w:p>
    <w:p w:rsidR="00C9280C" w:rsidRDefault="008D41D6">
      <w:pPr>
        <w:pStyle w:val="Nagwek42"/>
        <w:spacing w:before="0" w:after="0" w:line="288" w:lineRule="auto"/>
        <w:jc w:val="both"/>
        <w:rPr>
          <w:rFonts w:ascii="Trebuchet MS" w:hAnsi="Trebuchet MS"/>
          <w:sz w:val="20"/>
          <w:szCs w:val="20"/>
        </w:rPr>
      </w:pPr>
      <w:r>
        <w:rPr>
          <w:rFonts w:ascii="Trebuchet MS" w:hAnsi="Trebuchet MS"/>
          <w:i w:val="0"/>
          <w:iCs w:val="0"/>
          <w:sz w:val="20"/>
          <w:szCs w:val="20"/>
        </w:rPr>
        <w:t xml:space="preserve">- 0 pkt. </w:t>
      </w:r>
      <w:r>
        <w:rPr>
          <w:rFonts w:ascii="Trebuchet MS" w:hAnsi="Trebuchet MS"/>
          <w:b w:val="0"/>
          <w:bCs w:val="0"/>
          <w:i w:val="0"/>
          <w:iCs w:val="0"/>
          <w:color w:val="000000"/>
          <w:sz w:val="20"/>
          <w:szCs w:val="20"/>
        </w:rPr>
        <w:t xml:space="preserve">otrzyma oferta, w której Wykonawca wykaże, że </w:t>
      </w:r>
      <w:r>
        <w:rPr>
          <w:rFonts w:ascii="Trebuchet MS" w:eastAsia="ArialMT" w:hAnsi="Trebuchet MS"/>
          <w:b w:val="0"/>
          <w:bCs w:val="0"/>
          <w:i w:val="0"/>
          <w:iCs w:val="0"/>
          <w:color w:val="000000"/>
          <w:spacing w:val="4"/>
          <w:sz w:val="20"/>
          <w:szCs w:val="20"/>
          <w:lang w:eastAsia="pl-PL" w:bidi="ar-SA"/>
        </w:rPr>
        <w:t>zapewni łącznie poniżej 16 miejsc w placówkach, do których mogą być kierowane osoby,</w:t>
      </w:r>
    </w:p>
    <w:p w:rsidR="00C9280C" w:rsidRDefault="008D41D6">
      <w:pPr>
        <w:pStyle w:val="Nagwek42"/>
        <w:spacing w:before="0" w:after="0" w:line="288" w:lineRule="auto"/>
        <w:jc w:val="both"/>
        <w:rPr>
          <w:rFonts w:ascii="Trebuchet MS" w:hAnsi="Trebuchet MS"/>
          <w:sz w:val="20"/>
          <w:szCs w:val="20"/>
        </w:rPr>
      </w:pPr>
      <w:r>
        <w:rPr>
          <w:rFonts w:ascii="Trebuchet MS" w:hAnsi="Trebuchet MS"/>
          <w:i w:val="0"/>
          <w:iCs w:val="0"/>
          <w:color w:val="000000"/>
          <w:sz w:val="20"/>
          <w:szCs w:val="20"/>
        </w:rPr>
        <w:t>- 10 pkt.</w:t>
      </w:r>
      <w:r>
        <w:rPr>
          <w:rFonts w:ascii="Trebuchet MS" w:hAnsi="Trebuchet MS"/>
          <w:b w:val="0"/>
          <w:bCs w:val="0"/>
          <w:i w:val="0"/>
          <w:iCs w:val="0"/>
          <w:color w:val="000000"/>
          <w:sz w:val="20"/>
          <w:szCs w:val="20"/>
        </w:rPr>
        <w:t xml:space="preserve"> otrzyma oferta, w której Wykonawca wykaże, że </w:t>
      </w:r>
      <w:r>
        <w:rPr>
          <w:rFonts w:ascii="Trebuchet MS" w:eastAsia="ArialMT" w:hAnsi="Trebuchet MS"/>
          <w:b w:val="0"/>
          <w:bCs w:val="0"/>
          <w:i w:val="0"/>
          <w:iCs w:val="0"/>
          <w:color w:val="000000"/>
          <w:spacing w:val="4"/>
          <w:sz w:val="20"/>
          <w:szCs w:val="20"/>
          <w:lang w:eastAsia="pl-PL" w:bidi="ar-SA"/>
        </w:rPr>
        <w:t>zapewni łącznie od 16 do 30 miejsc w placówkach, do których mogą być kierowane osoby,</w:t>
      </w:r>
    </w:p>
    <w:p w:rsidR="00C9280C" w:rsidRDefault="008D41D6">
      <w:pPr>
        <w:pStyle w:val="Nagwek42"/>
        <w:spacing w:before="0" w:after="0" w:line="288" w:lineRule="auto"/>
        <w:jc w:val="both"/>
        <w:rPr>
          <w:rFonts w:ascii="Trebuchet MS" w:hAnsi="Trebuchet MS"/>
          <w:sz w:val="20"/>
          <w:szCs w:val="20"/>
        </w:rPr>
      </w:pPr>
      <w:r>
        <w:rPr>
          <w:rFonts w:ascii="Trebuchet MS" w:eastAsia="ArialMT" w:hAnsi="Trebuchet MS"/>
          <w:i w:val="0"/>
          <w:iCs w:val="0"/>
          <w:color w:val="000000"/>
          <w:spacing w:val="4"/>
          <w:sz w:val="20"/>
          <w:szCs w:val="20"/>
          <w:lang w:eastAsia="pl-PL" w:bidi="ar-SA"/>
        </w:rPr>
        <w:t>- 20</w:t>
      </w:r>
      <w:r>
        <w:rPr>
          <w:rFonts w:ascii="Trebuchet MS" w:eastAsia="ArialMT" w:hAnsi="Trebuchet MS"/>
          <w:bCs w:val="0"/>
          <w:i w:val="0"/>
          <w:iCs w:val="0"/>
          <w:color w:val="000000"/>
          <w:spacing w:val="4"/>
          <w:sz w:val="20"/>
          <w:szCs w:val="20"/>
          <w:lang w:eastAsia="pl-PL" w:bidi="ar-SA"/>
        </w:rPr>
        <w:t xml:space="preserve"> pkt.</w:t>
      </w:r>
      <w:r>
        <w:rPr>
          <w:rFonts w:ascii="Trebuchet MS" w:eastAsia="ArialMT" w:hAnsi="Trebuchet MS"/>
          <w:b w:val="0"/>
          <w:bCs w:val="0"/>
          <w:i w:val="0"/>
          <w:iCs w:val="0"/>
          <w:color w:val="000000"/>
          <w:spacing w:val="4"/>
          <w:sz w:val="20"/>
          <w:szCs w:val="20"/>
          <w:lang w:eastAsia="pl-PL" w:bidi="ar-SA"/>
        </w:rPr>
        <w:t xml:space="preserve"> otrzyma oferta, w której Wykonawca wykaże, że zapewni łącznie powyżej 30 miejsc w placówkach, do których mogą być kierowane osoby,</w:t>
      </w:r>
    </w:p>
    <w:p w:rsidR="00C9280C" w:rsidRDefault="008D41D6">
      <w:pPr>
        <w:spacing w:line="288" w:lineRule="auto"/>
        <w:rPr>
          <w:rFonts w:ascii="Trebuchet MS" w:hAnsi="Trebuchet MS" w:cs="Arial"/>
          <w:i/>
          <w:iCs/>
          <w:color w:val="000000"/>
        </w:rPr>
      </w:pPr>
      <w:r>
        <w:rPr>
          <w:rFonts w:ascii="Trebuchet MS" w:hAnsi="Trebuchet MS" w:cs="Arial"/>
          <w:i/>
          <w:iCs/>
          <w:color w:val="000000"/>
        </w:rPr>
        <w:br/>
      </w:r>
      <w:r>
        <w:rPr>
          <w:rFonts w:ascii="Trebuchet MS" w:hAnsi="Trebuchet MS" w:cs="Arial"/>
          <w:color w:val="000000"/>
        </w:rPr>
        <w:t xml:space="preserve">3) </w:t>
      </w:r>
      <w:r>
        <w:rPr>
          <w:rFonts w:ascii="Trebuchet MS" w:hAnsi="Trebuchet MS" w:cs="Arial"/>
          <w:bCs/>
        </w:rPr>
        <w:t xml:space="preserve">w zakresie kryterium nr 3 </w:t>
      </w:r>
      <w:r>
        <w:rPr>
          <w:rFonts w:ascii="Trebuchet MS" w:hAnsi="Trebuchet MS" w:cs="Arial"/>
          <w:color w:val="000000"/>
        </w:rPr>
        <w:t>odległość schroniska dla osób bezdomnych</w:t>
      </w:r>
      <w:r>
        <w:rPr>
          <w:rFonts w:ascii="Trebuchet MS" w:hAnsi="Trebuchet MS" w:cs="Arial"/>
        </w:rPr>
        <w:t>* (O)</w:t>
      </w:r>
    </w:p>
    <w:p w:rsidR="00C9280C" w:rsidRDefault="00C9280C">
      <w:pPr>
        <w:pStyle w:val="Nagwek42"/>
        <w:spacing w:before="0" w:after="0" w:line="288" w:lineRule="auto"/>
        <w:jc w:val="both"/>
        <w:rPr>
          <w:rFonts w:ascii="Trebuchet MS" w:hAnsi="Trebuchet MS"/>
          <w:b w:val="0"/>
          <w:bCs w:val="0"/>
          <w:i w:val="0"/>
          <w:color w:val="000000"/>
          <w:sz w:val="20"/>
          <w:szCs w:val="20"/>
        </w:rPr>
      </w:pPr>
    </w:p>
    <w:p w:rsidR="00C9280C" w:rsidRDefault="008D41D6">
      <w:pPr>
        <w:pStyle w:val="Nagwek42"/>
        <w:spacing w:before="0" w:after="0" w:line="288" w:lineRule="auto"/>
        <w:jc w:val="both"/>
        <w:rPr>
          <w:rFonts w:ascii="Trebuchet MS" w:hAnsi="Trebuchet MS"/>
          <w:i w:val="0"/>
          <w:sz w:val="20"/>
          <w:szCs w:val="20"/>
        </w:rPr>
      </w:pPr>
      <w:r>
        <w:rPr>
          <w:rFonts w:ascii="Trebuchet MS" w:hAnsi="Trebuchet MS"/>
          <w:b w:val="0"/>
          <w:bCs w:val="0"/>
          <w:i w:val="0"/>
          <w:color w:val="000000"/>
          <w:sz w:val="20"/>
          <w:szCs w:val="20"/>
        </w:rPr>
        <w:t>Oferta otrzyma punkty według następującej zasady:</w:t>
      </w:r>
    </w:p>
    <w:p w:rsidR="00C9280C" w:rsidRDefault="008D41D6">
      <w:pPr>
        <w:pStyle w:val="Nagwek42"/>
        <w:spacing w:before="0" w:after="0" w:line="288" w:lineRule="auto"/>
        <w:jc w:val="both"/>
        <w:rPr>
          <w:rFonts w:ascii="Trebuchet MS" w:hAnsi="Trebuchet MS"/>
          <w:sz w:val="20"/>
          <w:szCs w:val="20"/>
        </w:rPr>
      </w:pPr>
      <w:r>
        <w:rPr>
          <w:rFonts w:ascii="Trebuchet MS" w:eastAsia="ArialMT" w:hAnsi="Trebuchet MS"/>
          <w:i w:val="0"/>
          <w:iCs w:val="0"/>
          <w:color w:val="000000"/>
          <w:spacing w:val="4"/>
          <w:sz w:val="20"/>
          <w:szCs w:val="20"/>
          <w:lang w:eastAsia="pl-PL" w:bidi="ar-SA"/>
        </w:rPr>
        <w:t xml:space="preserve">- 0 pkt. </w:t>
      </w:r>
      <w:r>
        <w:rPr>
          <w:rFonts w:ascii="Trebuchet MS" w:eastAsia="ArialMT" w:hAnsi="Trebuchet MS"/>
          <w:b w:val="0"/>
          <w:bCs w:val="0"/>
          <w:i w:val="0"/>
          <w:iCs w:val="0"/>
          <w:color w:val="000000"/>
          <w:spacing w:val="4"/>
          <w:sz w:val="20"/>
          <w:szCs w:val="20"/>
          <w:lang w:eastAsia="pl-PL" w:bidi="ar-SA"/>
        </w:rPr>
        <w:t xml:space="preserve">otrzyma oferta, w której Wykonawca wykaże, że zapewnia placówkę w odległości od siedziby Zamawiającego (tj. ul. </w:t>
      </w:r>
      <w:proofErr w:type="spellStart"/>
      <w:r>
        <w:rPr>
          <w:rFonts w:ascii="Trebuchet MS" w:eastAsia="ArialMT" w:hAnsi="Trebuchet MS"/>
          <w:b w:val="0"/>
          <w:bCs w:val="0"/>
          <w:i w:val="0"/>
          <w:iCs w:val="0"/>
          <w:color w:val="000000"/>
          <w:spacing w:val="4"/>
          <w:sz w:val="20"/>
          <w:szCs w:val="20"/>
          <w:lang w:eastAsia="pl-PL" w:bidi="ar-SA"/>
        </w:rPr>
        <w:t>Nankera</w:t>
      </w:r>
      <w:proofErr w:type="spellEnd"/>
      <w:r>
        <w:rPr>
          <w:rFonts w:ascii="Trebuchet MS" w:eastAsia="ArialMT" w:hAnsi="Trebuchet MS"/>
          <w:b w:val="0"/>
          <w:bCs w:val="0"/>
          <w:i w:val="0"/>
          <w:iCs w:val="0"/>
          <w:color w:val="000000"/>
          <w:spacing w:val="4"/>
          <w:sz w:val="20"/>
          <w:szCs w:val="20"/>
          <w:lang w:eastAsia="pl-PL" w:bidi="ar-SA"/>
        </w:rPr>
        <w:t xml:space="preserve"> 103, Piekary Śląskie) powyżej 50 km do 70 km</w:t>
      </w:r>
    </w:p>
    <w:p w:rsidR="00C9280C" w:rsidRDefault="008D41D6">
      <w:pPr>
        <w:pStyle w:val="Nagwek42"/>
        <w:spacing w:before="0" w:after="0" w:line="288" w:lineRule="auto"/>
        <w:jc w:val="both"/>
        <w:rPr>
          <w:rFonts w:ascii="Trebuchet MS" w:hAnsi="Trebuchet MS"/>
          <w:sz w:val="20"/>
          <w:szCs w:val="20"/>
        </w:rPr>
      </w:pPr>
      <w:r>
        <w:rPr>
          <w:rFonts w:ascii="Trebuchet MS" w:eastAsia="ArialMT" w:hAnsi="Trebuchet MS"/>
          <w:i w:val="0"/>
          <w:iCs w:val="0"/>
          <w:color w:val="000000"/>
          <w:spacing w:val="4"/>
          <w:sz w:val="20"/>
          <w:szCs w:val="20"/>
          <w:lang w:eastAsia="pl-PL" w:bidi="ar-SA"/>
        </w:rPr>
        <w:t xml:space="preserve">- 10 pkt. </w:t>
      </w:r>
      <w:r>
        <w:rPr>
          <w:rFonts w:ascii="Trebuchet MS" w:eastAsia="ArialMT" w:hAnsi="Trebuchet MS"/>
          <w:b w:val="0"/>
          <w:bCs w:val="0"/>
          <w:i w:val="0"/>
          <w:iCs w:val="0"/>
          <w:color w:val="000000"/>
          <w:spacing w:val="4"/>
          <w:sz w:val="20"/>
          <w:szCs w:val="20"/>
          <w:lang w:eastAsia="pl-PL" w:bidi="ar-SA"/>
        </w:rPr>
        <w:t xml:space="preserve">otrzyma oferta, w której Wykonawca wykaże, że zapewnia placówkę w odległości od siedziby Zamawiającego (tj. ul. </w:t>
      </w:r>
      <w:proofErr w:type="spellStart"/>
      <w:r>
        <w:rPr>
          <w:rFonts w:ascii="Trebuchet MS" w:eastAsia="ArialMT" w:hAnsi="Trebuchet MS"/>
          <w:b w:val="0"/>
          <w:bCs w:val="0"/>
          <w:i w:val="0"/>
          <w:iCs w:val="0"/>
          <w:color w:val="000000"/>
          <w:spacing w:val="4"/>
          <w:sz w:val="20"/>
          <w:szCs w:val="20"/>
          <w:lang w:eastAsia="pl-PL" w:bidi="ar-SA"/>
        </w:rPr>
        <w:t>Nankera</w:t>
      </w:r>
      <w:proofErr w:type="spellEnd"/>
      <w:r>
        <w:rPr>
          <w:rFonts w:ascii="Trebuchet MS" w:eastAsia="ArialMT" w:hAnsi="Trebuchet MS"/>
          <w:b w:val="0"/>
          <w:bCs w:val="0"/>
          <w:i w:val="0"/>
          <w:iCs w:val="0"/>
          <w:color w:val="000000"/>
          <w:spacing w:val="4"/>
          <w:sz w:val="20"/>
          <w:szCs w:val="20"/>
          <w:lang w:eastAsia="pl-PL" w:bidi="ar-SA"/>
        </w:rPr>
        <w:t xml:space="preserve"> 103, Piekary Śląskie) w powyżej 25 km do 50 km</w:t>
      </w:r>
    </w:p>
    <w:p w:rsidR="00C9280C" w:rsidRDefault="008D41D6">
      <w:pPr>
        <w:pStyle w:val="Nagwek42"/>
        <w:spacing w:before="0" w:after="0" w:line="288" w:lineRule="auto"/>
        <w:jc w:val="both"/>
        <w:rPr>
          <w:rFonts w:ascii="Trebuchet MS" w:hAnsi="Trebuchet MS"/>
          <w:sz w:val="20"/>
          <w:szCs w:val="20"/>
        </w:rPr>
      </w:pPr>
      <w:r>
        <w:rPr>
          <w:rFonts w:ascii="Trebuchet MS" w:eastAsia="ArialMT" w:hAnsi="Trebuchet MS"/>
          <w:i w:val="0"/>
          <w:iCs w:val="0"/>
          <w:color w:val="000000"/>
          <w:spacing w:val="4"/>
          <w:sz w:val="20"/>
          <w:szCs w:val="20"/>
          <w:lang w:eastAsia="pl-PL" w:bidi="ar-SA"/>
        </w:rPr>
        <w:t xml:space="preserve">- 20 pkt. </w:t>
      </w:r>
      <w:r>
        <w:rPr>
          <w:rFonts w:ascii="Trebuchet MS" w:eastAsia="ArialMT" w:hAnsi="Trebuchet MS"/>
          <w:b w:val="0"/>
          <w:bCs w:val="0"/>
          <w:i w:val="0"/>
          <w:iCs w:val="0"/>
          <w:color w:val="000000"/>
          <w:spacing w:val="4"/>
          <w:sz w:val="20"/>
          <w:szCs w:val="20"/>
          <w:lang w:eastAsia="pl-PL" w:bidi="ar-SA"/>
        </w:rPr>
        <w:t>otrzyma oferta, w której Wykonawca wykaże, że zapewnia placówkę w odległości od siedziby</w:t>
      </w:r>
      <w:r>
        <w:rPr>
          <w:rFonts w:ascii="Trebuchet MS" w:eastAsia="ArialMT" w:hAnsi="Trebuchet MS"/>
          <w:b w:val="0"/>
          <w:bCs w:val="0"/>
          <w:color w:val="000000"/>
          <w:spacing w:val="4"/>
          <w:sz w:val="20"/>
          <w:szCs w:val="20"/>
          <w:lang w:eastAsia="pl-PL" w:bidi="ar-SA"/>
        </w:rPr>
        <w:t xml:space="preserve"> </w:t>
      </w:r>
      <w:r>
        <w:rPr>
          <w:rFonts w:ascii="Trebuchet MS" w:eastAsia="ArialMT" w:hAnsi="Trebuchet MS"/>
          <w:b w:val="0"/>
          <w:bCs w:val="0"/>
          <w:i w:val="0"/>
          <w:iCs w:val="0"/>
          <w:color w:val="000000"/>
          <w:spacing w:val="4"/>
          <w:sz w:val="20"/>
          <w:szCs w:val="20"/>
          <w:lang w:eastAsia="pl-PL" w:bidi="ar-SA"/>
        </w:rPr>
        <w:t xml:space="preserve">Zamawiającego (tj. ul. </w:t>
      </w:r>
      <w:proofErr w:type="spellStart"/>
      <w:r>
        <w:rPr>
          <w:rFonts w:ascii="Trebuchet MS" w:eastAsia="ArialMT" w:hAnsi="Trebuchet MS"/>
          <w:b w:val="0"/>
          <w:bCs w:val="0"/>
          <w:i w:val="0"/>
          <w:iCs w:val="0"/>
          <w:color w:val="000000"/>
          <w:spacing w:val="4"/>
          <w:sz w:val="20"/>
          <w:szCs w:val="20"/>
          <w:lang w:eastAsia="pl-PL" w:bidi="ar-SA"/>
        </w:rPr>
        <w:t>Nankera</w:t>
      </w:r>
      <w:proofErr w:type="spellEnd"/>
      <w:r>
        <w:rPr>
          <w:rFonts w:ascii="Trebuchet MS" w:eastAsia="ArialMT" w:hAnsi="Trebuchet MS"/>
          <w:b w:val="0"/>
          <w:bCs w:val="0"/>
          <w:i w:val="0"/>
          <w:iCs w:val="0"/>
          <w:color w:val="000000"/>
          <w:spacing w:val="4"/>
          <w:sz w:val="20"/>
          <w:szCs w:val="20"/>
          <w:lang w:eastAsia="pl-PL" w:bidi="ar-SA"/>
        </w:rPr>
        <w:t xml:space="preserve"> 103, Piekary Śląskie) do 25 </w:t>
      </w:r>
      <w:proofErr w:type="spellStart"/>
      <w:r>
        <w:rPr>
          <w:rFonts w:ascii="Trebuchet MS" w:eastAsia="ArialMT" w:hAnsi="Trebuchet MS"/>
          <w:b w:val="0"/>
          <w:bCs w:val="0"/>
          <w:i w:val="0"/>
          <w:iCs w:val="0"/>
          <w:color w:val="000000"/>
          <w:spacing w:val="4"/>
          <w:sz w:val="20"/>
          <w:szCs w:val="20"/>
          <w:lang w:eastAsia="pl-PL" w:bidi="ar-SA"/>
        </w:rPr>
        <w:t>km</w:t>
      </w:r>
      <w:proofErr w:type="spellEnd"/>
      <w:r>
        <w:rPr>
          <w:rFonts w:ascii="Trebuchet MS" w:eastAsia="ArialMT" w:hAnsi="Trebuchet MS"/>
          <w:b w:val="0"/>
          <w:bCs w:val="0"/>
          <w:i w:val="0"/>
          <w:iCs w:val="0"/>
          <w:color w:val="000000"/>
          <w:spacing w:val="4"/>
          <w:sz w:val="20"/>
          <w:szCs w:val="20"/>
          <w:lang w:eastAsia="pl-PL" w:bidi="ar-SA"/>
        </w:rPr>
        <w:t>.</w:t>
      </w:r>
    </w:p>
    <w:p w:rsidR="00C9280C" w:rsidRDefault="00C9280C">
      <w:pPr>
        <w:spacing w:line="288" w:lineRule="auto"/>
        <w:rPr>
          <w:rFonts w:ascii="Trebuchet MS" w:hAnsi="Trebuchet MS" w:cs="Arial"/>
          <w:i/>
          <w:iCs/>
        </w:rPr>
      </w:pPr>
    </w:p>
    <w:p w:rsidR="00C9280C" w:rsidRDefault="008D41D6">
      <w:pPr>
        <w:tabs>
          <w:tab w:val="left" w:pos="142"/>
        </w:tabs>
        <w:spacing w:line="288" w:lineRule="auto"/>
        <w:jc w:val="both"/>
        <w:rPr>
          <w:rFonts w:ascii="Trebuchet MS" w:eastAsia="ArialMT" w:hAnsi="Trebuchet MS" w:cs="Arial"/>
          <w:spacing w:val="4"/>
        </w:rPr>
      </w:pPr>
      <w:r>
        <w:rPr>
          <w:rFonts w:ascii="Trebuchet MS" w:eastAsia="ArialMT" w:hAnsi="Trebuchet MS" w:cs="Arial"/>
          <w:spacing w:val="4"/>
        </w:rPr>
        <w:t>W przypadku zapewnienia więcej niż jednej placówki do realizacji przedmiotu zamówienia, pod uwagę będzie brana odległość do najdalszej udostępnianej placówki.</w:t>
      </w:r>
    </w:p>
    <w:p w:rsidR="00C9280C" w:rsidRDefault="00C9280C">
      <w:pPr>
        <w:tabs>
          <w:tab w:val="left" w:pos="142"/>
        </w:tabs>
        <w:spacing w:line="288" w:lineRule="auto"/>
        <w:jc w:val="both"/>
        <w:rPr>
          <w:rFonts w:ascii="Trebuchet MS" w:eastAsia="ArialMT" w:hAnsi="Trebuchet MS" w:cs="Arial"/>
          <w:spacing w:val="4"/>
        </w:rPr>
      </w:pPr>
    </w:p>
    <w:p w:rsidR="00C9280C" w:rsidRDefault="008D41D6">
      <w:pPr>
        <w:tabs>
          <w:tab w:val="left" w:pos="142"/>
        </w:tabs>
        <w:spacing w:line="288" w:lineRule="auto"/>
        <w:jc w:val="both"/>
        <w:rPr>
          <w:rFonts w:ascii="Trebuchet MS" w:hAnsi="Trebuchet MS"/>
        </w:rPr>
      </w:pPr>
      <w:r>
        <w:rPr>
          <w:rFonts w:ascii="Trebuchet MS" w:eastAsia="ArialMT" w:hAnsi="Trebuchet MS" w:cs="Arial"/>
          <w:color w:val="000000"/>
          <w:spacing w:val="4"/>
        </w:rPr>
        <w:t>Zamawiający dokona oceny odległości placówki od siedziby Zamawiającego przy wykorzystaniu narzędzia Mapy Google, adres Internetowy: https://www.google.pl/maps, biorąc pod uwagę trasę samochodem do najdalej udostępnionej placówki.</w:t>
      </w:r>
    </w:p>
    <w:p w:rsidR="00C9280C" w:rsidRDefault="00C9280C">
      <w:pPr>
        <w:spacing w:line="288" w:lineRule="auto"/>
        <w:jc w:val="both"/>
        <w:rPr>
          <w:rFonts w:ascii="Trebuchet MS" w:hAnsi="Trebuchet MS" w:cs="Arial"/>
        </w:rPr>
      </w:pPr>
    </w:p>
    <w:p w:rsidR="00C9280C" w:rsidRDefault="008D41D6">
      <w:pPr>
        <w:spacing w:line="288" w:lineRule="auto"/>
        <w:jc w:val="both"/>
        <w:rPr>
          <w:rFonts w:ascii="Trebuchet MS" w:hAnsi="Trebuchet MS" w:cs="Arial"/>
        </w:rPr>
      </w:pPr>
      <w:r>
        <w:rPr>
          <w:rFonts w:ascii="Trebuchet MS" w:hAnsi="Trebuchet MS" w:cs="Arial"/>
        </w:rPr>
        <w:t xml:space="preserve">4) </w:t>
      </w:r>
      <w:r>
        <w:rPr>
          <w:rFonts w:ascii="Trebuchet MS" w:eastAsia="ArialMT" w:hAnsi="Trebuchet MS" w:cs="Arial"/>
          <w:color w:val="000000"/>
          <w:spacing w:val="4"/>
        </w:rPr>
        <w:t>łączna liczba punktów badanej oferty (K) zostanie obliczona na podstawie poniższego wzoru:</w:t>
      </w:r>
    </w:p>
    <w:p w:rsidR="00C9280C" w:rsidRDefault="008D41D6">
      <w:pPr>
        <w:pStyle w:val="Nagwek42"/>
        <w:spacing w:before="0" w:after="0" w:line="288" w:lineRule="auto"/>
        <w:ind w:left="720"/>
        <w:jc w:val="both"/>
        <w:rPr>
          <w:rFonts w:ascii="Trebuchet MS" w:hAnsi="Trebuchet MS"/>
          <w:i w:val="0"/>
          <w:sz w:val="20"/>
          <w:szCs w:val="20"/>
        </w:rPr>
      </w:pPr>
      <w:r>
        <w:rPr>
          <w:rFonts w:ascii="Trebuchet MS" w:eastAsia="Arial" w:hAnsi="Trebuchet MS"/>
          <w:b w:val="0"/>
          <w:bCs w:val="0"/>
          <w:i w:val="0"/>
          <w:color w:val="000000"/>
          <w:sz w:val="20"/>
          <w:szCs w:val="20"/>
        </w:rPr>
        <w:t xml:space="preserve">          </w:t>
      </w:r>
      <w:r>
        <w:rPr>
          <w:rFonts w:ascii="Trebuchet MS" w:hAnsi="Trebuchet MS"/>
          <w:b w:val="0"/>
          <w:bCs w:val="0"/>
          <w:i w:val="0"/>
          <w:color w:val="000000"/>
          <w:sz w:val="20"/>
          <w:szCs w:val="20"/>
        </w:rPr>
        <w:t>K = C</w:t>
      </w:r>
      <w:r>
        <w:rPr>
          <w:rFonts w:ascii="Trebuchet MS" w:eastAsia="Arial" w:hAnsi="Trebuchet MS"/>
          <w:b w:val="0"/>
          <w:bCs w:val="0"/>
          <w:i w:val="0"/>
          <w:color w:val="000000"/>
          <w:sz w:val="20"/>
          <w:szCs w:val="20"/>
        </w:rPr>
        <w:t xml:space="preserve"> + M + O</w:t>
      </w:r>
    </w:p>
    <w:p w:rsidR="00C9280C" w:rsidRDefault="00C9280C">
      <w:pPr>
        <w:spacing w:line="288" w:lineRule="auto"/>
        <w:jc w:val="both"/>
        <w:rPr>
          <w:rFonts w:ascii="Trebuchet MS" w:hAnsi="Trebuchet MS" w:cs="Arial"/>
        </w:rPr>
      </w:pPr>
    </w:p>
    <w:p w:rsidR="00C9280C" w:rsidRDefault="008D41D6">
      <w:pPr>
        <w:pStyle w:val="Tekstpodstawowy"/>
        <w:spacing w:line="288" w:lineRule="auto"/>
        <w:ind w:right="28"/>
        <w:rPr>
          <w:rFonts w:ascii="Trebuchet MS" w:hAnsi="Trebuchet MS" w:cs="Arial"/>
          <w:b/>
          <w:sz w:val="20"/>
          <w:szCs w:val="20"/>
        </w:rPr>
      </w:pPr>
      <w:r>
        <w:rPr>
          <w:rFonts w:ascii="Trebuchet MS" w:hAnsi="Trebuchet MS" w:cs="Arial"/>
          <w:b/>
          <w:sz w:val="20"/>
          <w:szCs w:val="20"/>
        </w:rPr>
        <w:t>Dla części II zamówienia:</w:t>
      </w:r>
    </w:p>
    <w:p w:rsidR="00C9280C" w:rsidRDefault="00C9280C">
      <w:pPr>
        <w:spacing w:line="288" w:lineRule="auto"/>
        <w:jc w:val="both"/>
        <w:rPr>
          <w:rFonts w:ascii="Trebuchet MS" w:hAnsi="Trebuchet MS" w:cs="Arial"/>
        </w:rPr>
      </w:pPr>
    </w:p>
    <w:p w:rsidR="00C9280C" w:rsidRDefault="008D41D6">
      <w:pPr>
        <w:spacing w:line="288" w:lineRule="auto"/>
        <w:jc w:val="both"/>
        <w:rPr>
          <w:rFonts w:ascii="Trebuchet MS" w:hAnsi="Trebuchet MS" w:cs="Arial"/>
          <w:color w:val="000000"/>
        </w:rPr>
      </w:pPr>
      <w:r>
        <w:rPr>
          <w:rFonts w:ascii="Trebuchet MS" w:hAnsi="Trebuchet MS" w:cs="Arial"/>
          <w:color w:val="000000"/>
        </w:rPr>
        <w:t xml:space="preserve">1) </w:t>
      </w:r>
      <w:r>
        <w:rPr>
          <w:rFonts w:ascii="Trebuchet MS" w:hAnsi="Trebuchet MS" w:cs="Arial"/>
          <w:bCs/>
        </w:rPr>
        <w:t xml:space="preserve">w zakresie kryterium nr 1 </w:t>
      </w:r>
      <w:r>
        <w:rPr>
          <w:rFonts w:ascii="Trebuchet MS" w:hAnsi="Trebuchet MS" w:cs="Arial"/>
          <w:color w:val="000000"/>
        </w:rPr>
        <w:t>cena (C)</w:t>
      </w:r>
    </w:p>
    <w:p w:rsidR="00C9280C" w:rsidRDefault="008D41D6">
      <w:pPr>
        <w:spacing w:line="288" w:lineRule="auto"/>
        <w:jc w:val="both"/>
        <w:rPr>
          <w:rFonts w:ascii="Trebuchet MS" w:hAnsi="Trebuchet MS" w:cs="Arial"/>
        </w:rPr>
      </w:pPr>
      <w:r>
        <w:rPr>
          <w:rFonts w:ascii="Trebuchet MS" w:hAnsi="Trebuchet MS" w:cs="Arial"/>
        </w:rPr>
        <w:t>każdej ofercie niepodlegającej odrzuceniu zostanie przyznana liczba punktów, którą można uzyskać  w tym kryterium i zostanie obliczona wg następującego wzoru:</w:t>
      </w:r>
    </w:p>
    <w:p w:rsidR="00C9280C" w:rsidRDefault="00C9280C">
      <w:pPr>
        <w:spacing w:line="288" w:lineRule="auto"/>
        <w:jc w:val="both"/>
        <w:rPr>
          <w:rFonts w:ascii="Trebuchet MS" w:hAnsi="Trebuchet MS" w:cs="Arial"/>
          <w:color w:val="000000"/>
        </w:rPr>
      </w:pPr>
    </w:p>
    <w:p w:rsidR="00C9280C" w:rsidRDefault="008D41D6">
      <w:pPr>
        <w:pStyle w:val="Nagwek42"/>
        <w:spacing w:before="0" w:after="0" w:line="288" w:lineRule="auto"/>
        <w:jc w:val="both"/>
        <w:rPr>
          <w:rFonts w:ascii="Trebuchet MS" w:hAnsi="Trebuchet MS"/>
          <w:i w:val="0"/>
          <w:sz w:val="20"/>
          <w:szCs w:val="20"/>
        </w:rPr>
      </w:pPr>
      <w:r>
        <w:rPr>
          <w:rFonts w:ascii="Trebuchet MS" w:eastAsia="Arial" w:hAnsi="Trebuchet MS"/>
          <w:b w:val="0"/>
          <w:bCs w:val="0"/>
          <w:i w:val="0"/>
          <w:sz w:val="20"/>
          <w:szCs w:val="20"/>
        </w:rPr>
        <w:t xml:space="preserve">           </w:t>
      </w:r>
      <w:r>
        <w:rPr>
          <w:rFonts w:ascii="Trebuchet MS" w:eastAsia="Arial" w:hAnsi="Trebuchet MS"/>
          <w:b w:val="0"/>
          <w:bCs w:val="0"/>
          <w:i w:val="0"/>
          <w:sz w:val="20"/>
          <w:szCs w:val="20"/>
        </w:rPr>
        <w:tab/>
      </w:r>
      <w:r>
        <w:rPr>
          <w:rFonts w:ascii="Trebuchet MS" w:eastAsia="Arial" w:hAnsi="Trebuchet MS"/>
          <w:b w:val="0"/>
          <w:bCs w:val="0"/>
          <w:i w:val="0"/>
          <w:sz w:val="20"/>
          <w:szCs w:val="20"/>
        </w:rPr>
        <w:tab/>
        <w:t xml:space="preserve">najniższa cena brutto oferty niepodlegającej odrzuceniu                   </w:t>
      </w:r>
    </w:p>
    <w:p w:rsidR="00C9280C" w:rsidRDefault="008D41D6">
      <w:pPr>
        <w:pStyle w:val="Nagwek42"/>
        <w:spacing w:before="0" w:after="0" w:line="288" w:lineRule="auto"/>
        <w:jc w:val="both"/>
        <w:rPr>
          <w:rFonts w:ascii="Trebuchet MS" w:hAnsi="Trebuchet MS"/>
          <w:i w:val="0"/>
          <w:sz w:val="20"/>
          <w:szCs w:val="20"/>
        </w:rPr>
      </w:pPr>
      <w:r>
        <w:rPr>
          <w:rFonts w:ascii="Trebuchet MS" w:eastAsia="Arial" w:hAnsi="Trebuchet MS"/>
          <w:b w:val="0"/>
          <w:bCs w:val="0"/>
          <w:i w:val="0"/>
          <w:sz w:val="20"/>
          <w:szCs w:val="20"/>
        </w:rPr>
        <w:t xml:space="preserve">     </w:t>
      </w:r>
      <w:r>
        <w:rPr>
          <w:rFonts w:ascii="Trebuchet MS" w:hAnsi="Trebuchet MS"/>
          <w:b w:val="0"/>
          <w:bCs w:val="0"/>
          <w:i w:val="0"/>
          <w:sz w:val="20"/>
          <w:szCs w:val="20"/>
        </w:rPr>
        <w:t>Cena (C) =  ----------------------------------------------------------------------------------  x  60 pkt.</w:t>
      </w:r>
    </w:p>
    <w:p w:rsidR="00C9280C" w:rsidRDefault="008D41D6">
      <w:pPr>
        <w:pStyle w:val="Nagwek42"/>
        <w:tabs>
          <w:tab w:val="left" w:pos="142"/>
        </w:tabs>
        <w:spacing w:before="0" w:after="0" w:line="288" w:lineRule="auto"/>
        <w:ind w:hanging="426"/>
        <w:jc w:val="both"/>
        <w:rPr>
          <w:rFonts w:ascii="Trebuchet MS" w:hAnsi="Trebuchet MS"/>
          <w:i w:val="0"/>
          <w:sz w:val="20"/>
          <w:szCs w:val="20"/>
        </w:rPr>
      </w:pPr>
      <w:r>
        <w:rPr>
          <w:rFonts w:ascii="Trebuchet MS" w:eastAsia="Arial" w:hAnsi="Trebuchet MS"/>
          <w:b w:val="0"/>
          <w:bCs w:val="0"/>
          <w:i w:val="0"/>
          <w:sz w:val="20"/>
          <w:szCs w:val="20"/>
        </w:rPr>
        <w:t xml:space="preserve">                                     cena brutto oferty badanej     </w:t>
      </w:r>
    </w:p>
    <w:p w:rsidR="00C9280C" w:rsidRDefault="00C9280C">
      <w:pPr>
        <w:spacing w:line="288" w:lineRule="auto"/>
        <w:jc w:val="both"/>
        <w:rPr>
          <w:rFonts w:ascii="Trebuchet MS" w:hAnsi="Trebuchet MS" w:cs="Arial"/>
        </w:rPr>
      </w:pPr>
    </w:p>
    <w:p w:rsidR="00C9280C" w:rsidRDefault="008D41D6">
      <w:pPr>
        <w:spacing w:line="288" w:lineRule="auto"/>
        <w:rPr>
          <w:rFonts w:ascii="Trebuchet MS" w:hAnsi="Trebuchet MS" w:cs="Arial"/>
          <w:color w:val="000000"/>
        </w:rPr>
      </w:pPr>
      <w:r>
        <w:rPr>
          <w:rFonts w:ascii="Trebuchet MS" w:hAnsi="Trebuchet MS" w:cs="Arial"/>
          <w:color w:val="000000"/>
        </w:rPr>
        <w:t xml:space="preserve">2) </w:t>
      </w:r>
      <w:r>
        <w:rPr>
          <w:rFonts w:ascii="Trebuchet MS" w:hAnsi="Trebuchet MS" w:cs="Arial"/>
          <w:bCs/>
        </w:rPr>
        <w:t xml:space="preserve">w zakresie kryterium nr 2 </w:t>
      </w:r>
      <w:r>
        <w:rPr>
          <w:rFonts w:ascii="Trebuchet MS" w:hAnsi="Trebuchet MS" w:cs="Arial"/>
          <w:color w:val="000000"/>
        </w:rPr>
        <w:t>łączna ilość miejsc w placówkach, do których mogą być kierowane</w:t>
      </w:r>
      <w:r>
        <w:rPr>
          <w:rFonts w:ascii="Trebuchet MS" w:hAnsi="Trebuchet MS"/>
        </w:rPr>
        <w:t xml:space="preserve"> </w:t>
      </w:r>
      <w:r>
        <w:rPr>
          <w:rFonts w:ascii="Trebuchet MS" w:hAnsi="Trebuchet MS" w:cs="Arial"/>
          <w:color w:val="000000"/>
        </w:rPr>
        <w:t>osoby bezdomne w ramach danej części zamówienia (M)</w:t>
      </w:r>
    </w:p>
    <w:p w:rsidR="00C9280C" w:rsidRDefault="00C9280C">
      <w:pPr>
        <w:spacing w:line="288" w:lineRule="auto"/>
        <w:rPr>
          <w:rFonts w:ascii="Trebuchet MS" w:hAnsi="Trebuchet MS" w:cs="Arial"/>
          <w:color w:val="000000"/>
        </w:rPr>
      </w:pPr>
    </w:p>
    <w:p w:rsidR="00C9280C" w:rsidRDefault="008D41D6">
      <w:pPr>
        <w:spacing w:line="288" w:lineRule="auto"/>
        <w:rPr>
          <w:rFonts w:ascii="Trebuchet MS" w:hAnsi="Trebuchet MS"/>
        </w:rPr>
      </w:pPr>
      <w:r>
        <w:rPr>
          <w:rFonts w:ascii="Trebuchet MS" w:hAnsi="Trebuchet MS" w:cs="Arial"/>
          <w:color w:val="000000"/>
        </w:rPr>
        <w:t>Oferta otrzyma punkty według następującej zasady:</w:t>
      </w:r>
      <w:r>
        <w:rPr>
          <w:rFonts w:ascii="Trebuchet MS" w:hAnsi="Trebuchet MS" w:cs="Arial"/>
        </w:rPr>
        <w:tab/>
      </w:r>
    </w:p>
    <w:p w:rsidR="00C9280C" w:rsidRDefault="008D41D6">
      <w:pPr>
        <w:pStyle w:val="Nagwek42"/>
        <w:spacing w:before="0" w:after="0" w:line="288" w:lineRule="auto"/>
        <w:jc w:val="both"/>
        <w:rPr>
          <w:rFonts w:ascii="Trebuchet MS" w:hAnsi="Trebuchet MS"/>
          <w:sz w:val="20"/>
          <w:szCs w:val="20"/>
        </w:rPr>
      </w:pPr>
      <w:r>
        <w:rPr>
          <w:rFonts w:ascii="Trebuchet MS" w:hAnsi="Trebuchet MS"/>
          <w:i w:val="0"/>
          <w:iCs w:val="0"/>
          <w:sz w:val="20"/>
          <w:szCs w:val="20"/>
        </w:rPr>
        <w:t xml:space="preserve">- 0 pkt. </w:t>
      </w:r>
      <w:r>
        <w:rPr>
          <w:rFonts w:ascii="Trebuchet MS" w:hAnsi="Trebuchet MS"/>
          <w:b w:val="0"/>
          <w:bCs w:val="0"/>
          <w:i w:val="0"/>
          <w:iCs w:val="0"/>
          <w:color w:val="000000"/>
          <w:sz w:val="20"/>
          <w:szCs w:val="20"/>
        </w:rPr>
        <w:t xml:space="preserve">otrzyma oferta, w której Wykonawca wykaże, że </w:t>
      </w:r>
      <w:r>
        <w:rPr>
          <w:rFonts w:ascii="Trebuchet MS" w:eastAsia="ArialMT" w:hAnsi="Trebuchet MS"/>
          <w:b w:val="0"/>
          <w:bCs w:val="0"/>
          <w:i w:val="0"/>
          <w:iCs w:val="0"/>
          <w:color w:val="000000"/>
          <w:spacing w:val="4"/>
          <w:sz w:val="20"/>
          <w:szCs w:val="20"/>
          <w:lang w:eastAsia="pl-PL" w:bidi="ar-SA"/>
        </w:rPr>
        <w:t>zapewni łącznie poniżej 5 miejsc w placówkach, do których mogą być kierowane osoby,</w:t>
      </w:r>
    </w:p>
    <w:p w:rsidR="00C9280C" w:rsidRDefault="008D41D6">
      <w:pPr>
        <w:pStyle w:val="Nagwek42"/>
        <w:spacing w:before="0" w:after="0" w:line="288" w:lineRule="auto"/>
        <w:jc w:val="both"/>
        <w:rPr>
          <w:rFonts w:ascii="Trebuchet MS" w:hAnsi="Trebuchet MS"/>
          <w:sz w:val="20"/>
          <w:szCs w:val="20"/>
        </w:rPr>
      </w:pPr>
      <w:r>
        <w:rPr>
          <w:rFonts w:ascii="Trebuchet MS" w:hAnsi="Trebuchet MS"/>
          <w:i w:val="0"/>
          <w:iCs w:val="0"/>
          <w:color w:val="000000"/>
          <w:sz w:val="20"/>
          <w:szCs w:val="20"/>
        </w:rPr>
        <w:t>- 5 pkt.</w:t>
      </w:r>
      <w:r>
        <w:rPr>
          <w:rFonts w:ascii="Trebuchet MS" w:hAnsi="Trebuchet MS"/>
          <w:b w:val="0"/>
          <w:bCs w:val="0"/>
          <w:i w:val="0"/>
          <w:iCs w:val="0"/>
          <w:color w:val="000000"/>
          <w:sz w:val="20"/>
          <w:szCs w:val="20"/>
        </w:rPr>
        <w:t xml:space="preserve"> otrzyma oferta, w której Wykonawca wykaże, że </w:t>
      </w:r>
      <w:r>
        <w:rPr>
          <w:rFonts w:ascii="Trebuchet MS" w:eastAsia="ArialMT" w:hAnsi="Trebuchet MS"/>
          <w:b w:val="0"/>
          <w:bCs w:val="0"/>
          <w:i w:val="0"/>
          <w:iCs w:val="0"/>
          <w:color w:val="000000"/>
          <w:spacing w:val="4"/>
          <w:sz w:val="20"/>
          <w:szCs w:val="20"/>
          <w:lang w:eastAsia="pl-PL" w:bidi="ar-SA"/>
        </w:rPr>
        <w:t>zapewni łącznie od 6 do 15 miejsc w placówkach, do których mogą być kierowane osoby,</w:t>
      </w:r>
    </w:p>
    <w:p w:rsidR="00C9280C" w:rsidRDefault="008D41D6">
      <w:pPr>
        <w:pStyle w:val="Nagwek42"/>
        <w:spacing w:before="0" w:after="0" w:line="288" w:lineRule="auto"/>
        <w:jc w:val="both"/>
        <w:rPr>
          <w:rFonts w:ascii="Trebuchet MS" w:eastAsia="ArialMT" w:hAnsi="Trebuchet MS"/>
          <w:b w:val="0"/>
          <w:bCs w:val="0"/>
          <w:i w:val="0"/>
          <w:iCs w:val="0"/>
          <w:color w:val="000000"/>
          <w:spacing w:val="4"/>
          <w:sz w:val="20"/>
          <w:szCs w:val="20"/>
          <w:lang w:eastAsia="pl-PL" w:bidi="ar-SA"/>
        </w:rPr>
      </w:pPr>
      <w:r>
        <w:rPr>
          <w:rFonts w:ascii="Trebuchet MS" w:eastAsia="ArialMT" w:hAnsi="Trebuchet MS"/>
          <w:i w:val="0"/>
          <w:iCs w:val="0"/>
          <w:color w:val="000000"/>
          <w:spacing w:val="4"/>
          <w:sz w:val="20"/>
          <w:szCs w:val="20"/>
          <w:lang w:eastAsia="pl-PL" w:bidi="ar-SA"/>
        </w:rPr>
        <w:t>- 10</w:t>
      </w:r>
      <w:r>
        <w:rPr>
          <w:rFonts w:ascii="Trebuchet MS" w:eastAsia="ArialMT" w:hAnsi="Trebuchet MS"/>
          <w:bCs w:val="0"/>
          <w:i w:val="0"/>
          <w:iCs w:val="0"/>
          <w:color w:val="000000"/>
          <w:spacing w:val="4"/>
          <w:sz w:val="20"/>
          <w:szCs w:val="20"/>
          <w:lang w:eastAsia="pl-PL" w:bidi="ar-SA"/>
        </w:rPr>
        <w:t xml:space="preserve"> pkt.</w:t>
      </w:r>
      <w:r>
        <w:rPr>
          <w:rFonts w:ascii="Trebuchet MS" w:eastAsia="ArialMT" w:hAnsi="Trebuchet MS"/>
          <w:b w:val="0"/>
          <w:bCs w:val="0"/>
          <w:i w:val="0"/>
          <w:iCs w:val="0"/>
          <w:color w:val="000000"/>
          <w:spacing w:val="4"/>
          <w:sz w:val="20"/>
          <w:szCs w:val="20"/>
          <w:lang w:eastAsia="pl-PL" w:bidi="ar-SA"/>
        </w:rPr>
        <w:t xml:space="preserve"> otrzyma oferta, w której Wykonawca wykaże, że zapewni łącznie powyżej 15 miejsc w placówkach, do których mogą być kierowane osoby,</w:t>
      </w:r>
    </w:p>
    <w:p w:rsidR="00C9280C" w:rsidRDefault="00C9280C">
      <w:pPr>
        <w:spacing w:line="288" w:lineRule="auto"/>
        <w:rPr>
          <w:rFonts w:ascii="Trebuchet MS" w:hAnsi="Trebuchet MS"/>
        </w:rPr>
      </w:pPr>
    </w:p>
    <w:p w:rsidR="00C9280C" w:rsidRDefault="008D41D6">
      <w:pPr>
        <w:spacing w:line="288" w:lineRule="auto"/>
        <w:rPr>
          <w:rFonts w:ascii="Trebuchet MS" w:hAnsi="Trebuchet MS" w:cs="Arial"/>
          <w:color w:val="000000"/>
        </w:rPr>
      </w:pPr>
      <w:r>
        <w:rPr>
          <w:rFonts w:ascii="Trebuchet MS" w:hAnsi="Trebuchet MS" w:cs="Arial"/>
          <w:color w:val="000000"/>
        </w:rPr>
        <w:t xml:space="preserve">3) </w:t>
      </w:r>
      <w:r>
        <w:rPr>
          <w:rFonts w:ascii="Trebuchet MS" w:hAnsi="Trebuchet MS" w:cs="Arial"/>
          <w:bCs/>
        </w:rPr>
        <w:t xml:space="preserve">w zakresie kryterium nr 3 </w:t>
      </w:r>
      <w:r>
        <w:rPr>
          <w:rFonts w:ascii="Trebuchet MS" w:hAnsi="Trebuchet MS" w:cs="Arial"/>
        </w:rPr>
        <w:t>odległość schroniska dla osób bezdomnych</w:t>
      </w:r>
      <w:r>
        <w:rPr>
          <w:rFonts w:ascii="Trebuchet MS" w:hAnsi="Trebuchet MS" w:cs="Arial"/>
          <w:color w:val="000000"/>
        </w:rPr>
        <w:t xml:space="preserve"> (O)</w:t>
      </w:r>
    </w:p>
    <w:p w:rsidR="00C9280C" w:rsidRDefault="00C9280C">
      <w:pPr>
        <w:spacing w:line="288" w:lineRule="auto"/>
        <w:rPr>
          <w:rFonts w:ascii="Trebuchet MS" w:hAnsi="Trebuchet MS" w:cs="Arial"/>
          <w:color w:val="000000"/>
        </w:rPr>
      </w:pPr>
    </w:p>
    <w:p w:rsidR="00C9280C" w:rsidRDefault="008D41D6">
      <w:pPr>
        <w:spacing w:line="288" w:lineRule="auto"/>
        <w:rPr>
          <w:rFonts w:ascii="Trebuchet MS" w:hAnsi="Trebuchet MS"/>
        </w:rPr>
      </w:pPr>
      <w:r>
        <w:rPr>
          <w:rFonts w:ascii="Trebuchet MS" w:hAnsi="Trebuchet MS" w:cs="Arial"/>
          <w:color w:val="000000"/>
        </w:rPr>
        <w:t>Oferta otrzyma punkty według następującej zasady:</w:t>
      </w:r>
      <w:r>
        <w:rPr>
          <w:rFonts w:ascii="Trebuchet MS" w:hAnsi="Trebuchet MS" w:cs="Arial"/>
        </w:rPr>
        <w:tab/>
      </w:r>
    </w:p>
    <w:p w:rsidR="00C9280C" w:rsidRDefault="008D41D6">
      <w:pPr>
        <w:pStyle w:val="Nagwek42"/>
        <w:spacing w:before="0" w:after="0" w:line="288" w:lineRule="auto"/>
        <w:jc w:val="both"/>
        <w:rPr>
          <w:rFonts w:ascii="Trebuchet MS" w:hAnsi="Trebuchet MS"/>
        </w:rPr>
      </w:pPr>
      <w:r>
        <w:rPr>
          <w:rFonts w:ascii="Trebuchet MS" w:eastAsia="ArialMT" w:hAnsi="Trebuchet MS"/>
          <w:i w:val="0"/>
          <w:iCs w:val="0"/>
          <w:spacing w:val="4"/>
          <w:sz w:val="20"/>
          <w:szCs w:val="20"/>
          <w:lang w:eastAsia="pl-PL" w:bidi="ar-SA"/>
        </w:rPr>
        <w:t xml:space="preserve">- 0 pkt. </w:t>
      </w:r>
      <w:r>
        <w:rPr>
          <w:rFonts w:ascii="Trebuchet MS" w:eastAsia="ArialMT" w:hAnsi="Trebuchet MS"/>
          <w:b w:val="0"/>
          <w:bCs w:val="0"/>
          <w:i w:val="0"/>
          <w:iCs w:val="0"/>
          <w:spacing w:val="4"/>
          <w:sz w:val="20"/>
          <w:szCs w:val="20"/>
          <w:lang w:eastAsia="pl-PL" w:bidi="ar-SA"/>
        </w:rPr>
        <w:t xml:space="preserve">otrzyma oferta, w której Wykonawca wykaże, że zapewnia placówkę w odległości od siedziby Zamawiającego (tj. ul. </w:t>
      </w:r>
      <w:proofErr w:type="spellStart"/>
      <w:r>
        <w:rPr>
          <w:rFonts w:ascii="Trebuchet MS" w:eastAsia="ArialMT" w:hAnsi="Trebuchet MS"/>
          <w:b w:val="0"/>
          <w:bCs w:val="0"/>
          <w:i w:val="0"/>
          <w:iCs w:val="0"/>
          <w:spacing w:val="4"/>
          <w:sz w:val="20"/>
          <w:szCs w:val="20"/>
          <w:lang w:eastAsia="pl-PL" w:bidi="ar-SA"/>
        </w:rPr>
        <w:t>Nankera</w:t>
      </w:r>
      <w:proofErr w:type="spellEnd"/>
      <w:r>
        <w:rPr>
          <w:rFonts w:ascii="Trebuchet MS" w:eastAsia="ArialMT" w:hAnsi="Trebuchet MS"/>
          <w:b w:val="0"/>
          <w:bCs w:val="0"/>
          <w:i w:val="0"/>
          <w:iCs w:val="0"/>
          <w:spacing w:val="4"/>
          <w:sz w:val="20"/>
          <w:szCs w:val="20"/>
          <w:lang w:eastAsia="pl-PL" w:bidi="ar-SA"/>
        </w:rPr>
        <w:t xml:space="preserve"> 103, Piekary Śląskie) powyżej 100 km do 150 km włącznie,</w:t>
      </w:r>
    </w:p>
    <w:p w:rsidR="00C9280C" w:rsidRDefault="008D41D6">
      <w:pPr>
        <w:pStyle w:val="Nagwek42"/>
        <w:spacing w:before="0" w:after="0" w:line="288" w:lineRule="auto"/>
        <w:jc w:val="both"/>
        <w:rPr>
          <w:rFonts w:ascii="Trebuchet MS" w:hAnsi="Trebuchet MS"/>
        </w:rPr>
      </w:pPr>
      <w:r>
        <w:rPr>
          <w:rFonts w:ascii="Trebuchet MS" w:eastAsia="ArialMT" w:hAnsi="Trebuchet MS"/>
          <w:i w:val="0"/>
          <w:iCs w:val="0"/>
          <w:spacing w:val="4"/>
          <w:sz w:val="20"/>
          <w:szCs w:val="20"/>
          <w:lang w:eastAsia="pl-PL" w:bidi="ar-SA"/>
        </w:rPr>
        <w:t xml:space="preserve">- 5 pkt. </w:t>
      </w:r>
      <w:r>
        <w:rPr>
          <w:rFonts w:ascii="Trebuchet MS" w:eastAsia="ArialMT" w:hAnsi="Trebuchet MS"/>
          <w:b w:val="0"/>
          <w:bCs w:val="0"/>
          <w:i w:val="0"/>
          <w:iCs w:val="0"/>
          <w:spacing w:val="4"/>
          <w:sz w:val="20"/>
          <w:szCs w:val="20"/>
          <w:lang w:eastAsia="pl-PL" w:bidi="ar-SA"/>
        </w:rPr>
        <w:t xml:space="preserve">otrzyma oferta, w której Wykonawca wykaże, że zapewnia placówkę w odległości od siedziby Zamawiającego (tj. ul. </w:t>
      </w:r>
      <w:proofErr w:type="spellStart"/>
      <w:r>
        <w:rPr>
          <w:rFonts w:ascii="Trebuchet MS" w:eastAsia="ArialMT" w:hAnsi="Trebuchet MS"/>
          <w:b w:val="0"/>
          <w:bCs w:val="0"/>
          <w:i w:val="0"/>
          <w:iCs w:val="0"/>
          <w:spacing w:val="4"/>
          <w:sz w:val="20"/>
          <w:szCs w:val="20"/>
          <w:lang w:eastAsia="pl-PL" w:bidi="ar-SA"/>
        </w:rPr>
        <w:t>Nankera</w:t>
      </w:r>
      <w:proofErr w:type="spellEnd"/>
      <w:r>
        <w:rPr>
          <w:rFonts w:ascii="Trebuchet MS" w:eastAsia="ArialMT" w:hAnsi="Trebuchet MS"/>
          <w:b w:val="0"/>
          <w:bCs w:val="0"/>
          <w:i w:val="0"/>
          <w:iCs w:val="0"/>
          <w:spacing w:val="4"/>
          <w:sz w:val="20"/>
          <w:szCs w:val="20"/>
          <w:lang w:eastAsia="pl-PL" w:bidi="ar-SA"/>
        </w:rPr>
        <w:t xml:space="preserve"> 103, Piekary Śląskie) powyżej 50 km do 100 km włącznie,</w:t>
      </w:r>
    </w:p>
    <w:p w:rsidR="00C9280C" w:rsidRDefault="008D41D6">
      <w:pPr>
        <w:pStyle w:val="Nagwek42"/>
        <w:spacing w:before="0" w:after="0" w:line="288" w:lineRule="auto"/>
        <w:jc w:val="both"/>
        <w:rPr>
          <w:rFonts w:ascii="Trebuchet MS" w:hAnsi="Trebuchet MS"/>
        </w:rPr>
      </w:pPr>
      <w:r>
        <w:rPr>
          <w:rFonts w:ascii="Trebuchet MS" w:eastAsia="ArialMT" w:hAnsi="Trebuchet MS"/>
          <w:i w:val="0"/>
          <w:iCs w:val="0"/>
          <w:spacing w:val="4"/>
          <w:sz w:val="20"/>
          <w:szCs w:val="20"/>
          <w:lang w:eastAsia="pl-PL" w:bidi="ar-SA"/>
        </w:rPr>
        <w:t xml:space="preserve">- 10 pkt. </w:t>
      </w:r>
      <w:r>
        <w:rPr>
          <w:rFonts w:ascii="Trebuchet MS" w:eastAsia="ArialMT" w:hAnsi="Trebuchet MS"/>
          <w:b w:val="0"/>
          <w:bCs w:val="0"/>
          <w:i w:val="0"/>
          <w:iCs w:val="0"/>
          <w:spacing w:val="4"/>
          <w:sz w:val="20"/>
          <w:szCs w:val="20"/>
          <w:lang w:eastAsia="pl-PL" w:bidi="ar-SA"/>
        </w:rPr>
        <w:t>otrzyma oferta, w której Wykonawca wykaże, że zapewnia placówkę w odległości od siedziby</w:t>
      </w:r>
      <w:r>
        <w:rPr>
          <w:rFonts w:ascii="Trebuchet MS" w:eastAsia="ArialMT" w:hAnsi="Trebuchet MS"/>
          <w:b w:val="0"/>
          <w:bCs w:val="0"/>
          <w:spacing w:val="4"/>
          <w:sz w:val="20"/>
          <w:szCs w:val="20"/>
          <w:lang w:eastAsia="pl-PL" w:bidi="ar-SA"/>
        </w:rPr>
        <w:t xml:space="preserve"> </w:t>
      </w:r>
      <w:r>
        <w:rPr>
          <w:rFonts w:ascii="Trebuchet MS" w:eastAsia="ArialMT" w:hAnsi="Trebuchet MS"/>
          <w:b w:val="0"/>
          <w:bCs w:val="0"/>
          <w:i w:val="0"/>
          <w:iCs w:val="0"/>
          <w:spacing w:val="4"/>
          <w:sz w:val="20"/>
          <w:szCs w:val="20"/>
          <w:lang w:eastAsia="pl-PL" w:bidi="ar-SA"/>
        </w:rPr>
        <w:t xml:space="preserve">Zamawiającego (tj. ul. </w:t>
      </w:r>
      <w:proofErr w:type="spellStart"/>
      <w:r>
        <w:rPr>
          <w:rFonts w:ascii="Trebuchet MS" w:eastAsia="ArialMT" w:hAnsi="Trebuchet MS"/>
          <w:b w:val="0"/>
          <w:bCs w:val="0"/>
          <w:i w:val="0"/>
          <w:iCs w:val="0"/>
          <w:spacing w:val="4"/>
          <w:sz w:val="20"/>
          <w:szCs w:val="20"/>
          <w:lang w:eastAsia="pl-PL" w:bidi="ar-SA"/>
        </w:rPr>
        <w:t>Nankera</w:t>
      </w:r>
      <w:proofErr w:type="spellEnd"/>
      <w:r>
        <w:rPr>
          <w:rFonts w:ascii="Trebuchet MS" w:eastAsia="ArialMT" w:hAnsi="Trebuchet MS"/>
          <w:b w:val="0"/>
          <w:bCs w:val="0"/>
          <w:i w:val="0"/>
          <w:iCs w:val="0"/>
          <w:spacing w:val="4"/>
          <w:sz w:val="20"/>
          <w:szCs w:val="20"/>
          <w:lang w:eastAsia="pl-PL" w:bidi="ar-SA"/>
        </w:rPr>
        <w:t xml:space="preserve"> 103, Piekary Śląskie) do 50 km włącznie.</w:t>
      </w:r>
    </w:p>
    <w:p w:rsidR="00C9280C" w:rsidRDefault="00C9280C">
      <w:pPr>
        <w:spacing w:line="288" w:lineRule="auto"/>
        <w:jc w:val="both"/>
        <w:rPr>
          <w:rFonts w:ascii="Trebuchet MS" w:hAnsi="Trebuchet MS"/>
        </w:rPr>
      </w:pPr>
    </w:p>
    <w:p w:rsidR="00C9280C" w:rsidRDefault="008D41D6">
      <w:pPr>
        <w:tabs>
          <w:tab w:val="left" w:pos="142"/>
        </w:tabs>
        <w:spacing w:line="288" w:lineRule="auto"/>
        <w:jc w:val="both"/>
        <w:rPr>
          <w:rFonts w:ascii="Trebuchet MS" w:eastAsia="ArialMT" w:hAnsi="Trebuchet MS" w:cs="Arial"/>
          <w:spacing w:val="4"/>
        </w:rPr>
      </w:pPr>
      <w:r>
        <w:rPr>
          <w:rFonts w:ascii="Trebuchet MS" w:eastAsia="ArialMT" w:hAnsi="Trebuchet MS" w:cs="Arial"/>
          <w:spacing w:val="4"/>
        </w:rPr>
        <w:t>W przypadku zapewnienia więcej niż jednej placówki do realizacji przedmiotu zamówienia, pod uwagę będzie brana odległość do najdalszej udostępnianej placówki.</w:t>
      </w:r>
    </w:p>
    <w:p w:rsidR="00C9280C" w:rsidRDefault="00C9280C">
      <w:pPr>
        <w:tabs>
          <w:tab w:val="left" w:pos="142"/>
        </w:tabs>
        <w:spacing w:line="288" w:lineRule="auto"/>
        <w:jc w:val="both"/>
        <w:rPr>
          <w:rFonts w:ascii="Trebuchet MS" w:eastAsia="ArialMT" w:hAnsi="Trebuchet MS" w:cs="Arial"/>
          <w:spacing w:val="4"/>
        </w:rPr>
      </w:pPr>
    </w:p>
    <w:p w:rsidR="00C9280C" w:rsidRDefault="008D41D6">
      <w:pPr>
        <w:tabs>
          <w:tab w:val="left" w:pos="142"/>
        </w:tabs>
        <w:spacing w:line="288" w:lineRule="auto"/>
        <w:jc w:val="both"/>
        <w:rPr>
          <w:rFonts w:ascii="Trebuchet MS" w:hAnsi="Trebuchet MS"/>
        </w:rPr>
      </w:pPr>
      <w:r>
        <w:rPr>
          <w:rFonts w:ascii="Trebuchet MS" w:eastAsia="ArialMT" w:hAnsi="Trebuchet MS" w:cs="Arial"/>
          <w:color w:val="000000"/>
          <w:spacing w:val="4"/>
        </w:rPr>
        <w:t>Zamawiający dokona oceny odległości placówki od siedziby Zamawiającego przy wykorzystaniu narzędzia Mapy Google, adres Internetowy: https://www.google.pl/maps, biorąc pod uwagę trasę samochodem do najdalej udostępnionej placówki.</w:t>
      </w:r>
    </w:p>
    <w:p w:rsidR="00C9280C" w:rsidRDefault="00C9280C">
      <w:pPr>
        <w:spacing w:line="288" w:lineRule="auto"/>
        <w:jc w:val="both"/>
        <w:rPr>
          <w:rFonts w:ascii="Trebuchet MS" w:hAnsi="Trebuchet MS"/>
        </w:rPr>
      </w:pPr>
    </w:p>
    <w:p w:rsidR="00C9280C" w:rsidRDefault="008D41D6">
      <w:pPr>
        <w:spacing w:line="288" w:lineRule="auto"/>
        <w:rPr>
          <w:rFonts w:ascii="Trebuchet MS" w:hAnsi="Trebuchet MS" w:cs="Arial"/>
        </w:rPr>
      </w:pPr>
      <w:r>
        <w:rPr>
          <w:rFonts w:ascii="Trebuchet MS" w:hAnsi="Trebuchet MS" w:cs="Arial"/>
          <w:color w:val="000000"/>
        </w:rPr>
        <w:t xml:space="preserve">4) </w:t>
      </w:r>
      <w:r>
        <w:rPr>
          <w:rFonts w:ascii="Trebuchet MS" w:hAnsi="Trebuchet MS" w:cs="Arial"/>
          <w:bCs/>
        </w:rPr>
        <w:t>w zakresie kryterium nr 4</w:t>
      </w:r>
      <w:r>
        <w:rPr>
          <w:rFonts w:ascii="Trebuchet MS" w:eastAsia="Arial" w:hAnsi="Trebuchet MS" w:cs="Arial"/>
        </w:rPr>
        <w:t xml:space="preserve"> </w:t>
      </w:r>
      <w:r>
        <w:rPr>
          <w:rFonts w:ascii="Trebuchet MS" w:hAnsi="Trebuchet MS" w:cs="Arial"/>
        </w:rPr>
        <w:t>kwalifikacje personelu (P)</w:t>
      </w:r>
    </w:p>
    <w:p w:rsidR="00C9280C" w:rsidRDefault="00C9280C">
      <w:pPr>
        <w:spacing w:line="288" w:lineRule="auto"/>
        <w:rPr>
          <w:rFonts w:ascii="Trebuchet MS" w:hAnsi="Trebuchet MS" w:cs="Arial"/>
          <w:color w:val="000000"/>
        </w:rPr>
      </w:pPr>
    </w:p>
    <w:p w:rsidR="00C9280C" w:rsidRDefault="008D41D6">
      <w:pPr>
        <w:spacing w:line="288" w:lineRule="auto"/>
        <w:rPr>
          <w:rFonts w:ascii="Trebuchet MS" w:hAnsi="Trebuchet MS"/>
        </w:rPr>
      </w:pPr>
      <w:r>
        <w:rPr>
          <w:rFonts w:ascii="Trebuchet MS" w:hAnsi="Trebuchet MS" w:cs="Arial"/>
          <w:color w:val="000000"/>
        </w:rPr>
        <w:t>Oferta otrzyma punkty według następującej zasady:</w:t>
      </w:r>
      <w:r>
        <w:rPr>
          <w:rFonts w:ascii="Trebuchet MS" w:hAnsi="Trebuchet MS" w:cs="Arial"/>
        </w:rPr>
        <w:tab/>
      </w:r>
    </w:p>
    <w:p w:rsidR="00C9280C" w:rsidRDefault="008D41D6">
      <w:pPr>
        <w:pStyle w:val="Nagwek42"/>
        <w:tabs>
          <w:tab w:val="left" w:pos="709"/>
        </w:tabs>
        <w:spacing w:before="0" w:after="0" w:line="288" w:lineRule="auto"/>
        <w:jc w:val="both"/>
        <w:rPr>
          <w:rFonts w:ascii="Trebuchet MS" w:hAnsi="Trebuchet MS"/>
        </w:rPr>
      </w:pPr>
      <w:r>
        <w:rPr>
          <w:rFonts w:ascii="Trebuchet MS" w:eastAsia="ArialMT" w:hAnsi="Trebuchet MS"/>
          <w:b w:val="0"/>
          <w:bCs w:val="0"/>
          <w:i w:val="0"/>
          <w:iCs w:val="0"/>
          <w:spacing w:val="4"/>
          <w:sz w:val="20"/>
          <w:szCs w:val="20"/>
          <w:lang w:eastAsia="pl-PL" w:bidi="ar-SA"/>
        </w:rPr>
        <w:t>-</w:t>
      </w:r>
      <w:r>
        <w:rPr>
          <w:rFonts w:ascii="Trebuchet MS" w:eastAsia="ArialMT" w:hAnsi="Trebuchet MS"/>
          <w:i w:val="0"/>
          <w:iCs w:val="0"/>
          <w:spacing w:val="4"/>
          <w:sz w:val="20"/>
          <w:szCs w:val="20"/>
          <w:lang w:eastAsia="pl-PL" w:bidi="ar-SA"/>
        </w:rPr>
        <w:t xml:space="preserve"> 0 pkt.</w:t>
      </w:r>
      <w:r>
        <w:rPr>
          <w:rFonts w:ascii="Trebuchet MS" w:eastAsia="ArialMT" w:hAnsi="Trebuchet MS"/>
          <w:b w:val="0"/>
          <w:bCs w:val="0"/>
          <w:i w:val="0"/>
          <w:iCs w:val="0"/>
          <w:spacing w:val="4"/>
          <w:sz w:val="20"/>
          <w:szCs w:val="20"/>
          <w:lang w:eastAsia="pl-PL" w:bidi="ar-SA"/>
        </w:rPr>
        <w:t xml:space="preserve"> otrzyma oferta, w której Wykonawca nie wykaże, że zapewnia osobom bezdomnym wśród personelu osobę posiadającą dodatkowe kwalifikacje psychologa lub pedagoga, lub </w:t>
      </w:r>
      <w:r>
        <w:rPr>
          <w:rFonts w:ascii="Trebuchet MS" w:eastAsia="ArialMT" w:hAnsi="Trebuchet MS"/>
          <w:b w:val="0"/>
          <w:bCs w:val="0"/>
          <w:i w:val="0"/>
          <w:iCs w:val="0"/>
          <w:spacing w:val="4"/>
          <w:sz w:val="20"/>
          <w:szCs w:val="20"/>
          <w:lang w:eastAsia="ar-SA" w:bidi="ar-SA"/>
        </w:rPr>
        <w:t>specjalisty w zakresie rehabilitacji medycznej, lub fizjoterapeuty,  lub terapeuty zajęciowego,</w:t>
      </w:r>
    </w:p>
    <w:p w:rsidR="00C9280C" w:rsidRDefault="008D41D6">
      <w:pPr>
        <w:pStyle w:val="Nagwek42"/>
        <w:tabs>
          <w:tab w:val="left" w:pos="709"/>
        </w:tabs>
        <w:spacing w:before="0" w:after="0" w:line="288" w:lineRule="auto"/>
        <w:jc w:val="both"/>
        <w:rPr>
          <w:rFonts w:ascii="Trebuchet MS" w:hAnsi="Trebuchet MS"/>
        </w:rPr>
      </w:pPr>
      <w:r>
        <w:rPr>
          <w:rFonts w:ascii="Trebuchet MS" w:eastAsia="ArialMT" w:hAnsi="Trebuchet MS"/>
          <w:b w:val="0"/>
          <w:bCs w:val="0"/>
          <w:i w:val="0"/>
          <w:iCs w:val="0"/>
          <w:spacing w:val="4"/>
          <w:sz w:val="20"/>
          <w:szCs w:val="20"/>
          <w:lang w:eastAsia="pl-PL" w:bidi="ar-SA"/>
        </w:rPr>
        <w:t>-</w:t>
      </w:r>
      <w:r>
        <w:rPr>
          <w:rFonts w:ascii="Trebuchet MS" w:eastAsia="ArialMT" w:hAnsi="Trebuchet MS"/>
          <w:i w:val="0"/>
          <w:iCs w:val="0"/>
          <w:spacing w:val="4"/>
          <w:sz w:val="20"/>
          <w:szCs w:val="20"/>
          <w:lang w:eastAsia="pl-PL" w:bidi="ar-SA"/>
        </w:rPr>
        <w:t xml:space="preserve"> 20 pkt.</w:t>
      </w:r>
      <w:r>
        <w:rPr>
          <w:rFonts w:ascii="Trebuchet MS" w:eastAsia="ArialMT" w:hAnsi="Trebuchet MS"/>
          <w:b w:val="0"/>
          <w:bCs w:val="0"/>
          <w:i w:val="0"/>
          <w:iCs w:val="0"/>
          <w:spacing w:val="4"/>
          <w:sz w:val="20"/>
          <w:szCs w:val="20"/>
          <w:lang w:eastAsia="pl-PL" w:bidi="ar-SA"/>
        </w:rPr>
        <w:t xml:space="preserve"> otrzyma oferta, w której Wykonawca wykaże, że zapewnia osobom bezdomnym wśród personelu osobę posiadającą dodatkowe kwalifikacje psychologa lub pedagoga, lub </w:t>
      </w:r>
      <w:r>
        <w:rPr>
          <w:rFonts w:ascii="Trebuchet MS" w:eastAsia="ArialMT" w:hAnsi="Trebuchet MS"/>
          <w:b w:val="0"/>
          <w:bCs w:val="0"/>
          <w:i w:val="0"/>
          <w:iCs w:val="0"/>
          <w:spacing w:val="4"/>
          <w:sz w:val="20"/>
          <w:szCs w:val="20"/>
          <w:lang w:eastAsia="ar-SA" w:bidi="ar-SA"/>
        </w:rPr>
        <w:t>specjalisty                      w zakresie rehabilitacji medycznej, lub fizjoterapeuty, lub  terapeuty zajęciowego.</w:t>
      </w:r>
    </w:p>
    <w:p w:rsidR="00C9280C" w:rsidRDefault="00C9280C"/>
    <w:p w:rsidR="00C9280C" w:rsidRDefault="008D41D6">
      <w:pPr>
        <w:spacing w:line="288" w:lineRule="auto"/>
        <w:jc w:val="both"/>
        <w:rPr>
          <w:rFonts w:ascii="Trebuchet MS" w:hAnsi="Trebuchet MS" w:cs="Arial"/>
        </w:rPr>
      </w:pPr>
      <w:r>
        <w:rPr>
          <w:rFonts w:ascii="Trebuchet MS" w:hAnsi="Trebuchet MS" w:cs="Arial"/>
        </w:rPr>
        <w:t xml:space="preserve">5) </w:t>
      </w:r>
      <w:r>
        <w:rPr>
          <w:rFonts w:ascii="Trebuchet MS" w:eastAsia="ArialMT" w:hAnsi="Trebuchet MS" w:cs="Arial"/>
          <w:color w:val="000000"/>
          <w:spacing w:val="4"/>
        </w:rPr>
        <w:t>łączna liczba punktów badanej oferty (K) zostanie obliczona na podstawie poniższego wzoru:</w:t>
      </w:r>
    </w:p>
    <w:p w:rsidR="00C9280C" w:rsidRDefault="008D41D6">
      <w:pPr>
        <w:pStyle w:val="Nagwek42"/>
        <w:spacing w:before="0" w:after="0" w:line="288" w:lineRule="auto"/>
        <w:ind w:left="720"/>
        <w:jc w:val="both"/>
        <w:rPr>
          <w:rFonts w:ascii="Trebuchet MS" w:hAnsi="Trebuchet MS"/>
          <w:i w:val="0"/>
          <w:sz w:val="20"/>
          <w:szCs w:val="20"/>
        </w:rPr>
      </w:pPr>
      <w:r>
        <w:rPr>
          <w:rFonts w:ascii="Trebuchet MS" w:eastAsia="Arial" w:hAnsi="Trebuchet MS"/>
          <w:b w:val="0"/>
          <w:bCs w:val="0"/>
          <w:i w:val="0"/>
          <w:color w:val="000000"/>
          <w:sz w:val="20"/>
          <w:szCs w:val="20"/>
        </w:rPr>
        <w:t xml:space="preserve">          </w:t>
      </w:r>
      <w:r>
        <w:rPr>
          <w:rFonts w:ascii="Trebuchet MS" w:hAnsi="Trebuchet MS"/>
          <w:b w:val="0"/>
          <w:bCs w:val="0"/>
          <w:i w:val="0"/>
          <w:color w:val="000000"/>
          <w:sz w:val="20"/>
          <w:szCs w:val="20"/>
        </w:rPr>
        <w:t>K = C</w:t>
      </w:r>
      <w:r>
        <w:rPr>
          <w:rFonts w:ascii="Trebuchet MS" w:eastAsia="Arial" w:hAnsi="Trebuchet MS"/>
          <w:b w:val="0"/>
          <w:bCs w:val="0"/>
          <w:i w:val="0"/>
          <w:color w:val="000000"/>
          <w:sz w:val="20"/>
          <w:szCs w:val="20"/>
        </w:rPr>
        <w:t xml:space="preserve"> + M + O + P</w:t>
      </w:r>
    </w:p>
    <w:p w:rsidR="00C9280C" w:rsidRDefault="00C9280C">
      <w:pPr>
        <w:spacing w:line="288" w:lineRule="auto"/>
        <w:jc w:val="both"/>
        <w:rPr>
          <w:rFonts w:ascii="Trebuchet MS" w:hAnsi="Trebuchet MS" w:cs="Arial"/>
        </w:rPr>
      </w:pPr>
    </w:p>
    <w:p w:rsidR="00C9280C" w:rsidRDefault="008D41D6">
      <w:pPr>
        <w:shd w:val="clear" w:color="auto" w:fill="FFFFFF"/>
        <w:spacing w:line="288" w:lineRule="auto"/>
        <w:ind w:right="28"/>
        <w:jc w:val="both"/>
        <w:rPr>
          <w:rFonts w:ascii="Trebuchet MS" w:hAnsi="Trebuchet MS" w:cs="Arial"/>
        </w:rPr>
      </w:pPr>
      <w:r>
        <w:rPr>
          <w:rFonts w:ascii="Trebuchet MS" w:hAnsi="Trebuchet MS" w:cs="Arial"/>
          <w:bCs/>
        </w:rPr>
        <w:t>3.</w:t>
      </w:r>
      <w:r>
        <w:rPr>
          <w:rFonts w:ascii="Trebuchet MS" w:hAnsi="Trebuchet MS" w:cs="Arial"/>
          <w:b/>
        </w:rPr>
        <w:t xml:space="preserve"> </w:t>
      </w:r>
      <w:r>
        <w:rPr>
          <w:rFonts w:ascii="Trebuchet MS" w:hAnsi="Trebuchet MS" w:cs="Arial"/>
        </w:rPr>
        <w:t>Za ofertę najkorzystniejszą będzie uznana oferta, która przy uwzględnieniu powyższych kryteriów i ich wag otrzyma najwyższą punktację – maksymalnie 100 pkt.</w:t>
      </w:r>
    </w:p>
    <w:p w:rsidR="00C9280C" w:rsidRDefault="008D41D6">
      <w:pPr>
        <w:shd w:val="clear" w:color="auto" w:fill="FFFFFF"/>
        <w:spacing w:line="288" w:lineRule="auto"/>
        <w:ind w:right="100"/>
        <w:jc w:val="both"/>
        <w:rPr>
          <w:rFonts w:ascii="Trebuchet MS" w:hAnsi="Trebuchet MS" w:cs="Arial"/>
        </w:rPr>
      </w:pPr>
      <w:r>
        <w:rPr>
          <w:rFonts w:ascii="Trebuchet MS" w:hAnsi="Trebuchet MS" w:cs="Arial"/>
        </w:rPr>
        <w:t>4. Jeżeli zostanie złożona oferta, której wybór prowadziłby do powstania u Zamawiającego obowiązku podatkowego zgodnie z ustawą z dnia 11 marca 2004 r. o podatku od towarów i usług (</w:t>
      </w:r>
      <w:proofErr w:type="spellStart"/>
      <w:r>
        <w:rPr>
          <w:rFonts w:ascii="Trebuchet MS" w:hAnsi="Trebuchet MS" w:cs="Arial"/>
        </w:rPr>
        <w:t>Dz.U</w:t>
      </w:r>
      <w:proofErr w:type="spellEnd"/>
      <w:r>
        <w:rPr>
          <w:rFonts w:ascii="Trebuchet MS" w:hAnsi="Trebuchet MS" w:cs="Arial"/>
        </w:rPr>
        <w:t xml:space="preserve">. z 2021r. poz. 685, z </w:t>
      </w:r>
      <w:proofErr w:type="spellStart"/>
      <w:r>
        <w:rPr>
          <w:rFonts w:ascii="Trebuchet MS" w:hAnsi="Trebuchet MS" w:cs="Arial"/>
        </w:rPr>
        <w:t>późn.zm</w:t>
      </w:r>
      <w:proofErr w:type="spellEnd"/>
      <w:r>
        <w:rPr>
          <w:rFonts w:ascii="Trebuchet MS" w:hAnsi="Trebuchet MS" w:cs="Arial"/>
        </w:rPr>
        <w:t>.), dla celów zastosowania kryterium „cena” Zamawiający dolicza do przedstawionej w tej ofercie ceny kwotę podatku od towarów i usług, którą miałby obowiązek rozliczyć.</w:t>
      </w:r>
    </w:p>
    <w:p w:rsidR="00C9280C" w:rsidRDefault="008D41D6">
      <w:pPr>
        <w:pStyle w:val="Akapitzlist"/>
        <w:spacing w:line="288" w:lineRule="auto"/>
        <w:ind w:left="0" w:right="28"/>
        <w:jc w:val="both"/>
        <w:rPr>
          <w:rFonts w:ascii="Trebuchet MS" w:hAnsi="Trebuchet MS"/>
          <w:color w:val="000000"/>
          <w:sz w:val="20"/>
          <w:szCs w:val="20"/>
        </w:rPr>
      </w:pPr>
      <w:r>
        <w:rPr>
          <w:rFonts w:ascii="Trebuchet MS" w:hAnsi="Trebuchet MS" w:cs="Arial"/>
          <w:color w:val="000000"/>
          <w:sz w:val="20"/>
          <w:szCs w:val="20"/>
        </w:rPr>
        <w:t xml:space="preserve">5. Zamawiający powiadomi o wyniku postępowania przesyłając zawiadomienie wszystkim Wykonawcom, którzy złożyli oferty oraz poprzez zamieszczenie stosownej informacji na stronie internetowej prowadzonego postępowania. </w:t>
      </w:r>
    </w:p>
    <w:p w:rsidR="00C9280C" w:rsidRDefault="00C9280C">
      <w:pPr>
        <w:spacing w:line="288" w:lineRule="auto"/>
        <w:jc w:val="both"/>
        <w:rPr>
          <w:rFonts w:ascii="Trebuchet MS" w:hAnsi="Trebuchet MS" w:cs="Arial"/>
          <w:b/>
        </w:rPr>
      </w:pPr>
    </w:p>
    <w:p w:rsidR="00C9280C" w:rsidRDefault="00C9280C">
      <w:pPr>
        <w:spacing w:line="288" w:lineRule="auto"/>
        <w:jc w:val="both"/>
        <w:rPr>
          <w:rFonts w:ascii="Trebuchet MS" w:hAnsi="Trebuchet MS" w:cs="Arial"/>
          <w:b/>
        </w:rPr>
      </w:pPr>
    </w:p>
    <w:p w:rsidR="00C9280C" w:rsidRDefault="008D41D6">
      <w:pPr>
        <w:pStyle w:val="Heading2"/>
      </w:pPr>
      <w:r>
        <w:t>ROZDZIAŁ XXV</w:t>
      </w:r>
    </w:p>
    <w:p w:rsidR="00C9280C" w:rsidRDefault="008D41D6">
      <w:pPr>
        <w:pStyle w:val="Heading2"/>
      </w:pPr>
      <w:r>
        <w:t>INFORMACJE NA TEMAT AUKCJI ELEKTRONICZNEJ</w:t>
      </w:r>
    </w:p>
    <w:p w:rsidR="00C9280C" w:rsidRDefault="00C9280C">
      <w:pPr>
        <w:spacing w:line="288" w:lineRule="auto"/>
        <w:ind w:right="28"/>
        <w:jc w:val="both"/>
        <w:rPr>
          <w:rFonts w:ascii="Trebuchet MS" w:hAnsi="Trebuchet MS" w:cs="Arial"/>
        </w:rPr>
      </w:pPr>
    </w:p>
    <w:p w:rsidR="00C9280C" w:rsidRDefault="008D41D6">
      <w:pPr>
        <w:spacing w:line="288" w:lineRule="auto"/>
        <w:ind w:right="28"/>
        <w:jc w:val="both"/>
        <w:rPr>
          <w:rFonts w:ascii="Trebuchet MS" w:hAnsi="Trebuchet MS" w:cs="Arial"/>
        </w:rPr>
      </w:pPr>
      <w:r>
        <w:rPr>
          <w:rFonts w:ascii="Trebuchet MS" w:hAnsi="Trebuchet MS" w:cs="Arial"/>
        </w:rPr>
        <w:t>Zamawiający nie przewiduje w niniejszym postępowaniu przeprowadzenia aukcji elektronicznej.</w:t>
      </w:r>
    </w:p>
    <w:p w:rsidR="00C9280C" w:rsidRDefault="00C9280C">
      <w:pPr>
        <w:spacing w:line="288" w:lineRule="auto"/>
        <w:ind w:right="28"/>
        <w:jc w:val="both"/>
        <w:rPr>
          <w:rFonts w:ascii="Trebuchet MS" w:hAnsi="Trebuchet MS" w:cs="Arial"/>
        </w:rPr>
      </w:pPr>
    </w:p>
    <w:p w:rsidR="00C9280C" w:rsidRDefault="00C9280C">
      <w:pPr>
        <w:spacing w:line="288" w:lineRule="auto"/>
        <w:ind w:right="28"/>
        <w:jc w:val="both"/>
        <w:rPr>
          <w:rFonts w:ascii="Trebuchet MS" w:hAnsi="Trebuchet MS" w:cs="Arial"/>
        </w:rPr>
      </w:pPr>
    </w:p>
    <w:p w:rsidR="00C9280C" w:rsidRDefault="008D41D6">
      <w:pPr>
        <w:pStyle w:val="Heading2"/>
      </w:pPr>
      <w:r>
        <w:lastRenderedPageBreak/>
        <w:t>ROZDZIAŁ XXVI</w:t>
      </w:r>
    </w:p>
    <w:p w:rsidR="00C9280C" w:rsidRDefault="008D41D6">
      <w:pPr>
        <w:pStyle w:val="Heading2"/>
      </w:pPr>
      <w:r>
        <w:t xml:space="preserve">INFORMACJE O FORMALNOŚCIACH, JAKIE MUSZĄ ZOSTAĆ DOPEŁNIONE PO WYBORZE OFERTY </w:t>
      </w:r>
    </w:p>
    <w:p w:rsidR="00C9280C" w:rsidRDefault="008D41D6">
      <w:pPr>
        <w:pStyle w:val="Heading2"/>
      </w:pPr>
      <w:r>
        <w:t>W CELU ZAWARCIA UMOWY W SPRAWIE ZAMÓWIENIA PUBLICZNEGO</w:t>
      </w:r>
    </w:p>
    <w:p w:rsidR="00C9280C" w:rsidRDefault="00C9280C">
      <w:pPr>
        <w:spacing w:line="288" w:lineRule="auto"/>
        <w:jc w:val="both"/>
        <w:rPr>
          <w:rFonts w:ascii="Trebuchet MS" w:hAnsi="Trebuchet MS" w:cs="Arial"/>
        </w:rPr>
      </w:pPr>
    </w:p>
    <w:p w:rsidR="00C9280C" w:rsidRDefault="008D41D6">
      <w:pPr>
        <w:spacing w:line="288" w:lineRule="auto"/>
        <w:jc w:val="both"/>
        <w:rPr>
          <w:rFonts w:ascii="Trebuchet MS" w:hAnsi="Trebuchet MS" w:cs="Arial"/>
        </w:rPr>
      </w:pPr>
      <w:r>
        <w:rPr>
          <w:rFonts w:ascii="Trebuchet MS" w:hAnsi="Trebuchet MS" w:cs="Arial"/>
        </w:rPr>
        <w:t>1. Umowa w sprawie zamówienia publicznego może zostać zawarta wyłącznie z Wykonawcą, którego oferta zostanie wybrana jako najkorzystniejsza, po upływie terminów określonych w art. 308 ust. 2 ustawy.</w:t>
      </w:r>
    </w:p>
    <w:p w:rsidR="00C9280C" w:rsidRDefault="008D41D6">
      <w:pPr>
        <w:spacing w:line="288" w:lineRule="auto"/>
        <w:jc w:val="both"/>
        <w:rPr>
          <w:rFonts w:ascii="Trebuchet MS" w:hAnsi="Trebuchet MS" w:cs="Arial"/>
        </w:rPr>
      </w:pPr>
      <w:r>
        <w:rPr>
          <w:rFonts w:ascii="Trebuchet MS" w:hAnsi="Trebuchet MS" w:cs="Arial"/>
        </w:rPr>
        <w:t>2. W przypadku wniesienia odwołania, z zastrzeżeniem wyjątków przewidzianych w ustawie, Zamawiający nie może zawrzeć umowy do czasu ogłoszenia przez Krajową Izbę Odwoławczą (zwanej dalej KIO lub Izbą) wyroku lub postanowienia kończącego postępowanie odwoławcze.</w:t>
      </w:r>
    </w:p>
    <w:p w:rsidR="00C9280C" w:rsidRDefault="008D41D6">
      <w:pPr>
        <w:spacing w:line="288" w:lineRule="auto"/>
        <w:jc w:val="both"/>
        <w:rPr>
          <w:rFonts w:ascii="Trebuchet MS" w:hAnsi="Trebuchet MS"/>
          <w:b/>
          <w:bCs/>
        </w:rPr>
      </w:pPr>
      <w:r>
        <w:rPr>
          <w:rFonts w:ascii="Trebuchet MS" w:hAnsi="Trebuchet MS" w:cs="Arial"/>
          <w:b/>
          <w:bCs/>
        </w:rPr>
        <w:t>3. Po wyborze najkorzystniejszej oferty, w celu zawarcia umowy w sprawie zamówienia publicznego, Wykonawca zobowiązany będzie do:</w:t>
      </w:r>
    </w:p>
    <w:p w:rsidR="00C9280C" w:rsidRDefault="008D41D6">
      <w:pPr>
        <w:spacing w:line="288" w:lineRule="auto"/>
        <w:jc w:val="both"/>
        <w:rPr>
          <w:rFonts w:ascii="Trebuchet MS" w:hAnsi="Trebuchet MS" w:cs="Arial"/>
        </w:rPr>
      </w:pPr>
      <w:r>
        <w:rPr>
          <w:rFonts w:ascii="Trebuchet MS" w:hAnsi="Trebuchet MS" w:cs="Arial"/>
        </w:rPr>
        <w:t xml:space="preserve"> - złożenia dokumentu pełnomocnictwa dla osoby zawierającej umowę w imieniu Wykonawcy, o ile upoważnienie do reprezentowania Wykonawcy nie wynika z dokumentów rejestrowych Wykonawcy, jeżeli Zamawiający może je uzyskać za pomocą bezpłatnych i ogólnodostępnych baz danych, lub dokument pełnomocnictwa nie został wcześniej złożony w trakcie postępowania o udzielenie zamówienia,</w:t>
      </w:r>
    </w:p>
    <w:p w:rsidR="00C9280C" w:rsidRDefault="008D41D6">
      <w:pPr>
        <w:spacing w:line="288" w:lineRule="auto"/>
        <w:jc w:val="both"/>
        <w:rPr>
          <w:rFonts w:ascii="Trebuchet MS" w:hAnsi="Trebuchet MS" w:cs="Arial"/>
        </w:rPr>
      </w:pPr>
      <w:r>
        <w:rPr>
          <w:rFonts w:ascii="Trebuchet MS" w:hAnsi="Trebuchet MS" w:cs="Arial"/>
        </w:rPr>
        <w:t xml:space="preserve"> - złożenia oświadczenia (przez Wykonawcę lub podwykonawcę), potwierdzającego, że czynności wskazane w opisie przedmiotu zamówienia zostaną wykonane przez osoby zatrudnione na umowę o pracę. W oświadczeniu należy wskazać, że osoby, które będą wykonywać te czynności są już zatrudnione na umowę o pracę lub, że zostaną one zatrudnione na umowę o pracę do realizacji zamówienia w zakresie wymaganych czynności (zobowiązanie Wykonawcy lub podwykonawcy),</w:t>
      </w:r>
    </w:p>
    <w:p w:rsidR="00C9280C" w:rsidRDefault="008D41D6">
      <w:pPr>
        <w:spacing w:line="288" w:lineRule="auto"/>
        <w:jc w:val="both"/>
        <w:rPr>
          <w:rFonts w:ascii="Trebuchet MS" w:hAnsi="Trebuchet MS" w:cs="Arial"/>
        </w:rPr>
      </w:pPr>
      <w:r>
        <w:rPr>
          <w:rFonts w:ascii="Trebuchet MS" w:hAnsi="Trebuchet MS" w:cs="Arial"/>
        </w:rPr>
        <w:t xml:space="preserve"> - w przypadku dokonania wyboru najkorzystniejszej oferty złożonej przez Wykonawców wspólnie ubiegających się o udzielenie zamówienia, złożenia umowy regulującej współpracę tych podmiotów (np. umowa konsorcjum, umowa spółki cywilnej).</w:t>
      </w:r>
    </w:p>
    <w:p w:rsidR="00C9280C" w:rsidRDefault="00C9280C">
      <w:pPr>
        <w:spacing w:line="288" w:lineRule="auto"/>
        <w:jc w:val="both"/>
        <w:textAlignment w:val="baseline"/>
        <w:rPr>
          <w:rFonts w:ascii="Trebuchet MS" w:hAnsi="Trebuchet MS" w:cs="Arial"/>
          <w:kern w:val="2"/>
          <w:lang w:eastAsia="zh-CN"/>
        </w:rPr>
      </w:pPr>
    </w:p>
    <w:p w:rsidR="00C9280C" w:rsidRDefault="008D41D6">
      <w:pPr>
        <w:spacing w:line="288" w:lineRule="auto"/>
        <w:jc w:val="both"/>
        <w:rPr>
          <w:rFonts w:ascii="Trebuchet MS" w:hAnsi="Trebuchet MS" w:cs="Arial"/>
        </w:rPr>
      </w:pPr>
      <w:r>
        <w:rPr>
          <w:rFonts w:ascii="Trebuchet MS" w:hAnsi="Trebuchet MS" w:cs="Arial"/>
        </w:rPr>
        <w:t>4. W przypadku, gdy Wykonawca nie złoży wymaganych przez Zamawiającego w ust. 3 niniejszego rozdziału SWZ oświadczeń lub dokumentów, oznaczać to będzie, iż Wykonawca uchyla się od zawarcia umowy. Zamawiający w takim przypadku postąpi zgodnie z dyspozycją zawartą w art. 263 ustawy.</w:t>
      </w:r>
    </w:p>
    <w:p w:rsidR="00C9280C" w:rsidRDefault="008D41D6">
      <w:pPr>
        <w:spacing w:line="288" w:lineRule="auto"/>
        <w:jc w:val="both"/>
        <w:rPr>
          <w:rFonts w:ascii="Trebuchet MS" w:hAnsi="Trebuchet MS" w:cs="Arial"/>
          <w:color w:val="000000"/>
        </w:rPr>
      </w:pPr>
      <w:r>
        <w:rPr>
          <w:rFonts w:ascii="Trebuchet MS" w:hAnsi="Trebuchet MS" w:cs="Arial"/>
        </w:rPr>
        <w:t xml:space="preserve">5. Osobą uprawnioną ze strony Zamawiającego do ustalania szczegółów związanych z podpisaniem umowy po wyborze najkorzystniejszej oferty będzie </w:t>
      </w:r>
      <w:r w:rsidR="00AB72B8">
        <w:rPr>
          <w:rFonts w:ascii="Trebuchet MS" w:hAnsi="Trebuchet MS" w:cs="Arial"/>
          <w:color w:val="000000"/>
        </w:rPr>
        <w:t xml:space="preserve">Alicja </w:t>
      </w:r>
      <w:proofErr w:type="spellStart"/>
      <w:r w:rsidR="00AB72B8">
        <w:rPr>
          <w:rFonts w:ascii="Trebuchet MS" w:hAnsi="Trebuchet MS" w:cs="Arial"/>
          <w:color w:val="000000"/>
        </w:rPr>
        <w:t>Łoboziak</w:t>
      </w:r>
      <w:proofErr w:type="spellEnd"/>
      <w:r w:rsidR="00AB72B8">
        <w:rPr>
          <w:rFonts w:ascii="Trebuchet MS" w:hAnsi="Trebuchet MS" w:cs="Arial"/>
          <w:color w:val="000000"/>
        </w:rPr>
        <w:t>.</w:t>
      </w:r>
    </w:p>
    <w:p w:rsidR="00C9280C" w:rsidRDefault="00C9280C">
      <w:pPr>
        <w:spacing w:line="288" w:lineRule="auto"/>
        <w:jc w:val="both"/>
        <w:rPr>
          <w:rFonts w:ascii="Trebuchet MS" w:hAnsi="Trebuchet MS" w:cs="Arial"/>
          <w:color w:val="000000"/>
        </w:rPr>
      </w:pPr>
    </w:p>
    <w:p w:rsidR="00C9280C" w:rsidRDefault="00C9280C">
      <w:pPr>
        <w:spacing w:line="288" w:lineRule="auto"/>
        <w:jc w:val="both"/>
        <w:rPr>
          <w:rFonts w:ascii="Trebuchet MS" w:hAnsi="Trebuchet MS" w:cs="Arial"/>
          <w:b/>
        </w:rPr>
      </w:pPr>
    </w:p>
    <w:p w:rsidR="00C9280C" w:rsidRDefault="008D41D6">
      <w:pPr>
        <w:pStyle w:val="Heading2"/>
      </w:pPr>
      <w:r>
        <w:t>ROZDZIAŁ XXVII</w:t>
      </w:r>
    </w:p>
    <w:p w:rsidR="00C9280C" w:rsidRDefault="008D41D6">
      <w:pPr>
        <w:pStyle w:val="Heading2"/>
      </w:pPr>
      <w:r>
        <w:t>INFORMACJE DOTYCZĄCE ZABEZPIECZENIA NALEŻYTEGO WYKONANIA UMOWY</w:t>
      </w:r>
    </w:p>
    <w:p w:rsidR="00C9280C" w:rsidRDefault="00C9280C">
      <w:pPr>
        <w:spacing w:line="288" w:lineRule="auto"/>
        <w:jc w:val="both"/>
        <w:textAlignment w:val="baseline"/>
        <w:rPr>
          <w:rFonts w:ascii="Trebuchet MS" w:hAnsi="Trebuchet MS" w:cs="Arial"/>
          <w:kern w:val="2"/>
          <w:lang w:eastAsia="zh-CN"/>
        </w:rPr>
      </w:pPr>
    </w:p>
    <w:p w:rsidR="00C9280C" w:rsidRDefault="008D41D6">
      <w:pPr>
        <w:spacing w:line="288" w:lineRule="auto"/>
        <w:jc w:val="both"/>
        <w:textAlignment w:val="baseline"/>
        <w:rPr>
          <w:rFonts w:ascii="Trebuchet MS" w:hAnsi="Trebuchet MS" w:cs="Arial"/>
          <w:kern w:val="2"/>
          <w:lang w:eastAsia="zh-CN"/>
        </w:rPr>
      </w:pPr>
      <w:r>
        <w:rPr>
          <w:rFonts w:ascii="Trebuchet MS" w:hAnsi="Trebuchet MS" w:cs="Arial"/>
          <w:kern w:val="2"/>
          <w:lang w:eastAsia="zh-CN"/>
        </w:rPr>
        <w:t xml:space="preserve">Zamawiający nie wymaga wniesienia zabezpieczenia należytego wykonania umowy. </w:t>
      </w:r>
    </w:p>
    <w:p w:rsidR="00C9280C" w:rsidRDefault="00C9280C">
      <w:pPr>
        <w:spacing w:line="288" w:lineRule="auto"/>
        <w:jc w:val="both"/>
        <w:textAlignment w:val="baseline"/>
        <w:rPr>
          <w:rFonts w:ascii="Trebuchet MS" w:hAnsi="Trebuchet MS" w:cs="Arial"/>
          <w:kern w:val="2"/>
          <w:lang w:eastAsia="zh-CN"/>
        </w:rPr>
      </w:pPr>
    </w:p>
    <w:p w:rsidR="00C9280C" w:rsidRDefault="00C9280C">
      <w:pPr>
        <w:spacing w:line="288" w:lineRule="auto"/>
        <w:jc w:val="both"/>
        <w:textAlignment w:val="baseline"/>
        <w:rPr>
          <w:rFonts w:ascii="Trebuchet MS" w:hAnsi="Trebuchet MS" w:cs="Arial"/>
          <w:kern w:val="2"/>
          <w:lang w:eastAsia="zh-CN"/>
        </w:rPr>
      </w:pPr>
    </w:p>
    <w:p w:rsidR="00C9280C" w:rsidRDefault="008D41D6">
      <w:pPr>
        <w:pStyle w:val="Heading2"/>
      </w:pPr>
      <w:r>
        <w:t>ROZDZIAŁ XXVIII</w:t>
      </w:r>
    </w:p>
    <w:p w:rsidR="00C9280C" w:rsidRDefault="008D41D6">
      <w:pPr>
        <w:pStyle w:val="Heading2"/>
      </w:pPr>
      <w:r>
        <w:t>POUCZENIE O ŚRODKACH OCHRONY PRAWNEJ PRZYSŁUGUJĄCYCH WYKONAWCY</w:t>
      </w:r>
    </w:p>
    <w:p w:rsidR="00C9280C" w:rsidRDefault="00C9280C">
      <w:pPr>
        <w:spacing w:line="288" w:lineRule="auto"/>
        <w:ind w:left="1701" w:right="28" w:hanging="1701"/>
        <w:jc w:val="both"/>
        <w:rPr>
          <w:rFonts w:ascii="Trebuchet MS" w:hAnsi="Trebuchet MS" w:cs="Arial"/>
          <w:b/>
        </w:rPr>
      </w:pPr>
    </w:p>
    <w:p w:rsidR="00C9280C" w:rsidRDefault="008D41D6">
      <w:pPr>
        <w:tabs>
          <w:tab w:val="left" w:pos="0"/>
        </w:tabs>
        <w:spacing w:line="288" w:lineRule="auto"/>
        <w:ind w:right="28"/>
        <w:jc w:val="both"/>
        <w:rPr>
          <w:rFonts w:ascii="Trebuchet MS" w:hAnsi="Trebuchet MS" w:cs="Arial"/>
          <w:b/>
        </w:rPr>
      </w:pPr>
      <w:r>
        <w:rPr>
          <w:rFonts w:ascii="Trebuchet MS" w:hAnsi="Trebuchet MS" w:cs="Arial"/>
        </w:rPr>
        <w:t xml:space="preserve">1. Zasady, terminy oraz sposób korzystania ze środków ochrony prawnej szczegółowo regulują przepisy </w:t>
      </w:r>
      <w:r>
        <w:rPr>
          <w:rFonts w:ascii="Trebuchet MS" w:hAnsi="Trebuchet MS" w:cs="Arial"/>
          <w:b/>
        </w:rPr>
        <w:t>działu IX ustawy</w:t>
      </w:r>
      <w:r>
        <w:rPr>
          <w:rFonts w:ascii="Trebuchet MS" w:hAnsi="Trebuchet MS" w:cs="Arial"/>
        </w:rPr>
        <w:t xml:space="preserve"> – Środki ochrony prawnej (</w:t>
      </w:r>
      <w:r>
        <w:rPr>
          <w:rFonts w:ascii="Trebuchet MS" w:hAnsi="Trebuchet MS" w:cs="Arial"/>
          <w:b/>
        </w:rPr>
        <w:t>art. 505 – 590 ustawy</w:t>
      </w:r>
      <w:r>
        <w:rPr>
          <w:rFonts w:ascii="Trebuchet MS" w:hAnsi="Trebuchet MS" w:cs="Arial"/>
        </w:rPr>
        <w:t>)</w:t>
      </w:r>
      <w:r>
        <w:rPr>
          <w:rFonts w:ascii="Trebuchet MS" w:hAnsi="Trebuchet MS" w:cs="Arial"/>
          <w:b/>
        </w:rPr>
        <w:t>.</w:t>
      </w:r>
    </w:p>
    <w:p w:rsidR="00C9280C" w:rsidRDefault="008D41D6">
      <w:pPr>
        <w:tabs>
          <w:tab w:val="left" w:pos="426"/>
          <w:tab w:val="left" w:pos="900"/>
        </w:tabs>
        <w:spacing w:line="288" w:lineRule="auto"/>
        <w:ind w:right="28"/>
        <w:jc w:val="both"/>
        <w:rPr>
          <w:rFonts w:ascii="Trebuchet MS" w:hAnsi="Trebuchet MS" w:cs="Arial"/>
        </w:rPr>
      </w:pPr>
      <w:r>
        <w:rPr>
          <w:rFonts w:ascii="Trebuchet MS" w:hAnsi="Trebuchet MS"/>
        </w:rPr>
        <w:t>2. Środki ochrony prawnej przysługują Wykonawcy oraz innemu podmiotowi, jeżeli ma lub miał interes w uzyskaniu zamówienia oraz poniósł lub może ponieść szkodę w wyniku naruszenia przez zamawiającego przepisów ustawy</w:t>
      </w:r>
      <w:r>
        <w:rPr>
          <w:rFonts w:ascii="Trebuchet MS" w:hAnsi="Trebuchet MS" w:cs="Arial"/>
        </w:rPr>
        <w:t>.</w:t>
      </w:r>
    </w:p>
    <w:p w:rsidR="00C9280C" w:rsidRDefault="008D41D6">
      <w:pPr>
        <w:tabs>
          <w:tab w:val="left" w:pos="900"/>
        </w:tabs>
        <w:spacing w:line="288" w:lineRule="auto"/>
        <w:ind w:right="28"/>
        <w:jc w:val="both"/>
        <w:rPr>
          <w:rFonts w:ascii="Trebuchet MS" w:hAnsi="Trebuchet MS" w:cs="Arial"/>
        </w:rPr>
      </w:pPr>
      <w:r>
        <w:rPr>
          <w:rFonts w:ascii="Trebuchet MS" w:hAnsi="Trebuchet MS"/>
        </w:rPr>
        <w:lastRenderedPageBreak/>
        <w:t>3. Środki ochrony prawnej wobec ogłoszenia wszczynającego postępowanie o udzielenie zamówienia oraz dokumentów zamówienia przysługują również organizacjom wpisanym na listę, o której mowa w art. 469 pkt. 15, oraz Rzecznikowi Małych i Średnich Przedsiębiorców</w:t>
      </w:r>
      <w:r>
        <w:rPr>
          <w:rFonts w:ascii="Trebuchet MS" w:hAnsi="Trebuchet MS" w:cs="Arial"/>
        </w:rPr>
        <w:t>.</w:t>
      </w:r>
    </w:p>
    <w:p w:rsidR="00C9280C" w:rsidRDefault="00C9280C">
      <w:pPr>
        <w:tabs>
          <w:tab w:val="left" w:pos="720"/>
        </w:tabs>
        <w:spacing w:line="288" w:lineRule="auto"/>
        <w:ind w:right="28"/>
        <w:jc w:val="both"/>
        <w:rPr>
          <w:rFonts w:ascii="Trebuchet MS" w:hAnsi="Trebuchet MS" w:cs="Arial"/>
        </w:rPr>
      </w:pPr>
    </w:p>
    <w:p w:rsidR="00C9280C" w:rsidRDefault="008D41D6">
      <w:pPr>
        <w:tabs>
          <w:tab w:val="left" w:pos="426"/>
          <w:tab w:val="left" w:pos="900"/>
        </w:tabs>
        <w:spacing w:line="288" w:lineRule="auto"/>
        <w:ind w:right="28"/>
        <w:jc w:val="both"/>
        <w:rPr>
          <w:rFonts w:ascii="Trebuchet MS" w:hAnsi="Trebuchet MS" w:cs="Arial"/>
        </w:rPr>
      </w:pPr>
      <w:r>
        <w:rPr>
          <w:rFonts w:ascii="Trebuchet MS" w:hAnsi="Trebuchet MS" w:cs="Arial"/>
        </w:rPr>
        <w:t>4. Odwołanie przysługuje na:</w:t>
      </w:r>
    </w:p>
    <w:p w:rsidR="00C9280C" w:rsidRDefault="008D41D6">
      <w:pPr>
        <w:tabs>
          <w:tab w:val="left" w:pos="851"/>
        </w:tabs>
        <w:spacing w:line="288" w:lineRule="auto"/>
        <w:ind w:left="851" w:hanging="425"/>
        <w:jc w:val="both"/>
        <w:rPr>
          <w:rFonts w:ascii="Trebuchet MS" w:hAnsi="Trebuchet MS"/>
        </w:rPr>
      </w:pPr>
      <w:r>
        <w:rPr>
          <w:rFonts w:ascii="Trebuchet MS" w:hAnsi="Trebuchet MS"/>
        </w:rPr>
        <w:t xml:space="preserve">1) </w:t>
      </w:r>
      <w:r>
        <w:rPr>
          <w:rFonts w:ascii="Trebuchet MS" w:hAnsi="Trebuchet MS"/>
        </w:rPr>
        <w:tab/>
        <w:t>niezgodną z przepisami ustawy czynność zamawiającego, podjętą w postępowaniu o udzielenie zamówienia, o zawarcie umowy ramowej, dynamicznym systemie zakupów, systemie kwalifikowania wykonawców lub konkursie, w tym na projektowane postanowienie umowy;</w:t>
      </w:r>
    </w:p>
    <w:p w:rsidR="00C9280C" w:rsidRDefault="008D41D6">
      <w:pPr>
        <w:spacing w:line="288" w:lineRule="auto"/>
        <w:ind w:left="851" w:hanging="425"/>
        <w:jc w:val="both"/>
        <w:rPr>
          <w:rFonts w:ascii="Trebuchet MS" w:hAnsi="Trebuchet MS"/>
        </w:rPr>
      </w:pPr>
      <w:r>
        <w:rPr>
          <w:rFonts w:ascii="Trebuchet MS" w:hAnsi="Trebuchet MS"/>
        </w:rPr>
        <w:t xml:space="preserve">2) </w:t>
      </w:r>
      <w:r>
        <w:rPr>
          <w:rFonts w:ascii="Trebuchet MS" w:hAnsi="Trebuchet MS"/>
        </w:rPr>
        <w:tab/>
        <w:t>zaniechanie czynności w postępowaniu o udzielenie zamówienia, o zawarcie umowy ramowej, dynamicznym systemie zakupów, systemie kwalifikowania wykonawców lub konkursie, do której zamawiający był obowiązany na podstawie ustawy;</w:t>
      </w:r>
    </w:p>
    <w:p w:rsidR="00C9280C" w:rsidRDefault="008D41D6">
      <w:pPr>
        <w:spacing w:line="288" w:lineRule="auto"/>
        <w:ind w:left="851" w:hanging="425"/>
        <w:jc w:val="both"/>
        <w:rPr>
          <w:rFonts w:ascii="Trebuchet MS" w:hAnsi="Trebuchet MS"/>
        </w:rPr>
      </w:pPr>
      <w:r>
        <w:rPr>
          <w:rFonts w:ascii="Trebuchet MS" w:hAnsi="Trebuchet MS"/>
        </w:rPr>
        <w:t xml:space="preserve">3) </w:t>
      </w:r>
      <w:r>
        <w:rPr>
          <w:rFonts w:ascii="Trebuchet MS" w:hAnsi="Trebuchet MS"/>
        </w:rPr>
        <w:tab/>
        <w:t>zaniechanie przeprowadzenia postępowania o udzielenie zamówienia lub zorganizowania konkursu na podstawie ustawy, mimo że zamawiający był do tego obowiązany.</w:t>
      </w:r>
    </w:p>
    <w:p w:rsidR="00C9280C" w:rsidRDefault="00C9280C">
      <w:pPr>
        <w:tabs>
          <w:tab w:val="left" w:pos="900"/>
        </w:tabs>
        <w:spacing w:line="288" w:lineRule="auto"/>
        <w:ind w:right="28"/>
        <w:jc w:val="both"/>
        <w:rPr>
          <w:rFonts w:ascii="Trebuchet MS" w:hAnsi="Trebuchet MS" w:cs="Arial"/>
        </w:rPr>
      </w:pPr>
    </w:p>
    <w:p w:rsidR="00C9280C" w:rsidRDefault="008D41D6">
      <w:pPr>
        <w:tabs>
          <w:tab w:val="left" w:pos="426"/>
          <w:tab w:val="left" w:pos="900"/>
        </w:tabs>
        <w:spacing w:line="288" w:lineRule="auto"/>
        <w:ind w:right="28"/>
        <w:jc w:val="both"/>
        <w:rPr>
          <w:rFonts w:ascii="Trebuchet MS" w:hAnsi="Trebuchet MS" w:cs="Arial"/>
        </w:rPr>
      </w:pPr>
      <w:r>
        <w:rPr>
          <w:rFonts w:ascii="Trebuchet MS" w:hAnsi="Trebuchet MS" w:cs="Arial"/>
        </w:rPr>
        <w:t>5. Odwołanie wnosi się do Prezesa Izby.</w:t>
      </w:r>
    </w:p>
    <w:p w:rsidR="00C9280C" w:rsidRDefault="008D41D6">
      <w:pPr>
        <w:tabs>
          <w:tab w:val="left" w:pos="426"/>
          <w:tab w:val="left" w:pos="900"/>
        </w:tabs>
        <w:spacing w:line="288" w:lineRule="auto"/>
        <w:ind w:right="28"/>
        <w:jc w:val="both"/>
        <w:rPr>
          <w:rFonts w:ascii="Trebuchet MS" w:hAnsi="Trebuchet MS" w:cs="Arial"/>
        </w:rPr>
      </w:pPr>
      <w:r>
        <w:rPr>
          <w:rFonts w:ascii="Trebuchet MS" w:hAnsi="Trebuchet MS"/>
        </w:rPr>
        <w:t>6. Pisma w postępowaniu odwoławczym wnosi się w formie pisemnej albo w formie elektronicznej albo w postaci elektronicznej, z tym że odwołanie i przystąpienie do postępowania odwoławczego, wniesione w postaci elektronicznej, wymagają opatrzenia podpisem zaufanym.</w:t>
      </w:r>
    </w:p>
    <w:p w:rsidR="00C9280C" w:rsidRDefault="008D41D6">
      <w:pPr>
        <w:tabs>
          <w:tab w:val="left" w:pos="426"/>
          <w:tab w:val="left" w:pos="900"/>
        </w:tabs>
        <w:spacing w:line="288" w:lineRule="auto"/>
        <w:ind w:right="28"/>
        <w:jc w:val="both"/>
        <w:rPr>
          <w:rFonts w:ascii="Trebuchet MS" w:hAnsi="Trebuchet MS" w:cs="Arial"/>
        </w:rPr>
      </w:pPr>
      <w:r>
        <w:rPr>
          <w:rFonts w:ascii="Trebuchet MS" w:hAnsi="Trebuchet MS"/>
        </w:rPr>
        <w:t>7.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C9280C" w:rsidRDefault="008D41D6">
      <w:pPr>
        <w:tabs>
          <w:tab w:val="left" w:pos="426"/>
          <w:tab w:val="left" w:pos="900"/>
        </w:tabs>
        <w:spacing w:line="288" w:lineRule="auto"/>
        <w:ind w:right="28"/>
        <w:jc w:val="both"/>
        <w:rPr>
          <w:rFonts w:ascii="Trebuchet MS" w:hAnsi="Trebuchet MS" w:cs="Arial"/>
        </w:rPr>
      </w:pPr>
      <w:r>
        <w:rPr>
          <w:rFonts w:ascii="Trebuchet MS" w:hAnsi="Trebuchet MS" w:cs="Arial"/>
        </w:rPr>
        <w:t>8. Zgodnie z art. 515 ustawy, odwołanie wnosi się:</w:t>
      </w:r>
    </w:p>
    <w:p w:rsidR="00C9280C" w:rsidRDefault="008D41D6">
      <w:pPr>
        <w:spacing w:line="288" w:lineRule="auto"/>
        <w:jc w:val="both"/>
        <w:rPr>
          <w:rFonts w:ascii="Trebuchet MS" w:hAnsi="Trebuchet MS"/>
        </w:rPr>
      </w:pPr>
      <w:r>
        <w:rPr>
          <w:rFonts w:ascii="Trebuchet MS" w:hAnsi="Trebuchet MS"/>
        </w:rPr>
        <w:t>„1. Odwołanie wnosi się:</w:t>
      </w:r>
    </w:p>
    <w:p w:rsidR="00C9280C" w:rsidRDefault="008D41D6">
      <w:pPr>
        <w:spacing w:line="288" w:lineRule="auto"/>
        <w:ind w:left="373"/>
        <w:jc w:val="both"/>
        <w:rPr>
          <w:rFonts w:ascii="Trebuchet MS" w:hAnsi="Trebuchet MS"/>
        </w:rPr>
      </w:pPr>
      <w:r>
        <w:rPr>
          <w:rFonts w:ascii="Trebuchet MS" w:hAnsi="Trebuchet MS"/>
        </w:rPr>
        <w:t>1) w przypadku zamówień, których wartość jest równa albo przekracza progi unijne, w terminie:</w:t>
      </w:r>
    </w:p>
    <w:p w:rsidR="00C9280C" w:rsidRDefault="008D41D6">
      <w:pPr>
        <w:spacing w:line="288" w:lineRule="auto"/>
        <w:ind w:left="746"/>
        <w:jc w:val="both"/>
        <w:rPr>
          <w:rFonts w:ascii="Trebuchet MS" w:hAnsi="Trebuchet MS"/>
        </w:rPr>
      </w:pPr>
      <w:r>
        <w:rPr>
          <w:rFonts w:ascii="Trebuchet MS" w:hAnsi="Trebuchet MS"/>
        </w:rPr>
        <w:t>a) 10 dni od dnia przekazania informacji o czynności zamawiającego stanowiącej podstawę jego wniesienia, jeżeli informacja została przekazana przy użyciu środków komunikacji elektronicznej,</w:t>
      </w:r>
    </w:p>
    <w:p w:rsidR="00C9280C" w:rsidRDefault="008D41D6">
      <w:pPr>
        <w:spacing w:line="288" w:lineRule="auto"/>
        <w:ind w:left="746"/>
        <w:jc w:val="both"/>
        <w:rPr>
          <w:rFonts w:ascii="Trebuchet MS" w:hAnsi="Trebuchet MS"/>
        </w:rPr>
      </w:pPr>
      <w:r>
        <w:rPr>
          <w:rFonts w:ascii="Trebuchet MS" w:hAnsi="Trebuchet MS"/>
        </w:rPr>
        <w:t>b) 15 dni od dnia przekazania informacji o czynności zamawiającego stanowiącej podstawę jego wniesienia, jeżeli informacja została przekazana w sposób inny niż określony w lit. a;</w:t>
      </w:r>
    </w:p>
    <w:p w:rsidR="00C9280C" w:rsidRDefault="008D41D6">
      <w:pPr>
        <w:spacing w:line="288" w:lineRule="auto"/>
        <w:ind w:left="373"/>
        <w:jc w:val="both"/>
        <w:rPr>
          <w:rFonts w:ascii="Trebuchet MS" w:hAnsi="Trebuchet MS"/>
        </w:rPr>
      </w:pPr>
      <w:r>
        <w:rPr>
          <w:rFonts w:ascii="Trebuchet MS" w:hAnsi="Trebuchet MS"/>
        </w:rPr>
        <w:t>2) w przypadku zamówień, których wartość jest mniejsza niż progi unijne, w terminie:</w:t>
      </w:r>
    </w:p>
    <w:p w:rsidR="00C9280C" w:rsidRDefault="008D41D6">
      <w:pPr>
        <w:spacing w:line="288" w:lineRule="auto"/>
        <w:ind w:left="746"/>
        <w:jc w:val="both"/>
        <w:rPr>
          <w:rFonts w:ascii="Trebuchet MS" w:hAnsi="Trebuchet MS"/>
        </w:rPr>
      </w:pPr>
      <w:r>
        <w:rPr>
          <w:rFonts w:ascii="Trebuchet MS" w:hAnsi="Trebuchet MS"/>
        </w:rPr>
        <w:t>a) 5 dni od dnia przekazania informacji o czynności zamawiającego stanowiącej podstawę jego wniesienia, jeżeli informacja została przekazana przy użyciu środków komunikacji elektronicznej,</w:t>
      </w:r>
    </w:p>
    <w:p w:rsidR="00C9280C" w:rsidRDefault="008D41D6">
      <w:pPr>
        <w:spacing w:line="288" w:lineRule="auto"/>
        <w:ind w:left="746"/>
        <w:jc w:val="both"/>
        <w:rPr>
          <w:rFonts w:ascii="Trebuchet MS" w:hAnsi="Trebuchet MS"/>
        </w:rPr>
      </w:pPr>
      <w:r>
        <w:rPr>
          <w:rFonts w:ascii="Trebuchet MS" w:hAnsi="Trebuchet MS"/>
        </w:rPr>
        <w:t>b) 10 dni od dnia przekazania informacji o czynności zamawiającego stanowiącej podstawę jego wniesienia, jeżeli informacja została przekazana w sposób inny niż określony w lit. a.</w:t>
      </w:r>
    </w:p>
    <w:p w:rsidR="00C9280C" w:rsidRDefault="008D41D6">
      <w:pPr>
        <w:spacing w:line="288" w:lineRule="auto"/>
        <w:jc w:val="both"/>
        <w:rPr>
          <w:rFonts w:ascii="Trebuchet MS" w:hAnsi="Trebuchet MS"/>
        </w:rPr>
      </w:pPr>
      <w:r>
        <w:rPr>
          <w:rFonts w:ascii="Trebuchet MS" w:hAnsi="Trebuchet MS"/>
        </w:rPr>
        <w:t>2. Odwołanie wobec treści ogłoszenia wszczynającego postępowanie o udzielenie zamówienia lub konkurs lub wobec treści dokumentów zamówienia wnosi się w terminie:</w:t>
      </w:r>
    </w:p>
    <w:p w:rsidR="00C9280C" w:rsidRDefault="008D41D6">
      <w:pPr>
        <w:spacing w:line="288" w:lineRule="auto"/>
        <w:ind w:left="373"/>
        <w:jc w:val="both"/>
        <w:rPr>
          <w:rFonts w:ascii="Trebuchet MS" w:hAnsi="Trebuchet MS"/>
        </w:rPr>
      </w:pPr>
      <w:r>
        <w:rPr>
          <w:rFonts w:ascii="Trebuchet MS" w:hAnsi="Trebuchet MS"/>
        </w:rPr>
        <w:t>1) 10 dni od dnia publikacji ogłoszenia w Dzienniku Urzędowym Unii Europejskiej lub zamieszczenia dokumentów zamówienia na stronie internetowej, w przypadku zamówień, których wartość jest równa albo przekracza progi unijne;</w:t>
      </w:r>
    </w:p>
    <w:p w:rsidR="00C9280C" w:rsidRDefault="008D41D6">
      <w:pPr>
        <w:spacing w:line="288" w:lineRule="auto"/>
        <w:ind w:left="373"/>
        <w:jc w:val="both"/>
        <w:rPr>
          <w:rFonts w:ascii="Trebuchet MS" w:hAnsi="Trebuchet MS"/>
        </w:rPr>
      </w:pPr>
      <w:r>
        <w:rPr>
          <w:rFonts w:ascii="Trebuchet MS" w:hAnsi="Trebuchet MS"/>
        </w:rPr>
        <w:t>2) 5 dni od dnia zamieszczenia ogłoszenia w Biuletynie Zamówień Publicznych lub dokumentów zamówienia na stronie internetowej, w przypadku zamówień, których wartość jest mniejsza niż progi unijne.</w:t>
      </w:r>
    </w:p>
    <w:p w:rsidR="00C9280C" w:rsidRDefault="008D41D6">
      <w:pPr>
        <w:spacing w:line="288" w:lineRule="auto"/>
        <w:jc w:val="both"/>
        <w:rPr>
          <w:rFonts w:ascii="Trebuchet MS" w:hAnsi="Trebuchet MS"/>
        </w:rPr>
      </w:pPr>
      <w:r>
        <w:rPr>
          <w:rFonts w:ascii="Trebuchet MS" w:hAnsi="Trebuchet MS"/>
        </w:rPr>
        <w:t>3. Odwołanie w przypadkach innych niż określone w ust. 1 i 2 wnosi się w terminie:</w:t>
      </w:r>
    </w:p>
    <w:p w:rsidR="00C9280C" w:rsidRDefault="008D41D6">
      <w:pPr>
        <w:spacing w:line="288" w:lineRule="auto"/>
        <w:ind w:left="373"/>
        <w:jc w:val="both"/>
        <w:rPr>
          <w:rFonts w:ascii="Trebuchet MS" w:hAnsi="Trebuchet MS"/>
        </w:rPr>
      </w:pPr>
      <w:r>
        <w:rPr>
          <w:rFonts w:ascii="Trebuchet MS" w:hAnsi="Trebuchet MS"/>
        </w:rPr>
        <w:t>1) 10 dni od dnia, w którym powzięto lub przy zachowaniu należytej staranności można było powziąć wiadomość o okolicznościach stanowiących podstawę jego wniesienia, w przypadku zamówień, których wartość jest równa albo przekracza progi unijne;</w:t>
      </w:r>
    </w:p>
    <w:p w:rsidR="00C9280C" w:rsidRDefault="008D41D6">
      <w:pPr>
        <w:spacing w:line="288" w:lineRule="auto"/>
        <w:ind w:left="373"/>
        <w:jc w:val="both"/>
        <w:rPr>
          <w:rFonts w:ascii="Trebuchet MS" w:hAnsi="Trebuchet MS"/>
        </w:rPr>
      </w:pPr>
      <w:r>
        <w:rPr>
          <w:rFonts w:ascii="Trebuchet MS" w:hAnsi="Trebuchet MS"/>
        </w:rPr>
        <w:lastRenderedPageBreak/>
        <w:t>2) 5 dni od dnia, w którym powzięto lub przy zachowaniu należytej staranności można było powziąć wiadomość o okolicznościach stanowiących podstawę jego wniesienia, w przypadku zamówień, których wartość jest mniejsza niż progi unijne.</w:t>
      </w:r>
    </w:p>
    <w:p w:rsidR="00C9280C" w:rsidRDefault="008D41D6">
      <w:pPr>
        <w:spacing w:line="288" w:lineRule="auto"/>
        <w:jc w:val="both"/>
        <w:rPr>
          <w:rFonts w:ascii="Trebuchet MS" w:hAnsi="Trebuchet MS"/>
        </w:rPr>
      </w:pPr>
      <w:r>
        <w:rPr>
          <w:rFonts w:ascii="Trebuchet MS" w:hAnsi="Trebuchet MS"/>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rsidR="00C9280C" w:rsidRDefault="008D41D6">
      <w:pPr>
        <w:spacing w:line="288" w:lineRule="auto"/>
        <w:ind w:left="373"/>
        <w:jc w:val="both"/>
        <w:rPr>
          <w:rFonts w:ascii="Trebuchet MS" w:hAnsi="Trebuchet MS"/>
        </w:rPr>
      </w:pPr>
      <w:r>
        <w:rPr>
          <w:rFonts w:ascii="Trebuchet MS" w:hAnsi="Trebuchet MS"/>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rsidR="00C9280C" w:rsidRDefault="008D41D6">
      <w:pPr>
        <w:spacing w:line="288" w:lineRule="auto"/>
        <w:ind w:left="373"/>
        <w:jc w:val="both"/>
        <w:rPr>
          <w:rFonts w:ascii="Trebuchet MS" w:hAnsi="Trebuchet MS"/>
        </w:rPr>
      </w:pPr>
      <w:r>
        <w:rPr>
          <w:rFonts w:ascii="Trebuchet MS" w:hAnsi="Trebuchet MS"/>
        </w:rPr>
        <w:t>2) 6 miesięcy od dnia zawarcia umowy, jeżeli zamawiający:</w:t>
      </w:r>
    </w:p>
    <w:p w:rsidR="00C9280C" w:rsidRDefault="008D41D6">
      <w:pPr>
        <w:spacing w:line="288" w:lineRule="auto"/>
        <w:ind w:left="746"/>
        <w:jc w:val="both"/>
        <w:rPr>
          <w:rFonts w:ascii="Trebuchet MS" w:hAnsi="Trebuchet MS"/>
        </w:rPr>
      </w:pPr>
      <w:r>
        <w:rPr>
          <w:rFonts w:ascii="Trebuchet MS" w:hAnsi="Trebuchet MS"/>
        </w:rPr>
        <w:t>a) nie opublikował w Dzienniku Urzędowym Unii Europejskiej ogłoszenia o udzieleniu zamówienia albo</w:t>
      </w:r>
    </w:p>
    <w:p w:rsidR="00C9280C" w:rsidRDefault="008D41D6">
      <w:pPr>
        <w:spacing w:line="288" w:lineRule="auto"/>
        <w:ind w:left="746"/>
        <w:jc w:val="both"/>
        <w:rPr>
          <w:rFonts w:ascii="Trebuchet MS" w:hAnsi="Trebuchet MS"/>
        </w:rPr>
      </w:pPr>
      <w:r>
        <w:rPr>
          <w:rFonts w:ascii="Trebuchet MS" w:hAnsi="Trebuchet MS"/>
        </w:rPr>
        <w:t>b) opublikował w Dzienniku Urzędowym Unii Europejskiej ogłoszenie o udzieleniu zamówienia, które nie zawiera uzasadnienia udzielenia zamówienia w trybie negocjacji bez ogłoszenia albo zamówienia z wolnej ręki;</w:t>
      </w:r>
    </w:p>
    <w:p w:rsidR="00C9280C" w:rsidRDefault="008D41D6">
      <w:pPr>
        <w:spacing w:line="288" w:lineRule="auto"/>
        <w:ind w:left="373"/>
        <w:jc w:val="both"/>
        <w:rPr>
          <w:rFonts w:ascii="Trebuchet MS" w:hAnsi="Trebuchet MS"/>
        </w:rPr>
      </w:pPr>
      <w:r>
        <w:rPr>
          <w:rFonts w:ascii="Trebuchet MS" w:hAnsi="Trebuchet MS"/>
        </w:rPr>
        <w:t>3) miesiąca od dnia zawarcia umowy, jeżeli zamawiający:</w:t>
      </w:r>
    </w:p>
    <w:p w:rsidR="00C9280C" w:rsidRDefault="008D41D6">
      <w:pPr>
        <w:spacing w:line="288" w:lineRule="auto"/>
        <w:ind w:left="746"/>
        <w:jc w:val="both"/>
        <w:rPr>
          <w:rFonts w:ascii="Trebuchet MS" w:hAnsi="Trebuchet MS"/>
        </w:rPr>
      </w:pPr>
      <w:r>
        <w:rPr>
          <w:rFonts w:ascii="Trebuchet MS" w:hAnsi="Trebuchet MS"/>
        </w:rPr>
        <w:t>a) nie zamieścił w Biuletynie Zamówień Publicznych ogłoszenia o wyniku postępowania albo</w:t>
      </w:r>
    </w:p>
    <w:p w:rsidR="00C9280C" w:rsidRDefault="008D41D6">
      <w:pPr>
        <w:spacing w:line="288" w:lineRule="auto"/>
        <w:ind w:left="746"/>
        <w:jc w:val="both"/>
        <w:rPr>
          <w:rFonts w:ascii="Trebuchet MS" w:hAnsi="Trebuchet MS"/>
        </w:rPr>
      </w:pPr>
      <w:r>
        <w:rPr>
          <w:rFonts w:ascii="Trebuchet MS" w:hAnsi="Trebuchet MS"/>
        </w:rPr>
        <w:t>b) zamieścił w Biuletynie Zamówień Publicznych ogłoszenie o wyniku postępowania, które nie zawiera uzasadnienia udzielenia zamówienia w trybie negocjacji bez ogłoszenia albo zamówienia z wolnej ręki.”</w:t>
      </w:r>
    </w:p>
    <w:p w:rsidR="00C9280C" w:rsidRDefault="00C9280C">
      <w:pPr>
        <w:spacing w:line="288" w:lineRule="auto"/>
        <w:rPr>
          <w:rFonts w:ascii="Trebuchet MS" w:hAnsi="Trebuchet MS" w:cs="Arial"/>
        </w:rPr>
      </w:pPr>
    </w:p>
    <w:p w:rsidR="00C9280C" w:rsidRDefault="008D41D6">
      <w:pPr>
        <w:tabs>
          <w:tab w:val="left" w:pos="426"/>
          <w:tab w:val="left" w:pos="900"/>
        </w:tabs>
        <w:spacing w:line="288" w:lineRule="auto"/>
        <w:ind w:right="28"/>
        <w:jc w:val="both"/>
        <w:rPr>
          <w:rFonts w:ascii="Trebuchet MS" w:hAnsi="Trebuchet MS" w:cs="Arial"/>
        </w:rPr>
      </w:pPr>
      <w:r>
        <w:rPr>
          <w:rFonts w:ascii="Trebuchet MS" w:hAnsi="Trebuchet MS" w:cs="Arial"/>
        </w:rPr>
        <w:t xml:space="preserve">9. Na orzeczenie Izby oraz </w:t>
      </w:r>
      <w:r>
        <w:rPr>
          <w:rFonts w:ascii="Trebuchet MS" w:hAnsi="Trebuchet MS"/>
        </w:rPr>
        <w:t>postanowienie Prezesa Izby, o którym mowa w art. 519 ust. 1 ustawy, stronom oraz uczestnikom postępowania odwoławczego przysługuje skarga do sądu. Skargę wnosi się do Sądu Okręgowego w Warszawie – sądu zamówień publicznych, zwanego „sądem zamówień publicznych”.</w:t>
      </w:r>
    </w:p>
    <w:p w:rsidR="00C9280C" w:rsidRDefault="008D41D6">
      <w:pPr>
        <w:tabs>
          <w:tab w:val="left" w:pos="426"/>
          <w:tab w:val="left" w:pos="900"/>
        </w:tabs>
        <w:spacing w:line="288" w:lineRule="auto"/>
        <w:ind w:right="28"/>
        <w:jc w:val="both"/>
        <w:rPr>
          <w:rFonts w:ascii="Trebuchet MS" w:hAnsi="Trebuchet MS" w:cs="Arial"/>
        </w:rPr>
      </w:pPr>
      <w:r>
        <w:rPr>
          <w:rFonts w:ascii="Trebuchet MS" w:hAnsi="Trebuchet MS"/>
        </w:rPr>
        <w:t>10. 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równoznaczne z jej wniesieniem.</w:t>
      </w:r>
    </w:p>
    <w:p w:rsidR="00C9280C" w:rsidRDefault="008D41D6">
      <w:pPr>
        <w:tabs>
          <w:tab w:val="left" w:pos="426"/>
          <w:tab w:val="left" w:pos="900"/>
        </w:tabs>
        <w:spacing w:line="288" w:lineRule="auto"/>
        <w:ind w:right="28"/>
        <w:jc w:val="both"/>
        <w:rPr>
          <w:rFonts w:ascii="Trebuchet MS" w:hAnsi="Trebuchet MS"/>
        </w:rPr>
      </w:pPr>
      <w:r>
        <w:rPr>
          <w:rFonts w:ascii="Trebuchet MS" w:hAnsi="Trebuchet MS"/>
        </w:rPr>
        <w:t>11. Od wyroku sądu lub postanowienia kończącego postępowanie w sprawie przysługuje skarga kasacyjna do Sądu Najwyższego.</w:t>
      </w:r>
    </w:p>
    <w:p w:rsidR="00AB72B8" w:rsidRDefault="00AB72B8">
      <w:pPr>
        <w:tabs>
          <w:tab w:val="left" w:pos="426"/>
          <w:tab w:val="left" w:pos="900"/>
        </w:tabs>
        <w:spacing w:line="288" w:lineRule="auto"/>
        <w:ind w:right="28"/>
        <w:jc w:val="both"/>
        <w:rPr>
          <w:rFonts w:ascii="Trebuchet MS" w:hAnsi="Trebuchet MS"/>
        </w:rPr>
      </w:pPr>
    </w:p>
    <w:p w:rsidR="00AB72B8" w:rsidRDefault="00AB72B8">
      <w:pPr>
        <w:tabs>
          <w:tab w:val="left" w:pos="426"/>
          <w:tab w:val="left" w:pos="900"/>
        </w:tabs>
        <w:spacing w:line="288" w:lineRule="auto"/>
        <w:ind w:right="28"/>
        <w:jc w:val="both"/>
        <w:rPr>
          <w:rFonts w:ascii="Trebuchet MS" w:hAnsi="Trebuchet MS"/>
        </w:rPr>
      </w:pPr>
    </w:p>
    <w:p w:rsidR="00C9280C" w:rsidRDefault="008D41D6">
      <w:pPr>
        <w:pStyle w:val="Heading2"/>
      </w:pPr>
      <w:r>
        <w:t>ROZDZIAŁ XXIX</w:t>
      </w:r>
    </w:p>
    <w:p w:rsidR="00C9280C" w:rsidRDefault="008D41D6">
      <w:pPr>
        <w:pStyle w:val="Heading2"/>
      </w:pPr>
      <w:r>
        <w:t>INFORMACJA W SPRAWIE ZWROTU KOSZTÓW W POSTĘPOWANIU</w:t>
      </w:r>
    </w:p>
    <w:p w:rsidR="00C9280C" w:rsidRDefault="00C9280C">
      <w:pPr>
        <w:spacing w:line="288" w:lineRule="auto"/>
        <w:jc w:val="both"/>
        <w:rPr>
          <w:rFonts w:ascii="Trebuchet MS" w:hAnsi="Trebuchet MS" w:cs="Arial"/>
        </w:rPr>
      </w:pPr>
    </w:p>
    <w:p w:rsidR="00C9280C" w:rsidRDefault="008D41D6">
      <w:pPr>
        <w:spacing w:line="288" w:lineRule="auto"/>
        <w:jc w:val="both"/>
        <w:rPr>
          <w:rFonts w:ascii="Trebuchet MS" w:hAnsi="Trebuchet MS" w:cs="Arial"/>
        </w:rPr>
      </w:pPr>
      <w:r>
        <w:rPr>
          <w:rFonts w:ascii="Trebuchet MS" w:hAnsi="Trebuchet MS" w:cs="Arial"/>
        </w:rPr>
        <w:t>Koszty udziału w postępowaniu, a w szczególności koszty sporządzenia oferty, pokrywa Wykonawca. Zamawiający nie przewiduje zwrotu kosztów udziału w postępowaniu (za wyjątkiem zaistnienia okoliczności, o której mowa w art. 261 ustawy).</w:t>
      </w:r>
    </w:p>
    <w:p w:rsidR="00C9280C" w:rsidRDefault="00C9280C">
      <w:pPr>
        <w:spacing w:line="288" w:lineRule="auto"/>
        <w:ind w:right="28"/>
        <w:jc w:val="both"/>
        <w:rPr>
          <w:rFonts w:ascii="Trebuchet MS" w:hAnsi="Trebuchet MS" w:cs="Arial"/>
          <w:b/>
        </w:rPr>
      </w:pPr>
    </w:p>
    <w:p w:rsidR="00AB72B8" w:rsidRDefault="00AB72B8">
      <w:pPr>
        <w:spacing w:line="288" w:lineRule="auto"/>
        <w:ind w:right="28"/>
        <w:jc w:val="both"/>
        <w:rPr>
          <w:rFonts w:ascii="Trebuchet MS" w:hAnsi="Trebuchet MS" w:cs="Arial"/>
          <w:b/>
        </w:rPr>
      </w:pPr>
    </w:p>
    <w:p w:rsidR="00AB72B8" w:rsidRDefault="00AB72B8">
      <w:pPr>
        <w:spacing w:line="288" w:lineRule="auto"/>
        <w:ind w:right="28"/>
        <w:jc w:val="both"/>
        <w:rPr>
          <w:rFonts w:ascii="Trebuchet MS" w:hAnsi="Trebuchet MS" w:cs="Arial"/>
          <w:b/>
        </w:rPr>
      </w:pPr>
    </w:p>
    <w:p w:rsidR="00C9280C" w:rsidRDefault="00C9280C">
      <w:pPr>
        <w:spacing w:line="288" w:lineRule="auto"/>
        <w:ind w:right="28"/>
        <w:jc w:val="both"/>
        <w:rPr>
          <w:rFonts w:ascii="Trebuchet MS" w:hAnsi="Trebuchet MS" w:cs="Arial"/>
          <w:b/>
        </w:rPr>
      </w:pPr>
    </w:p>
    <w:p w:rsidR="00C9280C" w:rsidRDefault="008D41D6">
      <w:pPr>
        <w:pStyle w:val="Heading2"/>
      </w:pPr>
      <w:r>
        <w:lastRenderedPageBreak/>
        <w:t>ROZDZIAŁ XXX</w:t>
      </w:r>
    </w:p>
    <w:p w:rsidR="00C9280C" w:rsidRDefault="008D41D6">
      <w:pPr>
        <w:pStyle w:val="Heading2"/>
      </w:pPr>
      <w:r>
        <w:t>INFORMACJA DOTYCZĄCA OCHRONY DANYCH OSOBOWYCH – RODO</w:t>
      </w:r>
    </w:p>
    <w:p w:rsidR="00C9280C" w:rsidRDefault="00C9280C">
      <w:pPr>
        <w:spacing w:line="288" w:lineRule="auto"/>
        <w:ind w:left="1701" w:right="28" w:hanging="1701"/>
        <w:jc w:val="both"/>
        <w:rPr>
          <w:rFonts w:ascii="Trebuchet MS" w:hAnsi="Trebuchet MS" w:cs="Arial"/>
          <w:b/>
        </w:rPr>
      </w:pPr>
    </w:p>
    <w:p w:rsidR="00C9280C" w:rsidRDefault="008D41D6">
      <w:pPr>
        <w:pStyle w:val="Tekstpodstawowy"/>
        <w:spacing w:line="288" w:lineRule="auto"/>
        <w:rPr>
          <w:rFonts w:ascii="Trebuchet MS" w:hAnsi="Trebuchet MS"/>
          <w:sz w:val="20"/>
          <w:szCs w:val="20"/>
        </w:rPr>
      </w:pPr>
      <w:r>
        <w:rPr>
          <w:rFonts w:ascii="Trebuchet MS" w:hAnsi="Trebuchet MS" w:cs="Arial"/>
          <w:sz w:val="20"/>
          <w:szCs w:val="20"/>
        </w:rPr>
        <w:t xml:space="preserve">Zgodnie z art. 13 RODO Rozporządzeniem Parlamentu Europejskiego i Rady (UE) 2016/679 z 27 kwietnia 2016 r. w sprawie ochrony osób fizycznych w związku z przetwarzaniem danych osobowych i w sprawie swobodnego przepływu takich danych oraz uchylenia dyrektywy 95/46/WE (ogólne rozporządzenie o ochronie danych, dalej: RODO) informujemy, iż </w:t>
      </w:r>
    </w:p>
    <w:p w:rsidR="00C9280C" w:rsidRDefault="008D41D6">
      <w:pPr>
        <w:pStyle w:val="Tekstpodstawowy"/>
        <w:numPr>
          <w:ilvl w:val="0"/>
          <w:numId w:val="13"/>
        </w:numPr>
        <w:spacing w:line="288" w:lineRule="auto"/>
        <w:rPr>
          <w:rFonts w:ascii="Trebuchet MS" w:hAnsi="Trebuchet MS"/>
          <w:sz w:val="20"/>
          <w:szCs w:val="20"/>
        </w:rPr>
      </w:pPr>
      <w:r>
        <w:rPr>
          <w:rStyle w:val="Domylnaczcionkaakapitu1"/>
          <w:rFonts w:ascii="Trebuchet MS" w:hAnsi="Trebuchet MS" w:cs="Arial"/>
          <w:sz w:val="20"/>
          <w:szCs w:val="20"/>
        </w:rPr>
        <w:t xml:space="preserve">Administratorem Pani/Pana danych osobowych jest Miejski Ośrodek Pomocy Rodzinie w Piekarach Śląskich z siedzibą przy ul. Biskupa </w:t>
      </w:r>
      <w:proofErr w:type="spellStart"/>
      <w:r>
        <w:rPr>
          <w:rStyle w:val="Domylnaczcionkaakapitu1"/>
          <w:rFonts w:ascii="Trebuchet MS" w:hAnsi="Trebuchet MS" w:cs="Arial"/>
          <w:sz w:val="20"/>
          <w:szCs w:val="20"/>
        </w:rPr>
        <w:t>Nankera</w:t>
      </w:r>
      <w:proofErr w:type="spellEnd"/>
      <w:r>
        <w:rPr>
          <w:rStyle w:val="Domylnaczcionkaakapitu1"/>
          <w:rFonts w:ascii="Trebuchet MS" w:hAnsi="Trebuchet MS" w:cs="Arial"/>
          <w:sz w:val="20"/>
          <w:szCs w:val="20"/>
        </w:rPr>
        <w:t xml:space="preserve"> 103, 41-949 Piekary Śląskie, (nr tel.: 32 287-95-03, adres e-mail: </w:t>
      </w:r>
      <w:hyperlink r:id="rId16" w:anchor="_blank" w:history="1">
        <w:r>
          <w:rPr>
            <w:rStyle w:val="czeinternetowe"/>
            <w:rFonts w:ascii="Trebuchet MS" w:hAnsi="Trebuchet MS" w:cs="Arial"/>
            <w:sz w:val="20"/>
            <w:szCs w:val="20"/>
          </w:rPr>
          <w:t>biuro@mopr.piekary.pl</w:t>
        </w:r>
      </w:hyperlink>
      <w:r>
        <w:rPr>
          <w:rStyle w:val="Domylnaczcionkaakapitu1"/>
          <w:rFonts w:ascii="Trebuchet MS" w:hAnsi="Trebuchet MS" w:cs="Arial"/>
          <w:sz w:val="20"/>
          <w:szCs w:val="20"/>
        </w:rPr>
        <w:t>), reprezentowany przez Dyrektora – Macieja Gazdę</w:t>
      </w:r>
    </w:p>
    <w:p w:rsidR="00C9280C" w:rsidRDefault="008D41D6">
      <w:pPr>
        <w:pStyle w:val="Tekstpodstawowy"/>
        <w:numPr>
          <w:ilvl w:val="0"/>
          <w:numId w:val="13"/>
        </w:numPr>
        <w:spacing w:line="288" w:lineRule="auto"/>
        <w:rPr>
          <w:rStyle w:val="Uwydatnienie1"/>
          <w:rFonts w:ascii="Trebuchet MS" w:hAnsi="Trebuchet MS" w:cs="Arial"/>
          <w:sz w:val="20"/>
          <w:szCs w:val="20"/>
        </w:rPr>
      </w:pPr>
      <w:r>
        <w:rPr>
          <w:rStyle w:val="Domylnaczcionkaakapitu1"/>
          <w:rFonts w:ascii="Trebuchet MS" w:hAnsi="Trebuchet MS" w:cs="Arial"/>
          <w:sz w:val="20"/>
          <w:szCs w:val="20"/>
        </w:rPr>
        <w:t xml:space="preserve">W MOPR w Piekarach Śląskich wyznaczony został Inspektor Ochrony Danych, z którym można skontaktować się pod numerem telefonu: 32 287-95-03 lub </w:t>
      </w:r>
      <w:r>
        <w:rPr>
          <w:rStyle w:val="Uwydatnienie1"/>
          <w:rFonts w:ascii="Trebuchet MS" w:hAnsi="Trebuchet MS" w:cs="Arial"/>
          <w:sz w:val="20"/>
          <w:szCs w:val="20"/>
        </w:rPr>
        <w:t>adresem e-mail:</w:t>
      </w:r>
      <w:hyperlink r:id="rId17">
        <w:r>
          <w:rPr>
            <w:rStyle w:val="czeinternetowe"/>
            <w:rFonts w:ascii="Trebuchet MS" w:hAnsi="Trebuchet MS" w:cs="Arial"/>
            <w:i/>
            <w:iCs/>
            <w:sz w:val="20"/>
            <w:szCs w:val="20"/>
          </w:rPr>
          <w:t>iod@mopr.piekary.pl</w:t>
        </w:r>
      </w:hyperlink>
    </w:p>
    <w:p w:rsidR="00C9280C" w:rsidRDefault="008D41D6">
      <w:pPr>
        <w:pStyle w:val="Tekstpodstawowy"/>
        <w:numPr>
          <w:ilvl w:val="0"/>
          <w:numId w:val="13"/>
        </w:numPr>
        <w:spacing w:line="288" w:lineRule="auto"/>
        <w:rPr>
          <w:rFonts w:ascii="Trebuchet MS" w:hAnsi="Trebuchet MS"/>
          <w:sz w:val="20"/>
          <w:szCs w:val="20"/>
        </w:rPr>
      </w:pPr>
      <w:r>
        <w:rPr>
          <w:rStyle w:val="Uwydatnienie1"/>
          <w:rFonts w:ascii="Trebuchet MS" w:hAnsi="Trebuchet MS" w:cs="Arial"/>
          <w:sz w:val="20"/>
          <w:szCs w:val="20"/>
        </w:rPr>
        <w:t>Pani/Pana dane osobowe będą przetwarzane zgodnie z art.6. ust.1 lit. c RODO, art.6 ust.1 lit. a RODO oraz art.6. ust.1 lit. e RODO</w:t>
      </w:r>
    </w:p>
    <w:p w:rsidR="00C9280C" w:rsidRDefault="008D41D6">
      <w:pPr>
        <w:pStyle w:val="Tekstpodstawowy"/>
        <w:numPr>
          <w:ilvl w:val="0"/>
          <w:numId w:val="13"/>
        </w:numPr>
        <w:spacing w:line="288" w:lineRule="auto"/>
        <w:rPr>
          <w:rFonts w:ascii="Trebuchet MS" w:hAnsi="Trebuchet MS"/>
          <w:sz w:val="20"/>
          <w:szCs w:val="20"/>
        </w:rPr>
      </w:pPr>
      <w:r>
        <w:rPr>
          <w:rStyle w:val="Domylnaczcionkaakapitu1"/>
          <w:rFonts w:ascii="Trebuchet MS" w:hAnsi="Trebuchet MS" w:cs="Arial"/>
          <w:b/>
          <w:bCs/>
          <w:sz w:val="20"/>
          <w:szCs w:val="20"/>
        </w:rPr>
        <w:t>MOPR</w:t>
      </w:r>
      <w:r>
        <w:rPr>
          <w:rStyle w:val="Pogrubienie"/>
          <w:rFonts w:ascii="Trebuchet MS" w:hAnsi="Trebuchet MS" w:cs="Arial"/>
          <w:sz w:val="20"/>
          <w:szCs w:val="20"/>
        </w:rPr>
        <w:t xml:space="preserve"> w Piekarach Śląskich może pozyskiwać i przetwarzać Pani/Pana dane osobowe w celu</w:t>
      </w:r>
      <w:r>
        <w:rPr>
          <w:rStyle w:val="Domylnaczcionkaakapitu1"/>
          <w:rFonts w:ascii="Trebuchet MS" w:hAnsi="Trebuchet MS" w:cs="Arial"/>
          <w:sz w:val="20"/>
          <w:szCs w:val="20"/>
        </w:rPr>
        <w:t>:</w:t>
      </w:r>
    </w:p>
    <w:p w:rsidR="00C9280C" w:rsidRDefault="008D41D6">
      <w:pPr>
        <w:pStyle w:val="Tekstpodstawowy"/>
        <w:numPr>
          <w:ilvl w:val="0"/>
          <w:numId w:val="14"/>
        </w:numPr>
        <w:spacing w:line="288" w:lineRule="auto"/>
        <w:rPr>
          <w:rFonts w:ascii="Trebuchet MS" w:hAnsi="Trebuchet MS"/>
          <w:sz w:val="20"/>
          <w:szCs w:val="20"/>
        </w:rPr>
      </w:pPr>
      <w:r>
        <w:rPr>
          <w:rFonts w:ascii="Trebuchet MS" w:hAnsi="Trebuchet MS" w:cs="Arial"/>
          <w:sz w:val="20"/>
          <w:szCs w:val="20"/>
        </w:rPr>
        <w:t>realizacji zadań własnych i zleconych miasta oraz powiatu z zakresu pomocy społecznej oraz zadań wynikających z innych ustaw określonych w Statucie Ośrodka,</w:t>
      </w:r>
    </w:p>
    <w:p w:rsidR="00C9280C" w:rsidRDefault="008D41D6">
      <w:pPr>
        <w:pStyle w:val="Tekstpodstawowy"/>
        <w:numPr>
          <w:ilvl w:val="0"/>
          <w:numId w:val="14"/>
        </w:numPr>
        <w:spacing w:line="288" w:lineRule="auto"/>
        <w:rPr>
          <w:rFonts w:ascii="Trebuchet MS" w:hAnsi="Trebuchet MS"/>
          <w:sz w:val="20"/>
          <w:szCs w:val="20"/>
        </w:rPr>
      </w:pPr>
      <w:r>
        <w:rPr>
          <w:rFonts w:ascii="Trebuchet MS" w:hAnsi="Trebuchet MS" w:cs="Arial"/>
          <w:sz w:val="20"/>
          <w:szCs w:val="20"/>
        </w:rPr>
        <w:t>prowadzenia działań informacyjnych i edukacyjno - promocyjnych dotyczących zadań Ośrodka,</w:t>
      </w:r>
    </w:p>
    <w:p w:rsidR="00C9280C" w:rsidRDefault="008D41D6">
      <w:pPr>
        <w:pStyle w:val="Tekstpodstawowy"/>
        <w:numPr>
          <w:ilvl w:val="0"/>
          <w:numId w:val="14"/>
        </w:numPr>
        <w:spacing w:line="288" w:lineRule="auto"/>
        <w:rPr>
          <w:rFonts w:ascii="Trebuchet MS" w:hAnsi="Trebuchet MS"/>
          <w:sz w:val="20"/>
          <w:szCs w:val="20"/>
        </w:rPr>
      </w:pPr>
      <w:r>
        <w:rPr>
          <w:rFonts w:ascii="Trebuchet MS" w:hAnsi="Trebuchet MS" w:cs="Arial"/>
          <w:sz w:val="20"/>
          <w:szCs w:val="20"/>
        </w:rPr>
        <w:t>zapewnienia bezpieczeństwa osób i mienia MOPR w Piekarach Śląskich poprzez monitoring z zachowaniem prywatności i godności osób,</w:t>
      </w:r>
    </w:p>
    <w:p w:rsidR="00C9280C" w:rsidRDefault="008D41D6">
      <w:pPr>
        <w:pStyle w:val="Tekstpodstawowy"/>
        <w:numPr>
          <w:ilvl w:val="0"/>
          <w:numId w:val="14"/>
        </w:numPr>
        <w:spacing w:line="288" w:lineRule="auto"/>
        <w:rPr>
          <w:rFonts w:ascii="Trebuchet MS" w:hAnsi="Trebuchet MS"/>
          <w:sz w:val="20"/>
          <w:szCs w:val="20"/>
        </w:rPr>
      </w:pPr>
      <w:r>
        <w:rPr>
          <w:rFonts w:ascii="Trebuchet MS" w:hAnsi="Trebuchet MS" w:cs="Arial"/>
          <w:sz w:val="20"/>
          <w:szCs w:val="20"/>
        </w:rPr>
        <w:t>dostarczania do Ośrodka nowych zasobów materialnych, usług i praw,</w:t>
      </w:r>
    </w:p>
    <w:p w:rsidR="00C9280C" w:rsidRDefault="008D41D6">
      <w:pPr>
        <w:pStyle w:val="Tekstpodstawowy"/>
        <w:numPr>
          <w:ilvl w:val="0"/>
          <w:numId w:val="14"/>
        </w:numPr>
        <w:spacing w:line="288" w:lineRule="auto"/>
        <w:rPr>
          <w:rFonts w:ascii="Trebuchet MS" w:hAnsi="Trebuchet MS"/>
          <w:sz w:val="20"/>
          <w:szCs w:val="20"/>
        </w:rPr>
      </w:pPr>
      <w:r>
        <w:rPr>
          <w:rFonts w:ascii="Trebuchet MS" w:hAnsi="Trebuchet MS" w:cs="Arial"/>
          <w:sz w:val="20"/>
          <w:szCs w:val="20"/>
        </w:rPr>
        <w:t>obsługi procesów rekrutacji.</w:t>
      </w:r>
    </w:p>
    <w:p w:rsidR="00C9280C" w:rsidRDefault="008D41D6">
      <w:pPr>
        <w:pStyle w:val="Tekstpodstawowy"/>
        <w:numPr>
          <w:ilvl w:val="0"/>
          <w:numId w:val="13"/>
        </w:numPr>
        <w:spacing w:line="288" w:lineRule="auto"/>
        <w:rPr>
          <w:rFonts w:ascii="Trebuchet MS" w:hAnsi="Trebuchet MS"/>
          <w:sz w:val="20"/>
          <w:szCs w:val="20"/>
        </w:rPr>
      </w:pPr>
      <w:r>
        <w:rPr>
          <w:rStyle w:val="Domylnaczcionkaakapitu1"/>
          <w:rFonts w:ascii="Trebuchet MS" w:hAnsi="Trebuchet MS" w:cs="Arial"/>
          <w:sz w:val="20"/>
          <w:szCs w:val="20"/>
        </w:rPr>
        <w:t xml:space="preserve">Odbiorcami Pani/Pana danych osobowych mogą być tylko podmioty uprawnione do odbioru Pani/Pana danych, w tym państwa trzecie, </w:t>
      </w:r>
      <w:r>
        <w:rPr>
          <w:rStyle w:val="Domylnaczcionkaakapitu1"/>
          <w:rFonts w:ascii="Trebuchet MS" w:hAnsi="Trebuchet MS" w:cs="Arial"/>
          <w:sz w:val="20"/>
          <w:szCs w:val="20"/>
          <w:u w:val="single"/>
        </w:rPr>
        <w:t>w uzasadnionych przypadkach i na podstawie odpowiednich przepisów prawa.</w:t>
      </w:r>
    </w:p>
    <w:p w:rsidR="00C9280C" w:rsidRDefault="008D41D6">
      <w:pPr>
        <w:pStyle w:val="Tekstpodstawowy"/>
        <w:numPr>
          <w:ilvl w:val="0"/>
          <w:numId w:val="13"/>
        </w:numPr>
        <w:spacing w:line="288" w:lineRule="auto"/>
        <w:rPr>
          <w:rFonts w:ascii="Trebuchet MS" w:hAnsi="Trebuchet MS"/>
          <w:sz w:val="20"/>
          <w:szCs w:val="20"/>
        </w:rPr>
      </w:pPr>
      <w:r>
        <w:rPr>
          <w:rStyle w:val="Pogrubienie"/>
          <w:rFonts w:ascii="Trebuchet MS" w:hAnsi="Trebuchet MS" w:cs="Arial"/>
          <w:sz w:val="20"/>
          <w:szCs w:val="20"/>
        </w:rPr>
        <w:t xml:space="preserve">Pani/Pana dane osobowe będą przetwarzane </w:t>
      </w:r>
      <w:r>
        <w:rPr>
          <w:rStyle w:val="Domylnaczcionkaakapitu1"/>
          <w:rFonts w:ascii="Trebuchet MS" w:hAnsi="Trebuchet MS" w:cs="Arial"/>
          <w:sz w:val="20"/>
          <w:szCs w:val="20"/>
        </w:rPr>
        <w:t xml:space="preserve">na podstawie przepisów prawa, przez okres niezbędny do realizacji celów przetwarzania wskazanych w </w:t>
      </w:r>
      <w:proofErr w:type="spellStart"/>
      <w:r>
        <w:rPr>
          <w:rStyle w:val="Domylnaczcionkaakapitu1"/>
          <w:rFonts w:ascii="Trebuchet MS" w:hAnsi="Trebuchet MS" w:cs="Arial"/>
          <w:sz w:val="20"/>
          <w:szCs w:val="20"/>
        </w:rPr>
        <w:t>pkt</w:t>
      </w:r>
      <w:proofErr w:type="spellEnd"/>
      <w:r>
        <w:rPr>
          <w:rStyle w:val="Domylnaczcionkaakapitu1"/>
          <w:rFonts w:ascii="Trebuchet MS" w:hAnsi="Trebuchet MS" w:cs="Arial"/>
          <w:sz w:val="20"/>
          <w:szCs w:val="20"/>
        </w:rPr>
        <w:t xml:space="preserve"> 3, lecz nie krócej niż okres wskazany w ustawie o narodowym zasobie archiwalnym i archiwach.</w:t>
      </w:r>
    </w:p>
    <w:p w:rsidR="00C9280C" w:rsidRDefault="008D41D6">
      <w:pPr>
        <w:pStyle w:val="Tekstpodstawowy"/>
        <w:numPr>
          <w:ilvl w:val="0"/>
          <w:numId w:val="13"/>
        </w:numPr>
        <w:spacing w:line="288" w:lineRule="auto"/>
        <w:rPr>
          <w:rFonts w:ascii="Trebuchet MS" w:hAnsi="Trebuchet MS"/>
          <w:sz w:val="20"/>
          <w:szCs w:val="20"/>
        </w:rPr>
      </w:pPr>
      <w:r>
        <w:rPr>
          <w:rStyle w:val="Pogrubienie"/>
          <w:rFonts w:ascii="Trebuchet MS" w:hAnsi="Trebuchet MS" w:cs="Arial"/>
          <w:sz w:val="20"/>
          <w:szCs w:val="20"/>
        </w:rPr>
        <w:t>W związku z przetwarzaniem przez MOPR w Piekarach Śląskich, Pani/Pana danych osobowych, przysługuje Pani/Panu prawo do</w:t>
      </w:r>
      <w:r>
        <w:rPr>
          <w:rStyle w:val="Domylnaczcionkaakapitu1"/>
          <w:rFonts w:ascii="Trebuchet MS" w:hAnsi="Trebuchet MS" w:cs="Arial"/>
          <w:sz w:val="20"/>
          <w:szCs w:val="20"/>
        </w:rPr>
        <w:t xml:space="preserve"> dostępu do treści danych, na podstawie art. 15 RODO z zastrzeżeniem, że udostępniane dane osobowe nie mogą ujawniać informacji niejawnych, ani naruszać tajemnic prawnie chronionych, do których zachowania zobowiązany jest administrator danych; sprostowania danych, na podstawie art. 16 </w:t>
      </w:r>
      <w:hyperlink r:id="rId18" w:anchor="_blank" w:history="1">
        <w:r>
          <w:rPr>
            <w:rStyle w:val="czeinternetowe"/>
            <w:rFonts w:ascii="Trebuchet MS" w:hAnsi="Trebuchet MS" w:cs="Arial"/>
            <w:sz w:val="20"/>
            <w:szCs w:val="20"/>
          </w:rPr>
          <w:t>RODO</w:t>
        </w:r>
      </w:hyperlink>
      <w:r>
        <w:rPr>
          <w:rStyle w:val="Domylnaczcionkaakapitu1"/>
          <w:rFonts w:ascii="Trebuchet MS" w:hAnsi="Trebuchet MS" w:cs="Arial"/>
          <w:sz w:val="20"/>
          <w:szCs w:val="20"/>
        </w:rPr>
        <w:t xml:space="preserve">; ograniczenia przetwarzania danych, na podstawie art. 18 </w:t>
      </w:r>
      <w:hyperlink r:id="rId19" w:anchor="_blank" w:history="1">
        <w:r>
          <w:rPr>
            <w:rStyle w:val="czeinternetowe"/>
            <w:rFonts w:ascii="Trebuchet MS" w:hAnsi="Trebuchet MS" w:cs="Arial"/>
            <w:sz w:val="20"/>
            <w:szCs w:val="20"/>
          </w:rPr>
          <w:t>RODO</w:t>
        </w:r>
      </w:hyperlink>
      <w:r>
        <w:rPr>
          <w:rStyle w:val="Domylnaczcionkaakapitu1"/>
          <w:rFonts w:ascii="Trebuchet MS" w:hAnsi="Trebuchet MS" w:cs="Arial"/>
          <w:sz w:val="20"/>
          <w:szCs w:val="20"/>
        </w:rPr>
        <w:t xml:space="preserve">; </w:t>
      </w:r>
      <w:r>
        <w:rPr>
          <w:rStyle w:val="Pogrubienie"/>
          <w:rFonts w:ascii="Trebuchet MS" w:hAnsi="Trebuchet MS" w:cs="Arial"/>
          <w:sz w:val="20"/>
          <w:szCs w:val="20"/>
        </w:rPr>
        <w:t>prawo do wniesienia skargi do właściwego organu do spraw ochrony danych osobowych.</w:t>
      </w:r>
    </w:p>
    <w:p w:rsidR="00C9280C" w:rsidRDefault="008D41D6">
      <w:pPr>
        <w:pStyle w:val="Tekstpodstawowy"/>
        <w:numPr>
          <w:ilvl w:val="0"/>
          <w:numId w:val="13"/>
        </w:numPr>
        <w:spacing w:line="288" w:lineRule="auto"/>
        <w:rPr>
          <w:rFonts w:ascii="Trebuchet MS" w:hAnsi="Trebuchet MS"/>
          <w:sz w:val="20"/>
          <w:szCs w:val="20"/>
        </w:rPr>
      </w:pPr>
      <w:r>
        <w:rPr>
          <w:rStyle w:val="Pogrubienie"/>
          <w:rFonts w:ascii="Trebuchet MS" w:hAnsi="Trebuchet MS" w:cs="Arial"/>
          <w:sz w:val="20"/>
          <w:szCs w:val="20"/>
        </w:rPr>
        <w:t>Przetwarzanie Pani/Pana danych może odbywać się w sposób zautomatyzowany</w:t>
      </w:r>
      <w:r>
        <w:rPr>
          <w:rStyle w:val="Domylnaczcionkaakapitu1"/>
          <w:rFonts w:ascii="Trebuchet MS" w:hAnsi="Trebuchet MS" w:cs="Arial"/>
          <w:sz w:val="20"/>
          <w:szCs w:val="20"/>
        </w:rPr>
        <w:t>, co może wiązać się ze zautomatyzowanym podejmowaniem decyzji, w tym z profilowaniem, które wykonywane jest przez MOPR w Piekarach Śląskich na mocy obowiązujących przepisów prawa.</w:t>
      </w:r>
    </w:p>
    <w:p w:rsidR="00C9280C" w:rsidRDefault="00C9280C">
      <w:pPr>
        <w:spacing w:line="288" w:lineRule="auto"/>
        <w:rPr>
          <w:rFonts w:ascii="Trebuchet MS" w:hAnsi="Trebuchet MS"/>
        </w:rPr>
      </w:pPr>
    </w:p>
    <w:p w:rsidR="001C51B2" w:rsidRDefault="001C51B2" w:rsidP="001C51B2">
      <w:pPr>
        <w:spacing w:line="288" w:lineRule="auto"/>
        <w:ind w:left="5664" w:firstLine="708"/>
        <w:rPr>
          <w:rFonts w:ascii="Trebuchet MS" w:hAnsi="Trebuchet MS"/>
        </w:rPr>
      </w:pPr>
      <w:r>
        <w:rPr>
          <w:rFonts w:ascii="Trebuchet MS" w:hAnsi="Trebuchet MS"/>
        </w:rPr>
        <w:t>DYREKTOR</w:t>
      </w:r>
    </w:p>
    <w:p w:rsidR="001C51B2" w:rsidRDefault="001C51B2" w:rsidP="001C51B2">
      <w:pPr>
        <w:spacing w:line="288" w:lineRule="auto"/>
        <w:ind w:left="4248" w:firstLine="708"/>
        <w:rPr>
          <w:rFonts w:ascii="Trebuchet MS" w:hAnsi="Trebuchet MS"/>
        </w:rPr>
      </w:pPr>
      <w:r>
        <w:rPr>
          <w:rFonts w:ascii="Trebuchet MS" w:hAnsi="Trebuchet MS"/>
        </w:rPr>
        <w:t xml:space="preserve">      Miejskiego Ośrodka Pomocy Rodzinie </w:t>
      </w:r>
    </w:p>
    <w:p w:rsidR="001C51B2" w:rsidRDefault="001C51B2" w:rsidP="001C51B2">
      <w:pPr>
        <w:spacing w:line="288" w:lineRule="auto"/>
        <w:ind w:left="4956" w:firstLine="708"/>
        <w:rPr>
          <w:rFonts w:ascii="Trebuchet MS" w:hAnsi="Trebuchet MS"/>
        </w:rPr>
      </w:pPr>
      <w:r>
        <w:rPr>
          <w:rFonts w:ascii="Trebuchet MS" w:hAnsi="Trebuchet MS"/>
        </w:rPr>
        <w:t xml:space="preserve">    w Piekarach Śląskich</w:t>
      </w:r>
    </w:p>
    <w:p w:rsidR="001C51B2" w:rsidRDefault="001C51B2" w:rsidP="001C51B2">
      <w:pPr>
        <w:spacing w:line="288" w:lineRule="auto"/>
        <w:ind w:left="4956" w:firstLine="708"/>
        <w:rPr>
          <w:rFonts w:ascii="Trebuchet MS" w:hAnsi="Trebuchet MS"/>
        </w:rPr>
      </w:pPr>
      <w:r>
        <w:rPr>
          <w:rFonts w:ascii="Trebuchet MS" w:hAnsi="Trebuchet MS"/>
        </w:rPr>
        <w:t xml:space="preserve">         Maciej Gazda</w:t>
      </w:r>
    </w:p>
    <w:sectPr w:rsidR="001C51B2" w:rsidSect="00C9280C">
      <w:headerReference w:type="default" r:id="rId20"/>
      <w:pgSz w:w="11906" w:h="16838"/>
      <w:pgMar w:top="1417" w:right="1417" w:bottom="1417" w:left="1417" w:header="0" w:footer="0"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7708" w:rsidRDefault="000D7708" w:rsidP="00C9280C">
      <w:r>
        <w:separator/>
      </w:r>
    </w:p>
  </w:endnote>
  <w:endnote w:type="continuationSeparator" w:id="0">
    <w:p w:rsidR="000D7708" w:rsidRDefault="000D7708" w:rsidP="00C928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BoldMT">
    <w:panose1 w:val="00000000000000000000"/>
    <w:charset w:val="00"/>
    <w:family w:val="roman"/>
    <w:notTrueType/>
    <w:pitch w:val="default"/>
    <w:sig w:usb0="00000000" w:usb1="00000000" w:usb2="00000000" w:usb3="00000000" w:csb0="00000000" w:csb1="00000000"/>
  </w:font>
  <w:font w:name="ArialMT">
    <w:altName w:val="Arial"/>
    <w:charset w:val="00"/>
    <w:family w:val="swiss"/>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7708" w:rsidRDefault="000D7708" w:rsidP="00C9280C">
      <w:r>
        <w:separator/>
      </w:r>
    </w:p>
  </w:footnote>
  <w:footnote w:type="continuationSeparator" w:id="0">
    <w:p w:rsidR="000D7708" w:rsidRDefault="000D7708" w:rsidP="00C928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708" w:rsidRDefault="000D7708">
    <w:pPr>
      <w:spacing w:line="288" w:lineRule="auto"/>
      <w:rPr>
        <w:rFonts w:ascii="Trebuchet MS" w:hAnsi="Trebuchet MS" w:cs="Arial"/>
        <w:b/>
        <w:color w:val="FF0000"/>
        <w:lang w:val="en-US"/>
      </w:rPr>
    </w:pPr>
  </w:p>
  <w:p w:rsidR="000D7708" w:rsidRDefault="000D7708">
    <w:pPr>
      <w:spacing w:line="288" w:lineRule="auto"/>
      <w:rPr>
        <w:rFonts w:ascii="Trebuchet MS" w:hAnsi="Trebuchet MS" w:cs="Arial"/>
        <w:b/>
        <w:color w:val="FF0000"/>
        <w:lang w:val="en-US"/>
      </w:rPr>
    </w:pPr>
  </w:p>
  <w:p w:rsidR="000D7708" w:rsidRDefault="000D7708">
    <w:pPr>
      <w:spacing w:line="288" w:lineRule="auto"/>
      <w:rPr>
        <w:rFonts w:ascii="Trebuchet MS" w:hAnsi="Trebuchet MS" w:cs="Arial"/>
        <w:b/>
        <w:lang w:val="en-US"/>
      </w:rPr>
    </w:pPr>
    <w:r>
      <w:rPr>
        <w:rFonts w:ascii="Trebuchet MS" w:hAnsi="Trebuchet MS" w:cs="Arial"/>
        <w:b/>
        <w:lang w:val="en-US"/>
      </w:rPr>
      <w:t xml:space="preserve">Nr </w:t>
    </w:r>
    <w:proofErr w:type="spellStart"/>
    <w:r>
      <w:rPr>
        <w:rFonts w:ascii="Trebuchet MS" w:hAnsi="Trebuchet MS" w:cs="Arial"/>
        <w:b/>
        <w:lang w:val="en-US"/>
      </w:rPr>
      <w:t>sprawy</w:t>
    </w:r>
    <w:proofErr w:type="spellEnd"/>
    <w:r>
      <w:rPr>
        <w:rFonts w:ascii="Trebuchet MS" w:hAnsi="Trebuchet MS" w:cs="Arial"/>
        <w:b/>
        <w:lang w:val="en-US"/>
      </w:rPr>
      <w:t>: 17/ZP/2021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93484"/>
    <w:multiLevelType w:val="multilevel"/>
    <w:tmpl w:val="CE82C9FC"/>
    <w:lvl w:ilvl="0">
      <w:start w:val="1"/>
      <w:numFmt w:val="bullet"/>
      <w:pStyle w:val="Listapunktowana"/>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1D00854"/>
    <w:multiLevelType w:val="multilevel"/>
    <w:tmpl w:val="437A0898"/>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nsid w:val="1F55248F"/>
    <w:multiLevelType w:val="multilevel"/>
    <w:tmpl w:val="53BA693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20897054"/>
    <w:multiLevelType w:val="multilevel"/>
    <w:tmpl w:val="373EC114"/>
    <w:lvl w:ilvl="0">
      <w:start w:val="1"/>
      <w:numFmt w:val="decimal"/>
      <w:lvlText w:val="%1."/>
      <w:lvlJc w:val="left"/>
      <w:pPr>
        <w:tabs>
          <w:tab w:val="num" w:pos="709"/>
        </w:tabs>
        <w:ind w:left="388" w:hanging="252"/>
      </w:pPr>
      <w:rPr>
        <w:rFonts w:ascii="Arial" w:eastAsia="Trebuchet MS" w:hAnsi="Arial" w:cs="Arial"/>
        <w:b w:val="0"/>
        <w:spacing w:val="-2"/>
        <w:w w:val="100"/>
        <w:sz w:val="20"/>
        <w:szCs w:val="20"/>
        <w:lang w:val="pl-PL" w:eastAsia="en-US"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210C78AE"/>
    <w:multiLevelType w:val="multilevel"/>
    <w:tmpl w:val="20D60B44"/>
    <w:lvl w:ilvl="0">
      <w:start w:val="1"/>
      <w:numFmt w:val="bullet"/>
      <w:pStyle w:val="AtekstROOS"/>
      <w:lvlText w:val=""/>
      <w:lvlJc w:val="left"/>
      <w:pPr>
        <w:tabs>
          <w:tab w:val="num" w:pos="360"/>
        </w:tabs>
        <w:ind w:left="360" w:hanging="360"/>
      </w:pPr>
      <w:rPr>
        <w:rFonts w:ascii="Symbol" w:hAnsi="Symbol" w:cs="Symbol" w:hint="default"/>
        <w:color w:val="auto"/>
        <w:sz w:val="18"/>
        <w:szCs w:val="18"/>
      </w:rPr>
    </w:lvl>
    <w:lvl w:ilvl="1">
      <w:start w:val="1"/>
      <w:numFmt w:val="bullet"/>
      <w:lvlText w:val=""/>
      <w:lvlJc w:val="left"/>
      <w:pPr>
        <w:tabs>
          <w:tab w:val="num" w:pos="1298"/>
        </w:tabs>
        <w:ind w:left="1298" w:hanging="360"/>
      </w:pPr>
      <w:rPr>
        <w:rFonts w:ascii="Wingdings" w:hAnsi="Wingdings" w:cs="Wingdings" w:hint="default"/>
      </w:rPr>
    </w:lvl>
    <w:lvl w:ilvl="2">
      <w:start w:val="1"/>
      <w:numFmt w:val="bullet"/>
      <w:lvlText w:val=""/>
      <w:lvlJc w:val="left"/>
      <w:pPr>
        <w:tabs>
          <w:tab w:val="num" w:pos="2018"/>
        </w:tabs>
        <w:ind w:left="2018" w:hanging="360"/>
      </w:pPr>
      <w:rPr>
        <w:rFonts w:ascii="Symbol" w:hAnsi="Symbol" w:cs="Symbol" w:hint="default"/>
        <w:color w:val="000000"/>
      </w:rPr>
    </w:lvl>
    <w:lvl w:ilvl="3">
      <w:start w:val="1"/>
      <w:numFmt w:val="bullet"/>
      <w:lvlText w:val=""/>
      <w:lvlJc w:val="left"/>
      <w:pPr>
        <w:tabs>
          <w:tab w:val="num" w:pos="2738"/>
        </w:tabs>
        <w:ind w:left="2738" w:hanging="360"/>
      </w:pPr>
      <w:rPr>
        <w:rFonts w:ascii="Symbol" w:hAnsi="Symbol" w:cs="Symbol" w:hint="default"/>
      </w:rPr>
    </w:lvl>
    <w:lvl w:ilvl="4">
      <w:start w:val="1"/>
      <w:numFmt w:val="bullet"/>
      <w:lvlText w:val="o"/>
      <w:lvlJc w:val="left"/>
      <w:pPr>
        <w:tabs>
          <w:tab w:val="num" w:pos="3458"/>
        </w:tabs>
        <w:ind w:left="3458" w:hanging="360"/>
      </w:pPr>
      <w:rPr>
        <w:rFonts w:ascii="Courier New" w:hAnsi="Courier New" w:cs="Courier New" w:hint="default"/>
      </w:rPr>
    </w:lvl>
    <w:lvl w:ilvl="5">
      <w:start w:val="1"/>
      <w:numFmt w:val="bullet"/>
      <w:lvlText w:val=""/>
      <w:lvlJc w:val="left"/>
      <w:pPr>
        <w:tabs>
          <w:tab w:val="num" w:pos="4178"/>
        </w:tabs>
        <w:ind w:left="4178" w:hanging="360"/>
      </w:pPr>
      <w:rPr>
        <w:rFonts w:ascii="Wingdings" w:hAnsi="Wingdings" w:cs="Wingdings" w:hint="default"/>
      </w:rPr>
    </w:lvl>
    <w:lvl w:ilvl="6">
      <w:start w:val="1"/>
      <w:numFmt w:val="bullet"/>
      <w:lvlText w:val=""/>
      <w:lvlJc w:val="left"/>
      <w:pPr>
        <w:tabs>
          <w:tab w:val="num" w:pos="4898"/>
        </w:tabs>
        <w:ind w:left="4898" w:hanging="360"/>
      </w:pPr>
      <w:rPr>
        <w:rFonts w:ascii="Symbol" w:hAnsi="Symbol" w:cs="Symbol" w:hint="default"/>
      </w:rPr>
    </w:lvl>
    <w:lvl w:ilvl="7">
      <w:start w:val="1"/>
      <w:numFmt w:val="bullet"/>
      <w:lvlText w:val="o"/>
      <w:lvlJc w:val="left"/>
      <w:pPr>
        <w:tabs>
          <w:tab w:val="num" w:pos="5618"/>
        </w:tabs>
        <w:ind w:left="5618" w:hanging="360"/>
      </w:pPr>
      <w:rPr>
        <w:rFonts w:ascii="Courier New" w:hAnsi="Courier New" w:cs="Courier New" w:hint="default"/>
      </w:rPr>
    </w:lvl>
    <w:lvl w:ilvl="8">
      <w:start w:val="1"/>
      <w:numFmt w:val="bullet"/>
      <w:lvlText w:val=""/>
      <w:lvlJc w:val="left"/>
      <w:pPr>
        <w:tabs>
          <w:tab w:val="num" w:pos="6338"/>
        </w:tabs>
        <w:ind w:left="6338" w:hanging="360"/>
      </w:pPr>
      <w:rPr>
        <w:rFonts w:ascii="Wingdings" w:hAnsi="Wingdings" w:cs="Wingdings" w:hint="default"/>
      </w:rPr>
    </w:lvl>
  </w:abstractNum>
  <w:abstractNum w:abstractNumId="5">
    <w:nsid w:val="296E2A1E"/>
    <w:multiLevelType w:val="multilevel"/>
    <w:tmpl w:val="EB7CBC42"/>
    <w:lvl w:ilvl="0">
      <w:start w:val="11"/>
      <w:numFmt w:val="decimal"/>
      <w:pStyle w:val="numerowanie"/>
      <w:lvlText w:val="%1."/>
      <w:lvlJc w:val="left"/>
      <w:pPr>
        <w:tabs>
          <w:tab w:val="num" w:pos="0"/>
        </w:tabs>
        <w:ind w:left="540" w:hanging="540"/>
      </w:pPr>
    </w:lvl>
    <w:lvl w:ilvl="1">
      <w:start w:val="1"/>
      <w:numFmt w:val="decimal"/>
      <w:lvlText w:val="%1.%2."/>
      <w:lvlJc w:val="left"/>
      <w:pPr>
        <w:tabs>
          <w:tab w:val="num" w:pos="0"/>
        </w:tabs>
        <w:ind w:left="540" w:hanging="540"/>
      </w:pPr>
      <w:rPr>
        <w:b w:val="0"/>
        <w:strike w:val="0"/>
        <w:dstrike w:val="0"/>
        <w:u w:val="none"/>
        <w:effect w:val="none"/>
      </w:rPr>
    </w:lvl>
    <w:lvl w:ilvl="2">
      <w:start w:val="1"/>
      <w:numFmt w:val="decimal"/>
      <w:lvlText w:val="%1.%2.%3."/>
      <w:lvlJc w:val="left"/>
      <w:pPr>
        <w:tabs>
          <w:tab w:val="num" w:pos="0"/>
        </w:tabs>
        <w:ind w:left="720" w:hanging="720"/>
      </w:pPr>
      <w:rPr>
        <w:b w:val="0"/>
        <w:strike w:val="0"/>
        <w:dstrike w:val="0"/>
        <w:u w:val="none"/>
        <w:effect w:val="none"/>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40246B2C"/>
    <w:multiLevelType w:val="multilevel"/>
    <w:tmpl w:val="774071C6"/>
    <w:lvl w:ilvl="0">
      <w:start w:val="5"/>
      <w:numFmt w:val="bullet"/>
      <w:lvlText w:val="-"/>
      <w:lvlJc w:val="left"/>
      <w:pPr>
        <w:tabs>
          <w:tab w:val="num" w:pos="502"/>
        </w:tabs>
        <w:ind w:left="502"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476060BA"/>
    <w:multiLevelType w:val="multilevel"/>
    <w:tmpl w:val="F670E578"/>
    <w:lvl w:ilvl="0">
      <w:start w:val="1"/>
      <w:numFmt w:val="decimal"/>
      <w:lvlText w:val="%1)"/>
      <w:lvlJc w:val="left"/>
      <w:pPr>
        <w:tabs>
          <w:tab w:val="num" w:pos="0"/>
        </w:tabs>
        <w:ind w:left="1080" w:hanging="360"/>
      </w:pPr>
    </w:lvl>
    <w:lvl w:ilvl="1">
      <w:start w:val="1"/>
      <w:numFmt w:val="lowerLetter"/>
      <w:lvlText w:val="%2)"/>
      <w:lvlJc w:val="left"/>
      <w:pPr>
        <w:tabs>
          <w:tab w:val="num" w:pos="0"/>
        </w:tabs>
        <w:ind w:left="1875" w:hanging="435"/>
      </w:pPr>
      <w:rPr>
        <w:color w:val="000000"/>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8">
    <w:nsid w:val="4762476C"/>
    <w:multiLevelType w:val="multilevel"/>
    <w:tmpl w:val="90AA626C"/>
    <w:lvl w:ilvl="0">
      <w:start w:val="1"/>
      <w:numFmt w:val="bullet"/>
      <w:pStyle w:val="wyliczanieZnak"/>
      <w:lvlText w:val=""/>
      <w:lvlJc w:val="left"/>
      <w:pPr>
        <w:tabs>
          <w:tab w:val="num" w:pos="0"/>
        </w:tabs>
        <w:ind w:left="360" w:hanging="360"/>
      </w:pPr>
      <w:rPr>
        <w:rFonts w:ascii="Symbol" w:hAnsi="Symbol" w:cs="Symbol" w:hint="default"/>
        <w:color w:val="auto"/>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9">
    <w:nsid w:val="5A122D27"/>
    <w:multiLevelType w:val="multilevel"/>
    <w:tmpl w:val="C8FC026A"/>
    <w:lvl w:ilvl="0">
      <w:start w:val="1"/>
      <w:numFmt w:val="bullet"/>
      <w:pStyle w:val="1wyliczenieROOS"/>
      <w:lvlText w:val=""/>
      <w:lvlJc w:val="left"/>
      <w:pPr>
        <w:tabs>
          <w:tab w:val="num" w:pos="0"/>
        </w:tabs>
        <w:ind w:left="360" w:hanging="360"/>
      </w:pPr>
      <w:rPr>
        <w:rFonts w:ascii="Symbol" w:hAnsi="Symbol" w:cs="Symbol" w:hint="default"/>
        <w:color w:val="auto"/>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0">
    <w:nsid w:val="5C6C689D"/>
    <w:multiLevelType w:val="multilevel"/>
    <w:tmpl w:val="2CB6A04C"/>
    <w:lvl w:ilvl="0">
      <w:start w:val="1"/>
      <w:numFmt w:val="bullet"/>
      <w:pStyle w:val="Tiret0"/>
      <w:lvlText w:val=""/>
      <w:lvlJc w:val="left"/>
      <w:pPr>
        <w:tabs>
          <w:tab w:val="num" w:pos="850"/>
        </w:tabs>
        <w:ind w:left="850" w:hanging="85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656802BA"/>
    <w:multiLevelType w:val="multilevel"/>
    <w:tmpl w:val="A61E5A36"/>
    <w:lvl w:ilvl="0">
      <w:start w:val="1"/>
      <w:numFmt w:val="decimal"/>
      <w:lvlText w:val="%1)"/>
      <w:lvlJc w:val="left"/>
      <w:pPr>
        <w:tabs>
          <w:tab w:val="num" w:pos="0"/>
        </w:tabs>
        <w:ind w:left="1080" w:hanging="360"/>
      </w:pPr>
    </w:lvl>
    <w:lvl w:ilvl="1">
      <w:start w:val="1"/>
      <w:numFmt w:val="lowerLetter"/>
      <w:lvlText w:val="%2)"/>
      <w:lvlJc w:val="left"/>
      <w:pPr>
        <w:tabs>
          <w:tab w:val="num" w:pos="0"/>
        </w:tabs>
        <w:ind w:left="1875" w:hanging="435"/>
      </w:pPr>
      <w:rPr>
        <w:color w:val="000000"/>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2">
    <w:nsid w:val="69BD3D4A"/>
    <w:multiLevelType w:val="multilevel"/>
    <w:tmpl w:val="0464DFC4"/>
    <w:lvl w:ilvl="0">
      <w:start w:val="1"/>
      <w:numFmt w:val="decimal"/>
      <w:lvlText w:val="%1."/>
      <w:lvlJc w:val="left"/>
      <w:pPr>
        <w:tabs>
          <w:tab w:val="num" w:pos="720"/>
        </w:tabs>
        <w:ind w:left="720" w:hanging="360"/>
      </w:pPr>
      <w:rPr>
        <w:rFonts w:ascii="Arial" w:eastAsia="Calibri" w:hAnsi="Arial" w:cs="Arial"/>
        <w:b w:val="0"/>
        <w:bCs w:val="0"/>
        <w:i w:val="0"/>
        <w:iCs w:val="0"/>
        <w:sz w:val="18"/>
        <w:szCs w:val="18"/>
        <w:lang w:val="pl-PL" w:eastAsia="pl-PL"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798B10FF"/>
    <w:multiLevelType w:val="multilevel"/>
    <w:tmpl w:val="75F25AD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nsid w:val="79DD6139"/>
    <w:multiLevelType w:val="multilevel"/>
    <w:tmpl w:val="3EE40AC2"/>
    <w:lvl w:ilvl="0">
      <w:start w:val="1"/>
      <w:numFmt w:val="bullet"/>
      <w:pStyle w:val="Tiret1"/>
      <w:lvlText w:val=""/>
      <w:lvlJc w:val="left"/>
      <w:pPr>
        <w:tabs>
          <w:tab w:val="num" w:pos="1417"/>
        </w:tabs>
        <w:ind w:left="1417" w:hanging="567"/>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7AE90E87"/>
    <w:multiLevelType w:val="multilevel"/>
    <w:tmpl w:val="0DAAAB20"/>
    <w:lvl w:ilvl="0">
      <w:start w:val="1"/>
      <w:numFmt w:val="bullet"/>
      <w:lvlText w:val=""/>
      <w:lvlJc w:val="left"/>
      <w:pPr>
        <w:tabs>
          <w:tab w:val="num" w:pos="720"/>
        </w:tabs>
        <w:ind w:left="720" w:hanging="360"/>
      </w:pPr>
      <w:rPr>
        <w:rFonts w:ascii="Symbol" w:hAnsi="Symbol" w:cs="Symbol" w:hint="default"/>
        <w:b w:val="0"/>
        <w:bCs w:val="0"/>
      </w:rPr>
    </w:lvl>
    <w:lvl w:ilvl="1">
      <w:start w:val="1"/>
      <w:numFmt w:val="bullet"/>
      <w:lvlText w:val=""/>
      <w:lvlJc w:val="left"/>
      <w:pPr>
        <w:tabs>
          <w:tab w:val="num" w:pos="1080"/>
        </w:tabs>
        <w:ind w:left="1080" w:hanging="360"/>
      </w:pPr>
      <w:rPr>
        <w:rFonts w:ascii="Symbol" w:hAnsi="Symbol" w:cs="Symbol" w:hint="default"/>
        <w:b w:val="0"/>
        <w:bCs w:val="0"/>
      </w:rPr>
    </w:lvl>
    <w:lvl w:ilvl="2">
      <w:start w:val="1"/>
      <w:numFmt w:val="bullet"/>
      <w:lvlText w:val=""/>
      <w:lvlJc w:val="left"/>
      <w:pPr>
        <w:tabs>
          <w:tab w:val="num" w:pos="1440"/>
        </w:tabs>
        <w:ind w:left="1440" w:hanging="360"/>
      </w:pPr>
      <w:rPr>
        <w:rFonts w:ascii="Symbol" w:hAnsi="Symbol" w:cs="Symbol" w:hint="default"/>
        <w:b w:val="0"/>
        <w:bCs w:val="0"/>
      </w:rPr>
    </w:lvl>
    <w:lvl w:ilvl="3">
      <w:start w:val="1"/>
      <w:numFmt w:val="bullet"/>
      <w:lvlText w:val=""/>
      <w:lvlJc w:val="left"/>
      <w:pPr>
        <w:tabs>
          <w:tab w:val="num" w:pos="1800"/>
        </w:tabs>
        <w:ind w:left="1800" w:hanging="360"/>
      </w:pPr>
      <w:rPr>
        <w:rFonts w:ascii="Symbol" w:hAnsi="Symbol" w:cs="Symbol" w:hint="default"/>
        <w:b w:val="0"/>
        <w:bCs w:val="0"/>
      </w:rPr>
    </w:lvl>
    <w:lvl w:ilvl="4">
      <w:start w:val="1"/>
      <w:numFmt w:val="bullet"/>
      <w:lvlText w:val=""/>
      <w:lvlJc w:val="left"/>
      <w:pPr>
        <w:tabs>
          <w:tab w:val="num" w:pos="2160"/>
        </w:tabs>
        <w:ind w:left="2160" w:hanging="360"/>
      </w:pPr>
      <w:rPr>
        <w:rFonts w:ascii="Symbol" w:hAnsi="Symbol" w:cs="Symbol" w:hint="default"/>
        <w:b w:val="0"/>
        <w:bCs w:val="0"/>
      </w:rPr>
    </w:lvl>
    <w:lvl w:ilvl="5">
      <w:start w:val="1"/>
      <w:numFmt w:val="bullet"/>
      <w:lvlText w:val=""/>
      <w:lvlJc w:val="left"/>
      <w:pPr>
        <w:tabs>
          <w:tab w:val="num" w:pos="2520"/>
        </w:tabs>
        <w:ind w:left="2520" w:hanging="360"/>
      </w:pPr>
      <w:rPr>
        <w:rFonts w:ascii="Symbol" w:hAnsi="Symbol" w:cs="Symbol" w:hint="default"/>
        <w:b w:val="0"/>
        <w:bCs w:val="0"/>
      </w:rPr>
    </w:lvl>
    <w:lvl w:ilvl="6">
      <w:start w:val="1"/>
      <w:numFmt w:val="bullet"/>
      <w:lvlText w:val=""/>
      <w:lvlJc w:val="left"/>
      <w:pPr>
        <w:tabs>
          <w:tab w:val="num" w:pos="2880"/>
        </w:tabs>
        <w:ind w:left="2880" w:hanging="360"/>
      </w:pPr>
      <w:rPr>
        <w:rFonts w:ascii="Symbol" w:hAnsi="Symbol" w:cs="Symbol" w:hint="default"/>
        <w:b w:val="0"/>
        <w:bCs w:val="0"/>
      </w:rPr>
    </w:lvl>
    <w:lvl w:ilvl="7">
      <w:start w:val="1"/>
      <w:numFmt w:val="bullet"/>
      <w:lvlText w:val=""/>
      <w:lvlJc w:val="left"/>
      <w:pPr>
        <w:tabs>
          <w:tab w:val="num" w:pos="3240"/>
        </w:tabs>
        <w:ind w:left="3240" w:hanging="360"/>
      </w:pPr>
      <w:rPr>
        <w:rFonts w:ascii="Symbol" w:hAnsi="Symbol" w:cs="Symbol" w:hint="default"/>
        <w:b w:val="0"/>
        <w:bCs w:val="0"/>
      </w:rPr>
    </w:lvl>
    <w:lvl w:ilvl="8">
      <w:start w:val="1"/>
      <w:numFmt w:val="bullet"/>
      <w:lvlText w:val=""/>
      <w:lvlJc w:val="left"/>
      <w:pPr>
        <w:tabs>
          <w:tab w:val="num" w:pos="3600"/>
        </w:tabs>
        <w:ind w:left="3600" w:hanging="360"/>
      </w:pPr>
      <w:rPr>
        <w:rFonts w:ascii="Symbol" w:hAnsi="Symbol" w:cs="Symbol" w:hint="default"/>
        <w:b w:val="0"/>
        <w:bCs w:val="0"/>
      </w:rPr>
    </w:lvl>
  </w:abstractNum>
  <w:abstractNum w:abstractNumId="16">
    <w:nsid w:val="7B912F6D"/>
    <w:multiLevelType w:val="multilevel"/>
    <w:tmpl w:val="43CC5454"/>
    <w:lvl w:ilvl="0">
      <w:start w:val="1"/>
      <w:numFmt w:val="bullet"/>
      <w:pStyle w:val="StylPunktWieksze"/>
      <w:lvlText w:val=""/>
      <w:lvlJc w:val="left"/>
      <w:pPr>
        <w:tabs>
          <w:tab w:val="num" w:pos="1077"/>
        </w:tabs>
        <w:ind w:left="1077" w:hanging="360"/>
      </w:pPr>
      <w:rPr>
        <w:rFonts w:ascii="Wingdings" w:hAnsi="Wingdings" w:cs="Wingdings" w:hint="default"/>
        <w:color w:val="000000"/>
      </w:rPr>
    </w:lvl>
    <w:lvl w:ilvl="1">
      <w:start w:val="1"/>
      <w:numFmt w:val="bullet"/>
      <w:lvlText w:val="o"/>
      <w:lvlJc w:val="left"/>
      <w:pPr>
        <w:tabs>
          <w:tab w:val="num" w:pos="786"/>
        </w:tabs>
        <w:ind w:left="786" w:hanging="360"/>
      </w:pPr>
      <w:rPr>
        <w:rFonts w:ascii="Courier New" w:hAnsi="Courier New" w:cs="Courier New" w:hint="default"/>
      </w:rPr>
    </w:lvl>
    <w:lvl w:ilvl="2">
      <w:start w:val="1"/>
      <w:numFmt w:val="bullet"/>
      <w:lvlText w:val=""/>
      <w:lvlJc w:val="left"/>
      <w:pPr>
        <w:tabs>
          <w:tab w:val="num" w:pos="2517"/>
        </w:tabs>
        <w:ind w:left="2517" w:hanging="360"/>
      </w:pPr>
      <w:rPr>
        <w:rFonts w:ascii="Wingdings" w:hAnsi="Wingdings" w:cs="Wingdings" w:hint="default"/>
        <w:color w:val="000000"/>
      </w:rPr>
    </w:lvl>
    <w:lvl w:ilvl="3">
      <w:start w:val="1"/>
      <w:numFmt w:val="bullet"/>
      <w:lvlText w:val=""/>
      <w:lvlJc w:val="left"/>
      <w:pPr>
        <w:tabs>
          <w:tab w:val="num" w:pos="3060"/>
        </w:tabs>
        <w:ind w:left="3060" w:hanging="360"/>
      </w:pPr>
      <w:rPr>
        <w:rFonts w:ascii="Symbol" w:hAnsi="Symbol" w:cs="Symbol" w:hint="default"/>
      </w:rPr>
    </w:lvl>
    <w:lvl w:ilvl="4">
      <w:start w:val="1"/>
      <w:numFmt w:val="bullet"/>
      <w:lvlText w:val="o"/>
      <w:lvlJc w:val="left"/>
      <w:pPr>
        <w:tabs>
          <w:tab w:val="num" w:pos="3957"/>
        </w:tabs>
        <w:ind w:left="3957" w:hanging="360"/>
      </w:pPr>
      <w:rPr>
        <w:rFonts w:ascii="Courier New" w:hAnsi="Courier New" w:cs="Courier New" w:hint="default"/>
      </w:rPr>
    </w:lvl>
    <w:lvl w:ilvl="5">
      <w:start w:val="1"/>
      <w:numFmt w:val="bullet"/>
      <w:lvlText w:val=""/>
      <w:lvlJc w:val="left"/>
      <w:pPr>
        <w:tabs>
          <w:tab w:val="num" w:pos="4677"/>
        </w:tabs>
        <w:ind w:left="4677" w:hanging="360"/>
      </w:pPr>
      <w:rPr>
        <w:rFonts w:ascii="Wingdings" w:hAnsi="Wingdings" w:cs="Wingdings" w:hint="default"/>
        <w:color w:val="000000"/>
      </w:rPr>
    </w:lvl>
    <w:lvl w:ilvl="6">
      <w:start w:val="1"/>
      <w:numFmt w:val="bullet"/>
      <w:lvlText w:val=""/>
      <w:lvlJc w:val="left"/>
      <w:pPr>
        <w:tabs>
          <w:tab w:val="num" w:pos="5397"/>
        </w:tabs>
        <w:ind w:left="5397" w:hanging="360"/>
      </w:pPr>
      <w:rPr>
        <w:rFonts w:ascii="Symbol" w:hAnsi="Symbol" w:cs="Symbol" w:hint="default"/>
      </w:rPr>
    </w:lvl>
    <w:lvl w:ilvl="7">
      <w:start w:val="1"/>
      <w:numFmt w:val="bullet"/>
      <w:lvlText w:val="o"/>
      <w:lvlJc w:val="left"/>
      <w:pPr>
        <w:tabs>
          <w:tab w:val="num" w:pos="6117"/>
        </w:tabs>
        <w:ind w:left="6117" w:hanging="360"/>
      </w:pPr>
      <w:rPr>
        <w:rFonts w:ascii="Courier New" w:hAnsi="Courier New" w:cs="Courier New" w:hint="default"/>
      </w:rPr>
    </w:lvl>
    <w:lvl w:ilvl="8">
      <w:start w:val="1"/>
      <w:numFmt w:val="bullet"/>
      <w:lvlText w:val=""/>
      <w:lvlJc w:val="left"/>
      <w:pPr>
        <w:tabs>
          <w:tab w:val="num" w:pos="6837"/>
        </w:tabs>
        <w:ind w:left="6837" w:hanging="360"/>
      </w:pPr>
      <w:rPr>
        <w:rFonts w:ascii="Wingdings" w:hAnsi="Wingdings" w:cs="Wingdings" w:hint="default"/>
        <w:color w:val="000000"/>
      </w:rPr>
    </w:lvl>
  </w:abstractNum>
  <w:num w:numId="1">
    <w:abstractNumId w:val="0"/>
  </w:num>
  <w:num w:numId="2">
    <w:abstractNumId w:val="4"/>
  </w:num>
  <w:num w:numId="3">
    <w:abstractNumId w:val="9"/>
  </w:num>
  <w:num w:numId="4">
    <w:abstractNumId w:val="16"/>
  </w:num>
  <w:num w:numId="5">
    <w:abstractNumId w:val="8"/>
  </w:num>
  <w:num w:numId="6">
    <w:abstractNumId w:val="5"/>
  </w:num>
  <w:num w:numId="7">
    <w:abstractNumId w:val="10"/>
  </w:num>
  <w:num w:numId="8">
    <w:abstractNumId w:val="14"/>
  </w:num>
  <w:num w:numId="9">
    <w:abstractNumId w:val="1"/>
  </w:num>
  <w:num w:numId="10">
    <w:abstractNumId w:val="13"/>
  </w:num>
  <w:num w:numId="11">
    <w:abstractNumId w:val="6"/>
  </w:num>
  <w:num w:numId="12">
    <w:abstractNumId w:val="3"/>
  </w:num>
  <w:num w:numId="13">
    <w:abstractNumId w:val="12"/>
  </w:num>
  <w:num w:numId="14">
    <w:abstractNumId w:val="15"/>
  </w:num>
  <w:num w:numId="15">
    <w:abstractNumId w:val="7"/>
  </w:num>
  <w:num w:numId="16">
    <w:abstractNumId w:val="11"/>
  </w:num>
  <w:num w:numId="17">
    <w:abstractNumId w:val="2"/>
  </w:num>
  <w:num w:numId="18">
    <w:abstractNumId w:val="7"/>
    <w:lvlOverride w:ilvl="0">
      <w:startOverride w:val="1"/>
    </w:lvlOverride>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autoHyphenation/>
  <w:hyphenationZone w:val="425"/>
  <w:characterSpacingControl w:val="doNotCompress"/>
  <w:footnotePr>
    <w:footnote w:id="-1"/>
    <w:footnote w:id="0"/>
  </w:footnotePr>
  <w:endnotePr>
    <w:endnote w:id="-1"/>
    <w:endnote w:id="0"/>
  </w:endnotePr>
  <w:compat/>
  <w:rsids>
    <w:rsidRoot w:val="00C9280C"/>
    <w:rsid w:val="000D7708"/>
    <w:rsid w:val="00120B27"/>
    <w:rsid w:val="001C51B2"/>
    <w:rsid w:val="004130DE"/>
    <w:rsid w:val="00674EAC"/>
    <w:rsid w:val="006B52C0"/>
    <w:rsid w:val="008514A1"/>
    <w:rsid w:val="008D41D6"/>
    <w:rsid w:val="009A676B"/>
    <w:rsid w:val="00AB72B8"/>
    <w:rsid w:val="00C32508"/>
    <w:rsid w:val="00C77628"/>
    <w:rsid w:val="00C9280C"/>
    <w:rsid w:val="00CD609A"/>
    <w:rsid w:val="00E71947"/>
    <w:rsid w:val="00FA713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Outline List 1"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5D28FB"/>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1">
    <w:name w:val="Heading 1"/>
    <w:basedOn w:val="Normalny"/>
    <w:next w:val="Normalny"/>
    <w:link w:val="Nagwek1Znak"/>
    <w:qFormat/>
    <w:rsid w:val="00B327CC"/>
    <w:pPr>
      <w:keepNext/>
      <w:pageBreakBefore/>
      <w:tabs>
        <w:tab w:val="left" w:pos="432"/>
      </w:tabs>
      <w:spacing w:before="120" w:after="240" w:line="360" w:lineRule="auto"/>
      <w:ind w:left="432" w:hanging="432"/>
      <w:outlineLvl w:val="0"/>
    </w:pPr>
    <w:rPr>
      <w:rFonts w:ascii="Arial" w:hAnsi="Arial"/>
      <w:b/>
      <w:caps/>
      <w:kern w:val="2"/>
      <w:sz w:val="24"/>
      <w:u w:val="single"/>
    </w:rPr>
  </w:style>
  <w:style w:type="paragraph" w:customStyle="1" w:styleId="Heading2">
    <w:name w:val="Heading 2"/>
    <w:basedOn w:val="Normalny"/>
    <w:next w:val="Normalny"/>
    <w:link w:val="Nagwek2Znak"/>
    <w:semiHidden/>
    <w:unhideWhenUsed/>
    <w:qFormat/>
    <w:rsid w:val="00B327CC"/>
    <w:pPr>
      <w:keepNext/>
      <w:spacing w:line="288" w:lineRule="auto"/>
      <w:jc w:val="center"/>
      <w:outlineLvl w:val="1"/>
    </w:pPr>
    <w:rPr>
      <w:rFonts w:ascii="Trebuchet MS" w:hAnsi="Trebuchet MS"/>
      <w:b/>
    </w:rPr>
  </w:style>
  <w:style w:type="paragraph" w:customStyle="1" w:styleId="Heading3">
    <w:name w:val="Heading 3"/>
    <w:basedOn w:val="Normalny"/>
    <w:next w:val="Normalny"/>
    <w:link w:val="Nagwek3Znak"/>
    <w:uiPriority w:val="99"/>
    <w:semiHidden/>
    <w:unhideWhenUsed/>
    <w:qFormat/>
    <w:rsid w:val="00B327CC"/>
    <w:pPr>
      <w:keepNext/>
      <w:keepLines/>
      <w:spacing w:before="200"/>
      <w:outlineLvl w:val="2"/>
    </w:pPr>
    <w:rPr>
      <w:rFonts w:asciiTheme="majorHAnsi" w:eastAsiaTheme="majorEastAsia" w:hAnsiTheme="majorHAnsi" w:cstheme="majorBidi"/>
      <w:b/>
      <w:bCs/>
      <w:color w:val="4472C4" w:themeColor="accent1"/>
    </w:rPr>
  </w:style>
  <w:style w:type="paragraph" w:customStyle="1" w:styleId="Heading4">
    <w:name w:val="Heading 4"/>
    <w:basedOn w:val="Normalny"/>
    <w:next w:val="Normalny"/>
    <w:link w:val="Nagwek4Znak"/>
    <w:semiHidden/>
    <w:unhideWhenUsed/>
    <w:qFormat/>
    <w:rsid w:val="00B327CC"/>
    <w:pPr>
      <w:keepNext/>
      <w:keepLines/>
      <w:spacing w:before="200"/>
      <w:outlineLvl w:val="3"/>
    </w:pPr>
    <w:rPr>
      <w:rFonts w:asciiTheme="majorHAnsi" w:eastAsiaTheme="majorEastAsia" w:hAnsiTheme="majorHAnsi" w:cstheme="majorBidi"/>
      <w:b/>
      <w:bCs/>
      <w:i/>
      <w:iCs/>
      <w:color w:val="4472C4" w:themeColor="accent1"/>
    </w:rPr>
  </w:style>
  <w:style w:type="paragraph" w:customStyle="1" w:styleId="Heading5">
    <w:name w:val="Heading 5"/>
    <w:basedOn w:val="Normalny"/>
    <w:next w:val="Normalny"/>
    <w:link w:val="Nagwek5Znak"/>
    <w:semiHidden/>
    <w:unhideWhenUsed/>
    <w:qFormat/>
    <w:rsid w:val="00B327CC"/>
    <w:pPr>
      <w:keepNext/>
      <w:tabs>
        <w:tab w:val="left" w:pos="1859"/>
      </w:tabs>
      <w:spacing w:before="160" w:after="120"/>
      <w:ind w:left="1859" w:hanging="1008"/>
      <w:outlineLvl w:val="4"/>
    </w:pPr>
    <w:rPr>
      <w:rFonts w:ascii="Arial" w:hAnsi="Arial"/>
      <w:lang w:eastAsia="ar-SA"/>
    </w:rPr>
  </w:style>
  <w:style w:type="paragraph" w:customStyle="1" w:styleId="Heading6">
    <w:name w:val="Heading 6"/>
    <w:basedOn w:val="Normalny"/>
    <w:next w:val="Normalny"/>
    <w:link w:val="Nagwek6Znak"/>
    <w:uiPriority w:val="99"/>
    <w:semiHidden/>
    <w:unhideWhenUsed/>
    <w:qFormat/>
    <w:rsid w:val="00B327CC"/>
    <w:pPr>
      <w:tabs>
        <w:tab w:val="left" w:pos="1152"/>
      </w:tabs>
      <w:spacing w:before="240" w:after="60"/>
      <w:ind w:left="1152" w:hanging="1152"/>
      <w:outlineLvl w:val="5"/>
    </w:pPr>
    <w:rPr>
      <w:rFonts w:ascii="Arial" w:hAnsi="Arial"/>
      <w:i/>
      <w:sz w:val="22"/>
      <w:szCs w:val="24"/>
      <w:lang w:eastAsia="ar-SA"/>
    </w:rPr>
  </w:style>
  <w:style w:type="paragraph" w:customStyle="1" w:styleId="Heading7">
    <w:name w:val="Heading 7"/>
    <w:basedOn w:val="Normalny"/>
    <w:next w:val="Normalny"/>
    <w:link w:val="Nagwek7Znak"/>
    <w:uiPriority w:val="99"/>
    <w:semiHidden/>
    <w:unhideWhenUsed/>
    <w:qFormat/>
    <w:rsid w:val="00B327CC"/>
    <w:pPr>
      <w:tabs>
        <w:tab w:val="left" w:pos="1296"/>
      </w:tabs>
      <w:spacing w:before="240" w:after="60"/>
      <w:ind w:left="1296" w:hanging="1296"/>
      <w:outlineLvl w:val="6"/>
    </w:pPr>
    <w:rPr>
      <w:sz w:val="24"/>
    </w:rPr>
  </w:style>
  <w:style w:type="paragraph" w:customStyle="1" w:styleId="Heading8">
    <w:name w:val="Heading 8"/>
    <w:basedOn w:val="Normalny"/>
    <w:next w:val="Normalny"/>
    <w:link w:val="Nagwek8Znak"/>
    <w:uiPriority w:val="99"/>
    <w:semiHidden/>
    <w:unhideWhenUsed/>
    <w:qFormat/>
    <w:rsid w:val="00B327CC"/>
    <w:pPr>
      <w:tabs>
        <w:tab w:val="left" w:pos="1440"/>
      </w:tabs>
      <w:spacing w:before="240" w:after="60"/>
      <w:ind w:left="1440" w:hanging="1440"/>
      <w:outlineLvl w:val="7"/>
    </w:pPr>
    <w:rPr>
      <w:i/>
      <w:sz w:val="24"/>
    </w:rPr>
  </w:style>
  <w:style w:type="paragraph" w:customStyle="1" w:styleId="Heading9">
    <w:name w:val="Heading 9"/>
    <w:basedOn w:val="Normalny"/>
    <w:next w:val="Normalny"/>
    <w:link w:val="Nagwek9Znak"/>
    <w:uiPriority w:val="99"/>
    <w:semiHidden/>
    <w:unhideWhenUsed/>
    <w:qFormat/>
    <w:rsid w:val="00B327CC"/>
    <w:pPr>
      <w:tabs>
        <w:tab w:val="left" w:pos="1584"/>
      </w:tabs>
      <w:spacing w:before="240" w:after="60"/>
      <w:ind w:left="1584" w:hanging="1584"/>
      <w:outlineLvl w:val="8"/>
    </w:pPr>
    <w:rPr>
      <w:i/>
      <w:sz w:val="18"/>
    </w:rPr>
  </w:style>
  <w:style w:type="character" w:customStyle="1" w:styleId="Nagwek1Znak">
    <w:name w:val="Nagłówek 1 Znak"/>
    <w:basedOn w:val="Domylnaczcionkaakapitu"/>
    <w:link w:val="Heading1"/>
    <w:qFormat/>
    <w:rsid w:val="00B327CC"/>
    <w:rPr>
      <w:rFonts w:ascii="Arial" w:eastAsia="Times New Roman" w:hAnsi="Arial" w:cs="Times New Roman"/>
      <w:b/>
      <w:caps/>
      <w:kern w:val="2"/>
      <w:sz w:val="24"/>
      <w:szCs w:val="20"/>
      <w:u w:val="single"/>
      <w:lang w:eastAsia="pl-PL"/>
    </w:rPr>
  </w:style>
  <w:style w:type="character" w:customStyle="1" w:styleId="Nagwek2Znak">
    <w:name w:val="Nagłówek 2 Znak"/>
    <w:basedOn w:val="Domylnaczcionkaakapitu"/>
    <w:link w:val="Heading2"/>
    <w:semiHidden/>
    <w:qFormat/>
    <w:rsid w:val="00B327CC"/>
    <w:rPr>
      <w:rFonts w:ascii="Trebuchet MS" w:eastAsia="Times New Roman" w:hAnsi="Trebuchet MS" w:cs="Times New Roman"/>
      <w:b/>
      <w:sz w:val="20"/>
      <w:szCs w:val="20"/>
      <w:lang w:eastAsia="pl-PL"/>
    </w:rPr>
  </w:style>
  <w:style w:type="character" w:customStyle="1" w:styleId="Nagwek3Znak">
    <w:name w:val="Nagłówek 3 Znak"/>
    <w:basedOn w:val="Domylnaczcionkaakapitu"/>
    <w:link w:val="Heading3"/>
    <w:uiPriority w:val="99"/>
    <w:semiHidden/>
    <w:qFormat/>
    <w:rsid w:val="00B327CC"/>
    <w:rPr>
      <w:rFonts w:asciiTheme="majorHAnsi" w:eastAsiaTheme="majorEastAsia" w:hAnsiTheme="majorHAnsi" w:cstheme="majorBidi"/>
      <w:b/>
      <w:bCs/>
      <w:color w:val="4472C4" w:themeColor="accent1"/>
      <w:sz w:val="20"/>
      <w:szCs w:val="20"/>
      <w:lang w:eastAsia="pl-PL"/>
    </w:rPr>
  </w:style>
  <w:style w:type="character" w:customStyle="1" w:styleId="Nagwek4Znak">
    <w:name w:val="Nagłówek 4 Znak"/>
    <w:basedOn w:val="Domylnaczcionkaakapitu"/>
    <w:link w:val="Heading4"/>
    <w:semiHidden/>
    <w:qFormat/>
    <w:rsid w:val="00B327CC"/>
    <w:rPr>
      <w:rFonts w:asciiTheme="majorHAnsi" w:eastAsiaTheme="majorEastAsia" w:hAnsiTheme="majorHAnsi" w:cstheme="majorBidi"/>
      <w:b/>
      <w:bCs/>
      <w:i/>
      <w:iCs/>
      <w:color w:val="4472C4" w:themeColor="accent1"/>
      <w:sz w:val="20"/>
      <w:szCs w:val="20"/>
      <w:lang w:eastAsia="pl-PL"/>
    </w:rPr>
  </w:style>
  <w:style w:type="character" w:customStyle="1" w:styleId="Nagwek5Znak">
    <w:name w:val="Nagłówek 5 Znak"/>
    <w:basedOn w:val="Domylnaczcionkaakapitu"/>
    <w:link w:val="Heading5"/>
    <w:semiHidden/>
    <w:qFormat/>
    <w:rsid w:val="00B327CC"/>
    <w:rPr>
      <w:rFonts w:ascii="Arial" w:eastAsia="Times New Roman" w:hAnsi="Arial" w:cs="Times New Roman"/>
      <w:sz w:val="20"/>
      <w:szCs w:val="20"/>
      <w:lang w:eastAsia="ar-SA"/>
    </w:rPr>
  </w:style>
  <w:style w:type="character" w:customStyle="1" w:styleId="Nagwek6Znak">
    <w:name w:val="Nagłówek 6 Znak"/>
    <w:basedOn w:val="Domylnaczcionkaakapitu"/>
    <w:link w:val="Heading6"/>
    <w:uiPriority w:val="99"/>
    <w:semiHidden/>
    <w:qFormat/>
    <w:rsid w:val="00B327CC"/>
    <w:rPr>
      <w:rFonts w:ascii="Arial" w:eastAsia="Times New Roman" w:hAnsi="Arial" w:cs="Times New Roman"/>
      <w:i/>
      <w:szCs w:val="24"/>
      <w:lang w:eastAsia="ar-SA"/>
    </w:rPr>
  </w:style>
  <w:style w:type="character" w:customStyle="1" w:styleId="Nagwek7Znak">
    <w:name w:val="Nagłówek 7 Znak"/>
    <w:basedOn w:val="Domylnaczcionkaakapitu"/>
    <w:link w:val="Heading7"/>
    <w:uiPriority w:val="99"/>
    <w:semiHidden/>
    <w:qFormat/>
    <w:rsid w:val="00B327CC"/>
    <w:rPr>
      <w:rFonts w:ascii="Times New Roman" w:eastAsia="Times New Roman" w:hAnsi="Times New Roman" w:cs="Times New Roman"/>
      <w:sz w:val="24"/>
      <w:szCs w:val="20"/>
      <w:lang w:eastAsia="pl-PL"/>
    </w:rPr>
  </w:style>
  <w:style w:type="character" w:customStyle="1" w:styleId="Nagwek8Znak">
    <w:name w:val="Nagłówek 8 Znak"/>
    <w:basedOn w:val="Domylnaczcionkaakapitu"/>
    <w:link w:val="Heading8"/>
    <w:uiPriority w:val="99"/>
    <w:semiHidden/>
    <w:qFormat/>
    <w:rsid w:val="00B327CC"/>
    <w:rPr>
      <w:rFonts w:ascii="Times New Roman" w:eastAsia="Times New Roman" w:hAnsi="Times New Roman" w:cs="Times New Roman"/>
      <w:i/>
      <w:sz w:val="24"/>
      <w:szCs w:val="20"/>
      <w:lang w:eastAsia="pl-PL"/>
    </w:rPr>
  </w:style>
  <w:style w:type="character" w:customStyle="1" w:styleId="Nagwek9Znak">
    <w:name w:val="Nagłówek 9 Znak"/>
    <w:basedOn w:val="Domylnaczcionkaakapitu"/>
    <w:link w:val="Heading9"/>
    <w:uiPriority w:val="99"/>
    <w:semiHidden/>
    <w:qFormat/>
    <w:rsid w:val="00B327CC"/>
    <w:rPr>
      <w:rFonts w:ascii="Times New Roman" w:eastAsia="Times New Roman" w:hAnsi="Times New Roman" w:cs="Times New Roman"/>
      <w:i/>
      <w:sz w:val="18"/>
      <w:szCs w:val="20"/>
      <w:lang w:eastAsia="pl-PL"/>
    </w:rPr>
  </w:style>
  <w:style w:type="character" w:customStyle="1" w:styleId="czeinternetowe">
    <w:name w:val="Łącze internetowe"/>
    <w:rsid w:val="00DB19A5"/>
    <w:rPr>
      <w:color w:val="0000FF"/>
      <w:u w:val="single"/>
    </w:rPr>
  </w:style>
  <w:style w:type="character" w:customStyle="1" w:styleId="Odwiedzoneczeinternetowe">
    <w:name w:val="Odwiedzone łącze internetowe"/>
    <w:basedOn w:val="Domylnaczcionkaakapitu"/>
    <w:semiHidden/>
    <w:unhideWhenUsed/>
    <w:rsid w:val="00B327CC"/>
    <w:rPr>
      <w:color w:val="800080"/>
      <w:u w:val="single"/>
    </w:rPr>
  </w:style>
  <w:style w:type="character" w:customStyle="1" w:styleId="Nagwek1Znak1">
    <w:name w:val="Nagłówek 1 Znak1"/>
    <w:basedOn w:val="Domylnaczcionkaakapitu"/>
    <w:qFormat/>
    <w:rsid w:val="00B327CC"/>
    <w:rPr>
      <w:rFonts w:asciiTheme="majorHAnsi" w:eastAsiaTheme="majorEastAsia" w:hAnsiTheme="majorHAnsi" w:cstheme="majorBidi"/>
      <w:color w:val="2F5496" w:themeColor="accent1" w:themeShade="BF"/>
      <w:sz w:val="32"/>
      <w:szCs w:val="32"/>
    </w:rPr>
  </w:style>
  <w:style w:type="character" w:customStyle="1" w:styleId="Nagwek6Znak1">
    <w:name w:val="Nagłówek 6 Znak1"/>
    <w:basedOn w:val="Domylnaczcionkaakapitu"/>
    <w:uiPriority w:val="99"/>
    <w:semiHidden/>
    <w:qFormat/>
    <w:rsid w:val="00B327CC"/>
    <w:rPr>
      <w:rFonts w:asciiTheme="majorHAnsi" w:eastAsiaTheme="majorEastAsia" w:hAnsiTheme="majorHAnsi" w:cstheme="majorBidi"/>
      <w:color w:val="1F3763" w:themeColor="accent1" w:themeShade="7F"/>
    </w:rPr>
  </w:style>
  <w:style w:type="character" w:customStyle="1" w:styleId="NormalnyWebZnak">
    <w:name w:val="Normalny (Web) Znak"/>
    <w:link w:val="NormalnyWeb"/>
    <w:semiHidden/>
    <w:qFormat/>
    <w:locked/>
    <w:rsid w:val="00B327CC"/>
    <w:rPr>
      <w:sz w:val="24"/>
      <w:szCs w:val="24"/>
    </w:rPr>
  </w:style>
  <w:style w:type="character" w:customStyle="1" w:styleId="TekstprzypisudolnegoZnak">
    <w:name w:val="Tekst przypisu dolnego Znak"/>
    <w:basedOn w:val="Domylnaczcionkaakapitu"/>
    <w:link w:val="FootnoteText"/>
    <w:semiHidden/>
    <w:qFormat/>
    <w:rsid w:val="00B327CC"/>
    <w:rPr>
      <w:rFonts w:ascii="Calibri" w:eastAsia="Calibri" w:hAnsi="Calibri" w:cs="Times New Roman"/>
      <w:sz w:val="20"/>
      <w:szCs w:val="20"/>
    </w:rPr>
  </w:style>
  <w:style w:type="character" w:customStyle="1" w:styleId="TekstkomentarzaZnak">
    <w:name w:val="Tekst komentarza Znak"/>
    <w:basedOn w:val="Domylnaczcionkaakapitu"/>
    <w:link w:val="Tekstkomentarza"/>
    <w:semiHidden/>
    <w:qFormat/>
    <w:rsid w:val="00B327CC"/>
    <w:rPr>
      <w:rFonts w:ascii="Times New Roman" w:eastAsia="Arial Unicode MS" w:hAnsi="Times New Roman" w:cs="Arial Unicode MS"/>
      <w:color w:val="000000"/>
      <w:sz w:val="20"/>
      <w:szCs w:val="20"/>
      <w:u w:val="none" w:color="000000"/>
      <w:lang w:eastAsia="pl-PL"/>
    </w:rPr>
  </w:style>
  <w:style w:type="character" w:customStyle="1" w:styleId="NagwekZnak">
    <w:name w:val="Nagłówek Znak"/>
    <w:basedOn w:val="Domylnaczcionkaakapitu"/>
    <w:link w:val="Nagwek"/>
    <w:uiPriority w:val="99"/>
    <w:qFormat/>
    <w:rsid w:val="00B327CC"/>
    <w:rPr>
      <w:rFonts w:ascii="Times New Roman" w:eastAsia="Times New Roman" w:hAnsi="Times New Roman" w:cs="Times New Roman"/>
      <w:sz w:val="20"/>
      <w:szCs w:val="20"/>
      <w:lang w:eastAsia="pl-PL"/>
    </w:rPr>
  </w:style>
  <w:style w:type="character" w:customStyle="1" w:styleId="StopkaZnak">
    <w:name w:val="Stopka Znak"/>
    <w:basedOn w:val="Domylnaczcionkaakapitu"/>
    <w:uiPriority w:val="99"/>
    <w:semiHidden/>
    <w:qFormat/>
    <w:rsid w:val="00B327CC"/>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EndnoteText"/>
    <w:semiHidden/>
    <w:qFormat/>
    <w:rsid w:val="00B327CC"/>
    <w:rPr>
      <w:rFonts w:ascii="Calibri" w:eastAsia="Calibri" w:hAnsi="Calibri" w:cs="Times New Roman"/>
      <w:sz w:val="20"/>
      <w:szCs w:val="20"/>
    </w:rPr>
  </w:style>
  <w:style w:type="character" w:customStyle="1" w:styleId="TekstpodstawowyZnak">
    <w:name w:val="Tekst podstawowy Znak"/>
    <w:link w:val="Tekstpodstawowy"/>
    <w:qFormat/>
    <w:locked/>
    <w:rsid w:val="00B327CC"/>
    <w:rPr>
      <w:sz w:val="24"/>
      <w:lang w:eastAsia="pl-PL"/>
    </w:rPr>
  </w:style>
  <w:style w:type="character" w:customStyle="1" w:styleId="TekstpodstawowyZnak1">
    <w:name w:val="Tekst podstawowy Znak1"/>
    <w:basedOn w:val="Domylnaczcionkaakapitu"/>
    <w:qFormat/>
    <w:rsid w:val="00B327CC"/>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semiHidden/>
    <w:qFormat/>
    <w:rsid w:val="00B327CC"/>
    <w:rPr>
      <w:rFonts w:ascii="Calibri" w:eastAsia="Calibri" w:hAnsi="Calibri" w:cs="Times New Roman"/>
    </w:rPr>
  </w:style>
  <w:style w:type="character" w:customStyle="1" w:styleId="Tekstpodstawowy2Znak">
    <w:name w:val="Tekst podstawowy 2 Znak"/>
    <w:basedOn w:val="Domylnaczcionkaakapitu"/>
    <w:link w:val="Tekstpodstawowy2"/>
    <w:semiHidden/>
    <w:qFormat/>
    <w:rsid w:val="00B327CC"/>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semiHidden/>
    <w:qFormat/>
    <w:rsid w:val="00B327CC"/>
    <w:rPr>
      <w:rFonts w:ascii="Times New Roman" w:eastAsia="Times New Roman" w:hAnsi="Times New Roman" w:cs="Times New Roman"/>
      <w:sz w:val="16"/>
      <w:szCs w:val="16"/>
      <w:lang w:eastAsia="pl-PL"/>
    </w:rPr>
  </w:style>
  <w:style w:type="character" w:customStyle="1" w:styleId="Tekstpodstawowywcity2Znak">
    <w:name w:val="Tekst podstawowy wcięty 2 Znak"/>
    <w:basedOn w:val="Domylnaczcionkaakapitu"/>
    <w:link w:val="Tekstpodstawowywcity2"/>
    <w:qFormat/>
    <w:rsid w:val="00B327CC"/>
    <w:rPr>
      <w:rFonts w:ascii="Times New Roman" w:eastAsia="Times New Roman" w:hAnsi="Times New Roman" w:cs="Times New Roman"/>
      <w:sz w:val="20"/>
      <w:szCs w:val="20"/>
      <w:lang w:eastAsia="pl-PL"/>
    </w:rPr>
  </w:style>
  <w:style w:type="character" w:customStyle="1" w:styleId="Tekstpodstawowywcity3Znak">
    <w:name w:val="Tekst podstawowy wcięty 3 Znak"/>
    <w:basedOn w:val="Domylnaczcionkaakapitu"/>
    <w:link w:val="Tekstpodstawowywcity3"/>
    <w:semiHidden/>
    <w:qFormat/>
    <w:rsid w:val="00B327CC"/>
    <w:rPr>
      <w:rFonts w:ascii="Times New Roman" w:eastAsia="Times New Roman" w:hAnsi="Times New Roman" w:cs="Times New Roman"/>
      <w:sz w:val="16"/>
      <w:szCs w:val="16"/>
      <w:lang w:eastAsia="pl-PL"/>
    </w:rPr>
  </w:style>
  <w:style w:type="character" w:customStyle="1" w:styleId="PlandokumentuZnak">
    <w:name w:val="Plan dokumentu Znak"/>
    <w:basedOn w:val="Domylnaczcionkaakapitu"/>
    <w:link w:val="Plandokumentu"/>
    <w:semiHidden/>
    <w:qFormat/>
    <w:rsid w:val="00B327CC"/>
    <w:rPr>
      <w:rFonts w:ascii="Tahoma" w:eastAsia="Times New Roman" w:hAnsi="Tahoma" w:cs="Tahoma"/>
      <w:sz w:val="20"/>
      <w:szCs w:val="20"/>
      <w:shd w:val="clear" w:color="auto" w:fill="000080"/>
      <w:lang w:eastAsia="pl-PL"/>
    </w:rPr>
  </w:style>
  <w:style w:type="character" w:customStyle="1" w:styleId="ZwykytekstZnak">
    <w:name w:val="Zwykły tekst Znak"/>
    <w:basedOn w:val="Domylnaczcionkaakapitu"/>
    <w:link w:val="Zwykytekst"/>
    <w:uiPriority w:val="99"/>
    <w:semiHidden/>
    <w:qFormat/>
    <w:rsid w:val="00B327CC"/>
    <w:rPr>
      <w:rFonts w:ascii="Courier New" w:eastAsia="Times New Roman" w:hAnsi="Courier New" w:cs="Courier New"/>
      <w:sz w:val="20"/>
      <w:szCs w:val="20"/>
      <w:lang w:eastAsia="pl-PL"/>
    </w:rPr>
  </w:style>
  <w:style w:type="character" w:customStyle="1" w:styleId="TematkomentarzaZnak">
    <w:name w:val="Temat komentarza Znak"/>
    <w:basedOn w:val="TekstkomentarzaZnak"/>
    <w:link w:val="Tematkomentarza"/>
    <w:semiHidden/>
    <w:qFormat/>
    <w:rsid w:val="00B327CC"/>
    <w:rPr>
      <w:rFonts w:ascii="Times New Roman" w:eastAsia="Arial Unicode MS" w:hAnsi="Times New Roman" w:cs="Arial Unicode MS"/>
      <w:b/>
      <w:bCs/>
      <w:color w:val="000000"/>
      <w:sz w:val="20"/>
      <w:szCs w:val="20"/>
      <w:u w:val="none" w:color="000000"/>
      <w:lang w:eastAsia="pl-PL"/>
    </w:rPr>
  </w:style>
  <w:style w:type="character" w:customStyle="1" w:styleId="TekstdymkaZnak">
    <w:name w:val="Tekst dymka Znak"/>
    <w:basedOn w:val="Domylnaczcionkaakapitu"/>
    <w:link w:val="Tekstdymka"/>
    <w:semiHidden/>
    <w:qFormat/>
    <w:rsid w:val="00B327CC"/>
    <w:rPr>
      <w:rFonts w:ascii="Tahoma" w:eastAsia="Times New Roman" w:hAnsi="Tahoma" w:cs="Tahoma"/>
      <w:sz w:val="16"/>
      <w:szCs w:val="16"/>
      <w:lang w:eastAsia="pl-PL"/>
    </w:rPr>
  </w:style>
  <w:style w:type="character" w:customStyle="1" w:styleId="AkapitzlistZnak">
    <w:name w:val="Akapit z listą Znak"/>
    <w:link w:val="Akapitzlist"/>
    <w:qFormat/>
    <w:locked/>
    <w:rsid w:val="00B327CC"/>
  </w:style>
  <w:style w:type="character" w:customStyle="1" w:styleId="ListParagraphChar1">
    <w:name w:val="List Paragraph Char1"/>
    <w:link w:val="Akapitzlist1"/>
    <w:qFormat/>
    <w:locked/>
    <w:rsid w:val="00B327CC"/>
    <w:rPr>
      <w:rFonts w:ascii="Calibri" w:eastAsia="Calibri" w:hAnsi="Calibri" w:cs="Calibri"/>
    </w:rPr>
  </w:style>
  <w:style w:type="character" w:customStyle="1" w:styleId="AtekstROOSZnak">
    <w:name w:val="A_tekst ROOS Znak"/>
    <w:link w:val="AtekstROOS"/>
    <w:uiPriority w:val="99"/>
    <w:qFormat/>
    <w:locked/>
    <w:rsid w:val="00B327CC"/>
    <w:rPr>
      <w:rFonts w:ascii="Arial" w:hAnsi="Arial"/>
      <w:szCs w:val="24"/>
    </w:rPr>
  </w:style>
  <w:style w:type="character" w:customStyle="1" w:styleId="1wyliczenieROOSZnak">
    <w:name w:val="1_wyliczenie _ROOS Znak"/>
    <w:link w:val="1wyliczenieROOS"/>
    <w:qFormat/>
    <w:locked/>
    <w:rsid w:val="00B327CC"/>
    <w:rPr>
      <w:rFonts w:ascii="Arial" w:eastAsia="Lucida Sans Unicode" w:hAnsi="Arial"/>
      <w:szCs w:val="16"/>
      <w:lang w:eastAsia="ar-SA"/>
    </w:rPr>
  </w:style>
  <w:style w:type="character" w:customStyle="1" w:styleId="AtabelaROOSZnak">
    <w:name w:val="A_tabela_ROOS Znak"/>
    <w:link w:val="AtabelaROOS"/>
    <w:qFormat/>
    <w:locked/>
    <w:rsid w:val="00B327CC"/>
    <w:rPr>
      <w:rFonts w:ascii="Arial" w:hAnsi="Arial" w:cs="Arial"/>
      <w:iCs/>
      <w:sz w:val="18"/>
      <w:szCs w:val="24"/>
    </w:rPr>
  </w:style>
  <w:style w:type="character" w:customStyle="1" w:styleId="NormalBoldChar">
    <w:name w:val="NormalBold Char"/>
    <w:link w:val="NormalBold"/>
    <w:qFormat/>
    <w:locked/>
    <w:rsid w:val="00B327CC"/>
    <w:rPr>
      <w:b/>
      <w:sz w:val="24"/>
      <w:lang w:eastAsia="en-GB"/>
    </w:rPr>
  </w:style>
  <w:style w:type="character" w:customStyle="1" w:styleId="ListParagraphChar">
    <w:name w:val="List Paragraph Char"/>
    <w:link w:val="Akapitzlist2"/>
    <w:qFormat/>
    <w:locked/>
    <w:rsid w:val="00B327CC"/>
  </w:style>
  <w:style w:type="character" w:customStyle="1" w:styleId="Zakotwiczenieprzypisudolnego">
    <w:name w:val="Zakotwiczenie przypisu dolnego"/>
    <w:rsid w:val="000E4886"/>
    <w:rPr>
      <w:vertAlign w:val="superscript"/>
    </w:rPr>
  </w:style>
  <w:style w:type="character" w:customStyle="1" w:styleId="FootnoteCharacters">
    <w:name w:val="Footnote Characters"/>
    <w:basedOn w:val="Domylnaczcionkaakapitu"/>
    <w:uiPriority w:val="99"/>
    <w:semiHidden/>
    <w:unhideWhenUsed/>
    <w:qFormat/>
    <w:rsid w:val="00B327CC"/>
    <w:rPr>
      <w:vertAlign w:val="superscript"/>
    </w:rPr>
  </w:style>
  <w:style w:type="character" w:styleId="Odwoaniedokomentarza">
    <w:name w:val="annotation reference"/>
    <w:basedOn w:val="Domylnaczcionkaakapitu"/>
    <w:uiPriority w:val="99"/>
    <w:semiHidden/>
    <w:unhideWhenUsed/>
    <w:qFormat/>
    <w:rsid w:val="00B327CC"/>
    <w:rPr>
      <w:sz w:val="16"/>
      <w:szCs w:val="16"/>
    </w:rPr>
  </w:style>
  <w:style w:type="character" w:customStyle="1" w:styleId="tabulatory">
    <w:name w:val="tabulatory"/>
    <w:basedOn w:val="Domylnaczcionkaakapitu"/>
    <w:qFormat/>
    <w:rsid w:val="00B327CC"/>
  </w:style>
  <w:style w:type="character" w:customStyle="1" w:styleId="Odwoaniedokomentarza3">
    <w:name w:val="Odwołanie do komentarza3"/>
    <w:qFormat/>
    <w:rsid w:val="00B327CC"/>
    <w:rPr>
      <w:sz w:val="16"/>
      <w:szCs w:val="16"/>
    </w:rPr>
  </w:style>
  <w:style w:type="character" w:customStyle="1" w:styleId="Odwoaniedokomentarza2">
    <w:name w:val="Odwołanie do komentarza2"/>
    <w:basedOn w:val="Domylnaczcionkaakapitu"/>
    <w:qFormat/>
    <w:rsid w:val="00B327CC"/>
    <w:rPr>
      <w:sz w:val="16"/>
      <w:szCs w:val="16"/>
    </w:rPr>
  </w:style>
  <w:style w:type="character" w:customStyle="1" w:styleId="BodyTextChar">
    <w:name w:val="Body Text Char"/>
    <w:qFormat/>
    <w:locked/>
    <w:rsid w:val="00B327CC"/>
    <w:rPr>
      <w:rFonts w:ascii="Times New Roman" w:hAnsi="Times New Roman" w:cs="Times New Roman"/>
      <w:sz w:val="20"/>
      <w:lang w:eastAsia="pl-PL"/>
    </w:rPr>
  </w:style>
  <w:style w:type="character" w:customStyle="1" w:styleId="Odwoaniedokomentarza4">
    <w:name w:val="Odwołanie do komentarza4"/>
    <w:qFormat/>
    <w:rsid w:val="00B327CC"/>
    <w:rPr>
      <w:sz w:val="16"/>
      <w:szCs w:val="16"/>
    </w:rPr>
  </w:style>
  <w:style w:type="character" w:customStyle="1" w:styleId="ZnakZnak11">
    <w:name w:val="Znak Znak11"/>
    <w:qFormat/>
    <w:rsid w:val="00B327CC"/>
    <w:rPr>
      <w:rFonts w:ascii="Cambria" w:hAnsi="Cambria"/>
      <w:b/>
      <w:bCs/>
      <w:color w:val="365F91"/>
      <w:sz w:val="28"/>
      <w:szCs w:val="28"/>
      <w:lang w:val="pl-PL" w:eastAsia="en-US" w:bidi="ar-SA"/>
    </w:rPr>
  </w:style>
  <w:style w:type="character" w:customStyle="1" w:styleId="ZnakZnak10">
    <w:name w:val="Znak Znak10"/>
    <w:qFormat/>
    <w:rsid w:val="00B327CC"/>
    <w:rPr>
      <w:sz w:val="24"/>
      <w:szCs w:val="24"/>
      <w:lang w:val="pl-PL" w:eastAsia="ar-SA" w:bidi="ar-SA"/>
    </w:rPr>
  </w:style>
  <w:style w:type="character" w:customStyle="1" w:styleId="plainlinks">
    <w:name w:val="plainlinks"/>
    <w:basedOn w:val="Domylnaczcionkaakapitu"/>
    <w:qFormat/>
    <w:rsid w:val="00B327CC"/>
  </w:style>
  <w:style w:type="character" w:customStyle="1" w:styleId="st1">
    <w:name w:val="st1"/>
    <w:basedOn w:val="Domylnaczcionkaakapitu"/>
    <w:qFormat/>
    <w:rsid w:val="00B327CC"/>
  </w:style>
  <w:style w:type="character" w:customStyle="1" w:styleId="DeltaViewInsertion">
    <w:name w:val="DeltaView Insertion"/>
    <w:qFormat/>
    <w:rsid w:val="00B327CC"/>
    <w:rPr>
      <w:b/>
      <w:bCs w:val="0"/>
      <w:i/>
      <w:iCs w:val="0"/>
      <w:spacing w:val="0"/>
    </w:rPr>
  </w:style>
  <w:style w:type="character" w:customStyle="1" w:styleId="Nierozpoznanawzmianka1">
    <w:name w:val="Nierozpoznana wzmianka1"/>
    <w:basedOn w:val="Domylnaczcionkaakapitu"/>
    <w:uiPriority w:val="99"/>
    <w:semiHidden/>
    <w:qFormat/>
    <w:rsid w:val="00B327CC"/>
    <w:rPr>
      <w:color w:val="605E5C"/>
      <w:shd w:val="clear" w:color="auto" w:fill="E1DFDD"/>
    </w:rPr>
  </w:style>
  <w:style w:type="character" w:customStyle="1" w:styleId="Nierozpoznanawzmianka2">
    <w:name w:val="Nierozpoznana wzmianka2"/>
    <w:basedOn w:val="Domylnaczcionkaakapitu"/>
    <w:uiPriority w:val="99"/>
    <w:semiHidden/>
    <w:qFormat/>
    <w:rsid w:val="00B327CC"/>
    <w:rPr>
      <w:color w:val="605E5C"/>
      <w:shd w:val="clear" w:color="auto" w:fill="E1DFDD"/>
    </w:rPr>
  </w:style>
  <w:style w:type="character" w:styleId="Pogrubienie">
    <w:name w:val="Strong"/>
    <w:basedOn w:val="Domylnaczcionkaakapitu"/>
    <w:qFormat/>
    <w:rsid w:val="00B327CC"/>
    <w:rPr>
      <w:b/>
      <w:bCs/>
    </w:rPr>
  </w:style>
  <w:style w:type="character" w:customStyle="1" w:styleId="Znakinumeracji">
    <w:name w:val="Znaki numeracji"/>
    <w:qFormat/>
    <w:rsid w:val="000E4886"/>
  </w:style>
  <w:style w:type="character" w:customStyle="1" w:styleId="Znakiprzypiswdolnych">
    <w:name w:val="Znaki przypisów dolnych"/>
    <w:qFormat/>
    <w:rsid w:val="000E4886"/>
  </w:style>
  <w:style w:type="character" w:customStyle="1" w:styleId="Zakotwiczenieprzypisukocowego">
    <w:name w:val="Zakotwiczenie przypisu końcowego"/>
    <w:rsid w:val="000E4886"/>
    <w:rPr>
      <w:vertAlign w:val="superscript"/>
    </w:rPr>
  </w:style>
  <w:style w:type="character" w:customStyle="1" w:styleId="Znakiprzypiswkocowych">
    <w:name w:val="Znaki przypisów końcowych"/>
    <w:qFormat/>
    <w:rsid w:val="000E4886"/>
  </w:style>
  <w:style w:type="character" w:customStyle="1" w:styleId="markedcontent">
    <w:name w:val="markedcontent"/>
    <w:basedOn w:val="Domylnaczcionkaakapitu"/>
    <w:qFormat/>
    <w:rsid w:val="00A82CBF"/>
  </w:style>
  <w:style w:type="character" w:customStyle="1" w:styleId="UnresolvedMention">
    <w:name w:val="Unresolved Mention"/>
    <w:basedOn w:val="Domylnaczcionkaakapitu"/>
    <w:uiPriority w:val="99"/>
    <w:semiHidden/>
    <w:unhideWhenUsed/>
    <w:qFormat/>
    <w:rsid w:val="00F14A63"/>
    <w:rPr>
      <w:color w:val="605E5C"/>
      <w:shd w:val="clear" w:color="auto" w:fill="E1DFDD"/>
    </w:rPr>
  </w:style>
  <w:style w:type="character" w:customStyle="1" w:styleId="Domylnaczcionkaakapitu1">
    <w:name w:val="Domyślna czcionka akapitu1"/>
    <w:qFormat/>
    <w:rsid w:val="00A37CA5"/>
  </w:style>
  <w:style w:type="character" w:customStyle="1" w:styleId="Uwydatnienie1">
    <w:name w:val="Uwydatnienie1"/>
    <w:qFormat/>
    <w:rsid w:val="00A37CA5"/>
    <w:rPr>
      <w:i/>
      <w:iCs/>
    </w:rPr>
  </w:style>
  <w:style w:type="character" w:customStyle="1" w:styleId="Nagwek1Znak2">
    <w:name w:val="Nagłówek 1 Znak2"/>
    <w:basedOn w:val="Domylnaczcionkaakapitu"/>
    <w:qFormat/>
    <w:rsid w:val="002B5139"/>
    <w:rPr>
      <w:rFonts w:ascii="Times New Roman" w:eastAsia="Arial Unicode MS" w:hAnsi="Times New Roman" w:cs="Tahoma"/>
      <w:b/>
      <w:bCs/>
      <w:i/>
      <w:iCs/>
      <w:kern w:val="2"/>
      <w:sz w:val="48"/>
      <w:szCs w:val="48"/>
      <w:lang w:eastAsia="zh-CN"/>
    </w:rPr>
  </w:style>
  <w:style w:type="character" w:customStyle="1" w:styleId="StopkaZnak1">
    <w:name w:val="Stopka Znak1"/>
    <w:basedOn w:val="Domylnaczcionkaakapitu"/>
    <w:link w:val="Footer"/>
    <w:uiPriority w:val="99"/>
    <w:semiHidden/>
    <w:qFormat/>
    <w:rsid w:val="0077747F"/>
    <w:rPr>
      <w:rFonts w:ascii="Times New Roman" w:eastAsia="Times New Roman" w:hAnsi="Times New Roman" w:cs="Times New Roman"/>
      <w:sz w:val="20"/>
      <w:szCs w:val="20"/>
      <w:lang w:eastAsia="pl-PL"/>
    </w:rPr>
  </w:style>
  <w:style w:type="paragraph" w:styleId="Nagwek">
    <w:name w:val="header"/>
    <w:basedOn w:val="Normalny"/>
    <w:next w:val="Tekstpodstawowy"/>
    <w:link w:val="NagwekZnak"/>
    <w:qFormat/>
    <w:rsid w:val="00C9280C"/>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unhideWhenUsed/>
    <w:rsid w:val="00B327CC"/>
    <w:pPr>
      <w:jc w:val="both"/>
    </w:pPr>
    <w:rPr>
      <w:rFonts w:asciiTheme="minorHAnsi" w:eastAsiaTheme="minorHAnsi" w:hAnsiTheme="minorHAnsi" w:cstheme="minorBidi"/>
      <w:sz w:val="24"/>
      <w:szCs w:val="22"/>
    </w:rPr>
  </w:style>
  <w:style w:type="paragraph" w:styleId="Lista">
    <w:name w:val="List"/>
    <w:basedOn w:val="Tekstpodstawowy"/>
    <w:rsid w:val="000E4886"/>
    <w:rPr>
      <w:rFonts w:cs="Arial"/>
    </w:rPr>
  </w:style>
  <w:style w:type="paragraph" w:customStyle="1" w:styleId="Caption">
    <w:name w:val="Caption"/>
    <w:basedOn w:val="Normalny"/>
    <w:qFormat/>
    <w:rsid w:val="000E4886"/>
    <w:pPr>
      <w:suppressLineNumbers/>
      <w:spacing w:before="120" w:after="120"/>
    </w:pPr>
    <w:rPr>
      <w:rFonts w:cs="Arial"/>
      <w:i/>
      <w:iCs/>
      <w:sz w:val="24"/>
      <w:szCs w:val="24"/>
    </w:rPr>
  </w:style>
  <w:style w:type="paragraph" w:customStyle="1" w:styleId="Indeks">
    <w:name w:val="Indeks"/>
    <w:basedOn w:val="Normalny"/>
    <w:qFormat/>
    <w:rsid w:val="000E4886"/>
    <w:pPr>
      <w:suppressLineNumbers/>
    </w:pPr>
    <w:rPr>
      <w:rFonts w:cs="Arial"/>
    </w:rPr>
  </w:style>
  <w:style w:type="paragraph" w:customStyle="1" w:styleId="Gwkaistopka">
    <w:name w:val="Główka i stopka"/>
    <w:basedOn w:val="Normalny"/>
    <w:qFormat/>
    <w:rsid w:val="000E4886"/>
  </w:style>
  <w:style w:type="paragraph" w:customStyle="1" w:styleId="Header">
    <w:name w:val="Header"/>
    <w:basedOn w:val="Normalny"/>
    <w:next w:val="Tekstpodstawowy"/>
    <w:link w:val="NagwekZnak"/>
    <w:semiHidden/>
    <w:unhideWhenUsed/>
    <w:rsid w:val="00B327CC"/>
    <w:pPr>
      <w:tabs>
        <w:tab w:val="center" w:pos="4536"/>
        <w:tab w:val="right" w:pos="9072"/>
      </w:tabs>
    </w:pPr>
  </w:style>
  <w:style w:type="paragraph" w:styleId="Legenda">
    <w:name w:val="caption"/>
    <w:basedOn w:val="Normalny"/>
    <w:qFormat/>
    <w:rsid w:val="000E4886"/>
    <w:pPr>
      <w:suppressLineNumbers/>
      <w:spacing w:before="120" w:after="120"/>
    </w:pPr>
    <w:rPr>
      <w:rFonts w:cs="Arial"/>
      <w:i/>
      <w:iCs/>
      <w:sz w:val="24"/>
      <w:szCs w:val="24"/>
    </w:rPr>
  </w:style>
  <w:style w:type="paragraph" w:customStyle="1" w:styleId="msonormal0">
    <w:name w:val="msonormal"/>
    <w:basedOn w:val="Normalny"/>
    <w:qFormat/>
    <w:rsid w:val="00B327CC"/>
    <w:pPr>
      <w:spacing w:beforeAutospacing="1" w:afterAutospacing="1"/>
    </w:pPr>
    <w:rPr>
      <w:sz w:val="24"/>
      <w:szCs w:val="24"/>
    </w:rPr>
  </w:style>
  <w:style w:type="paragraph" w:styleId="NormalnyWeb">
    <w:name w:val="Normal (Web)"/>
    <w:basedOn w:val="Normalny"/>
    <w:link w:val="NormalnyWebZnak"/>
    <w:semiHidden/>
    <w:unhideWhenUsed/>
    <w:qFormat/>
    <w:rsid w:val="00B327CC"/>
    <w:pPr>
      <w:spacing w:beforeAutospacing="1" w:afterAutospacing="1"/>
    </w:pPr>
    <w:rPr>
      <w:rFonts w:asciiTheme="minorHAnsi" w:eastAsiaTheme="minorHAnsi" w:hAnsiTheme="minorHAnsi" w:cstheme="minorBidi"/>
      <w:sz w:val="24"/>
      <w:szCs w:val="24"/>
      <w:lang w:eastAsia="en-US"/>
    </w:rPr>
  </w:style>
  <w:style w:type="paragraph" w:customStyle="1" w:styleId="TOC1">
    <w:name w:val="TOC 1"/>
    <w:basedOn w:val="Normalny"/>
    <w:next w:val="Normalny"/>
    <w:autoRedefine/>
    <w:semiHidden/>
    <w:unhideWhenUsed/>
    <w:qFormat/>
    <w:rsid w:val="00B327CC"/>
    <w:pPr>
      <w:spacing w:after="100" w:line="276" w:lineRule="auto"/>
    </w:pPr>
    <w:rPr>
      <w:rFonts w:ascii="Calibri" w:hAnsi="Calibri"/>
      <w:sz w:val="22"/>
      <w:szCs w:val="22"/>
      <w:lang w:eastAsia="en-US"/>
    </w:rPr>
  </w:style>
  <w:style w:type="paragraph" w:customStyle="1" w:styleId="FootnoteText">
    <w:name w:val="Footnote Text"/>
    <w:basedOn w:val="Normalny"/>
    <w:link w:val="TekstprzypisudolnegoZnak"/>
    <w:semiHidden/>
    <w:unhideWhenUsed/>
    <w:rsid w:val="00B327CC"/>
    <w:rPr>
      <w:rFonts w:ascii="Calibri" w:eastAsia="Calibri" w:hAnsi="Calibri"/>
      <w:lang w:eastAsia="en-US"/>
    </w:rPr>
  </w:style>
  <w:style w:type="paragraph" w:styleId="Tekstkomentarza">
    <w:name w:val="annotation text"/>
    <w:basedOn w:val="Normalny"/>
    <w:link w:val="TekstkomentarzaZnak"/>
    <w:semiHidden/>
    <w:unhideWhenUsed/>
    <w:qFormat/>
    <w:rsid w:val="00B327CC"/>
    <w:rPr>
      <w:rFonts w:eastAsia="Arial Unicode MS" w:cs="Arial Unicode MS"/>
      <w:color w:val="000000"/>
      <w:u w:color="000000"/>
    </w:rPr>
  </w:style>
  <w:style w:type="paragraph" w:customStyle="1" w:styleId="Footer">
    <w:name w:val="Footer"/>
    <w:basedOn w:val="Normalny"/>
    <w:link w:val="StopkaZnak1"/>
    <w:uiPriority w:val="99"/>
    <w:semiHidden/>
    <w:unhideWhenUsed/>
    <w:rsid w:val="0077747F"/>
    <w:pPr>
      <w:tabs>
        <w:tab w:val="center" w:pos="4536"/>
        <w:tab w:val="right" w:pos="9072"/>
      </w:tabs>
    </w:pPr>
  </w:style>
  <w:style w:type="paragraph" w:customStyle="1" w:styleId="EndnoteText">
    <w:name w:val="Endnote Text"/>
    <w:basedOn w:val="Normalny"/>
    <w:link w:val="TekstprzypisukocowegoZnak"/>
    <w:semiHidden/>
    <w:unhideWhenUsed/>
    <w:rsid w:val="00B327CC"/>
    <w:rPr>
      <w:rFonts w:ascii="Calibri" w:eastAsia="Calibri" w:hAnsi="Calibri"/>
      <w:lang w:eastAsia="en-US"/>
    </w:rPr>
  </w:style>
  <w:style w:type="paragraph" w:styleId="Listapunktowana">
    <w:name w:val="List Bullet"/>
    <w:basedOn w:val="Normalny"/>
    <w:uiPriority w:val="99"/>
    <w:semiHidden/>
    <w:unhideWhenUsed/>
    <w:qFormat/>
    <w:rsid w:val="00B327CC"/>
    <w:pPr>
      <w:numPr>
        <w:numId w:val="1"/>
      </w:numPr>
    </w:pPr>
  </w:style>
  <w:style w:type="paragraph" w:styleId="Tekstpodstawowywcity">
    <w:name w:val="Body Text Indent"/>
    <w:basedOn w:val="Normalny"/>
    <w:link w:val="TekstpodstawowywcityZnak"/>
    <w:semiHidden/>
    <w:unhideWhenUsed/>
    <w:rsid w:val="00B327CC"/>
    <w:pPr>
      <w:spacing w:after="120" w:line="276" w:lineRule="auto"/>
      <w:ind w:left="283"/>
    </w:pPr>
    <w:rPr>
      <w:rFonts w:ascii="Calibri" w:eastAsia="Calibri" w:hAnsi="Calibri"/>
      <w:sz w:val="22"/>
      <w:szCs w:val="22"/>
      <w:lang w:eastAsia="en-US"/>
    </w:rPr>
  </w:style>
  <w:style w:type="paragraph" w:styleId="Tekstpodstawowy2">
    <w:name w:val="Body Text 2"/>
    <w:basedOn w:val="Normalny"/>
    <w:link w:val="Tekstpodstawowy2Znak"/>
    <w:semiHidden/>
    <w:unhideWhenUsed/>
    <w:qFormat/>
    <w:rsid w:val="00B327CC"/>
    <w:rPr>
      <w:sz w:val="24"/>
    </w:rPr>
  </w:style>
  <w:style w:type="paragraph" w:styleId="Tekstpodstawowy3">
    <w:name w:val="Body Text 3"/>
    <w:basedOn w:val="Normalny"/>
    <w:link w:val="Tekstpodstawowy3Znak"/>
    <w:semiHidden/>
    <w:unhideWhenUsed/>
    <w:qFormat/>
    <w:rsid w:val="00B327CC"/>
    <w:pPr>
      <w:spacing w:after="120"/>
    </w:pPr>
    <w:rPr>
      <w:sz w:val="16"/>
      <w:szCs w:val="16"/>
    </w:rPr>
  </w:style>
  <w:style w:type="paragraph" w:styleId="Tekstpodstawowywcity2">
    <w:name w:val="Body Text Indent 2"/>
    <w:basedOn w:val="Normalny"/>
    <w:link w:val="Tekstpodstawowywcity2Znak"/>
    <w:unhideWhenUsed/>
    <w:qFormat/>
    <w:rsid w:val="00B327CC"/>
    <w:pPr>
      <w:spacing w:after="120" w:line="480" w:lineRule="auto"/>
      <w:ind w:left="283"/>
    </w:pPr>
  </w:style>
  <w:style w:type="paragraph" w:styleId="Tekstpodstawowywcity3">
    <w:name w:val="Body Text Indent 3"/>
    <w:basedOn w:val="Normalny"/>
    <w:link w:val="Tekstpodstawowywcity3Znak"/>
    <w:semiHidden/>
    <w:unhideWhenUsed/>
    <w:qFormat/>
    <w:rsid w:val="00B327CC"/>
    <w:pPr>
      <w:spacing w:after="120"/>
      <w:ind w:left="283"/>
    </w:pPr>
    <w:rPr>
      <w:sz w:val="16"/>
      <w:szCs w:val="16"/>
    </w:rPr>
  </w:style>
  <w:style w:type="paragraph" w:styleId="Plandokumentu">
    <w:name w:val="Document Map"/>
    <w:basedOn w:val="Normalny"/>
    <w:link w:val="PlandokumentuZnak"/>
    <w:semiHidden/>
    <w:unhideWhenUsed/>
    <w:qFormat/>
    <w:rsid w:val="00B327CC"/>
    <w:pPr>
      <w:shd w:val="clear" w:color="auto" w:fill="000080"/>
    </w:pPr>
    <w:rPr>
      <w:rFonts w:ascii="Tahoma" w:hAnsi="Tahoma" w:cs="Tahoma"/>
    </w:rPr>
  </w:style>
  <w:style w:type="paragraph" w:styleId="Zwykytekst">
    <w:name w:val="Plain Text"/>
    <w:basedOn w:val="Normalny"/>
    <w:link w:val="ZwykytekstZnak"/>
    <w:uiPriority w:val="99"/>
    <w:semiHidden/>
    <w:unhideWhenUsed/>
    <w:qFormat/>
    <w:rsid w:val="00B327CC"/>
    <w:rPr>
      <w:rFonts w:ascii="Courier New" w:hAnsi="Courier New" w:cs="Courier New"/>
    </w:rPr>
  </w:style>
  <w:style w:type="paragraph" w:styleId="Tematkomentarza">
    <w:name w:val="annotation subject"/>
    <w:basedOn w:val="Tekstkomentarza"/>
    <w:next w:val="Tekstkomentarza"/>
    <w:link w:val="TematkomentarzaZnak"/>
    <w:semiHidden/>
    <w:unhideWhenUsed/>
    <w:qFormat/>
    <w:rsid w:val="00B327CC"/>
    <w:rPr>
      <w:b/>
      <w:bCs/>
    </w:rPr>
  </w:style>
  <w:style w:type="paragraph" w:styleId="Tekstdymka">
    <w:name w:val="Balloon Text"/>
    <w:basedOn w:val="Normalny"/>
    <w:link w:val="TekstdymkaZnak"/>
    <w:semiHidden/>
    <w:unhideWhenUsed/>
    <w:qFormat/>
    <w:rsid w:val="00B327CC"/>
    <w:rPr>
      <w:rFonts w:ascii="Tahoma" w:hAnsi="Tahoma" w:cs="Tahoma"/>
      <w:sz w:val="16"/>
      <w:szCs w:val="16"/>
    </w:rPr>
  </w:style>
  <w:style w:type="paragraph" w:styleId="Poprawka">
    <w:name w:val="Revision"/>
    <w:semiHidden/>
    <w:qFormat/>
    <w:rsid w:val="00B327CC"/>
    <w:rPr>
      <w:rFonts w:cs="Times New Roman"/>
    </w:rPr>
  </w:style>
  <w:style w:type="paragraph" w:styleId="Akapitzlist">
    <w:name w:val="List Paragraph"/>
    <w:basedOn w:val="Normalny"/>
    <w:link w:val="AkapitzlistZnak"/>
    <w:qFormat/>
    <w:rsid w:val="00B327CC"/>
    <w:pPr>
      <w:ind w:left="708"/>
    </w:pPr>
    <w:rPr>
      <w:rFonts w:asciiTheme="minorHAnsi" w:eastAsiaTheme="minorHAnsi" w:hAnsiTheme="minorHAnsi" w:cstheme="minorBidi"/>
      <w:sz w:val="22"/>
      <w:szCs w:val="22"/>
      <w:lang w:eastAsia="en-US"/>
    </w:rPr>
  </w:style>
  <w:style w:type="paragraph" w:styleId="Nagwekspisutreci">
    <w:name w:val="TOC Heading"/>
    <w:basedOn w:val="Heading1"/>
    <w:next w:val="Normalny"/>
    <w:semiHidden/>
    <w:unhideWhenUsed/>
    <w:qFormat/>
    <w:rsid w:val="00B327CC"/>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customStyle="1" w:styleId="tyt">
    <w:name w:val="tyt"/>
    <w:basedOn w:val="Normalny"/>
    <w:qFormat/>
    <w:rsid w:val="00B327CC"/>
    <w:pPr>
      <w:keepNext/>
      <w:spacing w:before="60" w:after="60"/>
      <w:jc w:val="center"/>
    </w:pPr>
    <w:rPr>
      <w:b/>
      <w:sz w:val="24"/>
      <w:lang w:eastAsia="ar-SA"/>
    </w:rPr>
  </w:style>
  <w:style w:type="paragraph" w:customStyle="1" w:styleId="Default">
    <w:name w:val="Default"/>
    <w:qFormat/>
    <w:rsid w:val="00B327CC"/>
    <w:rPr>
      <w:rFonts w:ascii="Arial" w:eastAsia="Times New Roman" w:hAnsi="Arial" w:cs="Arial"/>
      <w:color w:val="000000"/>
      <w:sz w:val="24"/>
      <w:szCs w:val="24"/>
      <w:lang w:eastAsia="pl-PL"/>
    </w:rPr>
  </w:style>
  <w:style w:type="paragraph" w:customStyle="1" w:styleId="Akapitzlist1">
    <w:name w:val="Akapit z listą1"/>
    <w:basedOn w:val="Normalny"/>
    <w:link w:val="ListParagraphChar1"/>
    <w:qFormat/>
    <w:rsid w:val="00B327CC"/>
    <w:pPr>
      <w:ind w:left="720"/>
      <w:contextualSpacing/>
    </w:pPr>
    <w:rPr>
      <w:rFonts w:ascii="Calibri" w:eastAsia="Calibri" w:hAnsi="Calibri" w:cs="Calibri"/>
      <w:sz w:val="22"/>
      <w:szCs w:val="22"/>
      <w:lang w:eastAsia="en-US"/>
    </w:rPr>
  </w:style>
  <w:style w:type="paragraph" w:customStyle="1" w:styleId="Wyliczaniess">
    <w:name w:val="Wyliczanie ss"/>
    <w:qFormat/>
    <w:rsid w:val="00B327CC"/>
    <w:pPr>
      <w:spacing w:before="56" w:after="56"/>
      <w:ind w:left="340" w:hanging="340"/>
    </w:pPr>
    <w:rPr>
      <w:rFonts w:ascii="Times New Roman" w:eastAsia="Times New Roman" w:hAnsi="Times New Roman" w:cs="Times New Roman"/>
      <w:color w:val="000000"/>
      <w:sz w:val="26"/>
      <w:szCs w:val="26"/>
      <w:lang w:eastAsia="pl-PL"/>
    </w:rPr>
  </w:style>
  <w:style w:type="paragraph" w:customStyle="1" w:styleId="BodySingle">
    <w:name w:val="Body Single"/>
    <w:basedOn w:val="Normalny"/>
    <w:qFormat/>
    <w:rsid w:val="00B327CC"/>
    <w:rPr>
      <w:rFonts w:ascii="Tms Rmn" w:hAnsi="Tms Rmn" w:cs="Tms Rmn"/>
      <w:shadow/>
    </w:rPr>
  </w:style>
  <w:style w:type="paragraph" w:customStyle="1" w:styleId="Bezodstpw1">
    <w:name w:val="Bez odstępów1"/>
    <w:qFormat/>
    <w:rsid w:val="00B327CC"/>
    <w:rPr>
      <w:rFonts w:eastAsia="Times New Roman" w:cs="Calibri"/>
    </w:rPr>
  </w:style>
  <w:style w:type="paragraph" w:customStyle="1" w:styleId="Kasia">
    <w:name w:val="Kasia"/>
    <w:basedOn w:val="Normalny"/>
    <w:qFormat/>
    <w:rsid w:val="00B327CC"/>
    <w:pPr>
      <w:tabs>
        <w:tab w:val="left" w:pos="284"/>
      </w:tabs>
      <w:jc w:val="both"/>
    </w:pPr>
    <w:rPr>
      <w:sz w:val="24"/>
      <w:szCs w:val="24"/>
    </w:rPr>
  </w:style>
  <w:style w:type="paragraph" w:customStyle="1" w:styleId="StylArial10ptInterlinia15wiersza">
    <w:name w:val="Styl Arial 10 pt Interlinia:  15 wiersza"/>
    <w:basedOn w:val="Normalny"/>
    <w:qFormat/>
    <w:rsid w:val="00B327CC"/>
    <w:pPr>
      <w:spacing w:line="360" w:lineRule="auto"/>
      <w:jc w:val="both"/>
    </w:pPr>
    <w:rPr>
      <w:rFonts w:ascii="Arial" w:hAnsi="Arial"/>
    </w:rPr>
  </w:style>
  <w:style w:type="paragraph" w:customStyle="1" w:styleId="AtekstROOS">
    <w:name w:val="A_tekst ROOS"/>
    <w:basedOn w:val="Normalny"/>
    <w:next w:val="Normalny"/>
    <w:link w:val="AtekstROOSZnak"/>
    <w:uiPriority w:val="99"/>
    <w:qFormat/>
    <w:rsid w:val="00B327CC"/>
    <w:pPr>
      <w:numPr>
        <w:numId w:val="2"/>
      </w:numPr>
      <w:tabs>
        <w:tab w:val="left" w:pos="284"/>
      </w:tabs>
      <w:spacing w:beforeAutospacing="1" w:afterAutospacing="1"/>
      <w:ind w:left="0" w:firstLine="284"/>
      <w:jc w:val="both"/>
    </w:pPr>
    <w:rPr>
      <w:rFonts w:ascii="Arial" w:eastAsiaTheme="minorHAnsi" w:hAnsi="Arial" w:cstheme="minorBidi"/>
      <w:sz w:val="22"/>
      <w:szCs w:val="24"/>
      <w:lang w:eastAsia="en-US"/>
    </w:rPr>
  </w:style>
  <w:style w:type="paragraph" w:customStyle="1" w:styleId="1wyliczenieROOS">
    <w:name w:val="1_wyliczenie _ROOS"/>
    <w:basedOn w:val="Normalny"/>
    <w:link w:val="1wyliczenieROOSZnak"/>
    <w:qFormat/>
    <w:rsid w:val="00B327CC"/>
    <w:pPr>
      <w:widowControl w:val="0"/>
      <w:numPr>
        <w:numId w:val="3"/>
      </w:numPr>
    </w:pPr>
    <w:rPr>
      <w:rFonts w:ascii="Arial" w:eastAsia="Lucida Sans Unicode" w:hAnsi="Arial" w:cstheme="minorBidi"/>
      <w:sz w:val="22"/>
      <w:szCs w:val="16"/>
      <w:lang w:eastAsia="ar-SA"/>
    </w:rPr>
  </w:style>
  <w:style w:type="paragraph" w:customStyle="1" w:styleId="StylPunktWieksze">
    <w:name w:val="Styl Punkt Wieksze"/>
    <w:qFormat/>
    <w:rsid w:val="00B327CC"/>
    <w:pPr>
      <w:numPr>
        <w:numId w:val="4"/>
      </w:numPr>
      <w:tabs>
        <w:tab w:val="left" w:pos="397"/>
      </w:tabs>
      <w:spacing w:line="360" w:lineRule="auto"/>
    </w:pPr>
    <w:rPr>
      <w:rFonts w:ascii="Times New Roman" w:eastAsia="Arial" w:hAnsi="Times New Roman" w:cs="Times New Roman"/>
      <w:sz w:val="24"/>
      <w:szCs w:val="24"/>
      <w:lang w:eastAsia="zh-CN"/>
    </w:rPr>
  </w:style>
  <w:style w:type="paragraph" w:customStyle="1" w:styleId="parametry">
    <w:name w:val="parametry"/>
    <w:basedOn w:val="Normalny"/>
    <w:qFormat/>
    <w:rsid w:val="00B327CC"/>
    <w:pPr>
      <w:tabs>
        <w:tab w:val="right" w:pos="6804"/>
      </w:tabs>
      <w:spacing w:before="120" w:after="240" w:line="360" w:lineRule="auto"/>
      <w:jc w:val="both"/>
    </w:pPr>
    <w:rPr>
      <w:sz w:val="24"/>
      <w:szCs w:val="24"/>
      <w:lang w:eastAsia="zh-CN"/>
    </w:rPr>
  </w:style>
  <w:style w:type="paragraph" w:customStyle="1" w:styleId="NormalnyWeb1">
    <w:name w:val="Normalny (Web)1"/>
    <w:basedOn w:val="Normalny"/>
    <w:qFormat/>
    <w:rsid w:val="00B327CC"/>
    <w:pPr>
      <w:spacing w:before="120" w:after="120" w:line="360" w:lineRule="auto"/>
      <w:ind w:left="1644" w:hanging="357"/>
      <w:jc w:val="both"/>
    </w:pPr>
    <w:rPr>
      <w:rFonts w:ascii="Arial" w:hAnsi="Arial" w:cs="Arial"/>
      <w:kern w:val="2"/>
      <w:sz w:val="24"/>
      <w:szCs w:val="24"/>
      <w:lang w:eastAsia="zh-CN"/>
    </w:rPr>
  </w:style>
  <w:style w:type="paragraph" w:customStyle="1" w:styleId="AtabelaROOS">
    <w:name w:val="A_tabela_ROOS"/>
    <w:basedOn w:val="Normalny"/>
    <w:link w:val="AtabelaROOSZnak"/>
    <w:qFormat/>
    <w:rsid w:val="00B327CC"/>
    <w:pPr>
      <w:tabs>
        <w:tab w:val="left" w:pos="284"/>
      </w:tabs>
      <w:spacing w:beforeAutospacing="1" w:afterAutospacing="1"/>
      <w:jc w:val="center"/>
    </w:pPr>
    <w:rPr>
      <w:rFonts w:ascii="Arial" w:eastAsiaTheme="minorHAnsi" w:hAnsi="Arial" w:cs="Arial"/>
      <w:iCs/>
      <w:sz w:val="18"/>
      <w:szCs w:val="24"/>
      <w:lang w:eastAsia="en-US"/>
    </w:rPr>
  </w:style>
  <w:style w:type="paragraph" w:customStyle="1" w:styleId="wyliczanieZnak">
    <w:name w:val="– wyliczanie Znak"/>
    <w:basedOn w:val="Normalny"/>
    <w:qFormat/>
    <w:rsid w:val="00B327CC"/>
    <w:pPr>
      <w:widowControl w:val="0"/>
      <w:numPr>
        <w:numId w:val="5"/>
      </w:numPr>
      <w:spacing w:line="360" w:lineRule="auto"/>
    </w:pPr>
    <w:rPr>
      <w:rFonts w:ascii="Arial" w:eastAsia="Lucida Sans Unicode" w:hAnsi="Arial"/>
      <w:sz w:val="22"/>
      <w:szCs w:val="22"/>
      <w:lang w:eastAsia="ar-SA"/>
    </w:rPr>
  </w:style>
  <w:style w:type="paragraph" w:customStyle="1" w:styleId="numerowanie">
    <w:name w:val="numerowanie"/>
    <w:basedOn w:val="Normalny"/>
    <w:autoRedefine/>
    <w:qFormat/>
    <w:rsid w:val="00B327CC"/>
    <w:pPr>
      <w:numPr>
        <w:numId w:val="6"/>
      </w:numPr>
      <w:tabs>
        <w:tab w:val="left" w:pos="851"/>
      </w:tabs>
      <w:spacing w:before="120" w:after="120" w:line="360" w:lineRule="auto"/>
      <w:jc w:val="both"/>
    </w:pPr>
    <w:rPr>
      <w:sz w:val="24"/>
      <w:szCs w:val="24"/>
    </w:rPr>
  </w:style>
  <w:style w:type="paragraph" w:customStyle="1" w:styleId="tekstost">
    <w:name w:val="tekst ost"/>
    <w:basedOn w:val="Normalny"/>
    <w:qFormat/>
    <w:rsid w:val="00B327CC"/>
    <w:pPr>
      <w:jc w:val="both"/>
    </w:pPr>
  </w:style>
  <w:style w:type="paragraph" w:customStyle="1" w:styleId="WW-NormalnyWeb">
    <w:name w:val="WW-Normalny (Web)"/>
    <w:basedOn w:val="Normalny"/>
    <w:qFormat/>
    <w:rsid w:val="00B327CC"/>
    <w:pPr>
      <w:spacing w:before="100" w:after="119"/>
    </w:pPr>
    <w:rPr>
      <w:rFonts w:ascii="Arial Unicode MS" w:hAnsi="Arial Unicode MS"/>
      <w:sz w:val="24"/>
    </w:rPr>
  </w:style>
  <w:style w:type="paragraph" w:customStyle="1" w:styleId="NormalBold">
    <w:name w:val="NormalBold"/>
    <w:basedOn w:val="Normalny"/>
    <w:link w:val="NormalBoldChar"/>
    <w:qFormat/>
    <w:rsid w:val="00B327CC"/>
    <w:pPr>
      <w:widowControl w:val="0"/>
    </w:pPr>
    <w:rPr>
      <w:rFonts w:asciiTheme="minorHAnsi" w:eastAsiaTheme="minorHAnsi" w:hAnsiTheme="minorHAnsi" w:cstheme="minorBidi"/>
      <w:b/>
      <w:sz w:val="24"/>
      <w:szCs w:val="22"/>
      <w:lang w:eastAsia="en-GB"/>
    </w:rPr>
  </w:style>
  <w:style w:type="paragraph" w:customStyle="1" w:styleId="Text1">
    <w:name w:val="Text 1"/>
    <w:basedOn w:val="Normalny"/>
    <w:qFormat/>
    <w:rsid w:val="00B327CC"/>
    <w:pPr>
      <w:spacing w:before="120" w:after="120"/>
      <w:ind w:left="850"/>
      <w:jc w:val="both"/>
    </w:pPr>
    <w:rPr>
      <w:rFonts w:eastAsia="Calibri"/>
      <w:sz w:val="24"/>
      <w:szCs w:val="22"/>
      <w:lang w:eastAsia="en-GB"/>
    </w:rPr>
  </w:style>
  <w:style w:type="paragraph" w:customStyle="1" w:styleId="NormalLeft">
    <w:name w:val="Normal Left"/>
    <w:basedOn w:val="Normalny"/>
    <w:qFormat/>
    <w:rsid w:val="00B327CC"/>
    <w:pPr>
      <w:spacing w:before="120" w:after="120"/>
    </w:pPr>
    <w:rPr>
      <w:rFonts w:eastAsia="Calibri"/>
      <w:sz w:val="24"/>
      <w:szCs w:val="22"/>
      <w:lang w:eastAsia="en-GB"/>
    </w:rPr>
  </w:style>
  <w:style w:type="paragraph" w:customStyle="1" w:styleId="Tiret0">
    <w:name w:val="Tiret 0"/>
    <w:basedOn w:val="Normalny"/>
    <w:qFormat/>
    <w:rsid w:val="00B327CC"/>
    <w:pPr>
      <w:numPr>
        <w:numId w:val="7"/>
      </w:numPr>
      <w:spacing w:before="120" w:after="120"/>
      <w:jc w:val="both"/>
    </w:pPr>
    <w:rPr>
      <w:rFonts w:eastAsia="Calibri"/>
      <w:sz w:val="24"/>
      <w:szCs w:val="22"/>
      <w:lang w:eastAsia="en-GB"/>
    </w:rPr>
  </w:style>
  <w:style w:type="paragraph" w:customStyle="1" w:styleId="Tiret1">
    <w:name w:val="Tiret 1"/>
    <w:basedOn w:val="Normalny"/>
    <w:qFormat/>
    <w:rsid w:val="00B327CC"/>
    <w:pPr>
      <w:numPr>
        <w:numId w:val="8"/>
      </w:numPr>
      <w:spacing w:before="120" w:after="120"/>
      <w:jc w:val="both"/>
    </w:pPr>
    <w:rPr>
      <w:rFonts w:eastAsia="Calibri"/>
      <w:sz w:val="24"/>
      <w:szCs w:val="22"/>
      <w:lang w:eastAsia="en-GB"/>
    </w:rPr>
  </w:style>
  <w:style w:type="paragraph" w:customStyle="1" w:styleId="NumPar1">
    <w:name w:val="NumPar 1"/>
    <w:basedOn w:val="Normalny"/>
    <w:next w:val="Text1"/>
    <w:qFormat/>
    <w:rsid w:val="00B327CC"/>
    <w:pPr>
      <w:numPr>
        <w:numId w:val="9"/>
      </w:numPr>
      <w:spacing w:before="120" w:after="120"/>
      <w:jc w:val="both"/>
    </w:pPr>
    <w:rPr>
      <w:rFonts w:eastAsia="Calibri"/>
      <w:sz w:val="24"/>
      <w:szCs w:val="22"/>
      <w:lang w:eastAsia="en-GB"/>
    </w:rPr>
  </w:style>
  <w:style w:type="paragraph" w:customStyle="1" w:styleId="NumPar2">
    <w:name w:val="NumPar 2"/>
    <w:basedOn w:val="Normalny"/>
    <w:next w:val="Text1"/>
    <w:qFormat/>
    <w:rsid w:val="00B327CC"/>
    <w:pPr>
      <w:tabs>
        <w:tab w:val="left" w:pos="850"/>
      </w:tabs>
      <w:spacing w:before="120" w:after="120"/>
      <w:ind w:left="850" w:hanging="850"/>
      <w:jc w:val="both"/>
    </w:pPr>
    <w:rPr>
      <w:rFonts w:eastAsia="Calibri"/>
      <w:sz w:val="24"/>
      <w:szCs w:val="22"/>
      <w:lang w:eastAsia="en-GB"/>
    </w:rPr>
  </w:style>
  <w:style w:type="paragraph" w:customStyle="1" w:styleId="NumPar3">
    <w:name w:val="NumPar 3"/>
    <w:basedOn w:val="Normalny"/>
    <w:next w:val="Text1"/>
    <w:qFormat/>
    <w:rsid w:val="00B327CC"/>
    <w:pPr>
      <w:tabs>
        <w:tab w:val="left" w:pos="850"/>
      </w:tabs>
      <w:spacing w:before="120" w:after="120"/>
      <w:ind w:left="850" w:hanging="850"/>
      <w:jc w:val="both"/>
    </w:pPr>
    <w:rPr>
      <w:rFonts w:eastAsia="Calibri"/>
      <w:sz w:val="24"/>
      <w:szCs w:val="22"/>
      <w:lang w:eastAsia="en-GB"/>
    </w:rPr>
  </w:style>
  <w:style w:type="paragraph" w:customStyle="1" w:styleId="NumPar4">
    <w:name w:val="NumPar 4"/>
    <w:basedOn w:val="Normalny"/>
    <w:next w:val="Text1"/>
    <w:qFormat/>
    <w:rsid w:val="00B327CC"/>
    <w:pPr>
      <w:tabs>
        <w:tab w:val="left" w:pos="850"/>
      </w:tabs>
      <w:spacing w:before="120" w:after="120"/>
      <w:ind w:left="850" w:hanging="850"/>
      <w:jc w:val="both"/>
    </w:pPr>
    <w:rPr>
      <w:rFonts w:eastAsia="Calibri"/>
      <w:sz w:val="24"/>
      <w:szCs w:val="22"/>
      <w:lang w:eastAsia="en-GB"/>
    </w:rPr>
  </w:style>
  <w:style w:type="paragraph" w:customStyle="1" w:styleId="ChapterTitle">
    <w:name w:val="ChapterTitle"/>
    <w:basedOn w:val="Normalny"/>
    <w:next w:val="Normalny"/>
    <w:qFormat/>
    <w:rsid w:val="00B327CC"/>
    <w:pPr>
      <w:keepNext/>
      <w:spacing w:before="120" w:after="360"/>
      <w:jc w:val="center"/>
    </w:pPr>
    <w:rPr>
      <w:rFonts w:eastAsia="Calibri"/>
      <w:b/>
      <w:sz w:val="32"/>
      <w:szCs w:val="22"/>
      <w:lang w:eastAsia="en-GB"/>
    </w:rPr>
  </w:style>
  <w:style w:type="paragraph" w:customStyle="1" w:styleId="SectionTitle">
    <w:name w:val="SectionTitle"/>
    <w:basedOn w:val="Normalny"/>
    <w:next w:val="Heading1"/>
    <w:qFormat/>
    <w:rsid w:val="00B327CC"/>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qFormat/>
    <w:rsid w:val="00B327CC"/>
    <w:pPr>
      <w:spacing w:before="120" w:after="120"/>
      <w:jc w:val="center"/>
    </w:pPr>
    <w:rPr>
      <w:rFonts w:eastAsia="Calibri"/>
      <w:b/>
      <w:sz w:val="24"/>
      <w:szCs w:val="22"/>
      <w:u w:val="single"/>
      <w:lang w:eastAsia="en-GB"/>
    </w:rPr>
  </w:style>
  <w:style w:type="paragraph" w:customStyle="1" w:styleId="Akapitzlist2">
    <w:name w:val="Akapit z listą2"/>
    <w:basedOn w:val="Normalny"/>
    <w:link w:val="ListParagraphChar"/>
    <w:qFormat/>
    <w:rsid w:val="00B327CC"/>
    <w:pPr>
      <w:ind w:left="708"/>
    </w:pPr>
    <w:rPr>
      <w:rFonts w:asciiTheme="minorHAnsi" w:eastAsiaTheme="minorHAnsi" w:hAnsiTheme="minorHAnsi" w:cstheme="minorBidi"/>
      <w:sz w:val="22"/>
      <w:szCs w:val="22"/>
      <w:lang w:eastAsia="en-US"/>
    </w:rPr>
  </w:style>
  <w:style w:type="paragraph" w:customStyle="1" w:styleId="Akapitzlist3">
    <w:name w:val="Akapit z listą3"/>
    <w:basedOn w:val="Normalny"/>
    <w:qFormat/>
    <w:rsid w:val="00B327CC"/>
    <w:pPr>
      <w:ind w:left="708"/>
    </w:pPr>
  </w:style>
  <w:style w:type="paragraph" w:customStyle="1" w:styleId="Akapitzlist4">
    <w:name w:val="Akapit z listą4"/>
    <w:basedOn w:val="Normalny"/>
    <w:uiPriority w:val="99"/>
    <w:qFormat/>
    <w:rsid w:val="00B327CC"/>
    <w:pPr>
      <w:ind w:left="708"/>
    </w:pPr>
  </w:style>
  <w:style w:type="paragraph" w:customStyle="1" w:styleId="Standard">
    <w:name w:val="Standard"/>
    <w:qFormat/>
    <w:rsid w:val="00D368A6"/>
    <w:pPr>
      <w:textAlignment w:val="baseline"/>
    </w:pPr>
    <w:rPr>
      <w:rFonts w:ascii="Times New Roman" w:eastAsia="Times New Roman" w:hAnsi="Times New Roman" w:cs="Times New Roman"/>
      <w:kern w:val="2"/>
      <w:sz w:val="20"/>
      <w:szCs w:val="20"/>
      <w:lang w:eastAsia="zh-CN"/>
    </w:rPr>
  </w:style>
  <w:style w:type="paragraph" w:customStyle="1" w:styleId="Textbody">
    <w:name w:val="Text body"/>
    <w:basedOn w:val="Normalny"/>
    <w:qFormat/>
    <w:rsid w:val="004919DD"/>
    <w:pPr>
      <w:jc w:val="center"/>
      <w:textAlignment w:val="baseline"/>
    </w:pPr>
    <w:rPr>
      <w:b/>
      <w:kern w:val="2"/>
      <w:sz w:val="36"/>
      <w:lang w:eastAsia="zh-CN"/>
    </w:rPr>
  </w:style>
  <w:style w:type="paragraph" w:customStyle="1" w:styleId="Nagwek42">
    <w:name w:val="Nagłówek42"/>
    <w:basedOn w:val="Normalny"/>
    <w:next w:val="Normalny"/>
    <w:qFormat/>
    <w:rsid w:val="00E72169"/>
    <w:pPr>
      <w:widowControl w:val="0"/>
      <w:suppressLineNumbers/>
      <w:spacing w:before="120" w:after="120"/>
      <w:jc w:val="center"/>
    </w:pPr>
    <w:rPr>
      <w:rFonts w:eastAsia="SimSun" w:cs="Arial"/>
      <w:b/>
      <w:bCs/>
      <w:i/>
      <w:iCs/>
      <w:kern w:val="2"/>
      <w:sz w:val="56"/>
      <w:szCs w:val="56"/>
      <w:lang w:eastAsia="zh-CN" w:bidi="hi-IN"/>
    </w:rPr>
  </w:style>
  <w:style w:type="numbering" w:customStyle="1" w:styleId="Lista41">
    <w:name w:val="Lista 41"/>
    <w:qFormat/>
    <w:rsid w:val="00B327CC"/>
  </w:style>
  <w:style w:type="numbering" w:customStyle="1" w:styleId="List8">
    <w:name w:val="List 8"/>
    <w:qFormat/>
    <w:rsid w:val="00B327CC"/>
  </w:style>
  <w:style w:type="numbering" w:customStyle="1" w:styleId="List6">
    <w:name w:val="List 6"/>
    <w:qFormat/>
    <w:rsid w:val="00B327CC"/>
  </w:style>
  <w:style w:type="numbering" w:customStyle="1" w:styleId="WW8Num38">
    <w:name w:val="WW8Num38"/>
    <w:qFormat/>
    <w:rsid w:val="00B327CC"/>
  </w:style>
  <w:style w:type="numbering" w:customStyle="1" w:styleId="Lista51">
    <w:name w:val="Lista 51"/>
    <w:qFormat/>
    <w:rsid w:val="00B327CC"/>
  </w:style>
  <w:style w:type="numbering" w:styleId="1ai">
    <w:name w:val="Outline List 1"/>
    <w:semiHidden/>
    <w:unhideWhenUsed/>
    <w:qFormat/>
    <w:rsid w:val="00B327CC"/>
  </w:style>
  <w:style w:type="numbering" w:customStyle="1" w:styleId="WW8Num5">
    <w:name w:val="WW8Num5"/>
    <w:qFormat/>
    <w:rsid w:val="00B327CC"/>
  </w:style>
  <w:style w:type="numbering" w:customStyle="1" w:styleId="List7">
    <w:name w:val="List 7"/>
    <w:qFormat/>
    <w:rsid w:val="00B327CC"/>
  </w:style>
  <w:style w:type="numbering" w:customStyle="1" w:styleId="List13">
    <w:name w:val="List 13"/>
    <w:qFormat/>
    <w:rsid w:val="00B327CC"/>
  </w:style>
  <w:style w:type="numbering" w:customStyle="1" w:styleId="Punktor">
    <w:name w:val="Punktor •"/>
    <w:qFormat/>
    <w:rsid w:val="00B327CC"/>
  </w:style>
  <w:style w:type="numbering" w:customStyle="1" w:styleId="Styl1">
    <w:name w:val="Styl1"/>
    <w:qFormat/>
    <w:rsid w:val="00B327CC"/>
  </w:style>
  <w:style w:type="numbering" w:customStyle="1" w:styleId="Lista31">
    <w:name w:val="Lista 31"/>
    <w:qFormat/>
    <w:rsid w:val="00B327CC"/>
  </w:style>
  <w:style w:type="numbering" w:customStyle="1" w:styleId="Lista21">
    <w:name w:val="Lista 21"/>
    <w:qFormat/>
    <w:rsid w:val="00B327CC"/>
  </w:style>
  <w:style w:type="numbering" w:customStyle="1" w:styleId="List14">
    <w:name w:val="List 14"/>
    <w:qFormat/>
    <w:rsid w:val="00B327CC"/>
  </w:style>
  <w:style w:type="numbering" w:customStyle="1" w:styleId="List12">
    <w:name w:val="List 12"/>
    <w:qFormat/>
    <w:rsid w:val="00B327CC"/>
  </w:style>
  <w:style w:type="numbering" w:customStyle="1" w:styleId="List10">
    <w:name w:val="List 10"/>
    <w:qFormat/>
    <w:rsid w:val="00B327CC"/>
  </w:style>
  <w:style w:type="numbering" w:customStyle="1" w:styleId="List0">
    <w:name w:val="List 0"/>
    <w:qFormat/>
    <w:rsid w:val="00B327CC"/>
  </w:style>
  <w:style w:type="numbering" w:customStyle="1" w:styleId="List11">
    <w:name w:val="List 11"/>
    <w:qFormat/>
    <w:rsid w:val="00B327CC"/>
  </w:style>
  <w:style w:type="numbering" w:customStyle="1" w:styleId="List9">
    <w:name w:val="List 9"/>
    <w:qFormat/>
    <w:rsid w:val="00B327CC"/>
  </w:style>
  <w:style w:type="table" w:styleId="Tabela-Siatka">
    <w:name w:val="Table Grid"/>
    <w:basedOn w:val="Standardowy"/>
    <w:uiPriority w:val="39"/>
    <w:rsid w:val="00B327CC"/>
    <w:rPr>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B327CC"/>
    <w:rPr>
      <w:sz w:val="20"/>
      <w:szCs w:val="20"/>
      <w:lang w:eastAsia="pl-PL"/>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mailto:zamowienia@mopr.piekary.pl" TargetMode="External"/><Relationship Id="rId18" Type="http://schemas.openxmlformats.org/officeDocument/2006/relationships/hyperlink" Target="http://samorzad.infor.pl/sektor/organizacja/rodo-2018/778083,RODO-rozporzadzenie.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pl/web/gov/warunki-korzystania" TargetMode="External"/><Relationship Id="rId17" Type="http://schemas.openxmlformats.org/officeDocument/2006/relationships/hyperlink" Target="mailto:iod@mopr.piekary.pl" TargetMode="External"/><Relationship Id="rId2" Type="http://schemas.openxmlformats.org/officeDocument/2006/relationships/numbering" Target="numbering.xml"/><Relationship Id="rId16" Type="http://schemas.openxmlformats.org/officeDocument/2006/relationships/hyperlink" Target="mailto:biuro@mopr.piekary.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Instrukcja_uzytkownika_miniPortal-ePUAP.pdf" TargetMode="External"/><Relationship Id="rId5" Type="http://schemas.openxmlformats.org/officeDocument/2006/relationships/webSettings" Target="webSettings.xml"/><Relationship Id="rId15" Type="http://schemas.openxmlformats.org/officeDocument/2006/relationships/hyperlink" Target="https://miniportal.uzp.gov.pl/" TargetMode="External"/><Relationship Id="rId10" Type="http://schemas.openxmlformats.org/officeDocument/2006/relationships/hyperlink" Target="mailto:zamowienia@mopr.piekary.pl." TargetMode="External"/><Relationship Id="rId19" Type="http://schemas.openxmlformats.org/officeDocument/2006/relationships/hyperlink" Target="http://samorzad.infor.pl/sektor/organizacja/rodo-2018/778083,RODO-rozporzadzenie.html" TargetMode="External"/><Relationship Id="rId4" Type="http://schemas.openxmlformats.org/officeDocument/2006/relationships/settings" Target="settings.xml"/><Relationship Id="rId9" Type="http://schemas.openxmlformats.org/officeDocument/2006/relationships/hyperlink" Target="https://epuap.gov.pl/wps/portal/" TargetMode="External"/><Relationship Id="rId14" Type="http://schemas.openxmlformats.org/officeDocument/2006/relationships/hyperlink" Target="http://www.mopr.piekary.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A468F8-7BF3-4CB5-835A-536E180E9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2071</TotalTime>
  <Pages>18</Pages>
  <Words>7239</Words>
  <Characters>43434</Characters>
  <Application>Microsoft Office Word</Application>
  <DocSecurity>0</DocSecurity>
  <Lines>361</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dc:creator>
  <dc:description/>
  <cp:lastModifiedBy>kboruta</cp:lastModifiedBy>
  <cp:revision>295</cp:revision>
  <cp:lastPrinted>2021-11-25T12:36:00Z</cp:lastPrinted>
  <dcterms:created xsi:type="dcterms:W3CDTF">2021-10-12T11:50:00Z</dcterms:created>
  <dcterms:modified xsi:type="dcterms:W3CDTF">2021-11-30T12:41:00Z</dcterms:modified>
  <dc:language>pl-PL</dc:language>
</cp:coreProperties>
</file>