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page">
                  <wp:posOffset>5285740</wp:posOffset>
                </wp:positionH>
                <wp:positionV relativeFrom="page">
                  <wp:posOffset>80645</wp:posOffset>
                </wp:positionV>
                <wp:extent cx="1998980" cy="1177925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60" cy="117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b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Miejski Ośrodek Pomocy Rodzinie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ul. Biskupa Nankera 103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41-949 Piekary Śląskie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e-mail: biuro@mopr.piekary.pl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tel./fax 322879503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tel./fax 322883574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www.mopr.piekary.pl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path="m0,0l-2147483645,0l-2147483645,-2147483646l0,-2147483646xe" fillcolor="white" stroked="f" style="position:absolute;margin-left:416.2pt;margin-top:6.35pt;width:157.3pt;height:92.65pt;mso-wrap-style:square;v-text-anchor:top;mso-position-horizontal-relative:page;mso-position-vertical-relative:pag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jc w:val="right"/>
                        <w:rPr>
                          <w:rFonts w:cs="Tahoma"/>
                          <w:b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>Miejski Ośrodek Pomocy Rodzinie</w:t>
                      </w:r>
                    </w:p>
                    <w:p>
                      <w:pPr>
                        <w:pStyle w:val="Standard"/>
                        <w:jc w:val="right"/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ul. Biskupa Nankera 103</w:t>
                      </w:r>
                    </w:p>
                    <w:p>
                      <w:pPr>
                        <w:pStyle w:val="Standard"/>
                        <w:jc w:val="right"/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41-949 Piekary Śląskie</w:t>
                      </w:r>
                    </w:p>
                    <w:p>
                      <w:pPr>
                        <w:pStyle w:val="Standard"/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e-mail: biuro@mopr.piekary.pl</w:t>
                      </w:r>
                    </w:p>
                    <w:p>
                      <w:pPr>
                        <w:pStyle w:val="Standard"/>
                        <w:jc w:val="right"/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>tel./fax 322879503</w:t>
                      </w:r>
                    </w:p>
                    <w:p>
                      <w:pPr>
                        <w:pStyle w:val="Standard"/>
                        <w:jc w:val="right"/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>tel./fax 322883574</w:t>
                      </w:r>
                    </w:p>
                    <w:p>
                      <w:pPr>
                        <w:pStyle w:val="Standard"/>
                        <w:jc w:val="right"/>
                        <w:rPr/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>www.mopr.piekary.pl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mc:AlternateContent>
          <mc:Choice Requires="wpg">
            <w:drawing>
              <wp:anchor behindDoc="1" distT="0" distB="0" distL="0" distR="0" simplePos="0" locked="0" layoutInCell="0" allowOverlap="1" relativeHeight="9">
                <wp:simplePos x="0" y="0"/>
                <wp:positionH relativeFrom="column">
                  <wp:posOffset>-533400</wp:posOffset>
                </wp:positionH>
                <wp:positionV relativeFrom="paragraph">
                  <wp:posOffset>95885</wp:posOffset>
                </wp:positionV>
                <wp:extent cx="6812280" cy="50800"/>
                <wp:effectExtent l="0" t="0" r="0" b="0"/>
                <wp:wrapNone/>
                <wp:docPr id="3" name="shape_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1560" cy="50040"/>
                        </a:xfrm>
                      </wpg:grpSpPr>
                      <wps:wsp>
                        <wps:cNvSpPr/>
                        <wps:spPr>
                          <a:xfrm>
                            <a:off x="0" y="50040"/>
                            <a:ext cx="680976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0"/>
                            <a:ext cx="681084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hape_0" style="position:absolute;margin-left:-42pt;margin-top:7.55pt;width:536.3pt;height:3.9pt" coordorigin="-840,151" coordsize="10726,78">
                <v:line id="shape_0" from="-840,230" to="9883,230" stroked="t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-839,151" to="9886,151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agwek7"/>
        <w:rPr/>
      </w:pPr>
      <w:r>
        <w:rPr>
          <w:rFonts w:cs="Arial" w:ascii="Arial" w:hAnsi="Arial"/>
          <w:sz w:val="20"/>
        </w:rPr>
        <w:t>Piekary Śląskie, dn 25.10.2021 r.</w:t>
      </w:r>
    </w:p>
    <w:p>
      <w:pPr>
        <w:pStyle w:val="Nagwek7"/>
        <w:jc w:val="left"/>
        <w:rPr/>
      </w:pPr>
      <w:r>
        <w:rPr>
          <w:rFonts w:cs="Arial" w:ascii="Arial" w:hAnsi="Arial"/>
          <w:sz w:val="20"/>
        </w:rPr>
        <w:t>Nr sprawy  111/2021</w:t>
      </w:r>
    </w:p>
    <w:p>
      <w:pPr>
        <w:pStyle w:val="Nagwek7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agwek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gwek2"/>
        <w:rPr>
          <w:rFonts w:ascii="Arial" w:hAnsi="Arial" w:cs="Arial"/>
        </w:rPr>
      </w:pPr>
      <w:r>
        <w:rPr>
          <w:rFonts w:cs="Arial" w:ascii="Arial" w:hAnsi="Arial"/>
        </w:rPr>
        <w:t>ZAPYTANIE OFERTOWE</w:t>
      </w:r>
    </w:p>
    <w:p>
      <w:pPr>
        <w:pStyle w:val="NormalWeb"/>
        <w:spacing w:before="0" w:after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1. Zamawiający: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Nankera 103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tel. 32 287-95-03</w:t>
      </w:r>
    </w:p>
    <w:p>
      <w:pPr>
        <w:pStyle w:val="Standard"/>
        <w:rPr/>
      </w:pPr>
      <w:hyperlink r:id="rId2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rPr/>
      </w:pPr>
      <w:r>
        <w:rPr/>
      </w:r>
    </w:p>
    <w:p>
      <w:pPr>
        <w:pStyle w:val="Standard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2.Osoba do kontaktu:</w:t>
      </w:r>
    </w:p>
    <w:p>
      <w:pPr>
        <w:pStyle w:val="Standard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 kwestiach proceduralnych: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Magdalena Małota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Katarzyna Boruta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tel.32-287-95-03  wew.643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kwestiach merytorycznych: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  <w:t>Joanna Stanik tel. 32 6686646 lub 32 6686645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andard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3. Ogólny przedmiot zamówienia:</w:t>
      </w:r>
    </w:p>
    <w:p>
      <w:pPr>
        <w:pStyle w:val="Normal"/>
        <w:suppressAutoHyphens w:val="true"/>
        <w:spacing w:lineRule="auto" w:line="276"/>
        <w:jc w:val="both"/>
        <w:rPr>
          <w:rFonts w:ascii="Arial" w:hAnsi="Arial"/>
          <w:sz w:val="20"/>
          <w:szCs w:val="20"/>
          <w:lang w:eastAsia="pl-PL"/>
        </w:rPr>
      </w:pPr>
      <w:r>
        <w:rPr>
          <w:rFonts w:ascii="Arial" w:hAnsi="Arial"/>
          <w:sz w:val="20"/>
          <w:szCs w:val="20"/>
          <w:lang w:eastAsia="pl-PL"/>
        </w:rPr>
        <w:t xml:space="preserve">Zakup kalendarzy na 2022 r. wraz z dostawą – na potrzeby pracowników Miejskiego  Ośrodka Pomocy Rodzinie w Piekarach Śląskich. </w:t>
      </w:r>
    </w:p>
    <w:p>
      <w:pPr>
        <w:pStyle w:val="Normal"/>
        <w:suppressAutoHyphens w:val="true"/>
        <w:spacing w:lineRule="auto" w:line="276"/>
        <w:jc w:val="both"/>
        <w:rPr>
          <w:rFonts w:ascii="Arial" w:hAnsi="Arial"/>
          <w:sz w:val="20"/>
          <w:szCs w:val="20"/>
          <w:lang w:eastAsia="pl-PL"/>
        </w:rPr>
      </w:pPr>
      <w:r>
        <w:rPr>
          <w:rFonts w:ascii="Arial" w:hAnsi="Arial"/>
          <w:sz w:val="20"/>
          <w:szCs w:val="20"/>
          <w:lang w:eastAsia="pl-PL"/>
        </w:rPr>
      </w:r>
    </w:p>
    <w:p>
      <w:pPr>
        <w:pStyle w:val="Standard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4. Szczegółowy przedmiot zamówienia:</w:t>
      </w:r>
    </w:p>
    <w:p>
      <w:pPr>
        <w:pStyle w:val="Normal"/>
        <w:suppressAutoHyphens w:val="true"/>
        <w:spacing w:lineRule="auto" w:line="276"/>
        <w:jc w:val="both"/>
        <w:rPr>
          <w:rFonts w:ascii="Arial" w:hAnsi="Arial"/>
          <w:sz w:val="20"/>
          <w:szCs w:val="20"/>
          <w:lang w:eastAsia="pl-PL"/>
        </w:rPr>
      </w:pPr>
      <w:r>
        <w:rPr>
          <w:rFonts w:ascii="Arial" w:hAnsi="Arial"/>
          <w:sz w:val="20"/>
          <w:szCs w:val="20"/>
          <w:lang w:eastAsia="pl-PL"/>
        </w:rPr>
        <w:t>Zakup kalendarzy na 2022 r. wraz z dostawą – na potrzeby pracowników Miejskiego  Ośrodka Pomocy Rodzinie w Piekarach Śląskich. Dostawa na adres: MOPR ul. Długosza 92, 41-949 Piekary Śląskie w terminie do 14 dni od złożenia zamówienia.</w:t>
      </w:r>
    </w:p>
    <w:p>
      <w:pPr>
        <w:pStyle w:val="Normal"/>
        <w:suppressAutoHyphens w:val="true"/>
        <w:spacing w:lineRule="auto" w:line="276"/>
        <w:jc w:val="both"/>
        <w:rPr>
          <w:rFonts w:ascii="Arial" w:hAnsi="Arial"/>
          <w:sz w:val="20"/>
          <w:szCs w:val="20"/>
          <w:lang w:eastAsia="pl-PL"/>
        </w:rPr>
      </w:pPr>
      <w:r>
        <w:rPr>
          <w:rFonts w:ascii="Arial" w:hAnsi="Arial"/>
          <w:sz w:val="20"/>
          <w:szCs w:val="20"/>
          <w:lang w:eastAsia="pl-PL"/>
        </w:rPr>
        <w:t>Zakup jest podzielony na II  części. Dopuszcza się możliwość częściowego składania ofert.</w:t>
      </w:r>
    </w:p>
    <w:p>
      <w:pPr>
        <w:pStyle w:val="Normal"/>
        <w:suppressAutoHyphens w:val="true"/>
        <w:spacing w:lineRule="auto" w:line="276"/>
        <w:jc w:val="left"/>
        <w:rPr>
          <w:rFonts w:ascii="Arial" w:hAnsi="Arial"/>
          <w:sz w:val="20"/>
          <w:szCs w:val="20"/>
          <w:lang w:eastAsia="pl-PL"/>
        </w:rPr>
      </w:pPr>
      <w:r>
        <w:rPr>
          <w:rFonts w:ascii="Arial" w:hAnsi="Arial"/>
          <w:sz w:val="20"/>
          <w:szCs w:val="20"/>
          <w:lang w:eastAsia="pl-PL"/>
        </w:rPr>
      </w:r>
    </w:p>
    <w:p>
      <w:pPr>
        <w:pStyle w:val="Normal"/>
        <w:suppressAutoHyphens w:val="true"/>
        <w:spacing w:lineRule="auto" w:line="276"/>
        <w:jc w:val="both"/>
        <w:rPr/>
      </w:pPr>
      <w:r>
        <w:rPr>
          <w:rStyle w:val="Domylnaczcionkaakapitu"/>
          <w:rFonts w:ascii="Arial" w:hAnsi="Arial"/>
          <w:sz w:val="20"/>
          <w:szCs w:val="20"/>
          <w:lang w:eastAsia="pl-PL"/>
        </w:rPr>
        <w:t>I część: wykonanie kalendarzy książkowych</w:t>
      </w:r>
    </w:p>
    <w:p>
      <w:pPr>
        <w:pStyle w:val="Normal"/>
        <w:suppressAutoHyphens w:val="true"/>
        <w:spacing w:lineRule="auto" w:line="276"/>
        <w:jc w:val="both"/>
        <w:rPr>
          <w:rFonts w:ascii="Arial" w:hAnsi="Arial"/>
          <w:sz w:val="16"/>
          <w:szCs w:val="16"/>
          <w:lang w:eastAsia="pl-PL"/>
        </w:rPr>
      </w:pPr>
      <w:r>
        <w:rPr>
          <w:rFonts w:ascii="Arial" w:hAnsi="Arial"/>
          <w:sz w:val="16"/>
          <w:szCs w:val="16"/>
          <w:lang w:eastAsia="pl-PL"/>
        </w:rPr>
      </w:r>
    </w:p>
    <w:p>
      <w:pPr>
        <w:pStyle w:val="Normal"/>
        <w:suppressAutoHyphens w:val="true"/>
        <w:spacing w:lineRule="auto" w:line="276"/>
        <w:jc w:val="both"/>
        <w:rPr>
          <w:rFonts w:ascii="Arial" w:hAnsi="Arial"/>
          <w:sz w:val="16"/>
          <w:szCs w:val="16"/>
          <w:lang w:eastAsia="pl-PL"/>
        </w:rPr>
      </w:pPr>
      <w:r>
        <w:rPr>
          <w:rFonts w:ascii="Arial" w:hAnsi="Arial"/>
          <w:sz w:val="16"/>
          <w:szCs w:val="16"/>
          <w:lang w:eastAsia="pl-PL"/>
        </w:rPr>
      </w:r>
    </w:p>
    <w:tbl>
      <w:tblPr>
        <w:tblW w:w="9525" w:type="dxa"/>
        <w:jc w:val="left"/>
        <w:tblInd w:w="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9"/>
        <w:gridCol w:w="7486"/>
        <w:gridCol w:w="1530"/>
      </w:tblGrid>
      <w:tr>
        <w:trPr>
          <w:trHeight w:val="624" w:hRule="atLeast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</w:r>
          </w:p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7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</w:r>
          </w:p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RODZAJ KALENDARZA</w:t>
            </w:r>
          </w:p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</w:r>
          </w:p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RAZEM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Kalendarz książkowy: format A5 wymiary 145 mm x 210 mm, układ dzienny, szyty nićmi, z registrami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93</w:t>
            </w:r>
          </w:p>
        </w:tc>
      </w:tr>
    </w:tbl>
    <w:p>
      <w:pPr>
        <w:pStyle w:val="Normal"/>
        <w:suppressAutoHyphens w:val="true"/>
        <w:spacing w:lineRule="auto" w:line="276"/>
        <w:jc w:val="both"/>
        <w:rPr>
          <w:rFonts w:ascii="Arial" w:hAnsi="Arial"/>
          <w:sz w:val="16"/>
          <w:szCs w:val="16"/>
          <w:lang w:eastAsia="pl-PL"/>
        </w:rPr>
      </w:pPr>
      <w:r>
        <w:rPr>
          <w:rFonts w:ascii="Arial" w:hAnsi="Arial"/>
          <w:sz w:val="16"/>
          <w:szCs w:val="16"/>
          <w:lang w:eastAsia="pl-PL"/>
        </w:rPr>
      </w:r>
    </w:p>
    <w:p>
      <w:pPr>
        <w:pStyle w:val="Normal"/>
        <w:suppressAutoHyphens w:val="true"/>
        <w:spacing w:lineRule="auto" w:line="276"/>
        <w:jc w:val="both"/>
        <w:rPr>
          <w:rFonts w:ascii="Arial" w:hAnsi="Arial"/>
          <w:sz w:val="16"/>
          <w:szCs w:val="16"/>
          <w:lang w:eastAsia="pl-PL"/>
        </w:rPr>
      </w:pPr>
      <w:r>
        <w:rPr>
          <w:rFonts w:ascii="Arial" w:hAnsi="Arial"/>
          <w:sz w:val="16"/>
          <w:szCs w:val="16"/>
          <w:lang w:eastAsia="pl-PL"/>
        </w:rPr>
      </w:r>
    </w:p>
    <w:p>
      <w:pPr>
        <w:pStyle w:val="Normal"/>
        <w:suppressAutoHyphens w:val="true"/>
        <w:spacing w:lineRule="auto" w:line="276"/>
        <w:jc w:val="both"/>
        <w:rPr/>
      </w:pPr>
      <w:r>
        <w:rPr>
          <w:rStyle w:val="Domylnaczcionkaakapitu"/>
          <w:rFonts w:ascii="Arial" w:hAnsi="Arial"/>
          <w:sz w:val="20"/>
          <w:szCs w:val="20"/>
          <w:lang w:eastAsia="pl-PL"/>
        </w:rPr>
        <w:t>II część:</w:t>
      </w:r>
      <w:r>
        <w:rPr>
          <w:rStyle w:val="Domylnaczcionkaakapitu"/>
          <w:rFonts w:ascii="Arial" w:hAnsi="Arial"/>
          <w:sz w:val="16"/>
          <w:szCs w:val="16"/>
          <w:lang w:eastAsia="pl-PL"/>
        </w:rPr>
        <w:t xml:space="preserve"> </w:t>
      </w:r>
      <w:r>
        <w:rPr>
          <w:rStyle w:val="Domylnaczcionkaakapitu"/>
          <w:rFonts w:ascii="Arial" w:hAnsi="Arial"/>
          <w:sz w:val="20"/>
          <w:szCs w:val="20"/>
          <w:lang w:eastAsia="pl-PL"/>
        </w:rPr>
        <w:t>wykonanie wkładów do organizera z kalendarzem</w:t>
      </w:r>
    </w:p>
    <w:p>
      <w:pPr>
        <w:pStyle w:val="Normal"/>
        <w:suppressAutoHyphens w:val="true"/>
        <w:spacing w:lineRule="auto" w:line="276"/>
        <w:jc w:val="both"/>
        <w:rPr>
          <w:rFonts w:ascii="Arial" w:hAnsi="Arial"/>
          <w:sz w:val="16"/>
          <w:szCs w:val="16"/>
          <w:lang w:eastAsia="pl-PL"/>
        </w:rPr>
      </w:pPr>
      <w:r>
        <w:rPr>
          <w:rFonts w:ascii="Arial" w:hAnsi="Arial"/>
          <w:sz w:val="16"/>
          <w:szCs w:val="16"/>
          <w:lang w:eastAsia="pl-PL"/>
        </w:rPr>
      </w:r>
    </w:p>
    <w:p>
      <w:pPr>
        <w:pStyle w:val="Normal"/>
        <w:suppressAutoHyphens w:val="true"/>
        <w:spacing w:lineRule="auto" w:line="276"/>
        <w:jc w:val="both"/>
        <w:rPr>
          <w:rFonts w:ascii="Arial" w:hAnsi="Arial"/>
          <w:sz w:val="16"/>
          <w:szCs w:val="16"/>
          <w:lang w:eastAsia="pl-PL"/>
        </w:rPr>
      </w:pPr>
      <w:r>
        <w:rPr>
          <w:rFonts w:ascii="Arial" w:hAnsi="Arial"/>
          <w:sz w:val="16"/>
          <w:szCs w:val="16"/>
          <w:lang w:eastAsia="pl-PL"/>
        </w:rPr>
      </w:r>
    </w:p>
    <w:tbl>
      <w:tblPr>
        <w:tblW w:w="9525" w:type="dxa"/>
        <w:jc w:val="left"/>
        <w:tblInd w:w="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9"/>
        <w:gridCol w:w="7486"/>
        <w:gridCol w:w="1530"/>
      </w:tblGrid>
      <w:tr>
        <w:trPr>
          <w:trHeight w:val="624" w:hRule="atLeast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</w:r>
          </w:p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7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</w:r>
          </w:p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RODZAJ KALENDARZA</w:t>
            </w:r>
          </w:p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</w:r>
          </w:p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RAZEM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Wkład do organizera A5 z kalendarzem wymiary 142 mm x 210 mm kartki koloru białego lub ecri, 1 tydzień na 2 stronach, 6 dziurek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2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4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Wkład do organizera z kalendarzem: wymiary 95 mm x 171 mm, kartki koloru białego lub ecri ,1 tydzień na 2 stronach, 6 dziurek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11</w:t>
            </w:r>
          </w:p>
        </w:tc>
      </w:tr>
    </w:tbl>
    <w:p>
      <w:pPr>
        <w:pStyle w:val="Normal"/>
        <w:numPr>
          <w:ilvl w:val="0"/>
          <w:numId w:val="0"/>
        </w:numPr>
        <w:suppressAutoHyphens w:val="true"/>
        <w:spacing w:lineRule="auto" w:line="276"/>
        <w:ind w:left="720" w:hanging="0"/>
        <w:jc w:val="both"/>
        <w:rPr>
          <w:rFonts w:ascii="Arial" w:hAnsi="Arial"/>
          <w:b/>
          <w:b/>
          <w:bCs/>
          <w:sz w:val="20"/>
          <w:szCs w:val="20"/>
          <w:lang w:eastAsia="pl-PL"/>
        </w:rPr>
      </w:pPr>
      <w:r>
        <w:rPr>
          <w:rFonts w:ascii="Arial" w:hAnsi="Arial"/>
          <w:b/>
          <w:bCs/>
          <w:sz w:val="20"/>
          <w:szCs w:val="20"/>
          <w:lang w:eastAsia="pl-PL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76"/>
        <w:ind w:left="437" w:right="0" w:hanging="0"/>
        <w:jc w:val="both"/>
        <w:rPr>
          <w:rFonts w:ascii="Arial" w:hAnsi="Arial"/>
          <w:b/>
          <w:b/>
          <w:bCs/>
          <w:sz w:val="20"/>
          <w:szCs w:val="20"/>
          <w:lang w:eastAsia="pl-PL"/>
        </w:rPr>
      </w:pPr>
      <w:r>
        <w:rPr>
          <w:rFonts w:ascii="Arial" w:hAnsi="Arial"/>
          <w:b/>
          <w:bCs/>
          <w:sz w:val="20"/>
          <w:szCs w:val="20"/>
          <w:lang w:eastAsia="pl-PL"/>
        </w:rPr>
      </w:r>
    </w:p>
    <w:p>
      <w:pPr>
        <w:pStyle w:val="Normal"/>
        <w:suppressAutoHyphens w:val="true"/>
        <w:spacing w:lineRule="auto" w:line="276" w:before="0" w:after="0"/>
        <w:ind w:left="57" w:right="0" w:hanging="340"/>
        <w:jc w:val="both"/>
        <w:rPr>
          <w:rFonts w:ascii="Arial" w:hAnsi="Arial" w:eastAsia="Times New Roman" w:cs="Arial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color w:val="000000"/>
          <w:kern w:val="0"/>
          <w:sz w:val="20"/>
          <w:szCs w:val="20"/>
          <w:lang w:eastAsia="pl-PL" w:bidi="ar-SA"/>
        </w:rPr>
      </w:r>
    </w:p>
    <w:p>
      <w:pPr>
        <w:pStyle w:val="Normal"/>
        <w:suppressAutoHyphens w:val="true"/>
        <w:spacing w:lineRule="auto" w:line="276"/>
        <w:jc w:val="both"/>
        <w:rPr>
          <w:rStyle w:val="Domylnaczcionkaakapitu"/>
          <w:rFonts w:ascii="Arial" w:hAnsi="Arial"/>
          <w:sz w:val="16"/>
          <w:szCs w:val="16"/>
          <w:lang w:eastAsia="pl-PL"/>
        </w:rPr>
      </w:pPr>
      <w:r>
        <w:rPr>
          <w:rFonts w:ascii="Arial" w:hAnsi="Arial"/>
          <w:sz w:val="16"/>
          <w:szCs w:val="16"/>
          <w:lang w:eastAsia="pl-PL"/>
        </w:rPr>
        <mc:AlternateContent>
          <mc:Choice Requires="wpg">
            <w:drawing>
              <wp:anchor behindDoc="1" distT="0" distB="0" distL="0" distR="0" simplePos="0" locked="0" layoutInCell="0" allowOverlap="1" relativeHeight="7">
                <wp:simplePos x="0" y="0"/>
                <wp:positionH relativeFrom="column">
                  <wp:posOffset>-533400</wp:posOffset>
                </wp:positionH>
                <wp:positionV relativeFrom="paragraph">
                  <wp:posOffset>95885</wp:posOffset>
                </wp:positionV>
                <wp:extent cx="6812280" cy="50800"/>
                <wp:effectExtent l="0" t="0" r="0" b="0"/>
                <wp:wrapNone/>
                <wp:docPr id="4" name="shape_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1560" cy="50040"/>
                        </a:xfrm>
                      </wpg:grpSpPr>
                      <wps:wsp>
                        <wps:cNvSpPr/>
                        <wps:spPr>
                          <a:xfrm>
                            <a:off x="0" y="50040"/>
                            <a:ext cx="680976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0"/>
                            <a:ext cx="681084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hape_1" style="position:absolute;margin-left:-42pt;margin-top:7.55pt;width:536.3pt;height:3.9pt" coordorigin="-840,151" coordsize="10726,78">
                <v:line id="shape_0" from="-840,230" to="9883,230" stroked="t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-839,151" to="9886,151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suppressAutoHyphens w:val="true"/>
        <w:spacing w:lineRule="auto" w:line="276"/>
        <w:jc w:val="both"/>
        <w:rPr>
          <w:rFonts w:ascii="Arial" w:hAnsi="Arial"/>
          <w:sz w:val="16"/>
          <w:szCs w:val="16"/>
          <w:lang w:eastAsia="pl-PL"/>
        </w:rPr>
      </w:pPr>
      <w:r>
        <w:rPr>
          <w:rFonts w:ascii="Arial" w:hAnsi="Arial"/>
          <w:sz w:val="16"/>
          <w:szCs w:val="16"/>
          <w:lang w:eastAsia="pl-PL"/>
        </w:rPr>
      </w:r>
    </w:p>
    <w:p>
      <w:pPr>
        <w:pStyle w:val="Nagwek7"/>
        <w:suppressAutoHyphens w:val="true"/>
        <w:spacing w:lineRule="auto" w:line="276"/>
        <w:jc w:val="left"/>
        <w:rPr/>
      </w:pPr>
      <w:r>
        <w:rPr>
          <w:rStyle w:val="Domylnaczcionkaakapitu"/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Nr sprawy  111/2021</w:t>
      </w:r>
    </w:p>
    <w:p>
      <w:pPr>
        <w:pStyle w:val="Standard"/>
        <w:suppressAutoHyphens w:val="true"/>
        <w:spacing w:lineRule="auto" w:line="276"/>
        <w:jc w:val="left"/>
        <w:rPr>
          <w:rStyle w:val="Domylnaczcionkaakapitu"/>
          <w:rFonts w:ascii="Arial" w:hAnsi="Arial" w:eastAsia="Times New Roman" w:cs="Arial"/>
          <w:b w:val="false"/>
          <w:b w:val="false"/>
          <w:bCs w:val="false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</w:r>
    </w:p>
    <w:p>
      <w:pPr>
        <w:pStyle w:val="Standard"/>
        <w:jc w:val="both"/>
        <w:rPr>
          <w:rFonts w:ascii="Arial" w:hAnsi="Arial" w:eastAsia="Times New Roman" w:cs="Arial"/>
          <w:b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0"/>
          <w:lang w:eastAsia="pl-PL" w:bidi="ar-SA"/>
        </w:rPr>
        <w:t xml:space="preserve">5. Termin realizacji zamówienia: październik – listopad 2021r. </w:t>
      </w:r>
    </w:p>
    <w:p>
      <w:pPr>
        <w:pStyle w:val="Standard"/>
        <w:jc w:val="both"/>
        <w:rPr>
          <w:rFonts w:ascii="Arial" w:hAnsi="Arial" w:eastAsia="Times New Roman" w:cs="Arial"/>
          <w:b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0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b/>
          <w:b/>
          <w:b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b/>
          <w:bCs/>
          <w:kern w:val="0"/>
          <w:sz w:val="20"/>
          <w:szCs w:val="20"/>
          <w:lang w:eastAsia="pl-PL" w:bidi="ar-SA"/>
        </w:rPr>
        <w:t>6. Warunki płatności:</w:t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  <w:t>Rozliczenie nastąpi w terminie do 14 dni od dnia przekazania Zamawiającemu faktury, na rachunek bankowy Wykonawcy.</w:t>
      </w:r>
    </w:p>
    <w:p>
      <w:pPr>
        <w:pStyle w:val="Normal"/>
        <w:suppressAutoHyphens w:val="false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</w:r>
    </w:p>
    <w:p>
      <w:pPr>
        <w:pStyle w:val="Standard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7. Warunki składania oferty:</w:t>
      </w:r>
    </w:p>
    <w:p>
      <w:pPr>
        <w:pStyle w:val="Standard"/>
        <w:suppressAutoHyphens w:val="true"/>
        <w:snapToGrid w:val="false"/>
        <w:jc w:val="both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none"/>
          <w:lang w:eastAsia="pl-PL"/>
        </w:rPr>
        <w:t xml:space="preserve">Ofertę sporządzoną w języku polskim należy przedstawić na formularzu oferty stanowiącym załącznik nr 1. Wypełniony formularz oferty  należy złożyć w sekretariacie Miejskiego Ośrodka Pomocy Rodzinie przy ul.Bpa Nankera 103 w Piekarach Śląskich, przesłać pocztą na powyższy adres (liczy się data otrzymania, a nie nadania ) lub drogą elektroniczną na adres </w:t>
      </w:r>
      <w:hyperlink r:id="rId3">
        <w:r>
          <w:rPr>
            <w:rStyle w:val="Czeinternetowe"/>
            <w:rFonts w:eastAsia="Times New Roman" w:cs="Arial" w:ascii="Arial" w:hAnsi="Arial"/>
            <w:b w:val="false"/>
            <w:bCs w:val="false"/>
            <w:kern w:val="0"/>
            <w:sz w:val="20"/>
            <w:szCs w:val="20"/>
            <w:u w:val="none"/>
            <w:lang w:eastAsia="pl-PL"/>
          </w:rPr>
          <w:t>zamowienia@mopr.piekary.pl</w:t>
        </w:r>
      </w:hyperlink>
      <w:r>
        <w:rPr>
          <w:rStyle w:val="Czeinternetowe"/>
          <w:rFonts w:eastAsia="Times New Roman" w:cs="Arial" w:ascii="Arial" w:hAnsi="Arial"/>
          <w:b w:val="false"/>
          <w:bCs w:val="false"/>
          <w:kern w:val="0"/>
          <w:sz w:val="20"/>
          <w:szCs w:val="20"/>
          <w:u w:val="none"/>
          <w:lang w:eastAsia="pl-PL"/>
        </w:rPr>
        <w:t xml:space="preserve"> 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none"/>
          <w:lang w:eastAsia="pl-PL"/>
        </w:rPr>
        <w:t xml:space="preserve"> w terminie do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u w:val="single"/>
          <w:lang w:eastAsia="pl-PL"/>
        </w:rPr>
        <w:t xml:space="preserve"> 29.10.2021r., do końca dnia</w:t>
      </w:r>
    </w:p>
    <w:p>
      <w:pPr>
        <w:pStyle w:val="Standard"/>
        <w:jc w:val="both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  <w:t xml:space="preserve"> </w:t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b/>
          <w:b/>
          <w:b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b/>
          <w:bCs/>
          <w:kern w:val="0"/>
          <w:sz w:val="20"/>
          <w:szCs w:val="20"/>
          <w:lang w:eastAsia="pl-PL" w:bidi="ar-SA"/>
        </w:rPr>
        <w:t>8.Warunki wyboru Wykonawcy:</w:t>
      </w:r>
    </w:p>
    <w:p>
      <w:pPr>
        <w:pStyle w:val="Normal"/>
        <w:suppressAutoHyphens w:val="true"/>
        <w:textAlignment w:val="auto"/>
        <w:rPr/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  <w:t>Wykonawca zostanie wybrany poprzez porównanie cenowe całości zamówienia i wybranie najkorzystniejszej oferty.</w:t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  <w:t>Kryterium: cena 100%.</w:t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</w:r>
    </w:p>
    <w:p>
      <w:pPr>
        <w:pStyle w:val="Przypisdolny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 xml:space="preserve">Załączniki: </w:t>
      </w:r>
    </w:p>
    <w:p>
      <w:pPr>
        <w:pStyle w:val="Przypisdolny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-  załącznik nr 1 do Zapytania ofertowego formularz oferty,</w:t>
      </w:r>
    </w:p>
    <w:p>
      <w:pPr>
        <w:pStyle w:val="Standard"/>
        <w:jc w:val="both"/>
        <w:rPr>
          <w:rFonts w:ascii="Arial" w:hAnsi="Arial" w:eastAsia="Times New Roman" w:cs="Arial"/>
          <w:color w:val="000000"/>
          <w:sz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agwek7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left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single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none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none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none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none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none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none"/>
          <w:lang w:eastAsia="pl-PL"/>
        </w:rPr>
      </w:pPr>
      <w:r>
        <w:rPr/>
      </w:r>
    </w:p>
    <w:sectPr>
      <w:headerReference w:type="default" r:id="rId4"/>
      <w:type w:val="nextPage"/>
      <w:pgSz w:w="11906" w:h="16838"/>
      <w:pgMar w:left="1417" w:right="1417" w:header="1428" w:top="198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0" distT="0" distB="0" distL="114300" distR="114300" simplePos="0" locked="0" layoutInCell="0" allowOverlap="1" relativeHeight="5">
              <wp:simplePos x="0" y="0"/>
              <wp:positionH relativeFrom="page">
                <wp:posOffset>5285740</wp:posOffset>
              </wp:positionH>
              <wp:positionV relativeFrom="page">
                <wp:posOffset>81280</wp:posOffset>
              </wp:positionV>
              <wp:extent cx="1998345" cy="1177290"/>
              <wp:effectExtent l="0" t="0" r="0" b="0"/>
              <wp:wrapSquare wrapText="bothSides"/>
              <wp:docPr id="5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97640" cy="1176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b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Miejski Ośrodek Pomocy Rodzinie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  <w:t>ul. Biskupa Nankera 103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  <w:t>41-949 Piekary Śląskie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e-mail: biuro@mopr.piekary.pl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tel./fax 322879503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tel./fax 322883574</w:t>
                          </w:r>
                        </w:p>
                        <w:p>
                          <w:pPr>
                            <w:pStyle w:val="Standard"/>
                            <w:jc w:val="right"/>
                            <w:rPr/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www.mopr.piekary.pl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path="m0,0l-2147483645,0l-2147483645,-2147483646l0,-2147483646xe" fillcolor="white" stroked="f" style="position:absolute;margin-left:416.2pt;margin-top:6.4pt;width:157.25pt;height:92.6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andard"/>
                      <w:jc w:val="right"/>
                      <w:rPr>
                        <w:rFonts w:cs="Tahoma"/>
                        <w:b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b/>
                        <w:bCs/>
                        <w:color w:val="000000"/>
                        <w:sz w:val="18"/>
                        <w:szCs w:val="18"/>
                      </w:rPr>
                      <w:t>Miejski Ośrodek Pomocy Rodzinie</w:t>
                    </w:r>
                  </w:p>
                  <w:p>
                    <w:pPr>
                      <w:pStyle w:val="Standard"/>
                      <w:jc w:val="right"/>
                      <w:rPr>
                        <w:rFonts w:cs="Tahom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</w:rPr>
                      <w:t>ul. Biskupa Nankera 103</w:t>
                    </w:r>
                  </w:p>
                  <w:p>
                    <w:pPr>
                      <w:pStyle w:val="Standard"/>
                      <w:jc w:val="right"/>
                      <w:rPr>
                        <w:rFonts w:cs="Tahom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</w:rPr>
                      <w:t>41-949 Piekary Śląskie</w:t>
                    </w:r>
                  </w:p>
                  <w:p>
                    <w:pPr>
                      <w:pStyle w:val="Standard"/>
                      <w:jc w:val="right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e-mail: biuro@mopr.piekary.pl</w:t>
                    </w:r>
                  </w:p>
                  <w:p>
                    <w:pPr>
                      <w:pStyle w:val="Standard"/>
                      <w:jc w:val="right"/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tel./fax 322879503</w:t>
                    </w:r>
                  </w:p>
                  <w:p>
                    <w:pPr>
                      <w:pStyle w:val="Standard"/>
                      <w:jc w:val="right"/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tel./fax 322883574</w:t>
                    </w:r>
                  </w:p>
                  <w:p>
                    <w:pPr>
                      <w:pStyle w:val="Standard"/>
                      <w:jc w:val="right"/>
                      <w:rPr/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www.mopr.piekary.pl</w:t>
                    </w:r>
                  </w:p>
                </w:txbxContent>
              </v:textbox>
              <w10:wrap type="square"/>
            </v:rect>
          </w:pict>
        </mc:Fallback>
      </mc:AlternateContent>
      <w:drawing>
        <wp:anchor behindDoc="0" distT="0" distB="0" distL="114300" distR="114300" simplePos="0" locked="0" layoutInCell="0" allowOverlap="1" relativeHeight="3">
          <wp:simplePos x="0" y="0"/>
          <wp:positionH relativeFrom="column">
            <wp:posOffset>-604520</wp:posOffset>
          </wp:positionH>
          <wp:positionV relativeFrom="paragraph">
            <wp:posOffset>-830580</wp:posOffset>
          </wp:positionV>
          <wp:extent cx="2333625" cy="1285875"/>
          <wp:effectExtent l="0" t="0" r="0" b="0"/>
          <wp:wrapSquare wrapText="bothSides"/>
          <wp:docPr id="7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next w:val="Standard"/>
    <w:qFormat/>
    <w:pPr>
      <w:keepNext w:val="true"/>
      <w:widowControl/>
      <w:suppressAutoHyphens w:val="true"/>
      <w:overflowPunct w:val="false"/>
      <w:bidi w:val="0"/>
      <w:spacing w:before="0" w:after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>
    <w:name w:val="Heading 7"/>
    <w:next w:val="Standard"/>
    <w:qFormat/>
    <w:pPr>
      <w:keepNext w:val="true"/>
      <w:widowControl/>
      <w:suppressAutoHyphens w:val="true"/>
      <w:overflowPunct w:val="false"/>
      <w:bidi w:val="0"/>
      <w:spacing w:before="0" w:after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>
    <w:name w:val="Heading 8"/>
    <w:next w:val="Standard"/>
    <w:qFormat/>
    <w:pPr>
      <w:keepNext w:val="true"/>
      <w:widowControl/>
      <w:suppressAutoHyphens w:val="true"/>
      <w:overflowPunct w:val="false"/>
      <w:bidi w:val="0"/>
      <w:spacing w:before="0" w:after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>
    <w:name w:val="Heading 9"/>
    <w:next w:val="Standard"/>
    <w:qFormat/>
    <w:pPr>
      <w:keepNext w:val="true"/>
      <w:widowControl/>
      <w:suppressAutoHyphens w:val="true"/>
      <w:overflowPunct w:val="false"/>
      <w:bidi w:val="0"/>
      <w:spacing w:before="0" w:after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Arial" w:hAnsi="Arial" w:eastAsia="Arial Unicode MS" w:cs="Aria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Nagwek2Znak">
    <w:name w:val="Nagłówek 2 Znak"/>
    <w:basedOn w:val="DefaultParagraphFont"/>
    <w:qFormat/>
    <w:rPr>
      <w:b/>
    </w:rPr>
  </w:style>
  <w:style w:type="character" w:styleId="Nagwek7Znak">
    <w:name w:val="Nagłówek 7 Znak"/>
    <w:basedOn w:val="DefaultParagraphFont"/>
    <w:qFormat/>
    <w:rPr>
      <w:rFonts w:ascii="Bookman Old Style" w:hAnsi="Bookman Old Style" w:cs="Bookman Old Style"/>
      <w:sz w:val="24"/>
    </w:rPr>
  </w:style>
  <w:style w:type="character" w:styleId="Nagwek8Znak">
    <w:name w:val="Nagłówek 8 Znak"/>
    <w:basedOn w:val="DefaultParagraphFont"/>
    <w:qFormat/>
    <w:rPr>
      <w:rFonts w:ascii="Bookman Old Style" w:hAnsi="Bookman Old Style" w:cs="Bookman Old Style"/>
      <w:b/>
      <w:sz w:val="24"/>
    </w:rPr>
  </w:style>
  <w:style w:type="character" w:styleId="Nagwek9Znak">
    <w:name w:val="Nagłówek 9 Znak"/>
    <w:basedOn w:val="DefaultParagraphFont"/>
    <w:qFormat/>
    <w:rPr>
      <w:rFonts w:ascii="Bookman Old Style" w:hAnsi="Bookman Old Style" w:cs="Bookman Old Style"/>
      <w:b/>
      <w:sz w:val="24"/>
    </w:rPr>
  </w:style>
  <w:style w:type="character" w:styleId="TekstprzypisudolnegoZnak">
    <w:name w:val="Tekst przypisu dolnego Znak"/>
    <w:basedOn w:val="DefaultParagraphFont"/>
    <w:qFormat/>
    <w:rPr/>
  </w:style>
  <w:style w:type="character" w:styleId="Czeinternetowe">
    <w:name w:val="Łącze internetowe"/>
    <w:rPr>
      <w:color w:val="000080"/>
      <w:u w:val="single"/>
    </w:rPr>
  </w:style>
  <w:style w:type="character" w:styleId="Odwiedzoneczeinternetowe">
    <w:name w:val="Odwiedzone łącze internetowe"/>
    <w:basedOn w:val="DefaultParagraphFont"/>
    <w:rPr>
      <w:color w:val="800080"/>
      <w:u w:val="single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rFonts w:eastAsia="Lucida Sans Unicode"/>
      <w:kern w:val="2"/>
    </w:rPr>
  </w:style>
  <w:style w:type="character" w:styleId="TematkomentarzaZnak">
    <w:name w:val="Temat komentarza Znak"/>
    <w:basedOn w:val="TekstkomentarzaZnak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StopkaZnak">
    <w:name w:val="Stopka Znak"/>
    <w:basedOn w:val="DefaultParagraphFont"/>
    <w:qFormat/>
    <w:rPr>
      <w:szCs w:val="21"/>
    </w:rPr>
  </w:style>
  <w:style w:type="character" w:styleId="Domylnaczcionkaakapitu1">
    <w:name w:val="Domyślna czcionka akapitu1"/>
    <w:qFormat/>
    <w:rPr/>
  </w:style>
  <w:style w:type="character" w:styleId="NagwekZnak">
    <w:name w:val="Nagłówek Znak"/>
    <w:basedOn w:val="DefaultParagraphFont"/>
    <w:qFormat/>
    <w:rPr>
      <w:szCs w:val="21"/>
    </w:rPr>
  </w:style>
  <w:style w:type="character" w:styleId="Mocnowyrniony">
    <w:name w:val="Mocno wyróżniony"/>
    <w:qFormat/>
    <w:rPr>
      <w:b/>
      <w:bCs/>
    </w:rPr>
  </w:style>
  <w:style w:type="character" w:styleId="StopkaZnak1">
    <w:name w:val="Stopka Znak1"/>
    <w:basedOn w:val="DefaultParagraphFont"/>
    <w:qFormat/>
    <w:rPr>
      <w:sz w:val="24"/>
      <w:szCs w:val="21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>
    <w:name w:val="Caption"/>
    <w:qFormat/>
    <w:pPr>
      <w:widowControl w:val="false"/>
      <w:suppressLineNumbers/>
      <w:suppressAutoHyphens w:val="true"/>
      <w:overflowPunct w:val="fals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>
    <w:name w:val="Indeks"/>
    <w:qFormat/>
    <w:pPr>
      <w:widowControl w:val="false"/>
      <w:suppressLineNumbers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extbody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Podpis1">
    <w:name w:val="Podpis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Footnote">
    <w:name w:val="Footnote"/>
    <w:basedOn w:val="Standard"/>
    <w:qFormat/>
    <w:pPr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pPr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Nagwek1">
    <w:name w:val="Nagłówek1"/>
    <w:basedOn w:val="Standard"/>
    <w:next w:val="Textbody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pPr>
      <w:ind w:left="720" w:right="0" w:hanging="0"/>
    </w:pPr>
    <w:rPr/>
  </w:style>
  <w:style w:type="paragraph" w:styleId="Zawartoramki">
    <w:name w:val="Zawartość ramki"/>
    <w:basedOn w:val="Textbody"/>
    <w:qFormat/>
    <w:pPr/>
    <w:rPr/>
  </w:style>
  <w:style w:type="paragraph" w:styleId="Zawartotabeli">
    <w:name w:val="Zawartość tabeli"/>
    <w:basedOn w:val="Standard"/>
    <w:qFormat/>
    <w:pPr>
      <w:suppressLineNumbers/>
    </w:pPr>
    <w:rPr/>
  </w:style>
  <w:style w:type="paragraph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abela">
    <w:name w:val="tabela"/>
    <w:basedOn w:val="Normal"/>
    <w:qFormat/>
    <w:pPr>
      <w:tabs>
        <w:tab w:val="clear" w:pos="709"/>
        <w:tab w:val="left" w:pos="2835" w:leader="none"/>
      </w:tabs>
      <w:suppressAutoHyphens w:val="false"/>
      <w:jc w:val="right"/>
      <w:textAlignment w:val="auto"/>
    </w:pPr>
    <w:rPr>
      <w:rFonts w:ascii="Arial" w:hAnsi="Arial" w:eastAsia="Times New Roman" w:cs="Times New Roman"/>
      <w:color w:val="000000"/>
      <w:kern w:val="0"/>
      <w:sz w:val="20"/>
      <w:szCs w:val="20"/>
      <w:lang w:eastAsia="pl-PL" w:bidi="ar-SA"/>
    </w:rPr>
  </w:style>
  <w:style w:type="paragraph" w:styleId="Przypisdolny">
    <w:name w:val="Footnote Text"/>
    <w:basedOn w:val="Normal"/>
    <w:pPr>
      <w:textAlignment w:val="auto"/>
    </w:pPr>
    <w:rPr>
      <w:rFonts w:ascii="Calibri" w:hAnsi="Calibri" w:eastAsia="Calibri" w:cs="Mangal"/>
      <w:color w:val="00000A"/>
      <w:kern w:val="0"/>
      <w:sz w:val="20"/>
      <w:szCs w:val="20"/>
      <w:lang w:eastAsia="en-US" w:bidi="ar-SA"/>
    </w:rPr>
  </w:style>
  <w:style w:type="paragraph" w:styleId="Western">
    <w:name w:val="western"/>
    <w:basedOn w:val="Normal"/>
    <w:qFormat/>
    <w:pPr>
      <w:suppressAutoHyphens w:val="false"/>
      <w:spacing w:lineRule="auto" w:line="288" w:before="280" w:after="142"/>
      <w:textAlignment w:val="auto"/>
    </w:pPr>
    <w:rPr>
      <w:rFonts w:ascii="Calibri" w:hAnsi="Calibri" w:eastAsia="Times New Roman" w:cs="Calibri"/>
      <w:color w:val="000000"/>
      <w:kern w:val="0"/>
      <w:sz w:val="22"/>
      <w:szCs w:val="22"/>
      <w:lang w:eastAsia="pl-PL" w:bidi="ar-SA"/>
    </w:rPr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yperlink" Target="mailto:zamowienia@mopr.piekary.pl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1751</TotalTime>
  <Application>LibreOffice/7.1.1.2$Windows_X86_64 LibreOffice_project/fe0b08f4af1bacafe4c7ecc87ce55bb426164676</Application>
  <AppVersion>15.0000</AppVersion>
  <Pages>2</Pages>
  <Words>371</Words>
  <Characters>2298</Characters>
  <CharactersWithSpaces>2623</CharactersWithSpaces>
  <Paragraphs>64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2019-03-13T09:27:00Z</dcterms:created>
  <dc:creator>Kadry</dc:creator>
  <dc:description/>
  <dc:language>pl-PL</dc:language>
  <cp:lastModifiedBy/>
  <cp:lastPrinted>2021-10-25T10:55:26Z</cp:lastPrinted>
  <dcterms:modified xsi:type="dcterms:W3CDTF">2021-10-25T10:55:34Z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