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-WZÓR- 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UMOWA  nr  .....…….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 r. w Piekarach Śląskich pomiędzy: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Gminą Piekary Śląskie z siedzibą przy ul. Bytomskiej 84 w Piekarach Śląskich NIP: 498 026 22 99,                  w imieniu której działa Miejski Ośrodek Pomocy Rodzinie z siedzibą w Piekarach Śląskich przy                       ul. Biskupa Nankera 103,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 przez: Dyrektora – Macieja Gazdę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zwaną w treści umowy Zamawiającym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.……………………………………………………………………………………………………………..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zwaną/ym dalej Wykonawcą,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 wyniku dokonania przez Zamawiającego wyboru najkorzystniejszej oferty Wykonawcy na podstawie przeprowadzonego zapytania ofertowego w oparciu o Regulamin udzielania zamówień publicznych                 o wartości poniżej 130.000 zł –  została zawarta umowa o następującej treści:</w:t>
      </w:r>
    </w:p>
    <w:p>
      <w:pPr>
        <w:pStyle w:val="Tretekstu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1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Przedmiotem umowy jest świadczenie na rzecz Zamawiającego usług poligraficznych, polegających na wykonaniu, pakowaniu i rozładunku druków na potrzeby Miejskiego Ośrodka Pomocy Rodzinie w Piekarach Śląskich oraz ich sukcesywna dostawa do placówek Zamawiającego na wskazane adresy na terenie Piekar Śląskich.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Zakres przedmiotowy umowy:</w:t>
      </w:r>
    </w:p>
    <w:p>
      <w:pPr>
        <w:pStyle w:val="Tretekstu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sans-serif" w:hAnsi="sans-serif"/>
          <w:sz w:val="20"/>
          <w:szCs w:val="20"/>
        </w:rPr>
      </w:pPr>
      <w:r>
        <w:rPr/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Część I Zapotrzebowanie dla Działu Organizacji, Kadr i Płac </w:t>
      </w:r>
      <w:r>
        <w:rPr>
          <w:rFonts w:eastAsia="Times New Roman" w:cs="Arial" w:ascii="Arial" w:hAnsi="Arial"/>
          <w:b/>
          <w:sz w:val="20"/>
          <w:szCs w:val="20"/>
          <w:shd w:fill="FFFFFF" w:val="clear"/>
          <w:lang w:eastAsia="pl-PL"/>
        </w:rPr>
        <w:t xml:space="preserve">z siedzibą pod adresem: 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shd w:fill="FFFFFF" w:val="clear"/>
          <w:lang w:eastAsia="pl-PL"/>
        </w:rPr>
        <w:t>ul. Nankera 103, 41-949 Piekary Śląskie.</w:t>
      </w:r>
    </w:p>
    <w:p>
      <w:pPr>
        <w:pStyle w:val="Tretekstu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  <w:sz w:val="20"/>
          <w:szCs w:val="20"/>
          <w:u w:val="single"/>
        </w:rPr>
      </w:pPr>
      <w:r>
        <w:rPr>
          <w:rFonts w:cs="Arial" w:ascii="Arial" w:hAnsi="Arial"/>
          <w:b/>
          <w:bCs/>
          <w:color w:val="000000"/>
          <w:sz w:val="20"/>
          <w:szCs w:val="20"/>
          <w:u w:val="single"/>
        </w:rPr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1) Druk zwrotnych potwierdzeń odbioru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single"/>
          <w:lang w:eastAsia="pl-PL"/>
        </w:rPr>
        <w:t>w ilości 20 000 sztuk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u w:val="single"/>
        </w:rPr>
      </w:pPr>
      <w:r>
        <w:rPr>
          <w:rFonts w:eastAsia="Times New Roman" w:cs="Arial" w:ascii="Arial" w:hAnsi="Arial"/>
          <w:color w:val="000000"/>
          <w:sz w:val="20"/>
          <w:szCs w:val="20"/>
          <w:u w:val="single"/>
          <w:lang w:eastAsia="pl-PL"/>
        </w:rPr>
        <w:t>Specyfikacja druku: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Format: A6 (148x105mm), papier: biały, offset 170g/m2, dwustronnie drukowane + taśma samoprzylepna po krótkich bokach z perforacją (wzór druku w załączeniu) w ilości: 20 000 sztuk.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br/>
        <w:t>-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  <w:t xml:space="preserve"> zgodnie z załącznikiem nr 1 do umowy - zwrotne potwierdzeń odbioru wzór druku</w:t>
      </w:r>
    </w:p>
    <w:p>
      <w:pPr>
        <w:pStyle w:val="Tretekstu"/>
        <w:tabs>
          <w:tab w:val="clear" w:pos="708"/>
          <w:tab w:val="left" w:pos="60" w:leader="none"/>
          <w:tab w:val="left" w:pos="390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Tretekstu"/>
        <w:spacing w:lineRule="auto" w:line="240" w:before="0" w:after="0"/>
        <w:jc w:val="center"/>
        <w:rPr/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>§ 2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Dostawa druków odbywać się będzie</w:t>
      </w:r>
      <w:r>
        <w:rPr>
          <w:rFonts w:ascii="Arial" w:hAnsi="Arial"/>
          <w:color w:val="auto"/>
          <w:sz w:val="20"/>
          <w:szCs w:val="20"/>
        </w:rPr>
        <w:t xml:space="preserve"> sukcesywnie</w:t>
      </w:r>
      <w:r>
        <w:rPr>
          <w:rFonts w:ascii="Arial" w:hAnsi="Arial"/>
          <w:color w:val="C9211E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 podstawie składanych zamówień cząstkowych. Zamówienia składane będą drogą elektroniczną, na adres e mail......................... (wskazany przez Wykonawcę w treści oferty) z 7 dniowym wyprzedzeniem, w przypadku  dostawy poniżej 1000 szt, zamówienie składane będzie z 2 dniowym wyprzedzeniem (w tym dni robocze)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Zamawiający przewiduje dokonywania zamówień ze wskazaniem miejsc dostawy na terenie Piekar Śląskich (maksymalnie 3 dostawy w skali umowy).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 datę złożenia zamówienia uznaje się dzień przesłania zapotrzebowania do Wykonawcy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zobowiązuje się do realizacji zamówienia przez cały okres trwania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Zamawiający zastrzega sobie prawo do niewykorzystania umowy w całości. W takiej sytuacji Wykonawcy przysługiwać będzie wynagrodzenie tylko za faktycznie zrealizowane dostawy bez prawa do dochodzenia roszczeń za niewykorzystaną część umowy.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W zależności od faktycznych potrzeb Zamawiającego, Strony dopuszczają: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1) ograniczenia ilości zamówień bez jakichkolwiek konsekwencji finansowych na rzecz Wykonawcy;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2) zmianę ilości poszczególnych rodzajów druków przy zachowaniu cen jednostkowych i ogólnej wartości zawartej umowy,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3) możliwość zmiany wzorów załączników, z uwagi na zmianę przepisów prawa o czym Wykonawca zostanie poinformowany na 7 dni przed złożeniem zamówienia,</w:t>
      </w:r>
    </w:p>
    <w:p>
      <w:pPr>
        <w:pStyle w:val="Tretekstu"/>
        <w:spacing w:lineRule="auto" w:line="240" w:before="0" w:after="0"/>
        <w:ind w:left="720" w:hanging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 xml:space="preserve">4) składanie zamówień uzupełniających, stanowiących 20% </w:t>
      </w:r>
      <w:r>
        <w:rPr>
          <w:rFonts w:cs="Arial" w:ascii="Arial" w:hAnsi="Arial"/>
          <w:sz w:val="20"/>
          <w:szCs w:val="20"/>
          <w:shd w:fill="FFFFFF" w:val="clear"/>
        </w:rPr>
        <w:t>(wlicza się do całkowitej wartości umowy)</w:t>
      </w:r>
      <w:r>
        <w:rPr>
          <w:rFonts w:cs="Arial" w:ascii="Arial" w:hAnsi="Arial"/>
          <w:sz w:val="20"/>
          <w:szCs w:val="20"/>
          <w:shd w:fill="FFFFFF" w:val="clear"/>
        </w:rPr>
        <w:t xml:space="preserve"> </w:t>
      </w:r>
      <w:r>
        <w:rPr>
          <w:rFonts w:eastAsia="Times New Roman" w:cs="Arial" w:ascii="Arial" w:hAnsi="Arial"/>
          <w:bCs/>
          <w:color w:val="000000"/>
          <w:sz w:val="20"/>
          <w:szCs w:val="20"/>
          <w:shd w:fill="FFFFFF" w:val="clear"/>
          <w:lang w:eastAsia="pl-PL"/>
        </w:rPr>
        <w:t xml:space="preserve">kwoty całkowitej wartości umowy, polegających na realizacji innych niewymienionych w </w:t>
      </w:r>
      <w:r>
        <w:rPr>
          <w:rFonts w:cs="Arial" w:ascii="Arial" w:hAnsi="Arial"/>
          <w:bCs/>
          <w:sz w:val="20"/>
          <w:szCs w:val="20"/>
          <w:shd w:fill="FFFFFF" w:val="clear"/>
        </w:rPr>
        <w:t>§ 1</w:t>
      </w:r>
      <w:r>
        <w:rPr>
          <w:rFonts w:eastAsia="Times New Roman" w:cs="Arial" w:ascii="Arial" w:hAnsi="Arial"/>
          <w:bCs/>
          <w:color w:val="000000"/>
          <w:sz w:val="20"/>
          <w:szCs w:val="20"/>
          <w:shd w:fill="FFFFFF" w:val="clear"/>
          <w:lang w:eastAsia="pl-PL"/>
        </w:rPr>
        <w:t xml:space="preserve"> usług poligraficznych (druku cyfrowego lub offsetowego) w zależności od zaistniałych potrzeb Zamawiającego.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wykonać druki według wzoru stanowiącego załącznik do umowy, zgodnie z zasadami sztuki drukarskiej oraz współczesnej wiedzy technicznej.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 datę realizacji dostawy uznaje się datę wpływu zamówionych druków do wskazanej w zamówieniu placówki Zamawiającego.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Dostawy winny być realizowane w dni robocze, w godzinach </w:t>
      </w:r>
      <w:r>
        <w:rPr>
          <w:rFonts w:cs="Arial" w:ascii="Arial" w:hAnsi="Arial"/>
          <w:color w:val="auto"/>
          <w:sz w:val="20"/>
          <w:szCs w:val="20"/>
        </w:rPr>
        <w:t>od 08:00 do 15:00.</w:t>
      </w:r>
      <w:r>
        <w:rPr>
          <w:rFonts w:cs="Arial" w:ascii="Arial" w:hAnsi="Arial"/>
          <w:color w:val="C9211E"/>
          <w:sz w:val="20"/>
          <w:szCs w:val="20"/>
        </w:rPr>
        <w:t xml:space="preserve"> </w:t>
      </w:r>
      <w:r>
        <w:rPr>
          <w:rFonts w:cs="Arial" w:ascii="Arial" w:hAnsi="Arial"/>
          <w:color w:val="111111"/>
          <w:sz w:val="20"/>
          <w:szCs w:val="20"/>
        </w:rPr>
        <w:t>od poniedziałku do czwartku</w:t>
      </w:r>
      <w:r>
        <w:rPr>
          <w:rFonts w:cs="Arial" w:ascii="Arial" w:hAnsi="Arial"/>
          <w:color w:val="auto"/>
          <w:sz w:val="20"/>
          <w:szCs w:val="20"/>
        </w:rPr>
        <w:t>, 08:00 do 13:00</w:t>
      </w:r>
      <w:r>
        <w:rPr>
          <w:rFonts w:cs="Arial" w:ascii="Arial" w:hAnsi="Arial"/>
          <w:color w:val="C9211E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w piątki.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w:t xml:space="preserve">Za prawidłowe zamówienie, uznaje się zamówienie, w stosunku do którego Zamawiający nie zgłosił zastrzeżeń w terminie 12 godzin od daty przesłania zamówienia. Zastrzeżenia należy zgłaszać elektronicznie na zwrotny adres e-mail.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shd w:fill="FFFFFF" w:val="clear"/>
        </w:rPr>
      </w:pPr>
      <w:r>
        <w:rPr>
          <w:rFonts w:cs="Arial" w:ascii="Arial" w:hAnsi="Arial"/>
          <w:sz w:val="20"/>
          <w:szCs w:val="20"/>
          <w:shd w:fill="FFFFFF" w:val="clear"/>
        </w:rPr>
        <w:t>W przypadku zgłoszenia przez Wykonawcę zastrzeżeń w wyznaczonym terminie, termin realizacji liczy się od daty powtórnego złożenia zamówienia. W przypadku nie zachowania terminu na zgłoszenie zastrzeżeń termin realizacji zamówienia liczony jest od daty złożenia</w:t>
      </w:r>
      <w:r>
        <w:rPr>
          <w:rFonts w:ascii="sans-serif" w:hAnsi="sans-serif"/>
          <w:sz w:val="20"/>
          <w:szCs w:val="20"/>
          <w:shd w:fill="FFFFFF" w:val="clear"/>
        </w:rPr>
        <w:t xml:space="preserve"> pierwotnego zamówienia. 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Wszystkie koszty związane z dostarczeniem zamawianych druków do Zamawiającego, w tym koszty przewozu, zabezpieczenia i ubezpieczenia, ponosi Wykonawca.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3</w:t>
      </w:r>
      <w:r>
        <w:rPr>
          <w:rFonts w:ascii="Arial" w:hAnsi="Arial"/>
          <w:sz w:val="20"/>
          <w:szCs w:val="20"/>
        </w:rPr>
        <w:t>.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Wykonawca ponosi ryzyko utraty bądź uszkodzenia przewożonych druków do momentu ich odebrania przez Zamawiającego.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Wykonawca ponosi pełną odpowiedzialność za wszelkie wady fizyczne przedmiotu zamówienia (w tym także ujawnione w trakcie eksploatacji) i zobowiązuje się do natychmiastowej wymiany druków na nowe – wolne od wad – lub do ich uzupełnienia, w przypadku stwierdzenia przez Zamawiającego niezgodności zarówno rodzaju jak i ilości ze złożonym zapotrzebowaniem. </w:t>
      </w:r>
    </w:p>
    <w:p>
      <w:pPr>
        <w:pStyle w:val="Tretekstu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W związku z możliwością wystąpienia wad ukrytych, Zamawiający zastrzega sobie prawo do składania reklamacji na wykonane i dostarczone druki, przez cały okres obowiązywania umowy. </w:t>
      </w:r>
    </w:p>
    <w:p>
      <w:pPr>
        <w:pStyle w:val="Tretekstu"/>
        <w:spacing w:lineRule="auto" w:line="240" w:before="0" w:after="0"/>
        <w:jc w:val="center"/>
        <w:rPr/>
      </w:pPr>
      <w:r>
        <w:rPr>
          <w:rFonts w:ascii="Arial" w:hAnsi="Arial"/>
          <w:b/>
          <w:bCs/>
          <w:sz w:val="20"/>
          <w:szCs w:val="20"/>
        </w:rPr>
        <w:t>§ 4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Strony ustalają, że całkowita wartość brutto umowy wynosi ............... zł(słownie: ...................................................................... złotych ...../100), w oparciu o ofertę cenową Wykonawcy.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Maksymalna wartość umowy zawierająca ewentualne zamówienia uzupełniające, stanowiące maksymalnie </w:t>
      </w:r>
      <w:r>
        <w:rPr>
          <w:rFonts w:cs="Arial" w:ascii="Arial" w:hAnsi="Arial"/>
          <w:sz w:val="20"/>
          <w:szCs w:val="20"/>
        </w:rPr>
        <w:t xml:space="preserve">20%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kwoty całkowitej wartości umowy nie przekroczy kwoty </w:t>
      </w:r>
      <w:r>
        <w:rPr>
          <w:rFonts w:ascii="Arial" w:hAnsi="Arial"/>
          <w:sz w:val="20"/>
          <w:szCs w:val="20"/>
        </w:rPr>
        <w:t>............... zł brutto (słownie: ...................................................................... złotych ...../100).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Wykonawcy przysługuje wynagrodzenie za przedmiot umowy faktycznie dostarczony i odebrany przez Zamawiającego bez zastrzeżeń, wedle stawek jednostkowych wskazanych w ofercie Wykonawcy, stanowiącej załącznik ……………. do niniejszej umowy.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Podstawą do dokonania zapłaty będzie faktura VAT wystawiona przez Wykonawcę odrębnie dla każdego zamówienia cząstkowego.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 fakturze VAT wystawionej przez Wykonawcę należy umieścić wszystkie niezbędne elementy określone ustawą o podatku od towarów i usług a także dane identyfikacyjne według następującego wzoru: Nabywca: Gmina Piekary Śląskie,ul. Bytomska 84, 41-940 Piekary Śląskie, NIP : 498 026 22 99 ze wskazaniem Odbiorcy faktur: Miejski Ośrodek Pomocy Rodzinie, ul. Biskupa Nankera 103, 41-949 Piekary Śląskie.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Wykonawca zobowiązany jest do doręczenia faktury do siedziby Odbiorcy faktur.</w:t>
      </w:r>
    </w:p>
    <w:p>
      <w:pPr>
        <w:pStyle w:val="Tretekstu"/>
        <w:numPr>
          <w:ilvl w:val="0"/>
          <w:numId w:val="1"/>
        </w:numPr>
        <w:spacing w:lineRule="auto" w:line="240" w:before="0" w:after="0"/>
        <w:jc w:val="both"/>
        <w:rPr>
          <w:color w:val="auto"/>
        </w:rPr>
      </w:pPr>
      <w:r>
        <w:rPr>
          <w:rFonts w:ascii="sans-serif" w:hAnsi="sans-serif"/>
          <w:color w:val="auto"/>
          <w:sz w:val="20"/>
          <w:szCs w:val="20"/>
        </w:rPr>
        <w:t>Należność z tytułu wykonania zamówienia cząstkowego płatna będzie przelewem na rachunek bankowy wskazany przez Wykonawcę w treści faktury VAT, w terminie 14 dni od dostarczenia do siedziby Odbiorcy faktury.</w:t>
      </w:r>
    </w:p>
    <w:p>
      <w:pPr>
        <w:pStyle w:val="Tretekstu"/>
        <w:spacing w:lineRule="auto" w:line="240" w:before="0" w:after="0"/>
        <w:ind w:left="72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ind w:left="72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§5</w:t>
      </w:r>
    </w:p>
    <w:p>
      <w:pPr>
        <w:pStyle w:val="Tretekstu"/>
        <w:spacing w:lineRule="auto" w:line="240" w:before="0" w:after="0"/>
        <w:ind w:left="720" w:hanging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ind w:left="720" w:hanging="0"/>
        <w:jc w:val="both"/>
        <w:rPr/>
      </w:pPr>
      <w:r>
        <w:rPr>
          <w:rFonts w:ascii="sans-serif" w:hAnsi="sans-serif"/>
          <w:sz w:val="20"/>
          <w:szCs w:val="20"/>
        </w:rPr>
        <w:t>Niniejsza umowa zostaje zawarta na czas określony i obowiązuje od dnia jej podpisania do dnia 31.12.2021 r. bądź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sans-serif" w:hAnsi="sans-serif"/>
          <w:sz w:val="20"/>
          <w:szCs w:val="20"/>
        </w:rPr>
        <w:t>do wyczerpania kwoty, o której mowa w § 4 ust. 1 umowy, w zależności co nastąpi pierwsze</w:t>
      </w:r>
      <w:r>
        <w:rPr>
          <w:rFonts w:ascii="Arial" w:hAnsi="Arial"/>
          <w:sz w:val="20"/>
          <w:szCs w:val="20"/>
        </w:rPr>
        <w:t>.</w:t>
      </w:r>
    </w:p>
    <w:p>
      <w:pPr>
        <w:pStyle w:val="Tretekstu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Tretekstu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</w:t>
      </w:r>
      <w:r>
        <w:rPr>
          <w:rFonts w:ascii="Arial" w:hAnsi="Arial"/>
          <w:b/>
          <w:bCs/>
          <w:sz w:val="20"/>
          <w:szCs w:val="20"/>
        </w:rPr>
        <w:t>§ 6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zapłaci Zamawiającemu karę umowną za odstąpienie od umowy lub jej rozwiązanie przez Wykonawcę lub Zamawiającego z przyczyn, za które odpowiedzialność ponosi Wykonawca, w wysokości 10 % maksymalnej wartości umowy brutto, o której mowa w § 4 ust. 1 niniejszej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Wykonawca zapłaci Zamawiającemu za zwłokę w wykonaniu dostawy danej partii druków karę umowną w wysokości 2 % od wartości złożonego zamówienia, którego ta zwłoka dotyczy, za każdy dzień zwłoki.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Kary umowne podlegają sumowaniu.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Zamawiający zastrzega sobie prawo do potrącenia kar umownych z wynagrodzenia Wykonawcy za wykonane lub przyszłe wykonane dostawy, na co Wykonawca wyraża zgodę i do czego upoważnia Zamawiającego bez potrzeby uzyskania pisemnego potwierdzenia.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Zamawiający ma prawo dochodzić odszkodowania uzupełniającego na zasadach ogólnych określonych w przepisach Kodeksu cywilnego, jeżeli szkoda przewyższy wysokość kar umownych.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sans-serif" w:hAnsi="sans-serif"/>
          <w:sz w:val="20"/>
          <w:szCs w:val="20"/>
        </w:rPr>
        <w:t>Strony mogą zwolnić się od odpowiedzialności z tytułu niewykonania niniejszej umowy, w przypadku gdy to niewykonanie jest następstwem działania siły wyższej, lub też w przypadku zawarcia porozumienia rekompensującego skutki niewykonania umowy.</w:t>
      </w:r>
      <w:r>
        <w:rPr>
          <w:rFonts w:ascii="Arial" w:hAnsi="Arial"/>
          <w:sz w:val="20"/>
          <w:szCs w:val="20"/>
        </w:rPr>
        <w:t xml:space="preserve"> 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7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Poza przypadkami określonymi w Kodeksie cywilnym, w razie zaistnienia istotnej zmiany okoliczności  powodującej, że wykonanie umowy nie leży w interesie publicznym, czego nie można było przewidzieć w chwili zawarcia umowy, Zamawiający może odstąpić od umowy w terminie 30 dni od powzięcia  wiadomości o tych okolicznościach. W takim przypadku Wykonawca może żądać wyłącznie wynagrodzenia należnego z tytułu wykonania części umowy. </w:t>
      </w:r>
    </w:p>
    <w:p>
      <w:pPr>
        <w:pStyle w:val="Tretekstu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§ 8</w:t>
      </w:r>
    </w:p>
    <w:p>
      <w:pPr>
        <w:pStyle w:val="Tretekstu"/>
        <w:spacing w:lineRule="auto" w:line="240" w:before="0" w:after="0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kwestiach nieuregulowanych niniejszą umową, wiążące dla Wykonawcy są treść złożonej przezeń oferty w toku postępowania poprzedzającego zawarcie niniejszej umowy.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Wszelkie zmiany niniejszej umowy wymagają dla swej skuteczności zachowania formy pisemnej pod rygorem nieważności.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 xml:space="preserve">Zastosowanie do niniejszej umowy znajdują przepisy powszechnie obowiązującego prawa polskiego, w tym w szczególności przepisy Kodeksu cywilnego. </w:t>
      </w:r>
    </w:p>
    <w:p>
      <w:pPr>
        <w:pStyle w:val="Tretekstu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Arial" w:hAnsi="Arial"/>
          <w:sz w:val="20"/>
          <w:szCs w:val="20"/>
        </w:rPr>
        <w:t>Wszelkie mogące wynikać spory na tle stosowania niniejszej umowy rozstrzygać będzie sąd właściwy dla siedziby Zamawiającego.</w:t>
      </w:r>
    </w:p>
    <w:p>
      <w:pPr>
        <w:pStyle w:val="Tretekstu"/>
        <w:spacing w:lineRule="auto" w:line="240" w:before="0" w:after="0"/>
        <w:ind w:left="72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egzemplarze dla Zamawiającego.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retekstu"/>
        <w:rPr/>
      </w:pPr>
      <w:r>
        <w:rPr>
          <w:rFonts w:ascii="Arial" w:hAnsi="Arial"/>
          <w:sz w:val="20"/>
          <w:szCs w:val="20"/>
        </w:rPr>
        <w:t xml:space="preserve">               </w:t>
      </w:r>
      <w:r>
        <w:rPr>
          <w:rFonts w:ascii="Arial" w:hAnsi="Arial"/>
          <w:sz w:val="20"/>
          <w:szCs w:val="20"/>
        </w:rPr>
        <w:t>ZAMAWIAJĄCY                                                                                 WYKONAWCA</w:t>
      </w:r>
    </w:p>
    <w:p>
      <w:pPr>
        <w:pStyle w:val="Tretekstu"/>
        <w:rPr/>
      </w:pPr>
      <w:r>
        <w:rPr>
          <w:rFonts w:ascii="Arial" w:hAnsi="Arial"/>
          <w:sz w:val="20"/>
          <w:szCs w:val="20"/>
        </w:rPr>
        <w:t>.…..….…..….…….…….….….….…….</w:t>
        <w:tab/>
        <w:tab/>
        <w:tab/>
        <w:tab/>
        <w:t>.......….……...…………...…….….…..</w:t>
      </w:r>
    </w:p>
    <w:p>
      <w:pPr>
        <w:pStyle w:val="Tretekstu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4"/>
        <w:bCs/>
        <w:rFonts w:ascii="Arial" w:hAnsi="Arial" w:eastAsia="Andale Sans UI" w:cs="Arial"/>
        <w:color w:val="000000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4"/>
        <w:bCs/>
        <w:rFonts w:eastAsia="Andale Sans UI" w:cs="Arial"/>
        <w:color w:val="000000"/>
        <w:lang w:val="pl-PL" w:eastAsia="zh-CN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9"/>
        <w:rFonts w:ascii="Arial" w:hAnsi="Arial" w:eastAsia="Arial" w:cs="Arial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0"/>
        <w:rFonts w:eastAsia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sz w:val="20"/>
        <w:szCs w:val="24"/>
        <w:rFonts w:eastAsia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4"/>
        <w:rFonts w:eastAsia="Arial" w:cs="Aria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4"/>
        <w:rFonts w:eastAsia="Arial" w:cs="Arial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4"/>
        <w:rFonts w:eastAsia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4"/>
        <w:rFonts w:eastAsia="Arial" w:cs="Arial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4"/>
        <w:rFonts w:eastAsia="Arial" w:cs="Arial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4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71b2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3d23ab"/>
    <w:rPr>
      <w:sz w:val="20"/>
      <w:szCs w:val="20"/>
    </w:rPr>
  </w:style>
  <w:style w:type="character" w:styleId="Annotationreference">
    <w:name w:val="annotation reference"/>
    <w:basedOn w:val="DefaultParagraphFont"/>
    <w:semiHidden/>
    <w:unhideWhenUsed/>
    <w:qFormat/>
    <w:rsid w:val="003d23ab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d23a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23ab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2f7edb"/>
    <w:rPr>
      <w:sz w:val="20"/>
      <w:szCs w:val="20"/>
    </w:rPr>
  </w:style>
  <w:style w:type="character" w:styleId="Zakotwiczenieprzypisudolnego" w:customStyle="1">
    <w:name w:val="Zakotwiczenie przypisu dolnego"/>
    <w:rsid w:val="005771b2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f7edb"/>
    <w:rPr>
      <w:vertAlign w:val="superscript"/>
    </w:rPr>
  </w:style>
  <w:style w:type="character" w:styleId="Czeinternetowe" w:customStyle="1">
    <w:name w:val="Łącze internetowe"/>
    <w:uiPriority w:val="99"/>
    <w:unhideWhenUsed/>
    <w:rsid w:val="00be25ab"/>
    <w:rPr>
      <w:color w:val="0563C1"/>
      <w:u w:val="single"/>
    </w:rPr>
  </w:style>
  <w:style w:type="character" w:styleId="WWCharLFO1LVL1" w:customStyle="1">
    <w:name w:val="WW_CharLFO1LVL1"/>
    <w:qFormat/>
    <w:rsid w:val="005771b2"/>
    <w:rPr>
      <w:rFonts w:ascii="Arial" w:hAnsi="Arial" w:cs="Arial"/>
      <w:sz w:val="20"/>
      <w:szCs w:val="20"/>
    </w:rPr>
  </w:style>
  <w:style w:type="character" w:styleId="Znakinumeracji" w:customStyle="1">
    <w:name w:val="Znaki numeracji"/>
    <w:qFormat/>
    <w:rsid w:val="005771b2"/>
    <w:rPr>
      <w:rFonts w:ascii="Arial" w:hAnsi="Aria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qFormat/>
    <w:rsid w:val="005771b2"/>
    <w:pPr>
      <w:spacing w:lineRule="auto" w:line="288" w:before="0" w:after="140"/>
    </w:pPr>
    <w:rPr>
      <w:rFonts w:eastAsia="SimSun" w:cs="Mangal"/>
    </w:rPr>
  </w:style>
  <w:style w:type="paragraph" w:styleId="Lista">
    <w:name w:val="List"/>
    <w:basedOn w:val="Tretekstu"/>
    <w:rsid w:val="005771b2"/>
    <w:pPr/>
    <w:rPr/>
  </w:style>
  <w:style w:type="paragraph" w:styleId="Podpis" w:customStyle="1">
    <w:name w:val="Caption"/>
    <w:basedOn w:val="Normal"/>
    <w:qFormat/>
    <w:rsid w:val="00b903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771b2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b9039b"/>
    <w:pPr/>
    <w:rPr/>
  </w:style>
  <w:style w:type="paragraph" w:styleId="Gwka" w:customStyle="1">
    <w:name w:val="Header"/>
    <w:basedOn w:val="Normal"/>
    <w:next w:val="Tretekstu"/>
    <w:qFormat/>
    <w:rsid w:val="005771b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qFormat/>
    <w:rsid w:val="00577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3d23ab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d23ab"/>
    <w:pPr/>
    <w:rPr>
      <w:b/>
      <w:bCs/>
    </w:rPr>
  </w:style>
  <w:style w:type="paragraph" w:styleId="Revision">
    <w:name w:val="Revision"/>
    <w:uiPriority w:val="99"/>
    <w:semiHidden/>
    <w:qFormat/>
    <w:rsid w:val="003d23a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23a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3ab"/>
    <w:pPr>
      <w:spacing w:before="0" w:after="160"/>
      <w:ind w:left="720" w:hanging="0"/>
      <w:contextualSpacing/>
    </w:pPr>
    <w:rPr/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rsid w:val="002f7edb"/>
    <w:pPr/>
    <w:rPr>
      <w:sz w:val="20"/>
      <w:szCs w:val="20"/>
    </w:rPr>
  </w:style>
  <w:style w:type="paragraph" w:styleId="Standard" w:customStyle="1">
    <w:name w:val="Standard"/>
    <w:qFormat/>
    <w:rsid w:val="00f92e4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f92e42"/>
  </w:style>
  <w:style w:type="numbering" w:styleId="WW8Num6" w:customStyle="1">
    <w:name w:val="WW8Num6"/>
    <w:qFormat/>
    <w:rsid w:val="00f92e42"/>
  </w:style>
  <w:style w:type="numbering" w:styleId="WW8Num1" w:customStyle="1">
    <w:name w:val="WW8Num1"/>
    <w:qFormat/>
    <w:rsid w:val="005771b2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939B-8B2E-4D37-990F-E18E6B3F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Application>LibreOffice/7.1.1.2$Windows_X86_64 LibreOffice_project/fe0b08f4af1bacafe4c7ecc87ce55bb426164676</Application>
  <AppVersion>15.0000</AppVersion>
  <Pages>3</Pages>
  <Words>1215</Words>
  <Characters>7933</Characters>
  <CharactersWithSpaces>9238</CharactersWithSpaces>
  <Paragraphs>68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2021-02-17T07:20:00Z</dcterms:created>
  <dc:creator>A. D.</dc:creator>
  <dc:description/>
  <dc:language>pl-PL</dc:language>
  <cp:lastModifiedBy/>
  <cp:lastPrinted>2021-05-10T12:28:00Z</cp:lastPrinted>
  <dcterms:modified xsi:type="dcterms:W3CDTF">2021-05-25T12:53:50Z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