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>Nr sprawy  23/2021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Zakup drobnego asortymentu / peryferii komputerowych i sukcesywna dostawa (wg potrzeb) na potrzeby Miejskiego Ośrodka Pomocy Rodzinie w Piekarach Śląskich w roku 2021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1) po zapoznaniu się z opisem przedmiotu zamówienia </w:t>
      </w:r>
      <w:r>
        <w:rPr>
          <w:rFonts w:cs="Arial" w:ascii="Arial" w:hAnsi="Arial"/>
          <w:sz w:val="20"/>
          <w:szCs w:val="20"/>
        </w:rPr>
        <w:t xml:space="preserve">oraz z zapisami umowy na realizację </w:t>
        <w:tab/>
        <w:t>umowy</w:t>
      </w:r>
      <w:r>
        <w:rPr>
          <w:rFonts w:cs="Arial" w:ascii="Arial" w:hAnsi="Arial"/>
          <w:sz w:val="20"/>
          <w:szCs w:val="20"/>
        </w:rPr>
        <w:t xml:space="preserve">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tLeast" w:line="200"/>
        <w:jc w:val="righ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(pieczęć i podpis osoby uprawnionej)</w:t>
      </w:r>
    </w:p>
    <w:p>
      <w:pPr>
        <w:pStyle w:val="Standard"/>
        <w:spacing w:lineRule="atLeast" w:line="20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character" w:styleId="ListLabel347">
    <w:name w:val="ListLabel 347"/>
    <w:qFormat/>
    <w:rPr>
      <w:rFonts w:ascii="Arial" w:hAnsi="Arial" w:cs="Arial"/>
      <w:sz w:val="20"/>
    </w:rPr>
  </w:style>
  <w:style w:type="character" w:styleId="ListLabel348">
    <w:name w:val="ListLabel 348"/>
    <w:qFormat/>
    <w:rPr>
      <w:rFonts w:ascii="Arial" w:hAnsi="Arial" w:cs="Arial"/>
      <w:sz w:val="20"/>
    </w:rPr>
  </w:style>
  <w:style w:type="character" w:styleId="ListLabel349">
    <w:name w:val="ListLabel 349"/>
    <w:qFormat/>
    <w:rPr>
      <w:rFonts w:ascii="Arial" w:hAnsi="Arial" w:cs="Arial"/>
      <w:sz w:val="20"/>
    </w:rPr>
  </w:style>
  <w:style w:type="character" w:styleId="ListLabel350">
    <w:name w:val="ListLabel 350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LibreOffice/6.2.3.2$Windows_x86 LibreOffice_project/aecc05fe267cc68dde00352a451aa867b3b546ac</Application>
  <Pages>1</Pages>
  <Words>116</Words>
  <Characters>1091</Characters>
  <CharactersWithSpaces>1203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2021-03-11T08:57:30Z</cp:lastPrinted>
  <dcterms:modified xsi:type="dcterms:W3CDTF">2021-03-11T08:57:37Z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