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228/2019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>Zakup dostępu na rok 2020 do systemu informacji pra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w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nej w trybie on-line przez internet dla </w:t>
        <w:tab/>
        <w:t xml:space="preserve">nielimitowanej liczby użytkowników imiennych (dostęp dla 2 użytkowników równoczesnych) </w:t>
        <w:tab/>
        <w:t>oraz przeprowadzenie szkoleń z zakresu funkcjonalności i użytkowania systemu.</w:t>
      </w:r>
    </w:p>
    <w:p>
      <w:pPr>
        <w:pStyle w:val="Standard"/>
        <w:ind w:left="709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brutto……………………….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Bookman Old Style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character" w:styleId="ListLabel346">
    <w:name w:val="ListLabel 346"/>
    <w:qFormat/>
    <w:rPr>
      <w:rFonts w:ascii="Arial" w:hAnsi="Arial" w:cs="Arial"/>
      <w:sz w:val="20"/>
    </w:rPr>
  </w:style>
  <w:style w:type="character" w:styleId="ListLabel347">
    <w:name w:val="ListLabel 347"/>
    <w:qFormat/>
    <w:rPr>
      <w:rFonts w:ascii="Arial" w:hAnsi="Arial" w:cs="Arial"/>
      <w:sz w:val="20"/>
    </w:rPr>
  </w:style>
  <w:style w:type="character" w:styleId="ListLabel348">
    <w:name w:val="ListLabel 348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LibreOffice/6.2.2.2$Windows_X86_64 LibreOffice_project/2b840030fec2aae0fd2658d8d4f9548af4e3518d</Application>
  <Pages>1</Pages>
  <Words>115</Words>
  <Characters>1152</Characters>
  <CharactersWithSpaces>1281</CharactersWithSpaces>
  <Paragraphs>23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>Michal R</cp:lastModifiedBy>
  <cp:lastPrinted>2019-11-13T11:35:47Z</cp:lastPrinted>
  <dcterms:modified xsi:type="dcterms:W3CDTF">2019-11-28T12:28:21Z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