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152/2019</w:t>
      </w:r>
    </w:p>
    <w:p>
      <w:pPr>
        <w:pStyle w:val="Nagwek7"/>
        <w:rPr/>
      </w:pPr>
      <w:r>
        <w:rPr>
          <w:rFonts w:cs="Arial" w:ascii="Arial" w:hAnsi="Arial"/>
          <w:sz w:val="20"/>
        </w:rPr>
        <w:t>Załącznik nr 1 do Zapytania ofertowego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1.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pacing w:lineRule="auto" w:line="240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Normal"/>
        <w:spacing w:lineRule="auto" w:line="240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Wykonanie robót budowlanych w Dziennym Domu Pomocy Społecznej w Piekarach Śląskich przy ul. 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Okrzei 25, polegających na w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ymian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ie rynien i rur spustowych oraz uzupełnieniu tynku na elewacji budynku.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3.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4.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numPr>
          <w:ilvl w:val="0"/>
          <w:numId w:val="0"/>
        </w:numPr>
        <w:spacing w:lineRule="atLeast" w:line="200"/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Całkowita wartość świadczonej usługi: ……………………. zł netto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>…………………… zł brutto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5.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>Po zapoznaniu się z opisem przedmiotu zamówienia nie wnoszę/-imy do niego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1">
    <w:name w:val="Domyślna czcionka akapitu1"/>
    <w:qFormat/>
    <w:rPr/>
  </w:style>
  <w:style w:type="character" w:styleId="Znakinumeracji">
    <w:name w:val="Znaki numeracji"/>
    <w:qFormat/>
    <w:rPr>
      <w:rFonts w:ascii="Arial" w:hAnsi="Arial"/>
      <w:sz w:val="20"/>
      <w:szCs w:val="20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kinsoku w:val="true"/>
      <w:overflowPunct w:val="true"/>
      <w:autoSpaceDE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Tabela">
    <w:name w:val="tabela"/>
    <w:basedOn w:val="Normal"/>
    <w:qFormat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Zawartoramki">
    <w:name w:val="Zawartość ramki"/>
    <w:basedOn w:val="Textbody"/>
    <w:qFormat/>
    <w:pPr/>
    <w:rPr/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LibreOffice/6.3.0.4$Windows_x86 LibreOffice_project/057fc023c990d676a43019934386b85b21a9ee99</Application>
  <Pages>1</Pages>
  <Words>114</Words>
  <Characters>1098</Characters>
  <CharactersWithSpaces>1226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2019-10-22T09:53:24Z</cp:lastPrinted>
  <dcterms:modified xsi:type="dcterms:W3CDTF">2019-10-22T09:54:04Z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