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8" w:rsidRPr="0030306B" w:rsidRDefault="008538C8" w:rsidP="001458E2">
      <w:bookmarkStart w:id="0" w:name="_GoBack"/>
      <w:bookmarkEnd w:id="0"/>
    </w:p>
    <w:p w:rsidR="001458E2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412F53" w:rsidRDefault="00BC42EA" w:rsidP="00BB14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Zapytanie </w:t>
      </w:r>
      <w:r w:rsidR="00BB14AE" w:rsidRPr="00E31DC3">
        <w:rPr>
          <w:b/>
          <w:bCs/>
          <w:sz w:val="32"/>
          <w:szCs w:val="32"/>
        </w:rPr>
        <w:t xml:space="preserve">cenowe </w:t>
      </w:r>
    </w:p>
    <w:p w:rsidR="008538C8" w:rsidRPr="00ED697A" w:rsidRDefault="00BB14AE" w:rsidP="00ED697A">
      <w:pPr>
        <w:jc w:val="center"/>
        <w:rPr>
          <w:b/>
          <w:bCs/>
          <w:sz w:val="32"/>
          <w:szCs w:val="32"/>
        </w:rPr>
      </w:pPr>
      <w:r w:rsidRPr="00E31DC3">
        <w:rPr>
          <w:b/>
          <w:bCs/>
          <w:sz w:val="32"/>
          <w:szCs w:val="32"/>
        </w:rPr>
        <w:t>na zakup</w:t>
      </w:r>
      <w:r>
        <w:rPr>
          <w:b/>
          <w:bCs/>
          <w:sz w:val="32"/>
          <w:szCs w:val="32"/>
        </w:rPr>
        <w:t xml:space="preserve"> i dostawę </w:t>
      </w:r>
      <w:r w:rsidR="00DA40F6">
        <w:rPr>
          <w:b/>
          <w:bCs/>
          <w:sz w:val="32"/>
          <w:szCs w:val="32"/>
        </w:rPr>
        <w:t>projektorów multimedialnych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BB14AE" w:rsidRPr="00BB14AE" w:rsidRDefault="00BC42EA" w:rsidP="00BB14AE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>Projektor multimedialny</w:t>
      </w:r>
      <w:r w:rsidR="00BB14AE" w:rsidRPr="00BB14AE">
        <w:rPr>
          <w:b/>
          <w:bCs/>
          <w:highlight w:val="lightGray"/>
        </w:rPr>
        <w:tab/>
      </w:r>
      <w:r w:rsidR="00BB14AE" w:rsidRPr="00BB14AE">
        <w:rPr>
          <w:b/>
          <w:bCs/>
          <w:highlight w:val="lightGray"/>
        </w:rPr>
        <w:tab/>
      </w:r>
      <w:r w:rsidR="00BB14AE" w:rsidRPr="00BB14AE">
        <w:rPr>
          <w:b/>
          <w:bCs/>
          <w:highlight w:val="lightGray"/>
        </w:rPr>
        <w:tab/>
      </w:r>
      <w:r w:rsidR="00BB14AE" w:rsidRPr="00BB14AE">
        <w:rPr>
          <w:b/>
          <w:bCs/>
          <w:highlight w:val="lightGray"/>
        </w:rPr>
        <w:tab/>
      </w:r>
      <w:r w:rsidR="00BB14AE" w:rsidRPr="00BB14AE">
        <w:rPr>
          <w:b/>
          <w:bCs/>
          <w:highlight w:val="lightGray"/>
        </w:rPr>
        <w:tab/>
        <w:t xml:space="preserve">- </w:t>
      </w:r>
      <w:r>
        <w:rPr>
          <w:b/>
          <w:bCs/>
          <w:highlight w:val="lightGray"/>
        </w:rPr>
        <w:t>2</w:t>
      </w:r>
      <w:r w:rsidR="00BB14AE">
        <w:rPr>
          <w:b/>
          <w:bCs/>
          <w:highlight w:val="lightGray"/>
        </w:rPr>
        <w:t xml:space="preserve"> </w:t>
      </w:r>
      <w:r w:rsidR="00BB14AE" w:rsidRPr="00BB14AE">
        <w:rPr>
          <w:b/>
          <w:bCs/>
          <w:highlight w:val="lightGray"/>
        </w:rPr>
        <w:t>szt.</w:t>
      </w:r>
    </w:p>
    <w:p w:rsidR="00BB14AE" w:rsidRDefault="00BB14AE" w:rsidP="00BB14AE">
      <w:pPr>
        <w:jc w:val="both"/>
        <w:rPr>
          <w:b/>
          <w:bCs/>
        </w:rPr>
      </w:pPr>
    </w:p>
    <w:p w:rsidR="00BB14AE" w:rsidRPr="0073198F" w:rsidRDefault="00BC42EA" w:rsidP="00BB14AE">
      <w:pPr>
        <w:ind w:left="720"/>
        <w:jc w:val="both"/>
      </w:pPr>
      <w:r>
        <w:t>Min. w</w:t>
      </w:r>
      <w:r w:rsidR="00BB14AE" w:rsidRPr="0073198F">
        <w:t>ymagania: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Technologia wyświetlania: DLP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Rozdzielczość: 1080p Full HD (1920x1080)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Jasność: 5 000 lumenów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Kontrast: 20 000:1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Natywne proporcje ekranu: 16:9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Współczynnik projekcji – zgodny 4:3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Korekcja trapezowa – pozioma +/-25°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Korekcja trapezowa – pionowa +/-30°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Szybkość skanowania poziomego: 15.375 ~ 91.146Khz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Szybkość skanowania pionowego: 24 ~ 85(120 for 3D)</w:t>
      </w:r>
      <w:proofErr w:type="spellStart"/>
      <w:r>
        <w:t>Hz</w:t>
      </w:r>
      <w:proofErr w:type="spellEnd"/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Jednolitość: 75%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 xml:space="preserve">Rozmiar ekranu - 0.96m ~ 5.3m (37.98" ~ 208.5") diagonal </w:t>
      </w:r>
    </w:p>
    <w:p w:rsidR="00BC42EA" w:rsidRDefault="00BC42EA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 xml:space="preserve">Łączność: Złącza wejściowe/wyjściowe: </w:t>
      </w:r>
    </w:p>
    <w:p w:rsidR="00BC42EA" w:rsidRDefault="00BC42EA" w:rsidP="00BC42EA">
      <w:pPr>
        <w:pStyle w:val="Akapitzlist"/>
        <w:spacing w:line="259" w:lineRule="auto"/>
        <w:ind w:left="1080"/>
        <w:jc w:val="both"/>
      </w:pPr>
      <w:r>
        <w:t xml:space="preserve">- Porty wejścia 1 x Obsługuje HDMI 1.4a 3D, 1 x Obsługuje HDMI 1.4a 3D +   </w:t>
      </w:r>
    </w:p>
    <w:p w:rsidR="00BC42EA" w:rsidRDefault="0081720B" w:rsidP="00BC42EA">
      <w:pPr>
        <w:pStyle w:val="Akapitzlist"/>
        <w:spacing w:line="259" w:lineRule="auto"/>
        <w:ind w:left="1080"/>
        <w:jc w:val="both"/>
      </w:pPr>
      <w:r>
        <w:t xml:space="preserve">  </w:t>
      </w:r>
      <w:r w:rsidR="00BC42EA">
        <w:t>MHL, 1 x VGA (</w:t>
      </w:r>
      <w:proofErr w:type="spellStart"/>
      <w:r w:rsidR="00BC42EA">
        <w:t>YPbPr</w:t>
      </w:r>
      <w:proofErr w:type="spellEnd"/>
      <w:r w:rsidR="00BC42EA">
        <w:t>/RGB), 1 x Audio 3.5mm, 1 x Czytnik USB-A</w:t>
      </w:r>
    </w:p>
    <w:p w:rsidR="00BC42EA" w:rsidRDefault="00BC42EA" w:rsidP="00BC42EA">
      <w:pPr>
        <w:spacing w:line="259" w:lineRule="auto"/>
        <w:ind w:left="1080"/>
        <w:jc w:val="both"/>
      </w:pPr>
      <w:r>
        <w:t>- Porty wyjścia 1 x VGA (</w:t>
      </w:r>
      <w:proofErr w:type="spellStart"/>
      <w:r>
        <w:t>YPbPr</w:t>
      </w:r>
      <w:proofErr w:type="spellEnd"/>
      <w:r>
        <w:t>/RGB), 1 x Audio 3.5mm</w:t>
      </w:r>
    </w:p>
    <w:p w:rsidR="00BC42EA" w:rsidRDefault="00BC42EA" w:rsidP="00BC42EA">
      <w:pPr>
        <w:pStyle w:val="Akapitzlist"/>
        <w:spacing w:line="259" w:lineRule="auto"/>
        <w:ind w:left="1080"/>
        <w:jc w:val="both"/>
      </w:pPr>
      <w:r>
        <w:t xml:space="preserve">- Kontrola 1 x Bezprzewodowe USB-A, 1 x RS232, 1 x RJ45, 1 x 12V </w:t>
      </w:r>
      <w:proofErr w:type="spellStart"/>
      <w:r>
        <w:t>trigger</w:t>
      </w:r>
      <w:proofErr w:type="spellEnd"/>
      <w:r>
        <w:t xml:space="preserve">, 1 x </w:t>
      </w:r>
    </w:p>
    <w:p w:rsidR="00BC42EA" w:rsidRDefault="00BC42EA" w:rsidP="00BC42EA">
      <w:pPr>
        <w:pStyle w:val="Akapitzlist"/>
        <w:spacing w:line="259" w:lineRule="auto"/>
        <w:ind w:left="1080"/>
        <w:jc w:val="both"/>
      </w:pPr>
      <w:r>
        <w:t xml:space="preserve">  mysz/obsługa mini USB</w:t>
      </w:r>
    </w:p>
    <w:p w:rsidR="00BC42EA" w:rsidRPr="00BC42EA" w:rsidRDefault="00BC42EA" w:rsidP="00BC42EA">
      <w:pPr>
        <w:pStyle w:val="Nagwek5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 w:themeColor="text1"/>
        </w:rPr>
      </w:pPr>
      <w:r w:rsidRPr="00BC42EA">
        <w:rPr>
          <w:rFonts w:ascii="Times New Roman" w:hAnsi="Times New Roman" w:cs="Times New Roman"/>
          <w:color w:val="000000" w:themeColor="text1"/>
        </w:rPr>
        <w:t>Ogólne:</w:t>
      </w:r>
    </w:p>
    <w:p w:rsidR="00BC42EA" w:rsidRPr="00BC42EA" w:rsidRDefault="00BC42EA" w:rsidP="00BC42EA">
      <w:pPr>
        <w:pStyle w:val="Nagwek5"/>
        <w:spacing w:before="0"/>
        <w:ind w:left="1080"/>
        <w:rPr>
          <w:rFonts w:ascii="Times New Roman" w:hAnsi="Times New Roman" w:cs="Times New Roman"/>
          <w:color w:val="000000" w:themeColor="text1"/>
        </w:rPr>
      </w:pPr>
      <w:r w:rsidRPr="00BC42EA">
        <w:rPr>
          <w:rFonts w:ascii="Times New Roman" w:hAnsi="Times New Roman" w:cs="Times New Roman"/>
          <w:color w:val="000000" w:themeColor="text1"/>
        </w:rPr>
        <w:t>- Poziom hałasu (typowy) - 29dB</w:t>
      </w:r>
    </w:p>
    <w:p w:rsidR="00BC42EA" w:rsidRPr="00BC42EA" w:rsidRDefault="00BC42EA" w:rsidP="00BC42EA">
      <w:pPr>
        <w:pStyle w:val="Nagwek5"/>
        <w:spacing w:before="0"/>
        <w:ind w:left="1080"/>
        <w:rPr>
          <w:rFonts w:ascii="Times New Roman" w:hAnsi="Times New Roman" w:cs="Times New Roman"/>
          <w:color w:val="000000" w:themeColor="text1"/>
        </w:rPr>
      </w:pPr>
      <w:r w:rsidRPr="00BC42EA">
        <w:rPr>
          <w:rFonts w:ascii="Times New Roman" w:hAnsi="Times New Roman" w:cs="Times New Roman"/>
          <w:color w:val="000000" w:themeColor="text1"/>
        </w:rPr>
        <w:t>- Poziom hałasu (maksymalny) - 31dB</w:t>
      </w:r>
    </w:p>
    <w:p w:rsidR="00BC42EA" w:rsidRPr="00BC42EA" w:rsidRDefault="00BC42EA" w:rsidP="00BC42EA">
      <w:pPr>
        <w:pStyle w:val="Nagwek5"/>
        <w:spacing w:before="0"/>
        <w:ind w:left="1080"/>
        <w:rPr>
          <w:rFonts w:ascii="Times New Roman" w:hAnsi="Times New Roman" w:cs="Times New Roman"/>
          <w:color w:val="000000" w:themeColor="text1"/>
        </w:rPr>
      </w:pPr>
      <w:r w:rsidRPr="00BC42EA">
        <w:rPr>
          <w:rFonts w:ascii="Times New Roman" w:hAnsi="Times New Roman" w:cs="Times New Roman"/>
          <w:color w:val="000000" w:themeColor="text1"/>
        </w:rPr>
        <w:t>- Kompatybilność z komputerem</w:t>
      </w:r>
    </w:p>
    <w:p w:rsidR="00BC42EA" w:rsidRPr="00BC42EA" w:rsidRDefault="00BC42EA" w:rsidP="00BC42EA">
      <w:pPr>
        <w:pStyle w:val="Akapitzlist"/>
        <w:ind w:left="1080"/>
        <w:rPr>
          <w:color w:val="000000" w:themeColor="text1"/>
        </w:rPr>
      </w:pPr>
      <w:r w:rsidRPr="00BC42EA">
        <w:rPr>
          <w:color w:val="000000" w:themeColor="text1"/>
        </w:rPr>
        <w:t>- FHD, UXGA, SXGA, WXGA, HD, XGA, SVGA, VGA, Mac</w:t>
      </w:r>
    </w:p>
    <w:p w:rsidR="00BB14AE" w:rsidRDefault="00BB14AE" w:rsidP="00BC42EA">
      <w:pPr>
        <w:pStyle w:val="Akapitzlist"/>
        <w:numPr>
          <w:ilvl w:val="0"/>
          <w:numId w:val="11"/>
        </w:numPr>
        <w:spacing w:line="259" w:lineRule="auto"/>
        <w:jc w:val="both"/>
      </w:pPr>
      <w:r>
        <w:t>G</w:t>
      </w:r>
      <w:r w:rsidRPr="0012562B">
        <w:t xml:space="preserve">warancja min. </w:t>
      </w:r>
      <w:r w:rsidR="00BC42EA">
        <w:t>24</w:t>
      </w:r>
      <w:r w:rsidRPr="0012562B">
        <w:t xml:space="preserve"> miesięcy</w:t>
      </w:r>
    </w:p>
    <w:p w:rsidR="00BC42EA" w:rsidRPr="00BC42EA" w:rsidRDefault="00BC42EA" w:rsidP="00BC42EA">
      <w:pPr>
        <w:pStyle w:val="Akapitzlist"/>
        <w:spacing w:line="259" w:lineRule="auto"/>
        <w:ind w:left="1080"/>
        <w:jc w:val="both"/>
      </w:pP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774280" w:rsidRPr="00774280" w:rsidRDefault="00067E30" w:rsidP="00774280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>Dodatkowe akcesoria</w:t>
      </w:r>
      <w:r w:rsidR="00360073">
        <w:rPr>
          <w:b/>
          <w:bCs/>
          <w:highlight w:val="lightGray"/>
        </w:rPr>
        <w:t>:</w:t>
      </w:r>
      <w:r>
        <w:rPr>
          <w:b/>
          <w:bCs/>
          <w:highlight w:val="lightGray"/>
        </w:rPr>
        <w:t xml:space="preserve"> moduł wifi</w:t>
      </w:r>
      <w:r>
        <w:rPr>
          <w:b/>
          <w:bCs/>
          <w:highlight w:val="lightGray"/>
        </w:rPr>
        <w:tab/>
      </w:r>
      <w:r w:rsidR="00774280" w:rsidRPr="00774280">
        <w:rPr>
          <w:b/>
          <w:bCs/>
          <w:highlight w:val="lightGray"/>
        </w:rPr>
        <w:tab/>
      </w:r>
      <w:r w:rsidR="00774280" w:rsidRPr="00774280">
        <w:rPr>
          <w:b/>
          <w:bCs/>
          <w:highlight w:val="lightGray"/>
        </w:rPr>
        <w:tab/>
        <w:t xml:space="preserve">- </w:t>
      </w:r>
      <w:r w:rsidR="00360073">
        <w:rPr>
          <w:b/>
          <w:bCs/>
          <w:highlight w:val="lightGray"/>
        </w:rPr>
        <w:t xml:space="preserve">2 </w:t>
      </w:r>
      <w:r w:rsidR="00774280" w:rsidRPr="00774280">
        <w:rPr>
          <w:b/>
          <w:bCs/>
          <w:highlight w:val="lightGray"/>
        </w:rPr>
        <w:t>szt.</w:t>
      </w:r>
    </w:p>
    <w:p w:rsidR="00774280" w:rsidRDefault="00774280" w:rsidP="00774280">
      <w:pPr>
        <w:jc w:val="both"/>
        <w:rPr>
          <w:b/>
          <w:bCs/>
        </w:rPr>
      </w:pPr>
    </w:p>
    <w:p w:rsidR="00774280" w:rsidRPr="0073198F" w:rsidRDefault="00774280" w:rsidP="00774280">
      <w:pPr>
        <w:ind w:left="720"/>
        <w:jc w:val="both"/>
      </w:pPr>
      <w:r w:rsidRPr="0073198F">
        <w:t>Wymagania:</w:t>
      </w:r>
    </w:p>
    <w:p w:rsidR="00360073" w:rsidRDefault="00360073" w:rsidP="00360073">
      <w:pPr>
        <w:pStyle w:val="Akapitzlist"/>
        <w:numPr>
          <w:ilvl w:val="0"/>
          <w:numId w:val="11"/>
        </w:numPr>
        <w:spacing w:line="259" w:lineRule="auto"/>
        <w:jc w:val="both"/>
      </w:pPr>
      <w:r>
        <w:t>M</w:t>
      </w:r>
      <w:r w:rsidRPr="00360073">
        <w:t xml:space="preserve">oduł </w:t>
      </w:r>
      <w:proofErr w:type="spellStart"/>
      <w:r w:rsidRPr="00360073">
        <w:t>WiFi</w:t>
      </w:r>
      <w:proofErr w:type="spellEnd"/>
      <w:r w:rsidRPr="00360073">
        <w:t xml:space="preserve"> </w:t>
      </w:r>
      <w:r>
        <w:t>–</w:t>
      </w:r>
      <w:r w:rsidRPr="00360073">
        <w:t xml:space="preserve"> kompatybilny</w:t>
      </w:r>
      <w:r>
        <w:t xml:space="preserve"> z projektorem</w:t>
      </w:r>
    </w:p>
    <w:p w:rsidR="00774280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G</w:t>
      </w:r>
      <w:r w:rsidRPr="0073198F">
        <w:t xml:space="preserve">warancja min. </w:t>
      </w:r>
      <w:r w:rsidR="00360073">
        <w:t>24</w:t>
      </w:r>
      <w:r w:rsidRPr="0073198F">
        <w:t xml:space="preserve"> miesięcy</w:t>
      </w:r>
    </w:p>
    <w:p w:rsidR="00546BF9" w:rsidRDefault="00546BF9" w:rsidP="001458E2">
      <w:pPr>
        <w:pStyle w:val="Tekstpodstawowy31"/>
        <w:jc w:val="right"/>
        <w:rPr>
          <w:i/>
          <w:sz w:val="26"/>
          <w:szCs w:val="26"/>
        </w:rPr>
      </w:pPr>
    </w:p>
    <w:p w:rsidR="00B26DEC" w:rsidRPr="005C739A" w:rsidRDefault="00B26DEC" w:rsidP="00B26DEC">
      <w:pPr>
        <w:spacing w:line="259" w:lineRule="auto"/>
      </w:pPr>
    </w:p>
    <w:p w:rsidR="00E85BB3" w:rsidRPr="005C739A" w:rsidRDefault="00E85BB3" w:rsidP="00E85BB3">
      <w:pPr>
        <w:rPr>
          <w:b/>
          <w:bCs/>
        </w:rPr>
      </w:pPr>
    </w:p>
    <w:p w:rsidR="00412F53" w:rsidRDefault="00412F53" w:rsidP="00412F53">
      <w:pPr>
        <w:spacing w:line="259" w:lineRule="auto"/>
        <w:jc w:val="both"/>
      </w:pPr>
    </w:p>
    <w:p w:rsidR="00412F53" w:rsidRDefault="00412F53" w:rsidP="00412F53">
      <w:pPr>
        <w:ind w:left="-480"/>
        <w:jc w:val="center"/>
        <w:rPr>
          <w:rFonts w:ascii="Calibri" w:hAnsi="Calibri"/>
          <w:b/>
        </w:rPr>
      </w:pPr>
    </w:p>
    <w:p w:rsidR="00360073" w:rsidRDefault="00360073" w:rsidP="00412F53">
      <w:pPr>
        <w:ind w:left="-480"/>
        <w:jc w:val="center"/>
        <w:rPr>
          <w:b/>
        </w:rPr>
      </w:pPr>
    </w:p>
    <w:p w:rsidR="00360073" w:rsidRDefault="00360073" w:rsidP="00412F53">
      <w:pPr>
        <w:ind w:left="-480"/>
        <w:jc w:val="center"/>
        <w:rPr>
          <w:b/>
        </w:rPr>
      </w:pPr>
    </w:p>
    <w:p w:rsidR="00360073" w:rsidRDefault="00360073" w:rsidP="00412F53">
      <w:pPr>
        <w:ind w:left="-480"/>
        <w:jc w:val="center"/>
        <w:rPr>
          <w:b/>
        </w:rPr>
      </w:pPr>
    </w:p>
    <w:p w:rsidR="00360073" w:rsidRDefault="00360073" w:rsidP="00412F53">
      <w:pPr>
        <w:ind w:left="-480"/>
        <w:jc w:val="center"/>
        <w:rPr>
          <w:b/>
        </w:rPr>
      </w:pPr>
    </w:p>
    <w:p w:rsidR="00360073" w:rsidRDefault="00360073" w:rsidP="00412F53">
      <w:pPr>
        <w:ind w:left="-480"/>
        <w:jc w:val="center"/>
        <w:rPr>
          <w:b/>
        </w:rPr>
      </w:pPr>
    </w:p>
    <w:p w:rsidR="00412F53" w:rsidRPr="00412F53" w:rsidRDefault="00412F53" w:rsidP="00412F53">
      <w:pPr>
        <w:ind w:left="-480"/>
        <w:jc w:val="center"/>
        <w:rPr>
          <w:b/>
        </w:rPr>
      </w:pPr>
      <w:r w:rsidRPr="00412F53">
        <w:rPr>
          <w:b/>
        </w:rPr>
        <w:lastRenderedPageBreak/>
        <w:t>ZAPYTANIE CENOWE</w:t>
      </w:r>
    </w:p>
    <w:p w:rsidR="00625BEC" w:rsidRDefault="00625BEC" w:rsidP="00625BEC"/>
    <w:tbl>
      <w:tblPr>
        <w:tblStyle w:val="Tabela-Siatka"/>
        <w:tblW w:w="10197" w:type="dxa"/>
        <w:tblInd w:w="-560" w:type="dxa"/>
        <w:tblLook w:val="04A0" w:firstRow="1" w:lastRow="0" w:firstColumn="1" w:lastColumn="0" w:noHBand="0" w:noVBand="1"/>
      </w:tblPr>
      <w:tblGrid>
        <w:gridCol w:w="538"/>
        <w:gridCol w:w="2289"/>
        <w:gridCol w:w="683"/>
        <w:gridCol w:w="2508"/>
        <w:gridCol w:w="1447"/>
        <w:gridCol w:w="2732"/>
      </w:tblGrid>
      <w:tr w:rsidR="00360073" w:rsidRPr="00142F00" w:rsidTr="00604B0E">
        <w:trPr>
          <w:trHeight w:val="821"/>
        </w:trPr>
        <w:tc>
          <w:tcPr>
            <w:tcW w:w="538" w:type="dxa"/>
            <w:vAlign w:val="center"/>
          </w:tcPr>
          <w:p w:rsidR="00360073" w:rsidRPr="00142F00" w:rsidRDefault="00360073" w:rsidP="00556B3D">
            <w:pPr>
              <w:jc w:val="center"/>
              <w:rPr>
                <w:b/>
              </w:rPr>
            </w:pPr>
            <w:r w:rsidRPr="00142F00">
              <w:rPr>
                <w:b/>
              </w:rPr>
              <w:t>l.p.</w:t>
            </w:r>
          </w:p>
        </w:tc>
        <w:tc>
          <w:tcPr>
            <w:tcW w:w="2289" w:type="dxa"/>
            <w:vAlign w:val="center"/>
          </w:tcPr>
          <w:p w:rsidR="00360073" w:rsidRPr="00142F00" w:rsidRDefault="00360073" w:rsidP="00556B3D">
            <w:pPr>
              <w:jc w:val="center"/>
              <w:rPr>
                <w:b/>
              </w:rPr>
            </w:pPr>
            <w:r w:rsidRPr="00142F00">
              <w:rPr>
                <w:b/>
              </w:rPr>
              <w:t>Nazwa asortymentu</w:t>
            </w:r>
          </w:p>
        </w:tc>
        <w:tc>
          <w:tcPr>
            <w:tcW w:w="683" w:type="dxa"/>
            <w:vAlign w:val="center"/>
          </w:tcPr>
          <w:p w:rsidR="00360073" w:rsidRPr="00142F00" w:rsidRDefault="00360073" w:rsidP="00556B3D">
            <w:pPr>
              <w:jc w:val="center"/>
              <w:rPr>
                <w:b/>
              </w:rPr>
            </w:pPr>
            <w:r w:rsidRPr="00142F00">
              <w:rPr>
                <w:b/>
              </w:rPr>
              <w:t>Ilość</w:t>
            </w:r>
          </w:p>
        </w:tc>
        <w:tc>
          <w:tcPr>
            <w:tcW w:w="2508" w:type="dxa"/>
          </w:tcPr>
          <w:p w:rsidR="00360073" w:rsidRPr="00002FA4" w:rsidRDefault="00360073" w:rsidP="00360073">
            <w:pPr>
              <w:jc w:val="center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Lucida Sans Unicode" w:cstheme="minorHAnsi"/>
                <w:b/>
                <w:color w:val="00000A"/>
              </w:rPr>
              <w:t>Model projektora (wymagana firma OPTOMA</w:t>
            </w:r>
            <w:r w:rsidR="008E2E1E">
              <w:rPr>
                <w:rFonts w:eastAsia="Lucida Sans Unicode" w:cstheme="minorHAnsi"/>
                <w:b/>
                <w:color w:val="00000A"/>
              </w:rPr>
              <w:t xml:space="preserve"> min.EH461</w:t>
            </w:r>
            <w:r>
              <w:rPr>
                <w:rFonts w:eastAsia="Lucida Sans Unicode" w:cstheme="minorHAnsi"/>
                <w:b/>
                <w:color w:val="00000A"/>
              </w:rPr>
              <w:t>)</w:t>
            </w:r>
          </w:p>
        </w:tc>
        <w:tc>
          <w:tcPr>
            <w:tcW w:w="1447" w:type="dxa"/>
            <w:vAlign w:val="center"/>
          </w:tcPr>
          <w:p w:rsidR="00360073" w:rsidRPr="00142F00" w:rsidRDefault="00360073" w:rsidP="00556B3D">
            <w:pPr>
              <w:jc w:val="center"/>
              <w:rPr>
                <w:b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Wartość jednostkowa brutto</w:t>
            </w:r>
          </w:p>
        </w:tc>
        <w:tc>
          <w:tcPr>
            <w:tcW w:w="2732" w:type="dxa"/>
          </w:tcPr>
          <w:p w:rsidR="00360073" w:rsidRPr="00002FA4" w:rsidRDefault="00360073" w:rsidP="00774280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  <w:sz w:val="24"/>
                <w:szCs w:val="24"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4"/>
                <w:szCs w:val="24"/>
              </w:rPr>
              <w:t>Wartość brutto</w:t>
            </w:r>
          </w:p>
          <w:p w:rsidR="00360073" w:rsidRPr="00142F00" w:rsidRDefault="00360073" w:rsidP="00774280">
            <w:pPr>
              <w:jc w:val="center"/>
              <w:rPr>
                <w:b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0"/>
                <w:szCs w:val="20"/>
              </w:rPr>
              <w:t>(ilość x wartość jednostkowa brutto)</w:t>
            </w:r>
          </w:p>
        </w:tc>
      </w:tr>
      <w:tr w:rsidR="00360073" w:rsidRPr="00142F00" w:rsidTr="00604B0E">
        <w:trPr>
          <w:trHeight w:val="869"/>
        </w:trPr>
        <w:tc>
          <w:tcPr>
            <w:tcW w:w="538" w:type="dxa"/>
            <w:vAlign w:val="center"/>
          </w:tcPr>
          <w:p w:rsidR="00360073" w:rsidRPr="00142F00" w:rsidRDefault="00360073" w:rsidP="00625BEC">
            <w:pPr>
              <w:jc w:val="center"/>
            </w:pPr>
            <w:r w:rsidRPr="00142F00">
              <w:t>1</w:t>
            </w:r>
            <w:r>
              <w:t>.</w:t>
            </w:r>
          </w:p>
        </w:tc>
        <w:tc>
          <w:tcPr>
            <w:tcW w:w="2289" w:type="dxa"/>
            <w:vAlign w:val="center"/>
          </w:tcPr>
          <w:p w:rsidR="00360073" w:rsidRPr="00742217" w:rsidRDefault="00360073" w:rsidP="00625BEC">
            <w:pPr>
              <w:jc w:val="center"/>
            </w:pPr>
            <w:r>
              <w:rPr>
                <w:bCs/>
                <w:sz w:val="24"/>
                <w:szCs w:val="24"/>
              </w:rPr>
              <w:t>Projektor multimedialny</w:t>
            </w:r>
          </w:p>
        </w:tc>
        <w:tc>
          <w:tcPr>
            <w:tcW w:w="683" w:type="dxa"/>
            <w:vAlign w:val="center"/>
          </w:tcPr>
          <w:p w:rsidR="00360073" w:rsidRPr="00142F00" w:rsidRDefault="00360073" w:rsidP="00625BEC">
            <w:pPr>
              <w:jc w:val="center"/>
            </w:pPr>
            <w:r>
              <w:t>2</w:t>
            </w:r>
          </w:p>
        </w:tc>
        <w:tc>
          <w:tcPr>
            <w:tcW w:w="2508" w:type="dxa"/>
          </w:tcPr>
          <w:p w:rsidR="00360073" w:rsidRPr="00142F00" w:rsidRDefault="00360073" w:rsidP="00625BEC">
            <w:pPr>
              <w:jc w:val="center"/>
            </w:pPr>
          </w:p>
        </w:tc>
        <w:tc>
          <w:tcPr>
            <w:tcW w:w="1447" w:type="dxa"/>
            <w:vAlign w:val="center"/>
          </w:tcPr>
          <w:p w:rsidR="00360073" w:rsidRPr="00142F00" w:rsidRDefault="00360073" w:rsidP="00625BEC">
            <w:pPr>
              <w:jc w:val="center"/>
            </w:pPr>
          </w:p>
        </w:tc>
        <w:tc>
          <w:tcPr>
            <w:tcW w:w="2732" w:type="dxa"/>
          </w:tcPr>
          <w:p w:rsidR="00360073" w:rsidRPr="00142F00" w:rsidRDefault="00360073" w:rsidP="00625BEC">
            <w:pPr>
              <w:jc w:val="center"/>
            </w:pPr>
          </w:p>
        </w:tc>
      </w:tr>
      <w:tr w:rsidR="00360073" w:rsidRPr="00142F00" w:rsidTr="00604B0E">
        <w:trPr>
          <w:trHeight w:val="869"/>
        </w:trPr>
        <w:tc>
          <w:tcPr>
            <w:tcW w:w="538" w:type="dxa"/>
            <w:vAlign w:val="center"/>
          </w:tcPr>
          <w:p w:rsidR="00360073" w:rsidRPr="00142F00" w:rsidRDefault="00360073" w:rsidP="00625BEC">
            <w:pPr>
              <w:jc w:val="center"/>
            </w:pPr>
            <w:r>
              <w:t>2.</w:t>
            </w:r>
          </w:p>
        </w:tc>
        <w:tc>
          <w:tcPr>
            <w:tcW w:w="2289" w:type="dxa"/>
            <w:vAlign w:val="center"/>
          </w:tcPr>
          <w:p w:rsidR="00360073" w:rsidRPr="00742217" w:rsidRDefault="00360073" w:rsidP="00625BEC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Moduł wifi </w:t>
            </w:r>
          </w:p>
        </w:tc>
        <w:tc>
          <w:tcPr>
            <w:tcW w:w="683" w:type="dxa"/>
            <w:vAlign w:val="center"/>
          </w:tcPr>
          <w:p w:rsidR="00360073" w:rsidRDefault="00360073" w:rsidP="00625BEC">
            <w:pPr>
              <w:jc w:val="center"/>
            </w:pPr>
            <w:r>
              <w:t>2</w:t>
            </w:r>
          </w:p>
        </w:tc>
        <w:tc>
          <w:tcPr>
            <w:tcW w:w="2508" w:type="dxa"/>
          </w:tcPr>
          <w:p w:rsidR="00360073" w:rsidRPr="00142F00" w:rsidRDefault="00360073" w:rsidP="00625BEC">
            <w:pPr>
              <w:jc w:val="center"/>
            </w:pPr>
          </w:p>
        </w:tc>
        <w:tc>
          <w:tcPr>
            <w:tcW w:w="1447" w:type="dxa"/>
            <w:vAlign w:val="center"/>
          </w:tcPr>
          <w:p w:rsidR="00360073" w:rsidRPr="00142F00" w:rsidRDefault="00360073" w:rsidP="00625BEC">
            <w:pPr>
              <w:jc w:val="center"/>
            </w:pPr>
          </w:p>
        </w:tc>
        <w:tc>
          <w:tcPr>
            <w:tcW w:w="2732" w:type="dxa"/>
          </w:tcPr>
          <w:p w:rsidR="00360073" w:rsidRPr="00142F00" w:rsidRDefault="00360073" w:rsidP="00625BEC">
            <w:pPr>
              <w:jc w:val="center"/>
            </w:pPr>
          </w:p>
        </w:tc>
      </w:tr>
      <w:tr w:rsidR="00360073" w:rsidRPr="00142F00" w:rsidTr="00604B0E">
        <w:trPr>
          <w:trHeight w:val="869"/>
        </w:trPr>
        <w:tc>
          <w:tcPr>
            <w:tcW w:w="7465" w:type="dxa"/>
            <w:gridSpan w:val="5"/>
            <w:vAlign w:val="center"/>
          </w:tcPr>
          <w:p w:rsidR="00360073" w:rsidRPr="00142F00" w:rsidRDefault="00360073" w:rsidP="00360073">
            <w:pPr>
              <w:jc w:val="center"/>
            </w:pPr>
            <w:r>
              <w:t>Razem</w:t>
            </w:r>
          </w:p>
        </w:tc>
        <w:tc>
          <w:tcPr>
            <w:tcW w:w="2732" w:type="dxa"/>
          </w:tcPr>
          <w:p w:rsidR="00360073" w:rsidRPr="00142F00" w:rsidRDefault="00360073" w:rsidP="00625BEC">
            <w:pPr>
              <w:jc w:val="center"/>
            </w:pPr>
          </w:p>
        </w:tc>
      </w:tr>
    </w:tbl>
    <w:p w:rsidR="00625BEC" w:rsidRDefault="00625BEC" w:rsidP="00625BEC"/>
    <w:p w:rsidR="009E5620" w:rsidRDefault="009E5620" w:rsidP="00625BEC"/>
    <w:p w:rsidR="009E5620" w:rsidRPr="009E5620" w:rsidRDefault="009E5620" w:rsidP="009E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olor w:val="000000"/>
          <w:sz w:val="32"/>
        </w:rPr>
      </w:pPr>
    </w:p>
    <w:p w:rsidR="00E85BB3" w:rsidRPr="00E90FCA" w:rsidRDefault="00E85BB3" w:rsidP="001458E2">
      <w:pPr>
        <w:pStyle w:val="Tekstpodstawowy31"/>
        <w:jc w:val="right"/>
        <w:rPr>
          <w:i/>
          <w:sz w:val="26"/>
          <w:szCs w:val="26"/>
        </w:rPr>
      </w:pP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16480F" w:rsidP="007209B2">
      <w:pPr>
        <w:ind w:left="4956"/>
        <w:rPr>
          <w:i/>
          <w:sz w:val="20"/>
        </w:rPr>
      </w:pPr>
      <w:r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A3" w:rsidRDefault="00604EA3" w:rsidP="007209B2">
      <w:r>
        <w:separator/>
      </w:r>
    </w:p>
  </w:endnote>
  <w:endnote w:type="continuationSeparator" w:id="0">
    <w:p w:rsidR="00604EA3" w:rsidRDefault="00604EA3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0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09B2" w:rsidRDefault="00FB5A5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209B2">
          <w:instrText>PAGE   \* MERGEFORMAT</w:instrText>
        </w:r>
        <w:r>
          <w:fldChar w:fldCharType="separate"/>
        </w:r>
        <w:r w:rsidR="005B1E19" w:rsidRPr="005B1E1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7209B2">
          <w:rPr>
            <w:b/>
            <w:bCs/>
          </w:rPr>
          <w:t xml:space="preserve"> | </w:t>
        </w:r>
        <w:r w:rsidR="007209B2" w:rsidRPr="007209B2">
          <w:rPr>
            <w:color w:val="808080" w:themeColor="background1" w:themeShade="80"/>
            <w:spacing w:val="60"/>
          </w:rPr>
          <w:t>Strona</w:t>
        </w:r>
      </w:p>
    </w:sdtContent>
  </w:sdt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A3" w:rsidRDefault="00604EA3" w:rsidP="007209B2">
      <w:r>
        <w:separator/>
      </w:r>
    </w:p>
  </w:footnote>
  <w:footnote w:type="continuationSeparator" w:id="0">
    <w:p w:rsidR="00604EA3" w:rsidRDefault="00604EA3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355C4156"/>
    <w:multiLevelType w:val="hybridMultilevel"/>
    <w:tmpl w:val="9C2E2AC2"/>
    <w:lvl w:ilvl="0" w:tplc="7F62329E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404B3"/>
    <w:multiLevelType w:val="hybridMultilevel"/>
    <w:tmpl w:val="11CC2AEA"/>
    <w:lvl w:ilvl="0" w:tplc="769CBF2A">
      <w:start w:val="1"/>
      <w:numFmt w:val="bullet"/>
      <w:lvlText w:val="·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06D94"/>
    <w:multiLevelType w:val="hybridMultilevel"/>
    <w:tmpl w:val="DE54D338"/>
    <w:lvl w:ilvl="0" w:tplc="7F62329E">
      <w:start w:val="1"/>
      <w:numFmt w:val="decimal"/>
      <w:lvlText w:val="Część 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69CBF2A">
      <w:start w:val="1"/>
      <w:numFmt w:val="bullet"/>
      <w:lvlText w:val="·"/>
      <w:lvlJc w:val="left"/>
      <w:pPr>
        <w:ind w:left="180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105CF"/>
    <w:multiLevelType w:val="hybridMultilevel"/>
    <w:tmpl w:val="BA549F4A"/>
    <w:lvl w:ilvl="0" w:tplc="769CBF2A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9">
    <w:nsid w:val="7C4A7774"/>
    <w:multiLevelType w:val="hybridMultilevel"/>
    <w:tmpl w:val="CE0A09AA"/>
    <w:lvl w:ilvl="0" w:tplc="769CBF2A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9CBF2A">
      <w:start w:val="1"/>
      <w:numFmt w:val="bullet"/>
      <w:lvlText w:val="·"/>
      <w:lvlJc w:val="left"/>
      <w:pPr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01BB4"/>
    <w:rsid w:val="00023CDF"/>
    <w:rsid w:val="000535C7"/>
    <w:rsid w:val="000650A8"/>
    <w:rsid w:val="00067E30"/>
    <w:rsid w:val="00074607"/>
    <w:rsid w:val="000A1523"/>
    <w:rsid w:val="000A1B1B"/>
    <w:rsid w:val="000B417F"/>
    <w:rsid w:val="000C5DFE"/>
    <w:rsid w:val="000F173E"/>
    <w:rsid w:val="000F3631"/>
    <w:rsid w:val="001020B7"/>
    <w:rsid w:val="0010791C"/>
    <w:rsid w:val="00142F00"/>
    <w:rsid w:val="001458E2"/>
    <w:rsid w:val="00153EBA"/>
    <w:rsid w:val="0016480F"/>
    <w:rsid w:val="00174AD1"/>
    <w:rsid w:val="001923E1"/>
    <w:rsid w:val="001B0475"/>
    <w:rsid w:val="001C020C"/>
    <w:rsid w:val="001D6144"/>
    <w:rsid w:val="001D6217"/>
    <w:rsid w:val="002000A6"/>
    <w:rsid w:val="00205293"/>
    <w:rsid w:val="0021467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60073"/>
    <w:rsid w:val="00370927"/>
    <w:rsid w:val="003D64F2"/>
    <w:rsid w:val="003E4F84"/>
    <w:rsid w:val="003F07CE"/>
    <w:rsid w:val="003F6BC1"/>
    <w:rsid w:val="00412F53"/>
    <w:rsid w:val="00436CAF"/>
    <w:rsid w:val="00452FFF"/>
    <w:rsid w:val="00485F59"/>
    <w:rsid w:val="004A3026"/>
    <w:rsid w:val="004A5651"/>
    <w:rsid w:val="004B0113"/>
    <w:rsid w:val="00542D52"/>
    <w:rsid w:val="00546BF9"/>
    <w:rsid w:val="00590817"/>
    <w:rsid w:val="00593D0A"/>
    <w:rsid w:val="005B0E76"/>
    <w:rsid w:val="005B1E19"/>
    <w:rsid w:val="005C44F4"/>
    <w:rsid w:val="005C60E4"/>
    <w:rsid w:val="005D71BA"/>
    <w:rsid w:val="005D7EF7"/>
    <w:rsid w:val="005E56AA"/>
    <w:rsid w:val="005E73DD"/>
    <w:rsid w:val="00604B0E"/>
    <w:rsid w:val="00604EA3"/>
    <w:rsid w:val="006072DF"/>
    <w:rsid w:val="00625BEC"/>
    <w:rsid w:val="0062696E"/>
    <w:rsid w:val="00631AFA"/>
    <w:rsid w:val="00632CD4"/>
    <w:rsid w:val="00686616"/>
    <w:rsid w:val="006A54DD"/>
    <w:rsid w:val="006B3422"/>
    <w:rsid w:val="007209B2"/>
    <w:rsid w:val="00720F31"/>
    <w:rsid w:val="00742217"/>
    <w:rsid w:val="00774280"/>
    <w:rsid w:val="007A2750"/>
    <w:rsid w:val="00812242"/>
    <w:rsid w:val="0081720B"/>
    <w:rsid w:val="0083401D"/>
    <w:rsid w:val="00837D27"/>
    <w:rsid w:val="00851431"/>
    <w:rsid w:val="008538C8"/>
    <w:rsid w:val="00874663"/>
    <w:rsid w:val="008971BC"/>
    <w:rsid w:val="008A709D"/>
    <w:rsid w:val="008C27E5"/>
    <w:rsid w:val="008E2E1E"/>
    <w:rsid w:val="009311F9"/>
    <w:rsid w:val="00970FAD"/>
    <w:rsid w:val="009870E7"/>
    <w:rsid w:val="009A455C"/>
    <w:rsid w:val="009C3133"/>
    <w:rsid w:val="009E5620"/>
    <w:rsid w:val="00A13DAC"/>
    <w:rsid w:val="00A33C8E"/>
    <w:rsid w:val="00A34BF8"/>
    <w:rsid w:val="00A669B6"/>
    <w:rsid w:val="00A9394B"/>
    <w:rsid w:val="00B2177B"/>
    <w:rsid w:val="00B26AA5"/>
    <w:rsid w:val="00B26DEC"/>
    <w:rsid w:val="00B45142"/>
    <w:rsid w:val="00B56407"/>
    <w:rsid w:val="00B570D1"/>
    <w:rsid w:val="00B57FE4"/>
    <w:rsid w:val="00B7680B"/>
    <w:rsid w:val="00BA2AD1"/>
    <w:rsid w:val="00BB14AE"/>
    <w:rsid w:val="00BC42EA"/>
    <w:rsid w:val="00BE7857"/>
    <w:rsid w:val="00BF4D19"/>
    <w:rsid w:val="00C0456B"/>
    <w:rsid w:val="00C51153"/>
    <w:rsid w:val="00C51D5F"/>
    <w:rsid w:val="00C55F49"/>
    <w:rsid w:val="00C8115C"/>
    <w:rsid w:val="00C900E2"/>
    <w:rsid w:val="00CA15FD"/>
    <w:rsid w:val="00CB7523"/>
    <w:rsid w:val="00CC20B0"/>
    <w:rsid w:val="00CD2A0F"/>
    <w:rsid w:val="00CD7FE1"/>
    <w:rsid w:val="00CE2B93"/>
    <w:rsid w:val="00D11DB8"/>
    <w:rsid w:val="00D53BDA"/>
    <w:rsid w:val="00D5466E"/>
    <w:rsid w:val="00DA1B52"/>
    <w:rsid w:val="00DA40F6"/>
    <w:rsid w:val="00DC3368"/>
    <w:rsid w:val="00E00876"/>
    <w:rsid w:val="00E03FD2"/>
    <w:rsid w:val="00E066F9"/>
    <w:rsid w:val="00E21F48"/>
    <w:rsid w:val="00E36BCB"/>
    <w:rsid w:val="00E45CB2"/>
    <w:rsid w:val="00E66F49"/>
    <w:rsid w:val="00E773EB"/>
    <w:rsid w:val="00E85BB3"/>
    <w:rsid w:val="00E872F1"/>
    <w:rsid w:val="00E90FCA"/>
    <w:rsid w:val="00EA6245"/>
    <w:rsid w:val="00ED697A"/>
    <w:rsid w:val="00EE0C6A"/>
    <w:rsid w:val="00F01B64"/>
    <w:rsid w:val="00F14FFC"/>
    <w:rsid w:val="00F4745B"/>
    <w:rsid w:val="00F72F18"/>
    <w:rsid w:val="00FB5A50"/>
    <w:rsid w:val="00FC405B"/>
    <w:rsid w:val="00FC4BFC"/>
    <w:rsid w:val="00FD0B2E"/>
    <w:rsid w:val="00FD56D3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42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5BB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BC42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FEAB-3782-4E91-A709-A05455D9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103</cp:revision>
  <cp:lastPrinted>2020-09-25T11:42:00Z</cp:lastPrinted>
  <dcterms:created xsi:type="dcterms:W3CDTF">2016-01-18T09:54:00Z</dcterms:created>
  <dcterms:modified xsi:type="dcterms:W3CDTF">2020-09-25T11:42:00Z</dcterms:modified>
</cp:coreProperties>
</file>