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68" w:rsidRPr="000E086F" w:rsidRDefault="00265B91" w:rsidP="00814368">
      <w:pPr>
        <w:spacing w:after="0" w:line="240" w:lineRule="auto"/>
        <w:rPr>
          <w:rFonts w:ascii="Arial" w:hAnsi="Arial" w:cs="Arial"/>
          <w:b/>
          <w:bCs/>
          <w:lang w:eastAsia="pl-PL"/>
        </w:rPr>
      </w:pPr>
      <w:r w:rsidRPr="000E086F">
        <w:rPr>
          <w:rFonts w:ascii="Arial" w:hAnsi="Arial" w:cs="Arial"/>
          <w:b/>
          <w:bCs/>
          <w:lang w:eastAsia="pl-PL"/>
        </w:rPr>
        <w:t>ZA.27</w:t>
      </w:r>
      <w:r w:rsidR="0023657E">
        <w:rPr>
          <w:rFonts w:ascii="Arial" w:hAnsi="Arial" w:cs="Arial"/>
          <w:b/>
          <w:bCs/>
          <w:lang w:eastAsia="pl-PL"/>
        </w:rPr>
        <w:t>0</w:t>
      </w:r>
      <w:r w:rsidRPr="000E086F">
        <w:rPr>
          <w:rFonts w:ascii="Arial" w:hAnsi="Arial" w:cs="Arial"/>
          <w:b/>
          <w:bCs/>
          <w:lang w:eastAsia="pl-PL"/>
        </w:rPr>
        <w:t>.</w:t>
      </w:r>
      <w:r w:rsidR="0023657E">
        <w:rPr>
          <w:rFonts w:ascii="Arial" w:hAnsi="Arial" w:cs="Arial"/>
          <w:b/>
          <w:bCs/>
          <w:lang w:eastAsia="pl-PL"/>
        </w:rPr>
        <w:t>103</w:t>
      </w:r>
      <w:r w:rsidR="00814368" w:rsidRPr="000E086F">
        <w:rPr>
          <w:rFonts w:ascii="Arial" w:hAnsi="Arial" w:cs="Arial"/>
          <w:b/>
          <w:bCs/>
          <w:lang w:eastAsia="pl-PL"/>
        </w:rPr>
        <w:t>.2018</w:t>
      </w:r>
      <w:r w:rsidRPr="000E086F">
        <w:rPr>
          <w:rFonts w:ascii="Arial" w:hAnsi="Arial" w:cs="Arial"/>
          <w:b/>
          <w:bCs/>
          <w:lang w:eastAsia="pl-PL"/>
        </w:rPr>
        <w:tab/>
      </w:r>
      <w:r w:rsidRPr="000E086F">
        <w:rPr>
          <w:rFonts w:ascii="Arial" w:hAnsi="Arial" w:cs="Arial"/>
          <w:b/>
          <w:bCs/>
          <w:lang w:eastAsia="pl-PL"/>
        </w:rPr>
        <w:tab/>
      </w:r>
      <w:r w:rsidRPr="000E086F">
        <w:rPr>
          <w:rFonts w:ascii="Arial" w:hAnsi="Arial" w:cs="Arial"/>
          <w:b/>
          <w:bCs/>
          <w:lang w:eastAsia="pl-PL"/>
        </w:rPr>
        <w:tab/>
      </w:r>
      <w:r w:rsidRPr="000E086F">
        <w:rPr>
          <w:rFonts w:ascii="Arial" w:hAnsi="Arial" w:cs="Arial"/>
          <w:b/>
          <w:bCs/>
          <w:lang w:eastAsia="pl-PL"/>
        </w:rPr>
        <w:tab/>
      </w:r>
      <w:r w:rsidRPr="000E086F">
        <w:rPr>
          <w:rFonts w:ascii="Arial" w:hAnsi="Arial" w:cs="Arial"/>
          <w:b/>
          <w:bCs/>
          <w:lang w:eastAsia="pl-PL"/>
        </w:rPr>
        <w:tab/>
      </w:r>
      <w:r w:rsidRPr="000E086F">
        <w:rPr>
          <w:rFonts w:ascii="Arial" w:hAnsi="Arial" w:cs="Arial"/>
          <w:b/>
          <w:bCs/>
          <w:lang w:eastAsia="pl-PL"/>
        </w:rPr>
        <w:tab/>
      </w:r>
      <w:r w:rsidRPr="000E086F">
        <w:rPr>
          <w:rFonts w:ascii="Arial" w:hAnsi="Arial" w:cs="Arial"/>
          <w:b/>
          <w:bCs/>
          <w:lang w:eastAsia="pl-PL"/>
        </w:rPr>
        <w:tab/>
      </w:r>
      <w:r w:rsidR="0023657E">
        <w:rPr>
          <w:rFonts w:ascii="Arial" w:hAnsi="Arial" w:cs="Arial"/>
          <w:b/>
          <w:bCs/>
          <w:lang w:eastAsia="pl-PL"/>
        </w:rPr>
        <w:t xml:space="preserve">  </w:t>
      </w:r>
      <w:r w:rsidRPr="000E086F">
        <w:rPr>
          <w:rFonts w:ascii="Arial" w:hAnsi="Arial" w:cs="Arial"/>
          <w:bCs/>
          <w:lang w:eastAsia="pl-PL"/>
        </w:rPr>
        <w:t xml:space="preserve">Katowice, </w:t>
      </w:r>
      <w:r w:rsidR="0077424C">
        <w:rPr>
          <w:rFonts w:ascii="Arial" w:hAnsi="Arial" w:cs="Arial"/>
          <w:bCs/>
          <w:lang w:eastAsia="pl-PL"/>
        </w:rPr>
        <w:t>2</w:t>
      </w:r>
      <w:r w:rsidR="0028623A">
        <w:rPr>
          <w:rFonts w:ascii="Arial" w:hAnsi="Arial" w:cs="Arial"/>
          <w:bCs/>
          <w:lang w:eastAsia="pl-PL"/>
        </w:rPr>
        <w:t>3</w:t>
      </w:r>
      <w:r w:rsidR="0023657E">
        <w:rPr>
          <w:rFonts w:ascii="Arial" w:hAnsi="Arial" w:cs="Arial"/>
          <w:bCs/>
          <w:lang w:eastAsia="pl-PL"/>
        </w:rPr>
        <w:t>.08</w:t>
      </w:r>
      <w:r w:rsidRPr="000E086F">
        <w:rPr>
          <w:rFonts w:ascii="Arial" w:hAnsi="Arial" w:cs="Arial"/>
          <w:bCs/>
          <w:lang w:eastAsia="pl-PL"/>
        </w:rPr>
        <w:t>.2018r.</w:t>
      </w:r>
    </w:p>
    <w:p w:rsidR="00814368" w:rsidRPr="000E086F" w:rsidRDefault="00814368" w:rsidP="00814368">
      <w:pPr>
        <w:spacing w:after="0" w:line="240" w:lineRule="auto"/>
        <w:jc w:val="center"/>
        <w:rPr>
          <w:rFonts w:ascii="Arial" w:hAnsi="Arial" w:cs="Arial"/>
          <w:b/>
          <w:bCs/>
          <w:lang w:eastAsia="pl-PL"/>
        </w:rPr>
      </w:pPr>
    </w:p>
    <w:p w:rsidR="00265B91" w:rsidRPr="000E086F" w:rsidRDefault="00265B91" w:rsidP="00814368">
      <w:pPr>
        <w:spacing w:after="0" w:line="240" w:lineRule="auto"/>
        <w:jc w:val="center"/>
        <w:rPr>
          <w:rFonts w:ascii="Arial" w:hAnsi="Arial" w:cs="Arial"/>
          <w:b/>
          <w:bCs/>
          <w:lang w:eastAsia="pl-PL"/>
        </w:rPr>
      </w:pPr>
    </w:p>
    <w:p w:rsidR="00265B91" w:rsidRDefault="00226464" w:rsidP="00814368">
      <w:pPr>
        <w:spacing w:after="0" w:line="240" w:lineRule="auto"/>
        <w:jc w:val="center"/>
        <w:rPr>
          <w:rFonts w:ascii="Arial" w:hAnsi="Arial" w:cs="Arial"/>
          <w:b/>
          <w:bCs/>
          <w:lang w:eastAsia="pl-PL"/>
        </w:rPr>
      </w:pPr>
      <w:r w:rsidRPr="000E086F">
        <w:rPr>
          <w:rFonts w:ascii="Arial" w:hAnsi="Arial" w:cs="Arial"/>
          <w:b/>
          <w:bCs/>
          <w:lang w:eastAsia="pl-PL"/>
        </w:rPr>
        <w:t xml:space="preserve">WYJAŚNIENIA </w:t>
      </w:r>
      <w:r w:rsidR="00BA7245">
        <w:rPr>
          <w:rFonts w:ascii="Arial" w:hAnsi="Arial" w:cs="Arial"/>
          <w:b/>
          <w:bCs/>
          <w:lang w:eastAsia="pl-PL"/>
        </w:rPr>
        <w:t>I ZMIANA TREŚCI SIWZ</w:t>
      </w:r>
    </w:p>
    <w:p w:rsidR="000E086F" w:rsidRDefault="000E086F" w:rsidP="00814368">
      <w:pPr>
        <w:spacing w:after="0" w:line="240" w:lineRule="auto"/>
        <w:jc w:val="center"/>
        <w:rPr>
          <w:rFonts w:ascii="Arial" w:hAnsi="Arial" w:cs="Arial"/>
          <w:b/>
          <w:bCs/>
          <w:lang w:eastAsia="pl-PL"/>
        </w:rPr>
      </w:pPr>
    </w:p>
    <w:p w:rsidR="00D302A1" w:rsidRPr="000E086F" w:rsidRDefault="00D302A1" w:rsidP="00814368">
      <w:pPr>
        <w:spacing w:after="0" w:line="240" w:lineRule="auto"/>
        <w:jc w:val="center"/>
        <w:rPr>
          <w:rFonts w:ascii="Arial" w:hAnsi="Arial" w:cs="Arial"/>
          <w:b/>
          <w:bCs/>
          <w:lang w:eastAsia="pl-PL"/>
        </w:rPr>
      </w:pPr>
    </w:p>
    <w:p w:rsidR="00226464" w:rsidRPr="00FF55C2" w:rsidRDefault="00226464" w:rsidP="00814368">
      <w:pPr>
        <w:spacing w:after="0" w:line="240" w:lineRule="auto"/>
        <w:jc w:val="center"/>
        <w:rPr>
          <w:rFonts w:ascii="Arial" w:hAnsi="Arial" w:cs="Arial"/>
          <w:b/>
          <w:bCs/>
          <w:lang w:eastAsia="pl-PL"/>
        </w:rPr>
      </w:pPr>
    </w:p>
    <w:p w:rsidR="00265B91" w:rsidRPr="00FF55C2" w:rsidRDefault="00226464" w:rsidP="0023657E">
      <w:pPr>
        <w:pStyle w:val="Tekstpodstawowy"/>
        <w:tabs>
          <w:tab w:val="left" w:pos="426"/>
        </w:tabs>
        <w:ind w:right="1"/>
        <w:rPr>
          <w:rFonts w:ascii="Arial" w:hAnsi="Arial" w:cs="Arial"/>
          <w:sz w:val="22"/>
          <w:szCs w:val="22"/>
        </w:rPr>
      </w:pPr>
      <w:r w:rsidRPr="00FF55C2">
        <w:rPr>
          <w:rFonts w:ascii="Arial" w:hAnsi="Arial" w:cs="Arial"/>
          <w:b/>
          <w:bCs/>
          <w:sz w:val="22"/>
          <w:szCs w:val="22"/>
        </w:rPr>
        <w:t xml:space="preserve">Dotyczy: </w:t>
      </w:r>
      <w:r w:rsidR="00347FDE" w:rsidRPr="00FF55C2">
        <w:rPr>
          <w:rFonts w:ascii="Arial" w:hAnsi="Arial" w:cs="Arial"/>
          <w:sz w:val="22"/>
          <w:szCs w:val="22"/>
        </w:rPr>
        <w:t>postępowania</w:t>
      </w:r>
      <w:r w:rsidRPr="00FF55C2">
        <w:rPr>
          <w:rFonts w:ascii="Arial" w:hAnsi="Arial" w:cs="Arial"/>
          <w:sz w:val="22"/>
          <w:szCs w:val="22"/>
        </w:rPr>
        <w:t xml:space="preserve"> prowadzone</w:t>
      </w:r>
      <w:r w:rsidR="00347FDE" w:rsidRPr="00FF55C2">
        <w:rPr>
          <w:rFonts w:ascii="Arial" w:hAnsi="Arial" w:cs="Arial"/>
          <w:sz w:val="22"/>
          <w:szCs w:val="22"/>
        </w:rPr>
        <w:t>go</w:t>
      </w:r>
      <w:r w:rsidRPr="00FF55C2">
        <w:rPr>
          <w:rFonts w:ascii="Arial" w:hAnsi="Arial" w:cs="Arial"/>
          <w:sz w:val="22"/>
          <w:szCs w:val="22"/>
        </w:rPr>
        <w:t xml:space="preserve"> </w:t>
      </w:r>
      <w:r w:rsidR="0023657E" w:rsidRPr="00FF55C2">
        <w:rPr>
          <w:rFonts w:ascii="Arial" w:hAnsi="Arial" w:cs="Arial"/>
          <w:sz w:val="22"/>
          <w:szCs w:val="22"/>
        </w:rPr>
        <w:t xml:space="preserve">trybie przetargu nieograniczonego na: </w:t>
      </w:r>
      <w:r w:rsidR="0023657E" w:rsidRPr="00FF55C2">
        <w:rPr>
          <w:rFonts w:ascii="Arial" w:hAnsi="Arial" w:cs="Arial"/>
          <w:b/>
          <w:bCs/>
          <w:sz w:val="22"/>
          <w:szCs w:val="22"/>
        </w:rPr>
        <w:t>„</w:t>
      </w:r>
      <w:bookmarkStart w:id="0" w:name="_Hlk514154780"/>
      <w:r w:rsidR="0023657E" w:rsidRPr="00FF55C2">
        <w:rPr>
          <w:rFonts w:ascii="Arial" w:hAnsi="Arial" w:cs="Arial"/>
          <w:b/>
          <w:bCs/>
          <w:color w:val="000000"/>
          <w:sz w:val="22"/>
          <w:szCs w:val="22"/>
        </w:rPr>
        <w:t>Zakup energii elektrycznej do obiektów Zamawiających uczestniczących w grupie zakupowej Górnośląsko-Zagłębiowskiej Metropoli</w:t>
      </w:r>
      <w:bookmarkEnd w:id="0"/>
      <w:r w:rsidR="0023657E" w:rsidRPr="00FF55C2">
        <w:rPr>
          <w:rFonts w:ascii="Arial" w:hAnsi="Arial" w:cs="Arial"/>
          <w:b/>
          <w:bCs/>
          <w:color w:val="000000"/>
          <w:sz w:val="22"/>
          <w:szCs w:val="22"/>
        </w:rPr>
        <w:t>i</w:t>
      </w:r>
      <w:r w:rsidR="0023657E" w:rsidRPr="00FF55C2">
        <w:rPr>
          <w:rFonts w:ascii="Arial" w:hAnsi="Arial" w:cs="Arial"/>
          <w:b/>
          <w:bCs/>
          <w:sz w:val="22"/>
          <w:szCs w:val="22"/>
        </w:rPr>
        <w:t>”</w:t>
      </w:r>
      <w:r w:rsidR="00FF55C2">
        <w:rPr>
          <w:rFonts w:ascii="Arial" w:hAnsi="Arial" w:cs="Arial"/>
          <w:b/>
          <w:bCs/>
          <w:sz w:val="22"/>
          <w:szCs w:val="22"/>
        </w:rPr>
        <w:t>.</w:t>
      </w:r>
    </w:p>
    <w:p w:rsidR="00226464" w:rsidRPr="000E086F" w:rsidRDefault="00226464" w:rsidP="00265B91">
      <w:pPr>
        <w:spacing w:after="0" w:line="240" w:lineRule="auto"/>
        <w:jc w:val="center"/>
        <w:rPr>
          <w:rFonts w:ascii="Arial" w:hAnsi="Arial" w:cs="Arial"/>
          <w:b/>
          <w:bCs/>
          <w:lang w:eastAsia="pl-PL"/>
        </w:rPr>
      </w:pPr>
    </w:p>
    <w:p w:rsidR="00226464" w:rsidRPr="000E086F" w:rsidRDefault="00226464" w:rsidP="00226464">
      <w:pPr>
        <w:pStyle w:val="Bezodstpw"/>
        <w:spacing w:line="276" w:lineRule="auto"/>
        <w:jc w:val="both"/>
        <w:rPr>
          <w:rFonts w:ascii="Arial" w:hAnsi="Arial" w:cs="Arial"/>
        </w:rPr>
      </w:pPr>
    </w:p>
    <w:p w:rsidR="00347FDE" w:rsidRPr="0077424C" w:rsidRDefault="00226464" w:rsidP="00347FDE">
      <w:pPr>
        <w:pStyle w:val="Bezodstpw"/>
        <w:spacing w:line="276" w:lineRule="auto"/>
        <w:ind w:firstLine="708"/>
        <w:jc w:val="both"/>
        <w:rPr>
          <w:rFonts w:ascii="Arial" w:hAnsi="Arial" w:cs="Arial"/>
        </w:rPr>
      </w:pPr>
      <w:r w:rsidRPr="0077424C">
        <w:rPr>
          <w:rFonts w:ascii="Arial" w:hAnsi="Arial" w:cs="Arial"/>
        </w:rPr>
        <w:t>W związku ze złożonym</w:t>
      </w:r>
      <w:r w:rsidR="0077424C" w:rsidRPr="0077424C">
        <w:rPr>
          <w:rFonts w:ascii="Arial" w:hAnsi="Arial" w:cs="Arial"/>
        </w:rPr>
        <w:t>i</w:t>
      </w:r>
      <w:r w:rsidRPr="0077424C">
        <w:rPr>
          <w:rFonts w:ascii="Arial" w:hAnsi="Arial" w:cs="Arial"/>
        </w:rPr>
        <w:t xml:space="preserve"> </w:t>
      </w:r>
      <w:r w:rsidR="00347FDE" w:rsidRPr="0077424C">
        <w:rPr>
          <w:rFonts w:ascii="Arial" w:hAnsi="Arial" w:cs="Arial"/>
        </w:rPr>
        <w:t>zapytani</w:t>
      </w:r>
      <w:r w:rsidR="0077424C" w:rsidRPr="0077424C">
        <w:rPr>
          <w:rFonts w:ascii="Arial" w:hAnsi="Arial" w:cs="Arial"/>
        </w:rPr>
        <w:t>ami</w:t>
      </w:r>
      <w:r w:rsidR="00347FDE" w:rsidRPr="0077424C">
        <w:rPr>
          <w:rFonts w:ascii="Arial" w:hAnsi="Arial" w:cs="Arial"/>
        </w:rPr>
        <w:t xml:space="preserve"> do treści </w:t>
      </w:r>
      <w:proofErr w:type="spellStart"/>
      <w:r w:rsidR="0023657E" w:rsidRPr="0077424C">
        <w:rPr>
          <w:rFonts w:ascii="Arial" w:hAnsi="Arial" w:cs="Arial"/>
        </w:rPr>
        <w:t>siwz</w:t>
      </w:r>
      <w:proofErr w:type="spellEnd"/>
      <w:r w:rsidR="0077424C" w:rsidRPr="0077424C">
        <w:rPr>
          <w:rFonts w:ascii="Arial" w:hAnsi="Arial" w:cs="Arial"/>
        </w:rPr>
        <w:t xml:space="preserve">, działając na podstawie art. 38 ust 1 i 2 ustawy z dnia 29 stycznia 2004 r. Prawo zamówień publicznych (t. j. Dz. U. z 2017 r. poz. 1579 z </w:t>
      </w:r>
      <w:proofErr w:type="spellStart"/>
      <w:r w:rsidR="0077424C" w:rsidRPr="0077424C">
        <w:rPr>
          <w:rFonts w:ascii="Arial" w:hAnsi="Arial" w:cs="Arial"/>
        </w:rPr>
        <w:t>późn</w:t>
      </w:r>
      <w:proofErr w:type="spellEnd"/>
      <w:r w:rsidR="0077424C" w:rsidRPr="0077424C">
        <w:rPr>
          <w:rFonts w:ascii="Arial" w:hAnsi="Arial" w:cs="Arial"/>
        </w:rPr>
        <w:t xml:space="preserve">. zm.) </w:t>
      </w:r>
      <w:r w:rsidR="00347FDE" w:rsidRPr="0077424C">
        <w:rPr>
          <w:rFonts w:ascii="Arial" w:hAnsi="Arial" w:cs="Arial"/>
        </w:rPr>
        <w:t xml:space="preserve">w imieniu </w:t>
      </w:r>
      <w:r w:rsidR="0023657E" w:rsidRPr="0077424C">
        <w:rPr>
          <w:rFonts w:ascii="Arial" w:hAnsi="Arial" w:cs="Arial"/>
        </w:rPr>
        <w:t xml:space="preserve">Pełnomocnika </w:t>
      </w:r>
      <w:r w:rsidR="00347FDE" w:rsidRPr="0077424C">
        <w:rPr>
          <w:rFonts w:ascii="Arial" w:hAnsi="Arial" w:cs="Arial"/>
        </w:rPr>
        <w:t>Zamawiając</w:t>
      </w:r>
      <w:r w:rsidR="00D3536E">
        <w:rPr>
          <w:rFonts w:ascii="Arial" w:hAnsi="Arial" w:cs="Arial"/>
        </w:rPr>
        <w:t>ych</w:t>
      </w:r>
      <w:r w:rsidR="00347FDE" w:rsidRPr="0077424C">
        <w:rPr>
          <w:rFonts w:ascii="Arial" w:hAnsi="Arial" w:cs="Arial"/>
          <w:b/>
        </w:rPr>
        <w:t xml:space="preserve"> </w:t>
      </w:r>
      <w:r w:rsidR="0023657E" w:rsidRPr="0077424C">
        <w:rPr>
          <w:rFonts w:ascii="Arial" w:hAnsi="Arial" w:cs="Arial"/>
          <w:b/>
        </w:rPr>
        <w:t xml:space="preserve">- </w:t>
      </w:r>
      <w:bookmarkStart w:id="1" w:name="_Hlk521920714"/>
      <w:r w:rsidR="00347FDE" w:rsidRPr="0077424C">
        <w:rPr>
          <w:rFonts w:ascii="Arial" w:hAnsi="Arial" w:cs="Arial"/>
        </w:rPr>
        <w:t>Górnośląsko-Zagłębiowskiej Metropolii</w:t>
      </w:r>
      <w:bookmarkEnd w:id="1"/>
      <w:r w:rsidR="00347FDE" w:rsidRPr="0077424C">
        <w:rPr>
          <w:rFonts w:ascii="Arial" w:hAnsi="Arial" w:cs="Arial"/>
        </w:rPr>
        <w:t xml:space="preserve">, </w:t>
      </w:r>
      <w:r w:rsidRPr="0077424C">
        <w:rPr>
          <w:rFonts w:ascii="Arial" w:hAnsi="Arial" w:cs="Arial"/>
        </w:rPr>
        <w:t>udziela</w:t>
      </w:r>
      <w:r w:rsidR="00347FDE" w:rsidRPr="0077424C">
        <w:rPr>
          <w:rFonts w:ascii="Arial" w:hAnsi="Arial" w:cs="Arial"/>
        </w:rPr>
        <w:t>m wyjaśnień</w:t>
      </w:r>
      <w:r w:rsidR="0023657E" w:rsidRPr="0077424C">
        <w:rPr>
          <w:rFonts w:ascii="Arial" w:hAnsi="Arial" w:cs="Arial"/>
        </w:rPr>
        <w:t>:</w:t>
      </w:r>
    </w:p>
    <w:p w:rsidR="0023657E" w:rsidRDefault="0023657E" w:rsidP="0023657E">
      <w:pPr>
        <w:jc w:val="both"/>
        <w:rPr>
          <w:rStyle w:val="Pogrubienie"/>
          <w:rFonts w:ascii="Arial" w:hAnsi="Arial" w:cs="Arial"/>
        </w:rPr>
      </w:pPr>
    </w:p>
    <w:p w:rsidR="0023657E" w:rsidRDefault="0023657E" w:rsidP="0023657E">
      <w:pPr>
        <w:jc w:val="both"/>
        <w:rPr>
          <w:rStyle w:val="Pogrubienie"/>
          <w:rFonts w:ascii="Arial" w:hAnsi="Arial" w:cs="Arial"/>
        </w:rPr>
      </w:pPr>
      <w:r>
        <w:rPr>
          <w:rStyle w:val="Pogrubienie"/>
          <w:rFonts w:ascii="Arial" w:hAnsi="Arial" w:cs="Arial"/>
        </w:rPr>
        <w:t>Pytanie</w:t>
      </w:r>
      <w:r w:rsidR="00D3536E">
        <w:rPr>
          <w:rStyle w:val="Pogrubienie"/>
          <w:rFonts w:ascii="Arial" w:hAnsi="Arial" w:cs="Arial"/>
        </w:rPr>
        <w:t xml:space="preserve"> 1</w:t>
      </w:r>
      <w:r>
        <w:rPr>
          <w:rStyle w:val="Pogrubienie"/>
          <w:rFonts w:ascii="Arial" w:hAnsi="Arial" w:cs="Arial"/>
        </w:rPr>
        <w:t>:</w:t>
      </w:r>
    </w:p>
    <w:p w:rsidR="0077424C" w:rsidRPr="0077424C" w:rsidRDefault="0077424C" w:rsidP="0077424C">
      <w:pPr>
        <w:autoSpaceDE w:val="0"/>
        <w:autoSpaceDN w:val="0"/>
        <w:adjustRightInd w:val="0"/>
        <w:spacing w:before="240"/>
        <w:jc w:val="both"/>
        <w:rPr>
          <w:rFonts w:ascii="Arial" w:eastAsia="Times New Roman" w:hAnsi="Arial" w:cs="Arial"/>
        </w:rPr>
      </w:pPr>
      <w:r w:rsidRPr="0077424C">
        <w:rPr>
          <w:rFonts w:ascii="Arial" w:eastAsia="Times New Roman" w:hAnsi="Arial" w:cs="Arial"/>
        </w:rPr>
        <w:t xml:space="preserve">Czy Zamawiający udostępni Wykonawcy – załącznik nr 6 do SIWZ (Szczegółowy opis przedmiotu zamówienia) w wersji edytowalnej – plik Excel, co znacznie ułatwi Wykonawcy przygotowanie wyceny oferty oraz ewentualne późniejsze przeprowadzenie procedury zmiany sprzedawcy? </w:t>
      </w:r>
    </w:p>
    <w:p w:rsidR="0023657E" w:rsidRDefault="0023657E" w:rsidP="0023657E">
      <w:pPr>
        <w:spacing w:line="300" w:lineRule="exact"/>
        <w:jc w:val="both"/>
        <w:rPr>
          <w:rFonts w:ascii="Arial" w:hAnsi="Arial" w:cs="Arial"/>
          <w:b/>
        </w:rPr>
      </w:pPr>
      <w:bookmarkStart w:id="2" w:name="_Hlk522604370"/>
      <w:r>
        <w:rPr>
          <w:rFonts w:ascii="Arial" w:hAnsi="Arial" w:cs="Arial"/>
          <w:b/>
        </w:rPr>
        <w:t>Odpowiedź</w:t>
      </w:r>
      <w:r w:rsidR="00D3536E">
        <w:rPr>
          <w:rFonts w:ascii="Arial" w:hAnsi="Arial" w:cs="Arial"/>
          <w:b/>
        </w:rPr>
        <w:t xml:space="preserve"> 1</w:t>
      </w:r>
      <w:r>
        <w:rPr>
          <w:rFonts w:ascii="Arial" w:hAnsi="Arial" w:cs="Arial"/>
          <w:b/>
        </w:rPr>
        <w:t xml:space="preserve">: </w:t>
      </w:r>
    </w:p>
    <w:bookmarkEnd w:id="2"/>
    <w:p w:rsidR="00D3536E" w:rsidRDefault="00D3536E" w:rsidP="00D3536E">
      <w:pPr>
        <w:autoSpaceDE w:val="0"/>
        <w:autoSpaceDN w:val="0"/>
        <w:adjustRightInd w:val="0"/>
        <w:spacing w:before="240"/>
        <w:jc w:val="both"/>
        <w:rPr>
          <w:rFonts w:ascii="Arial" w:hAnsi="Arial" w:cs="Arial"/>
        </w:rPr>
      </w:pPr>
      <w:r w:rsidRPr="00D3536E">
        <w:rPr>
          <w:rFonts w:ascii="Arial" w:hAnsi="Arial" w:cs="Arial"/>
        </w:rPr>
        <w:t xml:space="preserve">Załącznik nr 6 do SIWZ w wersji edytowalnej został opublikowany na stronie internetowej pełnomocnika zamawiających. </w:t>
      </w:r>
    </w:p>
    <w:p w:rsidR="00D3536E" w:rsidRDefault="00D3536E" w:rsidP="00D3536E">
      <w:pPr>
        <w:jc w:val="both"/>
        <w:rPr>
          <w:rStyle w:val="Pogrubienie"/>
          <w:rFonts w:ascii="Arial" w:hAnsi="Arial" w:cs="Arial"/>
        </w:rPr>
      </w:pPr>
      <w:r>
        <w:rPr>
          <w:rStyle w:val="Pogrubienie"/>
          <w:rFonts w:ascii="Arial" w:hAnsi="Arial" w:cs="Arial"/>
        </w:rPr>
        <w:t>Pytanie 2:</w:t>
      </w:r>
    </w:p>
    <w:p w:rsidR="00D3536E" w:rsidRPr="00D3536E" w:rsidRDefault="00D3536E" w:rsidP="00D3536E">
      <w:pPr>
        <w:autoSpaceDE w:val="0"/>
        <w:autoSpaceDN w:val="0"/>
        <w:adjustRightInd w:val="0"/>
        <w:spacing w:before="240"/>
        <w:jc w:val="both"/>
        <w:rPr>
          <w:rFonts w:ascii="Arial" w:eastAsia="Times New Roman" w:hAnsi="Arial" w:cs="Arial"/>
        </w:rPr>
      </w:pPr>
      <w:r w:rsidRPr="00D3536E">
        <w:rPr>
          <w:rFonts w:ascii="Arial" w:eastAsia="Times New Roman" w:hAnsi="Arial" w:cs="Arial"/>
        </w:rPr>
        <w:t>Czy Zamawiający uzupełni szczegółowy opis przedmiotu zamówienia, stanowiący załącznik nr 6 do SIWZ o następujące kolumny: pierwsza/kolejna zmiana sprzedawcy oraz dotychczasowy sprzedawca, co w dużym stopniu ułatwi, umożliwi prawidłowe przeprowadzenie procedury zmiany sprzedawcy.</w:t>
      </w:r>
    </w:p>
    <w:p w:rsidR="00D3536E" w:rsidRDefault="00D3536E" w:rsidP="00D3536E">
      <w:pPr>
        <w:spacing w:line="300" w:lineRule="exact"/>
        <w:jc w:val="both"/>
        <w:rPr>
          <w:rFonts w:ascii="Arial" w:hAnsi="Arial" w:cs="Arial"/>
          <w:b/>
        </w:rPr>
      </w:pPr>
      <w:r>
        <w:rPr>
          <w:rFonts w:ascii="Arial" w:hAnsi="Arial" w:cs="Arial"/>
          <w:b/>
        </w:rPr>
        <w:t xml:space="preserve">Odpowiedź 2: </w:t>
      </w:r>
    </w:p>
    <w:p w:rsidR="00D3536E" w:rsidRPr="00D3536E" w:rsidRDefault="00D3536E" w:rsidP="00D3536E">
      <w:pPr>
        <w:autoSpaceDE w:val="0"/>
        <w:autoSpaceDN w:val="0"/>
        <w:adjustRightInd w:val="0"/>
        <w:spacing w:before="240"/>
        <w:jc w:val="both"/>
        <w:rPr>
          <w:rFonts w:ascii="Arial" w:hAnsi="Arial" w:cs="Arial"/>
        </w:rPr>
      </w:pPr>
      <w:r w:rsidRPr="00D3536E">
        <w:rPr>
          <w:rFonts w:ascii="Arial" w:hAnsi="Arial" w:cs="Arial"/>
        </w:rPr>
        <w:t>Informacja o dotychczasowym sprzedawcy na etapie przygotowania oferty nie jest konieczna. Wykonawcy, który zostanie wybrany w postępowaniu, zostanie przekazane zestawienie zawierające informację o dotychczasowym sprzedawcy na potrzeby przeprowadzenia procedury zmiany sprzedawcy. W załączniku nr 6 do SIWZ w kolumnie rodzaj umowy przedstawiona jest informacja czy dla obiektu obowiązująca aktualnie jest umowa dystrybucyjna czy kompleksowa – jeżeli jest tam wpisana umowa kompleksowa należy rozumieć, że dla tego PPE będzie się odbywała pierwsza zmiana sprzedawcy, jeżeli dystrybucyjna będzie to kolejna zmiana sprzedawcy.</w:t>
      </w:r>
    </w:p>
    <w:p w:rsidR="00D3536E" w:rsidRDefault="00D3536E" w:rsidP="00D3536E">
      <w:pPr>
        <w:jc w:val="both"/>
        <w:rPr>
          <w:rStyle w:val="Pogrubienie"/>
          <w:rFonts w:ascii="Arial" w:hAnsi="Arial" w:cs="Arial"/>
        </w:rPr>
      </w:pPr>
      <w:bookmarkStart w:id="3" w:name="_Hlk522606430"/>
      <w:r>
        <w:rPr>
          <w:rStyle w:val="Pogrubienie"/>
          <w:rFonts w:ascii="Arial" w:hAnsi="Arial" w:cs="Arial"/>
        </w:rPr>
        <w:t>Pytanie 3:</w:t>
      </w:r>
    </w:p>
    <w:bookmarkEnd w:id="3"/>
    <w:p w:rsidR="00D3536E" w:rsidRPr="00D3536E" w:rsidRDefault="00D3536E" w:rsidP="00D3536E">
      <w:pPr>
        <w:pStyle w:val="Akapitzlist"/>
        <w:autoSpaceDE w:val="0"/>
        <w:autoSpaceDN w:val="0"/>
        <w:adjustRightInd w:val="0"/>
        <w:spacing w:before="240"/>
        <w:ind w:left="0"/>
        <w:jc w:val="both"/>
        <w:rPr>
          <w:rFonts w:ascii="Arial" w:eastAsia="Times New Roman" w:hAnsi="Arial" w:cs="Arial"/>
        </w:rPr>
      </w:pPr>
      <w:r w:rsidRPr="00D3536E">
        <w:rPr>
          <w:rFonts w:ascii="Arial" w:eastAsia="Times New Roman" w:hAnsi="Arial" w:cs="Arial"/>
        </w:rPr>
        <w:t xml:space="preserve">Czy Zamawiający uzupełni – załącznik nr 6 do SIWZ – cz. 1 poprzez wskazanie dla poszczególnych punktów poboru odpowiedniego (właściwego) OSD. Jest to niezbędne do prawidłowego przeprowadzenia (zgłoszenia) zmiany sprzedawcy. Zgłoszenie do nieodpowiedniego OSD, będzie skutkowało odrzuceniem zgłoszenia o zawartej umowie </w:t>
      </w:r>
      <w:r w:rsidRPr="00D3536E">
        <w:rPr>
          <w:rFonts w:ascii="Arial" w:eastAsia="Times New Roman" w:hAnsi="Arial" w:cs="Arial"/>
        </w:rPr>
        <w:lastRenderedPageBreak/>
        <w:t>sprzedaży energii elektrycznej. Jednocześnie Wykonawca wyjaśnia, że Zamawiający wskazał, w przypadku licznych PPE nieistniejącego Operatora Systemu Dystrybucyjnego – TAURON Dystrybucja GZE. Właściwym terytorialnie OSD jest TAURON Dystrybucja S.A.</w:t>
      </w:r>
    </w:p>
    <w:p w:rsidR="00D3536E" w:rsidRDefault="00D3536E" w:rsidP="00D3536E">
      <w:pPr>
        <w:spacing w:line="300" w:lineRule="exact"/>
        <w:jc w:val="both"/>
        <w:rPr>
          <w:rFonts w:ascii="Arial" w:hAnsi="Arial" w:cs="Arial"/>
          <w:b/>
        </w:rPr>
      </w:pPr>
      <w:r>
        <w:rPr>
          <w:rFonts w:ascii="Arial" w:hAnsi="Arial" w:cs="Arial"/>
          <w:b/>
        </w:rPr>
        <w:t xml:space="preserve">Odpowiedź 3: </w:t>
      </w:r>
    </w:p>
    <w:p w:rsidR="00842734" w:rsidRPr="00DC4A43" w:rsidRDefault="00D3536E" w:rsidP="00DC4A43">
      <w:pPr>
        <w:jc w:val="both"/>
        <w:rPr>
          <w:rFonts w:ascii="Arial" w:hAnsi="Arial" w:cs="Arial"/>
        </w:rPr>
      </w:pPr>
      <w:r w:rsidRPr="00DC4A43">
        <w:rPr>
          <w:rFonts w:ascii="Arial" w:hAnsi="Arial" w:cs="Arial"/>
        </w:rPr>
        <w:t xml:space="preserve">W Załączniku nr 6 do SIWZ, w kolumnie OSD została zawarta informacja o właściwym OSD. </w:t>
      </w:r>
      <w:r w:rsidR="00DC4A43" w:rsidRPr="00DC4A43">
        <w:rPr>
          <w:rFonts w:ascii="Arial" w:hAnsi="Arial" w:cs="Arial"/>
        </w:rPr>
        <w:t>Jednocześnie</w:t>
      </w:r>
      <w:r w:rsidRPr="00DC4A43">
        <w:rPr>
          <w:rFonts w:ascii="Arial" w:hAnsi="Arial" w:cs="Arial"/>
        </w:rPr>
        <w:t xml:space="preserve"> pełnomocnik zamawiających informuje, iż Załącznik nr 6 do SIWZ ulega zmianie, w związku z tym dane dotyczące </w:t>
      </w:r>
      <w:r w:rsidR="00DC4A43" w:rsidRPr="00DC4A43">
        <w:rPr>
          <w:rFonts w:ascii="Arial" w:hAnsi="Arial" w:cs="Arial"/>
        </w:rPr>
        <w:t>OSD zostały zmienione</w:t>
      </w:r>
      <w:r w:rsidRPr="00DC4A43">
        <w:rPr>
          <w:rFonts w:ascii="Arial" w:hAnsi="Arial" w:cs="Arial"/>
        </w:rPr>
        <w:t>.</w:t>
      </w:r>
    </w:p>
    <w:p w:rsidR="00654564" w:rsidRDefault="00654564" w:rsidP="00654564">
      <w:pPr>
        <w:jc w:val="both"/>
        <w:rPr>
          <w:rStyle w:val="Pogrubienie"/>
          <w:rFonts w:ascii="Arial" w:hAnsi="Arial" w:cs="Arial"/>
        </w:rPr>
      </w:pPr>
      <w:bookmarkStart w:id="4" w:name="_Hlk522606676"/>
      <w:r>
        <w:rPr>
          <w:rStyle w:val="Pogrubienie"/>
          <w:rFonts w:ascii="Arial" w:hAnsi="Arial" w:cs="Arial"/>
        </w:rPr>
        <w:t>Pytanie 4:</w:t>
      </w:r>
    </w:p>
    <w:bookmarkEnd w:id="4"/>
    <w:p w:rsidR="00654564" w:rsidRPr="00654564" w:rsidRDefault="00654564" w:rsidP="00654564">
      <w:pPr>
        <w:pStyle w:val="Akapitzlist"/>
        <w:autoSpaceDE w:val="0"/>
        <w:autoSpaceDN w:val="0"/>
        <w:adjustRightInd w:val="0"/>
        <w:spacing w:before="240"/>
        <w:ind w:left="0"/>
        <w:jc w:val="both"/>
        <w:rPr>
          <w:rFonts w:ascii="Arial" w:eastAsia="Times New Roman" w:hAnsi="Arial" w:cs="Arial"/>
        </w:rPr>
      </w:pPr>
      <w:r w:rsidRPr="00654564">
        <w:rPr>
          <w:rFonts w:ascii="Arial" w:eastAsia="Times New Roman" w:hAnsi="Arial" w:cs="Arial"/>
        </w:rPr>
        <w:t>Czy Zamawiający potwierdzi, że wszystkie jednostki wskazane przez Zamawiającego w Rozdz. I SIWZ – będą zawierały umowy we własnym imieniu (307 umów)?</w:t>
      </w:r>
    </w:p>
    <w:p w:rsidR="00654564" w:rsidRDefault="00654564" w:rsidP="00654564">
      <w:pPr>
        <w:pStyle w:val="Akapitzlist"/>
        <w:autoSpaceDE w:val="0"/>
        <w:autoSpaceDN w:val="0"/>
        <w:adjustRightInd w:val="0"/>
        <w:spacing w:before="240"/>
        <w:ind w:left="1276" w:hanging="1276"/>
        <w:jc w:val="both"/>
        <w:rPr>
          <w:sz w:val="20"/>
          <w:szCs w:val="20"/>
        </w:rPr>
      </w:pPr>
    </w:p>
    <w:p w:rsidR="00654564" w:rsidRPr="00654564" w:rsidRDefault="00654564" w:rsidP="00654564">
      <w:pPr>
        <w:spacing w:line="300" w:lineRule="exact"/>
        <w:jc w:val="both"/>
        <w:rPr>
          <w:rFonts w:ascii="Arial" w:hAnsi="Arial" w:cs="Arial"/>
          <w:b/>
        </w:rPr>
      </w:pPr>
      <w:r>
        <w:rPr>
          <w:rFonts w:ascii="Arial" w:hAnsi="Arial" w:cs="Arial"/>
          <w:b/>
        </w:rPr>
        <w:t>Odpowiedź 4:</w:t>
      </w:r>
    </w:p>
    <w:p w:rsidR="00654564" w:rsidRPr="001717D1" w:rsidRDefault="00654564" w:rsidP="00654564">
      <w:pPr>
        <w:pStyle w:val="Akapitzlist"/>
        <w:autoSpaceDE w:val="0"/>
        <w:autoSpaceDN w:val="0"/>
        <w:adjustRightInd w:val="0"/>
        <w:spacing w:before="240"/>
        <w:ind w:left="0"/>
        <w:jc w:val="both"/>
        <w:rPr>
          <w:rFonts w:ascii="Arial" w:hAnsi="Arial" w:cs="Arial"/>
        </w:rPr>
      </w:pPr>
      <w:r w:rsidRPr="001717D1">
        <w:rPr>
          <w:rFonts w:ascii="Arial" w:hAnsi="Arial" w:cs="Arial"/>
        </w:rPr>
        <w:t>Wszyscy wskazani w Rozdz. I SIWZ Zamawiający będą zawierali oddzielnie umowy we własnym imieniu, przy czym ponieważ Zamawiający posiadają również własne jednostki organizacyjne, które są samodzielnymi płatnikami łączna liczba zawieranych umów będzie wynosiła 1656. Szczegółowo prezentuje to Załącznik nr 6 do SIWZ, w którym jest przedstawiony każdy z Płatników, zestawienie PPE przypisanych do tego Płatnika oraz sumaryczna ilość energii jaka będzie przypisana do jego umowy zakupu energii.</w:t>
      </w:r>
    </w:p>
    <w:p w:rsidR="001717D1" w:rsidRDefault="001717D1" w:rsidP="001717D1">
      <w:pPr>
        <w:jc w:val="both"/>
        <w:rPr>
          <w:rStyle w:val="Pogrubienie"/>
          <w:rFonts w:ascii="Arial" w:hAnsi="Arial" w:cs="Arial"/>
        </w:rPr>
      </w:pPr>
    </w:p>
    <w:p w:rsidR="001717D1" w:rsidRDefault="001717D1" w:rsidP="001717D1">
      <w:pPr>
        <w:jc w:val="both"/>
        <w:rPr>
          <w:rStyle w:val="Pogrubienie"/>
          <w:rFonts w:ascii="Arial" w:hAnsi="Arial" w:cs="Arial"/>
        </w:rPr>
      </w:pPr>
      <w:r>
        <w:rPr>
          <w:rStyle w:val="Pogrubienie"/>
          <w:rFonts w:ascii="Arial" w:hAnsi="Arial" w:cs="Arial"/>
        </w:rPr>
        <w:t>Pytanie 5:</w:t>
      </w:r>
    </w:p>
    <w:p w:rsidR="001717D1" w:rsidRPr="001717D1" w:rsidRDefault="001717D1" w:rsidP="001717D1">
      <w:pPr>
        <w:pStyle w:val="Akapitzlist"/>
        <w:autoSpaceDE w:val="0"/>
        <w:autoSpaceDN w:val="0"/>
        <w:adjustRightInd w:val="0"/>
        <w:spacing w:before="240"/>
        <w:ind w:left="0"/>
        <w:jc w:val="both"/>
        <w:rPr>
          <w:rFonts w:ascii="Arial" w:eastAsia="Times New Roman" w:hAnsi="Arial" w:cs="Arial"/>
        </w:rPr>
      </w:pPr>
      <w:r w:rsidRPr="001717D1">
        <w:rPr>
          <w:rFonts w:ascii="Arial" w:eastAsia="Times New Roman" w:hAnsi="Arial" w:cs="Arial"/>
        </w:rPr>
        <w:t>Wykonawca prosi o wskazanie, które punkty poboru (poszczególnych jednostek wskazanych w SIWZ) będą miały ważne umowy dystrybucyjne na okres, na który przewidziano zamówienie. Prosimy także o wskazanie, które jednostki muszą przedłużyć umowy dystrybucyjne lub zawrzeć nowe umowy dystrybucyjne. Wynika to z faktu, że w treści pełnomocnictwa zostało przewidziane reprezentowanie Zamawiającego przez Wykonawcę przed OSD.</w:t>
      </w:r>
    </w:p>
    <w:p w:rsidR="001717D1" w:rsidRDefault="001717D1" w:rsidP="001717D1">
      <w:pPr>
        <w:pStyle w:val="Akapitzlist"/>
        <w:autoSpaceDE w:val="0"/>
        <w:autoSpaceDN w:val="0"/>
        <w:adjustRightInd w:val="0"/>
        <w:spacing w:before="240"/>
        <w:ind w:left="1276" w:hanging="1276"/>
        <w:jc w:val="both"/>
        <w:rPr>
          <w:sz w:val="20"/>
          <w:szCs w:val="20"/>
        </w:rPr>
      </w:pPr>
    </w:p>
    <w:p w:rsidR="001717D1" w:rsidRPr="001717D1" w:rsidRDefault="001717D1" w:rsidP="001717D1">
      <w:pPr>
        <w:spacing w:line="300" w:lineRule="exact"/>
        <w:jc w:val="both"/>
        <w:rPr>
          <w:rFonts w:ascii="Arial" w:hAnsi="Arial" w:cs="Arial"/>
          <w:b/>
        </w:rPr>
      </w:pPr>
      <w:r>
        <w:rPr>
          <w:rFonts w:ascii="Arial" w:hAnsi="Arial" w:cs="Arial"/>
          <w:b/>
        </w:rPr>
        <w:t>Odpowiedź 5:</w:t>
      </w:r>
    </w:p>
    <w:p w:rsidR="001717D1" w:rsidRPr="001717D1" w:rsidRDefault="001717D1" w:rsidP="001717D1">
      <w:pPr>
        <w:autoSpaceDE w:val="0"/>
        <w:autoSpaceDN w:val="0"/>
        <w:adjustRightInd w:val="0"/>
        <w:spacing w:before="240"/>
        <w:jc w:val="both"/>
        <w:rPr>
          <w:rFonts w:ascii="Arial" w:hAnsi="Arial" w:cs="Arial"/>
        </w:rPr>
      </w:pPr>
      <w:r w:rsidRPr="001717D1">
        <w:rPr>
          <w:rFonts w:ascii="Arial" w:hAnsi="Arial" w:cs="Arial"/>
        </w:rPr>
        <w:t xml:space="preserve">Zamawiający posiadają zarówno umowy dystrybucyjne zawarte na czas określony jak i na czas nieokreślony, w każdym jednak przypadku, co do zasady samodzielnie zapewnią ważność umów dystrybucyjnych. W przypadkach, kiedy obecnie obowiązują umowy kompleksowe  Zamawiający nie wykluczają, że złożą wniosek do Wykonawcy o zawarcie w ich imieniu umowy o świadczenie usług dystrybucji energii, będą to jednak przypadki incydentalne. </w:t>
      </w:r>
    </w:p>
    <w:p w:rsidR="001717D1" w:rsidRDefault="001717D1" w:rsidP="001717D1">
      <w:pPr>
        <w:jc w:val="both"/>
        <w:rPr>
          <w:rStyle w:val="Pogrubienie"/>
          <w:rFonts w:ascii="Arial" w:hAnsi="Arial" w:cs="Arial"/>
        </w:rPr>
      </w:pPr>
    </w:p>
    <w:p w:rsidR="00D3536E" w:rsidRPr="001717D1" w:rsidRDefault="001717D1" w:rsidP="001717D1">
      <w:pPr>
        <w:jc w:val="both"/>
        <w:rPr>
          <w:rFonts w:ascii="Arial" w:hAnsi="Arial" w:cs="Arial"/>
          <w:b/>
          <w:bCs/>
        </w:rPr>
      </w:pPr>
      <w:r>
        <w:rPr>
          <w:rStyle w:val="Pogrubienie"/>
          <w:rFonts w:ascii="Arial" w:hAnsi="Arial" w:cs="Arial"/>
        </w:rPr>
        <w:t>Pytanie 6:</w:t>
      </w:r>
    </w:p>
    <w:p w:rsidR="001717D1" w:rsidRDefault="001717D1" w:rsidP="001717D1">
      <w:pPr>
        <w:pStyle w:val="Akapitzlist"/>
        <w:autoSpaceDE w:val="0"/>
        <w:autoSpaceDN w:val="0"/>
        <w:adjustRightInd w:val="0"/>
        <w:spacing w:before="240"/>
        <w:ind w:left="0"/>
        <w:jc w:val="both"/>
        <w:rPr>
          <w:rFonts w:ascii="Arial" w:eastAsia="Times New Roman" w:hAnsi="Arial" w:cs="Arial"/>
        </w:rPr>
      </w:pPr>
      <w:r w:rsidRPr="001717D1">
        <w:rPr>
          <w:rFonts w:ascii="Arial" w:eastAsia="Times New Roman" w:hAnsi="Arial" w:cs="Arial"/>
        </w:rPr>
        <w:t>Wykonawca prosi o wskazanie okresów wypowiedzeń dla poszczególnych jednostek, dla których należy wypowiedzieć dotychczas obowiązujące umowy oraz wskazanie tych jednostek?</w:t>
      </w:r>
    </w:p>
    <w:p w:rsidR="001717D1" w:rsidRDefault="001717D1" w:rsidP="001717D1">
      <w:pPr>
        <w:pStyle w:val="Akapitzlist"/>
        <w:autoSpaceDE w:val="0"/>
        <w:autoSpaceDN w:val="0"/>
        <w:adjustRightInd w:val="0"/>
        <w:spacing w:before="240"/>
        <w:ind w:left="0"/>
        <w:jc w:val="both"/>
        <w:rPr>
          <w:rFonts w:ascii="Arial" w:eastAsia="Times New Roman" w:hAnsi="Arial" w:cs="Arial"/>
        </w:rPr>
      </w:pPr>
    </w:p>
    <w:p w:rsidR="001717D1" w:rsidRPr="001717D1" w:rsidRDefault="001717D1" w:rsidP="001717D1">
      <w:pPr>
        <w:pStyle w:val="Akapitzlist"/>
        <w:autoSpaceDE w:val="0"/>
        <w:autoSpaceDN w:val="0"/>
        <w:adjustRightInd w:val="0"/>
        <w:spacing w:before="240"/>
        <w:ind w:left="0"/>
        <w:jc w:val="both"/>
        <w:rPr>
          <w:rFonts w:ascii="Arial" w:eastAsia="Times New Roman" w:hAnsi="Arial" w:cs="Arial"/>
        </w:rPr>
      </w:pPr>
    </w:p>
    <w:p w:rsidR="001717D1" w:rsidRPr="001717D1" w:rsidRDefault="001717D1" w:rsidP="001717D1">
      <w:pPr>
        <w:spacing w:line="300" w:lineRule="exact"/>
        <w:jc w:val="both"/>
        <w:rPr>
          <w:rFonts w:ascii="Arial" w:hAnsi="Arial" w:cs="Arial"/>
          <w:b/>
        </w:rPr>
      </w:pPr>
      <w:r>
        <w:rPr>
          <w:rFonts w:ascii="Arial" w:hAnsi="Arial" w:cs="Arial"/>
          <w:b/>
        </w:rPr>
        <w:lastRenderedPageBreak/>
        <w:t>Odpowiedź 6:</w:t>
      </w:r>
    </w:p>
    <w:p w:rsidR="001717D1" w:rsidRPr="001717D1" w:rsidRDefault="001717D1" w:rsidP="001717D1">
      <w:pPr>
        <w:pStyle w:val="Akapitzlist"/>
        <w:autoSpaceDE w:val="0"/>
        <w:autoSpaceDN w:val="0"/>
        <w:adjustRightInd w:val="0"/>
        <w:spacing w:before="240"/>
        <w:ind w:left="0"/>
        <w:jc w:val="both"/>
        <w:rPr>
          <w:rFonts w:ascii="Arial" w:hAnsi="Arial" w:cs="Arial"/>
        </w:rPr>
      </w:pPr>
      <w:r w:rsidRPr="001717D1">
        <w:rPr>
          <w:rFonts w:ascii="Arial" w:hAnsi="Arial" w:cs="Arial"/>
        </w:rPr>
        <w:t>Dla wszystkich umów kompleksowych obowiązują jednomiesięczne okresy wypowiedzenia. Wypowiedzenie dotychczas obowiązujących umów dotyczyć będzie tych jednostek, dla których w Załączniku nr 6 w kolumnie Rodzaj umowy wpisane jest: Kompleksowa. W przypadkach kiedy aktualne umowy kompleksowe objęte są cennikami promocyjnymi i okres ich obowiązywania upływa później niż 31.12.2018 podano inną datę rozpoczęcia sprzedaży (dodatkowo oznaczoną kolorem czerwonym) – w tych przypadkach data wypowiedzenia aktualnie obowiązujących umów powinna być odpowiednia do wskazanej w Załączniku nr 6 do SIWZ, we wszystkich pozostałych przypadkach data wypowiedzenia umowy powinna przypadać na 31.12.2018.</w:t>
      </w:r>
    </w:p>
    <w:p w:rsidR="00D3536E" w:rsidRDefault="00D3536E" w:rsidP="009C0AAF">
      <w:pPr>
        <w:rPr>
          <w:rFonts w:ascii="Arial" w:hAnsi="Arial" w:cs="Arial"/>
        </w:rPr>
      </w:pPr>
    </w:p>
    <w:p w:rsidR="00C83487" w:rsidRPr="001717D1" w:rsidRDefault="00C83487" w:rsidP="00C83487">
      <w:pPr>
        <w:jc w:val="both"/>
        <w:rPr>
          <w:rFonts w:ascii="Arial" w:hAnsi="Arial" w:cs="Arial"/>
          <w:b/>
          <w:bCs/>
        </w:rPr>
      </w:pPr>
      <w:bookmarkStart w:id="5" w:name="_Hlk522607705"/>
      <w:r>
        <w:rPr>
          <w:rStyle w:val="Pogrubienie"/>
          <w:rFonts w:ascii="Arial" w:hAnsi="Arial" w:cs="Arial"/>
        </w:rPr>
        <w:t>Pytanie 7:</w:t>
      </w:r>
    </w:p>
    <w:bookmarkEnd w:id="5"/>
    <w:p w:rsidR="001717D1" w:rsidRPr="00C83487" w:rsidRDefault="001717D1" w:rsidP="00C83487">
      <w:pPr>
        <w:pStyle w:val="Akapitzlist"/>
        <w:autoSpaceDE w:val="0"/>
        <w:autoSpaceDN w:val="0"/>
        <w:adjustRightInd w:val="0"/>
        <w:spacing w:before="240"/>
        <w:ind w:left="0"/>
        <w:jc w:val="both"/>
        <w:rPr>
          <w:rFonts w:ascii="Arial" w:eastAsia="Times New Roman" w:hAnsi="Arial" w:cs="Arial"/>
        </w:rPr>
      </w:pPr>
      <w:r w:rsidRPr="00C83487">
        <w:rPr>
          <w:rFonts w:ascii="Arial" w:eastAsia="Times New Roman" w:hAnsi="Arial" w:cs="Arial"/>
        </w:rPr>
        <w:t>Czy Zamawiający odpowiednio zmodyfikuje §4 ust. 2 wzoru umowy, poprzez wykreślenie fragmentu tekstu: „</w:t>
      </w:r>
      <w:r w:rsidRPr="00C83487">
        <w:rPr>
          <w:rFonts w:ascii="Arial" w:eastAsia="Times New Roman" w:hAnsi="Arial" w:cs="Arial"/>
          <w:i/>
        </w:rPr>
        <w:t>lub aneksów do istniejących umów o świadczenie usług dystrybucji, o wnioskowanych przez Zamawiającego parametrach</w:t>
      </w:r>
      <w:r w:rsidRPr="00C83487">
        <w:rPr>
          <w:rFonts w:ascii="Arial" w:eastAsia="Times New Roman" w:hAnsi="Arial" w:cs="Arial"/>
        </w:rPr>
        <w:t>”? Wykonawca wyjaśnia, że zgodnie z obowiązującymi przepisami, w przypadku dostawy (sprzedaży) energii elektrycznej – Wykonawca nie jest stroną umowy dystrybucyjnej, łączącej Zamawiającego z operatorem systemu dystrybucyjnego (OSD). Na podstawie udzielonego w postępowaniu pełnomocnictwa, Wykonawca może jedynie zawrzeć w imieniu Zamawiającego umowę dystrybucyjną, natomiast późniejsze zmiany w/w umowy dystrybucyjnej są wyłączną kompetencją Zamawiającego.</w:t>
      </w:r>
    </w:p>
    <w:p w:rsidR="00C83487" w:rsidRDefault="00C83487" w:rsidP="001717D1">
      <w:pPr>
        <w:pStyle w:val="Akapitzlist"/>
        <w:autoSpaceDE w:val="0"/>
        <w:autoSpaceDN w:val="0"/>
        <w:adjustRightInd w:val="0"/>
        <w:spacing w:before="240"/>
        <w:ind w:left="1276" w:hanging="1276"/>
        <w:jc w:val="both"/>
        <w:rPr>
          <w:sz w:val="20"/>
          <w:szCs w:val="20"/>
        </w:rPr>
      </w:pPr>
    </w:p>
    <w:p w:rsidR="00C83487" w:rsidRDefault="00C83487" w:rsidP="001717D1">
      <w:pPr>
        <w:pStyle w:val="Akapitzlist"/>
        <w:autoSpaceDE w:val="0"/>
        <w:autoSpaceDN w:val="0"/>
        <w:adjustRightInd w:val="0"/>
        <w:spacing w:before="240"/>
        <w:ind w:left="1276" w:hanging="1276"/>
        <w:jc w:val="both"/>
        <w:rPr>
          <w:sz w:val="20"/>
          <w:szCs w:val="20"/>
        </w:rPr>
      </w:pPr>
    </w:p>
    <w:p w:rsidR="00C83487" w:rsidRPr="001717D1" w:rsidRDefault="00C83487" w:rsidP="00C83487">
      <w:pPr>
        <w:spacing w:line="300" w:lineRule="exact"/>
        <w:jc w:val="both"/>
        <w:rPr>
          <w:rFonts w:ascii="Arial" w:hAnsi="Arial" w:cs="Arial"/>
          <w:b/>
        </w:rPr>
      </w:pPr>
      <w:r>
        <w:rPr>
          <w:rFonts w:ascii="Arial" w:hAnsi="Arial" w:cs="Arial"/>
          <w:b/>
        </w:rPr>
        <w:t>Odpowiedź 7:</w:t>
      </w:r>
    </w:p>
    <w:p w:rsidR="004A02A9" w:rsidRPr="004A02A9" w:rsidRDefault="00C83487" w:rsidP="004A02A9">
      <w:pPr>
        <w:autoSpaceDE w:val="0"/>
        <w:autoSpaceDN w:val="0"/>
        <w:adjustRightInd w:val="0"/>
        <w:spacing w:before="240"/>
        <w:jc w:val="both"/>
        <w:rPr>
          <w:rFonts w:eastAsia="Times New Roman" w:cs="Arial"/>
          <w:sz w:val="20"/>
          <w:szCs w:val="20"/>
        </w:rPr>
      </w:pPr>
      <w:r w:rsidRPr="004A02A9">
        <w:rPr>
          <w:rFonts w:ascii="Arial" w:eastAsiaTheme="minorHAnsi" w:hAnsi="Arial" w:cs="Arial"/>
        </w:rPr>
        <w:t xml:space="preserve">Pełnomocnik </w:t>
      </w:r>
      <w:r w:rsidR="001717D1" w:rsidRPr="004A02A9">
        <w:rPr>
          <w:rFonts w:ascii="Arial" w:hAnsi="Arial" w:cs="Arial"/>
        </w:rPr>
        <w:t>Zamawiający</w:t>
      </w:r>
      <w:r w:rsidRPr="004A02A9">
        <w:rPr>
          <w:rFonts w:ascii="Arial" w:hAnsi="Arial" w:cs="Arial"/>
        </w:rPr>
        <w:t xml:space="preserve">ch informuje, iż </w:t>
      </w:r>
      <w:r w:rsidR="001717D1" w:rsidRPr="004A02A9">
        <w:rPr>
          <w:rFonts w:ascii="Arial" w:hAnsi="Arial" w:cs="Arial"/>
        </w:rPr>
        <w:t xml:space="preserve">dokonuje zmiany treści </w:t>
      </w:r>
      <w:r w:rsidR="001717D1" w:rsidRPr="004A02A9">
        <w:rPr>
          <w:rFonts w:ascii="Arial" w:eastAsia="Times New Roman" w:hAnsi="Arial" w:cs="Arial"/>
        </w:rPr>
        <w:t xml:space="preserve">§4 ust. 2 </w:t>
      </w:r>
      <w:r w:rsidRPr="004A02A9">
        <w:rPr>
          <w:rFonts w:ascii="Arial" w:eastAsia="Times New Roman" w:hAnsi="Arial" w:cs="Arial"/>
        </w:rPr>
        <w:t xml:space="preserve">projektu </w:t>
      </w:r>
      <w:r w:rsidR="001717D1" w:rsidRPr="004A02A9">
        <w:rPr>
          <w:rFonts w:ascii="Arial" w:eastAsia="Times New Roman" w:hAnsi="Arial" w:cs="Arial"/>
        </w:rPr>
        <w:t>umowy zgodnie z wnioskiem</w:t>
      </w:r>
      <w:r w:rsidR="001717D1" w:rsidRPr="004A02A9">
        <w:rPr>
          <w:rFonts w:ascii="Arial" w:hAnsi="Arial" w:cs="Arial"/>
        </w:rPr>
        <w:t>.</w:t>
      </w:r>
      <w:r w:rsidR="004A02A9" w:rsidRPr="004A02A9">
        <w:rPr>
          <w:rFonts w:ascii="Arial" w:hAnsi="Arial" w:cs="Arial"/>
        </w:rPr>
        <w:t xml:space="preserve"> W związku z tym </w:t>
      </w:r>
      <w:r w:rsidR="004A02A9" w:rsidRPr="004A02A9">
        <w:rPr>
          <w:rFonts w:ascii="Arial" w:eastAsia="Times New Roman" w:hAnsi="Arial" w:cs="Arial"/>
        </w:rPr>
        <w:t>§4 ust. 2 projektu umowy przyjmuje brzmienie: „Wykonawca zobowiązuje się, na wniosek Zamawiającego, do złożenia w imieniu Zamawiającego wniosków o zawarcie umów o świadczenie usług dystrybucyjnych z OSD.”</w:t>
      </w:r>
    </w:p>
    <w:p w:rsidR="00C83487" w:rsidRDefault="00C83487" w:rsidP="00C83487">
      <w:pPr>
        <w:jc w:val="both"/>
        <w:rPr>
          <w:rStyle w:val="Pogrubienie"/>
          <w:rFonts w:ascii="Arial" w:hAnsi="Arial" w:cs="Arial"/>
        </w:rPr>
      </w:pPr>
    </w:p>
    <w:p w:rsidR="00D3536E" w:rsidRPr="00C83487" w:rsidRDefault="00C83487" w:rsidP="00C83487">
      <w:pPr>
        <w:jc w:val="both"/>
        <w:rPr>
          <w:rFonts w:ascii="Arial" w:hAnsi="Arial" w:cs="Arial"/>
          <w:b/>
          <w:bCs/>
        </w:rPr>
      </w:pPr>
      <w:r>
        <w:rPr>
          <w:rStyle w:val="Pogrubienie"/>
          <w:rFonts w:ascii="Arial" w:hAnsi="Arial" w:cs="Arial"/>
        </w:rPr>
        <w:t>Pytanie 8:</w:t>
      </w:r>
    </w:p>
    <w:p w:rsidR="00D3536E" w:rsidRPr="00C83487" w:rsidRDefault="00C83487" w:rsidP="00C83487">
      <w:pPr>
        <w:jc w:val="both"/>
        <w:rPr>
          <w:rFonts w:ascii="Arial" w:eastAsia="Times New Roman" w:hAnsi="Arial" w:cs="Arial"/>
          <w:i/>
        </w:rPr>
      </w:pPr>
      <w:r w:rsidRPr="00C83487">
        <w:rPr>
          <w:rFonts w:ascii="Arial" w:eastAsia="Times New Roman" w:hAnsi="Arial" w:cs="Arial"/>
        </w:rPr>
        <w:t>Czy Zamawiający odpowiednio zmodyfikuje §9 ust. 5 wzoru umowy, poprzez wykreślenie fragmentu tekstu: „</w:t>
      </w:r>
      <w:r w:rsidRPr="00C83487">
        <w:rPr>
          <w:rFonts w:ascii="Arial" w:eastAsia="Times New Roman" w:hAnsi="Arial" w:cs="Arial"/>
          <w:i/>
        </w:rPr>
        <w:t xml:space="preserve">w sytuacjach kiedy Zamawiający będzie w stanie wykazać rozbieżności </w:t>
      </w:r>
      <w:r>
        <w:rPr>
          <w:rFonts w:ascii="Arial" w:eastAsia="Times New Roman" w:hAnsi="Arial" w:cs="Arial"/>
          <w:i/>
        </w:rPr>
        <w:br/>
      </w:r>
      <w:r w:rsidRPr="00C83487">
        <w:rPr>
          <w:rFonts w:ascii="Arial" w:eastAsia="Times New Roman" w:hAnsi="Arial" w:cs="Arial"/>
          <w:i/>
        </w:rPr>
        <w:t xml:space="preserve">w ilościach energii wskazanych przez Wykonawcę i OSD Zamawiający zastrzega sobie prawo do wstrzymania płatności faktury do czasu rozstrzygnięcia reklamacji”? </w:t>
      </w:r>
      <w:r w:rsidRPr="00C83487">
        <w:rPr>
          <w:rFonts w:ascii="Arial" w:eastAsia="Times New Roman" w:hAnsi="Arial" w:cs="Arial"/>
        </w:rPr>
        <w:t xml:space="preserve">Wykonawca wyjaśnia, że zgodnie z obowiązującymi przepisami, złożenie reklamacji, nie zwalnia Zamawiającego, </w:t>
      </w:r>
      <w:r>
        <w:rPr>
          <w:rFonts w:ascii="Arial" w:eastAsia="Times New Roman" w:hAnsi="Arial" w:cs="Arial"/>
        </w:rPr>
        <w:br/>
      </w:r>
      <w:r w:rsidRPr="00C83487">
        <w:rPr>
          <w:rFonts w:ascii="Arial" w:eastAsia="Times New Roman" w:hAnsi="Arial" w:cs="Arial"/>
        </w:rPr>
        <w:t>z obowiązku jej zapłaty.</w:t>
      </w:r>
    </w:p>
    <w:p w:rsidR="00D3536E" w:rsidRDefault="00D3536E" w:rsidP="009C0AAF">
      <w:pPr>
        <w:rPr>
          <w:rFonts w:ascii="Arial" w:hAnsi="Arial" w:cs="Arial"/>
        </w:rPr>
      </w:pPr>
    </w:p>
    <w:p w:rsidR="00C83487" w:rsidRPr="001717D1" w:rsidRDefault="00C83487" w:rsidP="00C83487">
      <w:pPr>
        <w:spacing w:line="300" w:lineRule="exact"/>
        <w:jc w:val="both"/>
        <w:rPr>
          <w:rFonts w:ascii="Arial" w:hAnsi="Arial" w:cs="Arial"/>
          <w:b/>
        </w:rPr>
      </w:pPr>
      <w:r>
        <w:rPr>
          <w:rFonts w:ascii="Arial" w:hAnsi="Arial" w:cs="Arial"/>
          <w:b/>
        </w:rPr>
        <w:t>Odpowiedź 8:</w:t>
      </w:r>
    </w:p>
    <w:p w:rsidR="00C83487" w:rsidRPr="00751756" w:rsidRDefault="00751756" w:rsidP="00C83487">
      <w:pPr>
        <w:autoSpaceDE w:val="0"/>
        <w:autoSpaceDN w:val="0"/>
        <w:adjustRightInd w:val="0"/>
        <w:spacing w:before="240"/>
        <w:jc w:val="both"/>
        <w:rPr>
          <w:rFonts w:ascii="Arial" w:hAnsi="Arial" w:cs="Arial"/>
        </w:rPr>
      </w:pPr>
      <w:r w:rsidRPr="00751756">
        <w:rPr>
          <w:rFonts w:ascii="Arial" w:hAnsi="Arial" w:cs="Arial"/>
        </w:rPr>
        <w:t xml:space="preserve">Pełnomocnik </w:t>
      </w:r>
      <w:r w:rsidR="00C83487" w:rsidRPr="00751756">
        <w:rPr>
          <w:rFonts w:ascii="Arial" w:hAnsi="Arial" w:cs="Arial"/>
        </w:rPr>
        <w:t>Zamawiając</w:t>
      </w:r>
      <w:r w:rsidRPr="00751756">
        <w:rPr>
          <w:rFonts w:ascii="Arial" w:hAnsi="Arial" w:cs="Arial"/>
        </w:rPr>
        <w:t>ego</w:t>
      </w:r>
      <w:r w:rsidR="00C83487" w:rsidRPr="00751756">
        <w:rPr>
          <w:rFonts w:ascii="Arial" w:hAnsi="Arial" w:cs="Arial"/>
        </w:rPr>
        <w:t xml:space="preserve"> nie wyraża zgody na zmianę treści §9 ust. 5 </w:t>
      </w:r>
      <w:r w:rsidRPr="00751756">
        <w:rPr>
          <w:rFonts w:ascii="Arial" w:hAnsi="Arial" w:cs="Arial"/>
        </w:rPr>
        <w:t>projektu</w:t>
      </w:r>
      <w:r w:rsidR="00C83487" w:rsidRPr="00751756">
        <w:rPr>
          <w:rFonts w:ascii="Arial" w:hAnsi="Arial" w:cs="Arial"/>
        </w:rPr>
        <w:t xml:space="preserve"> umowy.</w:t>
      </w:r>
      <w:r w:rsidRPr="00751756">
        <w:rPr>
          <w:rFonts w:ascii="Arial" w:hAnsi="Arial" w:cs="Arial"/>
        </w:rPr>
        <w:t xml:space="preserve"> </w:t>
      </w:r>
      <w:r>
        <w:rPr>
          <w:rFonts w:ascii="Arial" w:hAnsi="Arial" w:cs="Arial"/>
        </w:rPr>
        <w:br/>
      </w:r>
      <w:r w:rsidRPr="00751756">
        <w:rPr>
          <w:rFonts w:ascii="Arial" w:hAnsi="Arial" w:cs="Arial"/>
        </w:rPr>
        <w:t>Z uwagi na fakt, iż</w:t>
      </w:r>
      <w:r w:rsidR="00C83487" w:rsidRPr="00751756">
        <w:rPr>
          <w:rFonts w:ascii="Arial" w:hAnsi="Arial" w:cs="Arial"/>
        </w:rPr>
        <w:t xml:space="preserve"> reklamacja powinna zostać rozstrzygnięta w terminie 14 dni od daty jej złożenia, zaś termin płatności ustalono w umowie na 30 dni od daty doręczenia faktury, wszelkie wątpliwości co do prawidłowości rozliczeń powinny zostać uwzględnione poprzez rozpatrzenie reklamacji przed terminem płatności. Aktualne przepisy prawa nie wykluczają </w:t>
      </w:r>
      <w:r w:rsidR="00C83487" w:rsidRPr="00751756">
        <w:rPr>
          <w:rFonts w:ascii="Arial" w:hAnsi="Arial" w:cs="Arial"/>
        </w:rPr>
        <w:lastRenderedPageBreak/>
        <w:t xml:space="preserve">możliwości sformułowania zapisów odmiennie regulujących płatności przy wątpliwości co do prawidłowości wystawienia faktury. Zaproponowany w umowie zapis jest efektem doświadczeń Zamawiających, otrzymujących niejednokrotnie faktury z rażącymi błędami, </w:t>
      </w:r>
      <w:r>
        <w:rPr>
          <w:rFonts w:ascii="Arial" w:hAnsi="Arial" w:cs="Arial"/>
        </w:rPr>
        <w:br/>
      </w:r>
      <w:r w:rsidR="00C83487" w:rsidRPr="00751756">
        <w:rPr>
          <w:rFonts w:ascii="Arial" w:hAnsi="Arial" w:cs="Arial"/>
        </w:rPr>
        <w:t>z których płatności przekraczały np. roczny budżet przeznaczony na pokrycie kosztów zakupu energii.</w:t>
      </w:r>
    </w:p>
    <w:p w:rsidR="00751756" w:rsidRPr="00C83487" w:rsidRDefault="00751756" w:rsidP="00751756">
      <w:pPr>
        <w:jc w:val="both"/>
        <w:rPr>
          <w:rFonts w:ascii="Arial" w:hAnsi="Arial" w:cs="Arial"/>
          <w:b/>
          <w:bCs/>
        </w:rPr>
      </w:pPr>
      <w:r>
        <w:rPr>
          <w:rStyle w:val="Pogrubienie"/>
          <w:rFonts w:ascii="Arial" w:hAnsi="Arial" w:cs="Arial"/>
        </w:rPr>
        <w:t>Pytanie 9:</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Czy Zamawiający przekaże niezbędne dokumenty do procedury zmiany sprzedawcy, takie jak:</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Pełnomocnictwo (w tym do udzielania dalszych pełnomocnictw substytucyjnych, dotyczących wypowiadania dotychczasowych, zawartych umów sprzedaży energii elektrycznej);</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Dokument nadania numeru NIP;</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Dokument nadania numeru REGON;</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KRS lub inny dokument na podstawie którego działa dana jednostka;</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Dokument potwierdzający umocowanie danej osoby do podpisania umowy sprzedaży energii elektrycznej oraz pełnomocnictwa;</w:t>
      </w:r>
    </w:p>
    <w:p w:rsidR="00751756" w:rsidRPr="00751756" w:rsidRDefault="00751756" w:rsidP="003F3304">
      <w:pPr>
        <w:autoSpaceDE w:val="0"/>
        <w:autoSpaceDN w:val="0"/>
        <w:adjustRightInd w:val="0"/>
        <w:spacing w:after="0" w:line="276" w:lineRule="auto"/>
        <w:jc w:val="both"/>
        <w:rPr>
          <w:rFonts w:ascii="Arial" w:eastAsia="Times New Roman" w:hAnsi="Arial" w:cs="Arial"/>
        </w:rPr>
      </w:pPr>
      <w:r w:rsidRPr="00751756">
        <w:rPr>
          <w:rFonts w:ascii="Arial" w:eastAsia="Times New Roman" w:hAnsi="Arial" w:cs="Arial"/>
        </w:rPr>
        <w:t>- Numer rachunku bankowego.</w:t>
      </w:r>
    </w:p>
    <w:p w:rsidR="003F3304" w:rsidRDefault="003F3304" w:rsidP="003F3304">
      <w:pPr>
        <w:spacing w:line="300" w:lineRule="exact"/>
        <w:jc w:val="both"/>
        <w:rPr>
          <w:rFonts w:ascii="Arial" w:hAnsi="Arial" w:cs="Arial"/>
          <w:b/>
        </w:rPr>
      </w:pPr>
    </w:p>
    <w:p w:rsidR="00751756" w:rsidRPr="003F3304" w:rsidRDefault="003F3304" w:rsidP="003F3304">
      <w:pPr>
        <w:spacing w:line="300" w:lineRule="exact"/>
        <w:jc w:val="both"/>
        <w:rPr>
          <w:rFonts w:ascii="Arial" w:hAnsi="Arial" w:cs="Arial"/>
          <w:b/>
        </w:rPr>
      </w:pPr>
      <w:r>
        <w:rPr>
          <w:rFonts w:ascii="Arial" w:hAnsi="Arial" w:cs="Arial"/>
          <w:b/>
        </w:rPr>
        <w:t>Odpowiedź 9:</w:t>
      </w:r>
    </w:p>
    <w:p w:rsidR="00751756" w:rsidRPr="003F3304" w:rsidRDefault="00751756" w:rsidP="00751756">
      <w:pPr>
        <w:autoSpaceDE w:val="0"/>
        <w:autoSpaceDN w:val="0"/>
        <w:adjustRightInd w:val="0"/>
        <w:spacing w:before="240" w:after="200" w:line="276" w:lineRule="auto"/>
        <w:jc w:val="both"/>
        <w:rPr>
          <w:rFonts w:ascii="Arial" w:eastAsia="Times New Roman" w:hAnsi="Arial" w:cs="Arial"/>
        </w:rPr>
      </w:pPr>
      <w:r w:rsidRPr="003F3304">
        <w:rPr>
          <w:rFonts w:ascii="Arial" w:hAnsi="Arial" w:cs="Arial"/>
        </w:rPr>
        <w:t>Tak, Zamawiający wraz z umową zakupu energii przekażą wymagane w/w dokumenty Wykonawcy wybranemu w postępowaniu przetargowym.</w:t>
      </w:r>
    </w:p>
    <w:p w:rsidR="003F3304" w:rsidRDefault="003F3304" w:rsidP="003F3304">
      <w:pPr>
        <w:jc w:val="both"/>
        <w:rPr>
          <w:rStyle w:val="Pogrubienie"/>
          <w:rFonts w:ascii="Arial" w:hAnsi="Arial" w:cs="Arial"/>
        </w:rPr>
      </w:pPr>
    </w:p>
    <w:p w:rsidR="00D3536E" w:rsidRPr="003F3304" w:rsidRDefault="003F3304" w:rsidP="003F3304">
      <w:pPr>
        <w:jc w:val="both"/>
        <w:rPr>
          <w:rFonts w:ascii="Arial" w:hAnsi="Arial" w:cs="Arial"/>
          <w:b/>
          <w:bCs/>
        </w:rPr>
      </w:pPr>
      <w:r>
        <w:rPr>
          <w:rStyle w:val="Pogrubienie"/>
          <w:rFonts w:ascii="Arial" w:hAnsi="Arial" w:cs="Arial"/>
        </w:rPr>
        <w:t>Pytanie 10:</w:t>
      </w:r>
    </w:p>
    <w:p w:rsidR="003F3304" w:rsidRPr="008009AC" w:rsidRDefault="003F3304" w:rsidP="008009AC">
      <w:pPr>
        <w:autoSpaceDE w:val="0"/>
        <w:autoSpaceDN w:val="0"/>
        <w:adjustRightInd w:val="0"/>
        <w:spacing w:before="240"/>
        <w:jc w:val="both"/>
        <w:rPr>
          <w:rFonts w:ascii="Arial" w:eastAsia="Times New Roman" w:hAnsi="Arial" w:cs="Arial"/>
        </w:rPr>
      </w:pPr>
      <w:r w:rsidRPr="008009AC">
        <w:rPr>
          <w:rFonts w:ascii="Arial" w:eastAsia="Times New Roman" w:hAnsi="Arial" w:cs="Arial"/>
        </w:rPr>
        <w:t>Czy Zamawiający przekaże niezbędne dane do przeprowadzenia procedury zmiany sprzedawcy w wersji elektronicznej (Excel)?. Wykonawca będzie potrzebował następujących danych do przeprowadzenia procedury zmiany sprzedawcy, dla każdego punku poboru energii:</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Adres siedziby i adres korespondencyjny danej jednostki;</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Numer NIP;</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Numer REGON;</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Adres punktu poboru (miejscowość, ulica, kod pocztowy);</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Przeznaczenie punktu poboru;</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Grupa taryfowa;</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Kod PPE;</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Roczny wolumen energii elektrycznej;</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Numer licznika;</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Numer aktualnie obowiązującej umowy;</w:t>
      </w:r>
    </w:p>
    <w:p w:rsidR="003F3304" w:rsidRPr="008009AC" w:rsidRDefault="003F3304" w:rsidP="008009AC">
      <w:pPr>
        <w:pStyle w:val="Akapitzlist"/>
        <w:numPr>
          <w:ilvl w:val="0"/>
          <w:numId w:val="5"/>
        </w:numPr>
        <w:autoSpaceDE w:val="0"/>
        <w:autoSpaceDN w:val="0"/>
        <w:adjustRightInd w:val="0"/>
        <w:spacing w:before="240" w:after="200" w:line="276" w:lineRule="auto"/>
        <w:ind w:left="851"/>
        <w:jc w:val="both"/>
        <w:rPr>
          <w:rFonts w:ascii="Arial" w:eastAsia="Times New Roman" w:hAnsi="Arial" w:cs="Arial"/>
        </w:rPr>
      </w:pPr>
      <w:r w:rsidRPr="008009AC">
        <w:rPr>
          <w:rFonts w:ascii="Arial" w:eastAsia="Times New Roman" w:hAnsi="Arial" w:cs="Arial"/>
        </w:rPr>
        <w:t>Numer ewidencyjny w systemie bilingowym dotychczasowego sprzedawcy.</w:t>
      </w:r>
    </w:p>
    <w:p w:rsidR="00751756" w:rsidRDefault="00751756" w:rsidP="009C0AAF">
      <w:pPr>
        <w:rPr>
          <w:rFonts w:ascii="Arial" w:hAnsi="Arial" w:cs="Arial"/>
        </w:rPr>
      </w:pPr>
    </w:p>
    <w:p w:rsidR="008009AC" w:rsidRPr="003F3304" w:rsidRDefault="008009AC" w:rsidP="008009AC">
      <w:pPr>
        <w:spacing w:line="300" w:lineRule="exact"/>
        <w:jc w:val="both"/>
        <w:rPr>
          <w:rFonts w:ascii="Arial" w:hAnsi="Arial" w:cs="Arial"/>
          <w:b/>
        </w:rPr>
      </w:pPr>
      <w:bookmarkStart w:id="6" w:name="_Hlk522609610"/>
      <w:r>
        <w:rPr>
          <w:rFonts w:ascii="Arial" w:hAnsi="Arial" w:cs="Arial"/>
          <w:b/>
        </w:rPr>
        <w:t>Odpowiedź 10:</w:t>
      </w:r>
    </w:p>
    <w:bookmarkEnd w:id="6"/>
    <w:p w:rsidR="00751756" w:rsidRDefault="008009AC" w:rsidP="0028623A">
      <w:pPr>
        <w:jc w:val="both"/>
        <w:rPr>
          <w:rFonts w:ascii="Arial" w:hAnsi="Arial" w:cs="Arial"/>
        </w:rPr>
      </w:pPr>
      <w:r w:rsidRPr="008009AC">
        <w:rPr>
          <w:rFonts w:ascii="Arial" w:hAnsi="Arial" w:cs="Arial"/>
        </w:rPr>
        <w:t>Opublikowany w wersji Excel Załączniku nr 6 do SIWZ zawiera większość w/w informacji. Pozostałe niezbędne dane zostaną przekazane Wykonawcy wybranemu w postępowaniu przetargowym, po udzieleniu zamówienia (zawarciu umów zakupu energii).</w:t>
      </w:r>
    </w:p>
    <w:p w:rsidR="008009AC" w:rsidRPr="003F3304" w:rsidRDefault="008009AC" w:rsidP="008009AC">
      <w:pPr>
        <w:jc w:val="both"/>
        <w:rPr>
          <w:rFonts w:ascii="Arial" w:hAnsi="Arial" w:cs="Arial"/>
          <w:b/>
          <w:bCs/>
        </w:rPr>
      </w:pPr>
      <w:r>
        <w:rPr>
          <w:rStyle w:val="Pogrubienie"/>
          <w:rFonts w:ascii="Arial" w:hAnsi="Arial" w:cs="Arial"/>
        </w:rPr>
        <w:lastRenderedPageBreak/>
        <w:t>Pytanie 11:</w:t>
      </w:r>
    </w:p>
    <w:p w:rsidR="008009AC" w:rsidRPr="008009AC" w:rsidRDefault="008009AC" w:rsidP="008009AC">
      <w:pPr>
        <w:autoSpaceDE w:val="0"/>
        <w:autoSpaceDN w:val="0"/>
        <w:adjustRightInd w:val="0"/>
        <w:spacing w:before="240"/>
        <w:jc w:val="both"/>
        <w:rPr>
          <w:rFonts w:ascii="Arial" w:eastAsia="Times New Roman" w:hAnsi="Arial" w:cs="Arial"/>
        </w:rPr>
      </w:pPr>
      <w:r w:rsidRPr="008009AC">
        <w:rPr>
          <w:rFonts w:ascii="Arial" w:eastAsia="Times New Roman" w:hAnsi="Arial" w:cs="Arial"/>
        </w:rPr>
        <w:t xml:space="preserve">Czy Zamawiający wyrazi zgodę na zamieszczenie we wzorze umowy (załącznik nr 5 do SIWZ) następujących postanowień Wykonawcy, wynikających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osobowych) (Dz. Urz. UE L 119  z 04.05.2016 str. 1) – </w:t>
      </w:r>
      <w:proofErr w:type="spellStart"/>
      <w:r w:rsidRPr="008009AC">
        <w:rPr>
          <w:rFonts w:ascii="Arial" w:eastAsia="Times New Roman" w:hAnsi="Arial" w:cs="Arial"/>
        </w:rPr>
        <w:t>tj</w:t>
      </w:r>
      <w:proofErr w:type="spellEnd"/>
      <w:r w:rsidRPr="008009AC">
        <w:rPr>
          <w:rFonts w:ascii="Arial" w:eastAsia="Times New Roman" w:hAnsi="Arial" w:cs="Arial"/>
        </w:rPr>
        <w:t>:</w:t>
      </w:r>
    </w:p>
    <w:p w:rsidR="008009AC" w:rsidRPr="008009AC" w:rsidRDefault="008009AC" w:rsidP="008009AC">
      <w:pPr>
        <w:autoSpaceDE w:val="0"/>
        <w:autoSpaceDN w:val="0"/>
        <w:adjustRightInd w:val="0"/>
        <w:spacing w:before="240"/>
        <w:jc w:val="both"/>
        <w:rPr>
          <w:rFonts w:ascii="Arial" w:eastAsia="Times New Roman" w:hAnsi="Arial" w:cs="Arial"/>
          <w:i/>
        </w:rPr>
      </w:pPr>
      <w:r w:rsidRPr="008009AC">
        <w:rPr>
          <w:rFonts w:ascii="Arial" w:eastAsia="Times New Roman" w:hAnsi="Arial" w:cs="Arial"/>
          <w:i/>
        </w:rPr>
        <w:t>1. „W związku z zawarciem, realizacją i monitorowaniem wykonania Umowy Wykonawca będzie przetwarzać dane osobowe osób zatrudnionych przez Zamawiającego lub współpracujących z Zamawiającym na innej podstawie (w szczególności imię, nazwisko, adres e-mail, numer telefonu, miejsce zatrudnienia/firma prowadzonej działalności, stanowisko), które zostaną udostępnione Wykonawcy przez Zamawiającego, w tym także dane osobowe przedstawicieli Zamawiającego, o których mowa w załączniku nr … do Umowy”</w:t>
      </w:r>
    </w:p>
    <w:p w:rsidR="00751756" w:rsidRPr="008009AC" w:rsidRDefault="008009AC" w:rsidP="008009AC">
      <w:pPr>
        <w:jc w:val="both"/>
        <w:rPr>
          <w:rFonts w:ascii="Arial" w:hAnsi="Arial" w:cs="Arial"/>
        </w:rPr>
      </w:pPr>
      <w:r w:rsidRPr="008009AC">
        <w:rPr>
          <w:rFonts w:ascii="Arial" w:eastAsia="Times New Roman" w:hAnsi="Arial" w:cs="Arial"/>
          <w:i/>
        </w:rPr>
        <w:t>2. Istotne informacje o zasadach przetwarzania przez Wykonawcę danych osobowych osób, o których mowa w ust. 1 powyżej oraz o przysługujących tym osobom prawach w związku z przetwarzaniem ich danych osobowych dostępne są na stronie internetowej Wykonawcy pod adresem: https://www. …………………… Zamawiający jest zobowiązany poinformować te osoby o miejscu udostępnienia informacji, o których mowa w zdaniu poprzednim”.</w:t>
      </w:r>
    </w:p>
    <w:p w:rsidR="00751756" w:rsidRDefault="00751756" w:rsidP="009C0AAF">
      <w:pPr>
        <w:rPr>
          <w:rFonts w:ascii="Arial" w:hAnsi="Arial" w:cs="Arial"/>
        </w:rPr>
      </w:pPr>
    </w:p>
    <w:p w:rsidR="008009AC" w:rsidRPr="003F3304" w:rsidRDefault="008009AC" w:rsidP="008009AC">
      <w:pPr>
        <w:spacing w:line="300" w:lineRule="exact"/>
        <w:jc w:val="both"/>
        <w:rPr>
          <w:rFonts w:ascii="Arial" w:hAnsi="Arial" w:cs="Arial"/>
          <w:b/>
        </w:rPr>
      </w:pPr>
      <w:bookmarkStart w:id="7" w:name="_Hlk522610204"/>
      <w:r>
        <w:rPr>
          <w:rFonts w:ascii="Arial" w:hAnsi="Arial" w:cs="Arial"/>
          <w:b/>
        </w:rPr>
        <w:t>Odpowiedź 11:</w:t>
      </w:r>
    </w:p>
    <w:bookmarkEnd w:id="7"/>
    <w:p w:rsidR="00554724" w:rsidRPr="00554724" w:rsidRDefault="008009AC" w:rsidP="00554724">
      <w:pPr>
        <w:autoSpaceDE w:val="0"/>
        <w:autoSpaceDN w:val="0"/>
        <w:adjustRightInd w:val="0"/>
        <w:spacing w:before="240"/>
        <w:jc w:val="both"/>
        <w:rPr>
          <w:rFonts w:ascii="Arial" w:hAnsi="Arial" w:cs="Arial"/>
        </w:rPr>
      </w:pPr>
      <w:r w:rsidRPr="00C83487">
        <w:rPr>
          <w:rFonts w:ascii="Arial" w:eastAsiaTheme="minorHAnsi" w:hAnsi="Arial" w:cs="Arial"/>
        </w:rPr>
        <w:t xml:space="preserve">Pełnomocnik </w:t>
      </w:r>
      <w:r w:rsidRPr="00C83487">
        <w:rPr>
          <w:rFonts w:ascii="Arial" w:hAnsi="Arial" w:cs="Arial"/>
        </w:rPr>
        <w:t xml:space="preserve">Zamawiających informuje, iż </w:t>
      </w:r>
      <w:r>
        <w:rPr>
          <w:rFonts w:ascii="Arial" w:hAnsi="Arial" w:cs="Arial"/>
        </w:rPr>
        <w:t xml:space="preserve">wyraża zgodę na </w:t>
      </w:r>
      <w:r w:rsidRPr="00C83487">
        <w:rPr>
          <w:rFonts w:ascii="Arial" w:hAnsi="Arial" w:cs="Arial"/>
        </w:rPr>
        <w:t>dokon</w:t>
      </w:r>
      <w:r w:rsidR="00D80F17">
        <w:rPr>
          <w:rFonts w:ascii="Arial" w:hAnsi="Arial" w:cs="Arial"/>
        </w:rPr>
        <w:t>anie</w:t>
      </w:r>
      <w:r w:rsidRPr="00C83487">
        <w:rPr>
          <w:rFonts w:ascii="Arial" w:hAnsi="Arial" w:cs="Arial"/>
        </w:rPr>
        <w:t xml:space="preserve"> zmiany treści </w:t>
      </w:r>
      <w:r w:rsidRPr="00C83487">
        <w:rPr>
          <w:rFonts w:ascii="Arial" w:eastAsia="Times New Roman" w:hAnsi="Arial" w:cs="Arial"/>
        </w:rPr>
        <w:t xml:space="preserve">projektu </w:t>
      </w:r>
      <w:r w:rsidRPr="00554724">
        <w:rPr>
          <w:rFonts w:ascii="Arial" w:eastAsia="Times New Roman" w:hAnsi="Arial" w:cs="Arial"/>
        </w:rPr>
        <w:t>umowy</w:t>
      </w:r>
      <w:r w:rsidR="00D80F17" w:rsidRPr="00554724">
        <w:rPr>
          <w:rFonts w:ascii="Arial" w:eastAsia="Times New Roman" w:hAnsi="Arial" w:cs="Arial"/>
        </w:rPr>
        <w:t xml:space="preserve">, w związku z tym </w:t>
      </w:r>
      <w:r w:rsidR="00554724" w:rsidRPr="00554724">
        <w:rPr>
          <w:rFonts w:ascii="Arial" w:hAnsi="Arial" w:cs="Arial"/>
        </w:rPr>
        <w:t>zostaną wprowadzone zapisy  jako ust. 8 i 9 w § 4a projektu umowy zgodnie z treścią wskazaną poniżej:</w:t>
      </w:r>
    </w:p>
    <w:p w:rsidR="00554724" w:rsidRPr="00554724" w:rsidRDefault="00554724" w:rsidP="00554724">
      <w:pPr>
        <w:autoSpaceDE w:val="0"/>
        <w:autoSpaceDN w:val="0"/>
        <w:adjustRightInd w:val="0"/>
        <w:spacing w:before="240"/>
        <w:jc w:val="both"/>
        <w:rPr>
          <w:rFonts w:ascii="Arial" w:eastAsia="Times New Roman" w:hAnsi="Arial" w:cs="Arial"/>
        </w:rPr>
      </w:pPr>
      <w:r w:rsidRPr="00554724">
        <w:rPr>
          <w:rFonts w:ascii="Arial" w:eastAsia="Times New Roman" w:hAnsi="Arial" w:cs="Arial"/>
        </w:rPr>
        <w:t>8. W związku z zawarciem, realizacją i monitorowaniem wykonania Umowy Wykonawca będzie przetwarzać dane osobowe osób zatrudnionych przez Zamawiającego lub współpracujących z Zamawiającym na innej podstawie (w szczególności imię, nazwisko, adres e-mail, numer telefonu, miejsce zatrudnienia/firma prowadzonej działalności, stanowisko), które zostaną udostępnione Wykonawcy przez Zamawiającego, w tym także dane osobowe przedstawicieli Zamawiającego, o których mowa w §15 Umowy”</w:t>
      </w:r>
    </w:p>
    <w:p w:rsidR="00554724" w:rsidRPr="00554724" w:rsidRDefault="00554724" w:rsidP="00554724">
      <w:pPr>
        <w:autoSpaceDE w:val="0"/>
        <w:autoSpaceDN w:val="0"/>
        <w:adjustRightInd w:val="0"/>
        <w:spacing w:before="240"/>
        <w:jc w:val="both"/>
        <w:rPr>
          <w:rFonts w:ascii="Arial" w:eastAsia="Times New Roman" w:hAnsi="Arial" w:cs="Arial"/>
        </w:rPr>
      </w:pPr>
      <w:r w:rsidRPr="00554724">
        <w:rPr>
          <w:rFonts w:ascii="Arial" w:eastAsia="Times New Roman" w:hAnsi="Arial" w:cs="Arial"/>
        </w:rPr>
        <w:t>9. Istotne informacje o zasadach przetwarzania przez Wykonawcę danych osobowych osób, o których mowa w ust. 8 oraz o przysługujących tym osobom prawach w związku z przetwarzaniem ich danych osobowych dostępne są na stronie internetowej Wykonawcy pod adresem: https://www. …………………… Zamawiający jest zobowiązany poinformować te osoby o miejscu udostępnienia informacji, o których mowa w zdaniu poprzednim.</w:t>
      </w:r>
    </w:p>
    <w:p w:rsidR="00751756" w:rsidRDefault="00751756" w:rsidP="009C0AAF">
      <w:pPr>
        <w:rPr>
          <w:rFonts w:ascii="Arial" w:hAnsi="Arial" w:cs="Arial"/>
        </w:rPr>
      </w:pPr>
    </w:p>
    <w:p w:rsidR="00751756" w:rsidRPr="00D80F17" w:rsidRDefault="00D80F17" w:rsidP="00D80F17">
      <w:pPr>
        <w:jc w:val="both"/>
        <w:rPr>
          <w:rFonts w:ascii="Arial" w:hAnsi="Arial" w:cs="Arial"/>
          <w:b/>
          <w:bCs/>
        </w:rPr>
      </w:pPr>
      <w:bookmarkStart w:id="8" w:name="_Hlk522610606"/>
      <w:r>
        <w:rPr>
          <w:rStyle w:val="Pogrubienie"/>
          <w:rFonts w:ascii="Arial" w:hAnsi="Arial" w:cs="Arial"/>
        </w:rPr>
        <w:t>Pytanie 12:</w:t>
      </w:r>
    </w:p>
    <w:bookmarkEnd w:id="8"/>
    <w:p w:rsidR="00D80F17" w:rsidRPr="00D80F17" w:rsidRDefault="00D80F17" w:rsidP="00D80F17">
      <w:pPr>
        <w:pStyle w:val="Akapitzlist"/>
        <w:autoSpaceDE w:val="0"/>
        <w:autoSpaceDN w:val="0"/>
        <w:adjustRightInd w:val="0"/>
        <w:spacing w:after="0"/>
        <w:ind w:left="1276" w:hanging="1276"/>
        <w:jc w:val="both"/>
        <w:rPr>
          <w:rFonts w:ascii="Arial" w:eastAsia="Times New Roman" w:hAnsi="Arial" w:cs="Arial"/>
        </w:rPr>
      </w:pPr>
      <w:r w:rsidRPr="00D80F17">
        <w:rPr>
          <w:rFonts w:ascii="Arial" w:eastAsia="Times New Roman" w:hAnsi="Arial" w:cs="Arial"/>
        </w:rPr>
        <w:t>Wykonawca zwraca się z prośbą o udzielenie następujących informacji:</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t>a) Czy umowy dystrybucyjne (jeśli zamawiający posiada rozdzielone umowy) zawarte są na czas określony, czy nieokreślony?</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t xml:space="preserve">b) Kto jest dotychczasowym sprzedawcą energii elektrycznej? </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t xml:space="preserve">c) Jaki jest okres wypowiedzenia obowiązujących umów kompleksowych/ umów sprzedaży energii elektrycznej? </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lastRenderedPageBreak/>
        <w:t>d) Czy Zamawiający samodzielnie wypowie obowiązujące umowy w terminach pozwalających na skuteczne przeprowadzenie procesu zmiany sprzedawcy, czy też upoważni do tej czynności Wykonawcę?</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t>e) Czy Zamawiający samodzielnie zawrze umowę o świadczenie usług dystrybucji w przypadku punktów poboru, dla których obowiązywały dotychczas umowy kompleksowe oraz w przypadku punktów poboru, dla których umowa dystrybucyjna została zawarta na czas określony, w terminie umożliwiającym skuteczne przeprowadzenie procedury zmiany sprzedawcy ?</w:t>
      </w:r>
    </w:p>
    <w:p w:rsidR="00D80F17" w:rsidRPr="00D80F17" w:rsidRDefault="00D80F17" w:rsidP="00D80F17">
      <w:pPr>
        <w:autoSpaceDE w:val="0"/>
        <w:autoSpaceDN w:val="0"/>
        <w:adjustRightInd w:val="0"/>
        <w:spacing w:after="0"/>
        <w:jc w:val="both"/>
        <w:rPr>
          <w:rFonts w:ascii="Arial" w:eastAsia="Times New Roman" w:hAnsi="Arial" w:cs="Arial"/>
        </w:rPr>
      </w:pPr>
      <w:r w:rsidRPr="00D80F17">
        <w:rPr>
          <w:rFonts w:ascii="Arial" w:eastAsia="Times New Roman" w:hAnsi="Arial" w:cs="Arial"/>
        </w:rPr>
        <w:t>f)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 ?</w:t>
      </w:r>
    </w:p>
    <w:p w:rsidR="00D80F17" w:rsidRDefault="00D80F17" w:rsidP="009C0AAF">
      <w:pPr>
        <w:rPr>
          <w:rFonts w:ascii="Arial" w:hAnsi="Arial" w:cs="Arial"/>
        </w:rPr>
      </w:pPr>
    </w:p>
    <w:p w:rsidR="00751756" w:rsidRPr="00767EBE" w:rsidRDefault="00D80F17" w:rsidP="00767EBE">
      <w:pPr>
        <w:spacing w:line="300" w:lineRule="exact"/>
        <w:jc w:val="both"/>
        <w:rPr>
          <w:rFonts w:ascii="Arial" w:hAnsi="Arial" w:cs="Arial"/>
          <w:b/>
        </w:rPr>
      </w:pPr>
      <w:r>
        <w:rPr>
          <w:rFonts w:ascii="Arial" w:hAnsi="Arial" w:cs="Arial"/>
          <w:b/>
        </w:rPr>
        <w:t>Odpowiedź 12:</w:t>
      </w:r>
    </w:p>
    <w:p w:rsidR="00767EBE" w:rsidRPr="00767EBE" w:rsidRDefault="00767EBE" w:rsidP="00767EBE">
      <w:pPr>
        <w:pStyle w:val="Akapitzlist"/>
        <w:autoSpaceDE w:val="0"/>
        <w:autoSpaceDN w:val="0"/>
        <w:adjustRightInd w:val="0"/>
        <w:spacing w:after="0"/>
        <w:ind w:left="1276" w:hanging="1276"/>
        <w:jc w:val="both"/>
        <w:rPr>
          <w:rFonts w:ascii="Arial" w:hAnsi="Arial" w:cs="Arial"/>
        </w:rPr>
      </w:pPr>
      <w:r w:rsidRPr="00767EBE">
        <w:rPr>
          <w:rFonts w:ascii="Arial" w:hAnsi="Arial" w:cs="Arial"/>
        </w:rPr>
        <w:t>Ad a) – por. odpowiedź na Pytanie 5;</w:t>
      </w:r>
    </w:p>
    <w:p w:rsidR="00767EBE" w:rsidRPr="00767EBE" w:rsidRDefault="00767EBE" w:rsidP="00767EBE">
      <w:pPr>
        <w:pStyle w:val="Akapitzlist"/>
        <w:autoSpaceDE w:val="0"/>
        <w:autoSpaceDN w:val="0"/>
        <w:adjustRightInd w:val="0"/>
        <w:spacing w:after="0"/>
        <w:ind w:left="1276" w:hanging="1276"/>
        <w:jc w:val="both"/>
        <w:rPr>
          <w:rFonts w:ascii="Arial" w:hAnsi="Arial" w:cs="Arial"/>
        </w:rPr>
      </w:pPr>
      <w:r w:rsidRPr="00767EBE">
        <w:rPr>
          <w:rFonts w:ascii="Arial" w:eastAsia="Times New Roman" w:hAnsi="Arial" w:cs="Arial"/>
        </w:rPr>
        <w:t xml:space="preserve">Ad b) - </w:t>
      </w:r>
      <w:r w:rsidRPr="00767EBE">
        <w:rPr>
          <w:rFonts w:ascii="Arial" w:hAnsi="Arial" w:cs="Arial"/>
        </w:rPr>
        <w:t>por. odpowiedź na Pytanie 2;</w:t>
      </w:r>
    </w:p>
    <w:p w:rsidR="00767EBE" w:rsidRPr="00767EBE" w:rsidRDefault="00767EBE" w:rsidP="00767EBE">
      <w:pPr>
        <w:autoSpaceDE w:val="0"/>
        <w:autoSpaceDN w:val="0"/>
        <w:adjustRightInd w:val="0"/>
        <w:spacing w:after="0"/>
        <w:jc w:val="both"/>
        <w:rPr>
          <w:rFonts w:ascii="Arial" w:hAnsi="Arial" w:cs="Arial"/>
        </w:rPr>
      </w:pPr>
      <w:r w:rsidRPr="00767EBE">
        <w:rPr>
          <w:rFonts w:ascii="Arial" w:eastAsia="Times New Roman" w:hAnsi="Arial" w:cs="Arial"/>
        </w:rPr>
        <w:t xml:space="preserve">Ad c) - </w:t>
      </w:r>
      <w:r w:rsidRPr="00767EBE">
        <w:rPr>
          <w:rFonts w:ascii="Arial" w:hAnsi="Arial" w:cs="Arial"/>
        </w:rPr>
        <w:t>por. odpowiedź na Pytanie 6;</w:t>
      </w:r>
    </w:p>
    <w:p w:rsidR="00767EBE" w:rsidRPr="00767EBE" w:rsidRDefault="00767EBE" w:rsidP="00767EBE">
      <w:pPr>
        <w:autoSpaceDE w:val="0"/>
        <w:autoSpaceDN w:val="0"/>
        <w:adjustRightInd w:val="0"/>
        <w:spacing w:after="0"/>
        <w:jc w:val="both"/>
        <w:rPr>
          <w:rFonts w:ascii="Arial" w:hAnsi="Arial" w:cs="Arial"/>
        </w:rPr>
      </w:pPr>
      <w:r w:rsidRPr="00767EBE">
        <w:rPr>
          <w:rFonts w:ascii="Arial" w:eastAsia="Times New Roman" w:hAnsi="Arial" w:cs="Arial"/>
        </w:rPr>
        <w:t xml:space="preserve">Ad d) – </w:t>
      </w:r>
      <w:r w:rsidRPr="00767EBE">
        <w:rPr>
          <w:rFonts w:ascii="Arial" w:hAnsi="Arial" w:cs="Arial"/>
        </w:rPr>
        <w:t>Zamawiający upoważni Wykonawcę do dokonania w jego imieniu wypowiedzenia istniejących umów kompleksowych;</w:t>
      </w:r>
    </w:p>
    <w:p w:rsidR="00767EBE" w:rsidRPr="00767EBE" w:rsidRDefault="00767EBE" w:rsidP="00767EBE">
      <w:pPr>
        <w:autoSpaceDE w:val="0"/>
        <w:autoSpaceDN w:val="0"/>
        <w:adjustRightInd w:val="0"/>
        <w:spacing w:after="0"/>
        <w:jc w:val="both"/>
        <w:rPr>
          <w:rFonts w:ascii="Arial" w:hAnsi="Arial" w:cs="Arial"/>
        </w:rPr>
      </w:pPr>
      <w:r w:rsidRPr="00767EBE">
        <w:rPr>
          <w:rFonts w:ascii="Arial" w:eastAsia="Times New Roman" w:hAnsi="Arial" w:cs="Arial"/>
        </w:rPr>
        <w:t xml:space="preserve">Ad e) - </w:t>
      </w:r>
      <w:r w:rsidRPr="00767EBE">
        <w:rPr>
          <w:rFonts w:ascii="Arial" w:hAnsi="Arial" w:cs="Arial"/>
        </w:rPr>
        <w:t>por. odpowiedź na Pytanie 5;</w:t>
      </w:r>
    </w:p>
    <w:p w:rsidR="00767EBE" w:rsidRPr="00767EBE" w:rsidRDefault="00767EBE" w:rsidP="00767EBE">
      <w:pPr>
        <w:autoSpaceDE w:val="0"/>
        <w:autoSpaceDN w:val="0"/>
        <w:adjustRightInd w:val="0"/>
        <w:spacing w:after="0"/>
        <w:jc w:val="both"/>
        <w:rPr>
          <w:rFonts w:ascii="Arial" w:hAnsi="Arial" w:cs="Arial"/>
        </w:rPr>
      </w:pPr>
      <w:r w:rsidRPr="00767EBE">
        <w:rPr>
          <w:rFonts w:ascii="Arial" w:eastAsia="Times New Roman" w:hAnsi="Arial" w:cs="Arial"/>
        </w:rPr>
        <w:t xml:space="preserve">Ad f) - </w:t>
      </w:r>
      <w:r w:rsidRPr="00767EBE">
        <w:rPr>
          <w:rFonts w:ascii="Arial" w:hAnsi="Arial" w:cs="Arial"/>
        </w:rPr>
        <w:t>por. odpowiedź na Pytanie 6;</w:t>
      </w:r>
    </w:p>
    <w:p w:rsidR="00767EBE" w:rsidRDefault="00767EBE" w:rsidP="00767EBE">
      <w:pPr>
        <w:jc w:val="both"/>
        <w:rPr>
          <w:rStyle w:val="Pogrubienie"/>
          <w:rFonts w:ascii="Arial" w:hAnsi="Arial" w:cs="Arial"/>
        </w:rPr>
      </w:pPr>
    </w:p>
    <w:p w:rsidR="00751756" w:rsidRPr="00767EBE" w:rsidRDefault="00767EBE" w:rsidP="00767EBE">
      <w:pPr>
        <w:jc w:val="both"/>
        <w:rPr>
          <w:rFonts w:ascii="Arial" w:hAnsi="Arial" w:cs="Arial"/>
          <w:b/>
          <w:bCs/>
        </w:rPr>
      </w:pPr>
      <w:bookmarkStart w:id="9" w:name="_Hlk522611916"/>
      <w:r>
        <w:rPr>
          <w:rStyle w:val="Pogrubienie"/>
          <w:rFonts w:ascii="Arial" w:hAnsi="Arial" w:cs="Arial"/>
        </w:rPr>
        <w:t>Pytanie 13:</w:t>
      </w:r>
    </w:p>
    <w:bookmarkEnd w:id="9"/>
    <w:p w:rsidR="00767EBE" w:rsidRPr="00767EBE" w:rsidRDefault="00767EBE" w:rsidP="00767EBE">
      <w:pPr>
        <w:autoSpaceDE w:val="0"/>
        <w:autoSpaceDN w:val="0"/>
        <w:adjustRightInd w:val="0"/>
        <w:spacing w:after="0"/>
        <w:jc w:val="both"/>
        <w:rPr>
          <w:rFonts w:ascii="Arial" w:eastAsia="Times New Roman" w:hAnsi="Arial" w:cs="Arial"/>
        </w:rPr>
      </w:pPr>
      <w:r w:rsidRPr="00767EBE">
        <w:rPr>
          <w:rFonts w:ascii="Arial" w:eastAsia="Times New Roman" w:hAnsi="Arial" w:cs="Arial"/>
        </w:rPr>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załączeniu)? W przypadku braku zgody na powyższe prosimy o wyjaśnienie, czy Zamawiający ponosił będzie odpowiedzialność za treść własnego wzoru pełnomocnictwa i za jego ewentualne zakwestionowanie przez OSD?</w:t>
      </w:r>
    </w:p>
    <w:p w:rsidR="00751756" w:rsidRDefault="00751756" w:rsidP="009C0AAF">
      <w:pPr>
        <w:rPr>
          <w:rFonts w:ascii="Arial" w:hAnsi="Arial" w:cs="Arial"/>
        </w:rPr>
      </w:pPr>
    </w:p>
    <w:p w:rsidR="00751756" w:rsidRPr="00767EBE" w:rsidRDefault="00767EBE" w:rsidP="00767EBE">
      <w:pPr>
        <w:spacing w:line="300" w:lineRule="exact"/>
        <w:jc w:val="both"/>
        <w:rPr>
          <w:rFonts w:ascii="Arial" w:hAnsi="Arial" w:cs="Arial"/>
          <w:b/>
        </w:rPr>
      </w:pPr>
      <w:r>
        <w:rPr>
          <w:rFonts w:ascii="Arial" w:hAnsi="Arial" w:cs="Arial"/>
          <w:b/>
        </w:rPr>
        <w:t>Odpowiedź 13:</w:t>
      </w:r>
    </w:p>
    <w:p w:rsidR="00751756" w:rsidRPr="00767EBE" w:rsidRDefault="008B79B7" w:rsidP="00767EBE">
      <w:pPr>
        <w:jc w:val="both"/>
        <w:rPr>
          <w:rFonts w:ascii="Arial" w:hAnsi="Arial" w:cs="Arial"/>
        </w:rPr>
      </w:pPr>
      <w:r>
        <w:rPr>
          <w:rFonts w:ascii="Arial" w:hAnsi="Arial" w:cs="Arial"/>
        </w:rPr>
        <w:t>Pełnomocnik z</w:t>
      </w:r>
      <w:r w:rsidR="00767EBE" w:rsidRPr="00767EBE">
        <w:rPr>
          <w:rFonts w:ascii="Arial" w:hAnsi="Arial" w:cs="Arial"/>
        </w:rPr>
        <w:t>amawiający</w:t>
      </w:r>
      <w:r>
        <w:rPr>
          <w:rFonts w:ascii="Arial" w:hAnsi="Arial" w:cs="Arial"/>
        </w:rPr>
        <w:t>ch</w:t>
      </w:r>
      <w:r w:rsidR="00767EBE" w:rsidRPr="00767EBE">
        <w:rPr>
          <w:rFonts w:ascii="Arial" w:hAnsi="Arial" w:cs="Arial"/>
        </w:rPr>
        <w:t xml:space="preserve"> zamieścił wzór treści pełnomocnictwa do zgłoszenia umowy (Załącznik nr 2 do Umowy). Treść zawarta w pełnomocnictwie jest wystarczająca do przeprowadzenia zgłoszenia, była już wielokrotnie wykorzystywana i do tej pory nie była kwestionowana przez OSD.</w:t>
      </w:r>
    </w:p>
    <w:p w:rsidR="00751756" w:rsidRDefault="00751756" w:rsidP="009C0AAF">
      <w:pPr>
        <w:rPr>
          <w:rFonts w:ascii="Arial" w:hAnsi="Arial" w:cs="Arial"/>
        </w:rPr>
      </w:pPr>
    </w:p>
    <w:p w:rsidR="00751756" w:rsidRPr="008B79B7" w:rsidRDefault="008B79B7" w:rsidP="008B79B7">
      <w:pPr>
        <w:jc w:val="both"/>
        <w:rPr>
          <w:rFonts w:ascii="Arial" w:hAnsi="Arial" w:cs="Arial"/>
          <w:b/>
          <w:bCs/>
        </w:rPr>
      </w:pPr>
      <w:r>
        <w:rPr>
          <w:rStyle w:val="Pogrubienie"/>
          <w:rFonts w:ascii="Arial" w:hAnsi="Arial" w:cs="Arial"/>
        </w:rPr>
        <w:t>Pytanie 14:</w:t>
      </w:r>
    </w:p>
    <w:p w:rsidR="008B79B7" w:rsidRPr="008B79B7" w:rsidRDefault="008B79B7" w:rsidP="008B79B7">
      <w:pPr>
        <w:pStyle w:val="Akapitzlist"/>
        <w:autoSpaceDE w:val="0"/>
        <w:autoSpaceDN w:val="0"/>
        <w:adjustRightInd w:val="0"/>
        <w:spacing w:before="240"/>
        <w:ind w:left="0"/>
        <w:jc w:val="both"/>
        <w:rPr>
          <w:rFonts w:ascii="Arial" w:eastAsia="Times New Roman" w:hAnsi="Arial" w:cs="Arial"/>
        </w:rPr>
      </w:pPr>
      <w:r w:rsidRPr="008B79B7">
        <w:rPr>
          <w:rFonts w:ascii="Arial" w:eastAsia="Times New Roman" w:hAnsi="Arial" w:cs="Arial"/>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rsidR="00D3536E" w:rsidRDefault="00D3536E" w:rsidP="009C0AAF">
      <w:pPr>
        <w:rPr>
          <w:rFonts w:ascii="Arial" w:hAnsi="Arial" w:cs="Arial"/>
        </w:rPr>
      </w:pPr>
    </w:p>
    <w:p w:rsidR="008B79B7" w:rsidRPr="008B79B7" w:rsidRDefault="008B79B7" w:rsidP="008B79B7">
      <w:pPr>
        <w:spacing w:line="300" w:lineRule="exact"/>
        <w:jc w:val="both"/>
        <w:rPr>
          <w:rFonts w:ascii="Arial" w:hAnsi="Arial" w:cs="Arial"/>
          <w:b/>
        </w:rPr>
      </w:pPr>
      <w:r>
        <w:rPr>
          <w:rFonts w:ascii="Arial" w:hAnsi="Arial" w:cs="Arial"/>
          <w:b/>
        </w:rPr>
        <w:lastRenderedPageBreak/>
        <w:t>Odpowiedź 14:</w:t>
      </w:r>
    </w:p>
    <w:p w:rsidR="008B79B7" w:rsidRPr="008B79B7" w:rsidRDefault="008B79B7" w:rsidP="008B79B7">
      <w:pPr>
        <w:jc w:val="both"/>
        <w:rPr>
          <w:rFonts w:ascii="Arial" w:hAnsi="Arial" w:cs="Arial"/>
        </w:rPr>
      </w:pPr>
      <w:r w:rsidRPr="008B79B7">
        <w:rPr>
          <w:rFonts w:ascii="Arial" w:hAnsi="Arial" w:cs="Arial"/>
        </w:rPr>
        <w:t>Tak, w tych przypadkach kiedy Zamawiający będzie wnioskował do Wykonawcy o zawarcie umowy dystrybucyjnej w jego imieniu Zamawiający wyda oświadczenie woli upoważniające Wykonawcę na warunkach zgodnych z aktualnie obowiązującymi.</w:t>
      </w:r>
    </w:p>
    <w:p w:rsidR="008B79B7" w:rsidRDefault="008B79B7" w:rsidP="009C0AAF">
      <w:pPr>
        <w:rPr>
          <w:rFonts w:ascii="Arial" w:hAnsi="Arial" w:cs="Arial"/>
        </w:rPr>
      </w:pPr>
    </w:p>
    <w:p w:rsidR="008B79B7" w:rsidRPr="008B79B7" w:rsidRDefault="008B79B7" w:rsidP="008B79B7">
      <w:pPr>
        <w:jc w:val="both"/>
        <w:rPr>
          <w:rFonts w:ascii="Arial" w:hAnsi="Arial" w:cs="Arial"/>
          <w:b/>
          <w:bCs/>
        </w:rPr>
      </w:pPr>
      <w:r>
        <w:rPr>
          <w:rStyle w:val="Pogrubienie"/>
          <w:rFonts w:ascii="Arial" w:hAnsi="Arial" w:cs="Arial"/>
        </w:rPr>
        <w:t>Pytanie 15:</w:t>
      </w:r>
    </w:p>
    <w:p w:rsidR="008B79B7" w:rsidRPr="008B79B7" w:rsidRDefault="008B79B7" w:rsidP="008B79B7">
      <w:pPr>
        <w:jc w:val="both"/>
        <w:rPr>
          <w:rFonts w:ascii="Arial" w:hAnsi="Arial" w:cs="Arial"/>
        </w:rPr>
      </w:pPr>
      <w:r w:rsidRPr="008B79B7">
        <w:rPr>
          <w:rFonts w:ascii="Arial" w:eastAsia="Times New Roman" w:hAnsi="Arial" w:cs="Arial"/>
        </w:rPr>
        <w:t xml:space="preserve">Informujemy, że dla punktów poboru energii, dla których umowa dystrybucyjna nie została zawarta na czas nieokreślony oraz braku zgody na wzór pełnomocnictwa zaproponowany przez Wykonawcę, w przypadku braku zgody na zawarcie w udzielonym pełnomocnictwie oświadczenia woli uprawniającego Wykonawcę do zawarcia umowy z OSD lub braku możliwości zawarcia umowy dystrybucyjnej na podstawie oświadczenia woli, Zamawiający powinien wziąć pod uwagę, że Wykonawca będzie mógł zainicjować proces PZS tylko wtedy, gdy do OSD zostanie dostarczona podpisana przez klienta umowa dystrybucyjna. Zgodnie z </w:t>
      </w:r>
      <w:proofErr w:type="spellStart"/>
      <w:r w:rsidRPr="008B79B7">
        <w:rPr>
          <w:rFonts w:ascii="Arial" w:eastAsia="Times New Roman" w:hAnsi="Arial" w:cs="Arial"/>
        </w:rPr>
        <w:t>IRiESD</w:t>
      </w:r>
      <w:proofErr w:type="spellEnd"/>
      <w:r w:rsidRPr="008B79B7">
        <w:rPr>
          <w:rFonts w:ascii="Arial" w:eastAsia="Times New Roman" w:hAnsi="Arial" w:cs="Arial"/>
        </w:rPr>
        <w:t xml:space="preserve">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rsidR="008B79B7" w:rsidRDefault="008B79B7" w:rsidP="009C0AAF">
      <w:pPr>
        <w:rPr>
          <w:rFonts w:ascii="Arial" w:hAnsi="Arial" w:cs="Arial"/>
        </w:rPr>
      </w:pPr>
    </w:p>
    <w:p w:rsidR="008B79B7" w:rsidRPr="008B79B7" w:rsidRDefault="008B79B7" w:rsidP="008B79B7">
      <w:pPr>
        <w:spacing w:line="300" w:lineRule="exact"/>
        <w:jc w:val="both"/>
        <w:rPr>
          <w:rFonts w:ascii="Arial" w:hAnsi="Arial" w:cs="Arial"/>
          <w:b/>
        </w:rPr>
      </w:pPr>
      <w:r>
        <w:rPr>
          <w:rFonts w:ascii="Arial" w:hAnsi="Arial" w:cs="Arial"/>
          <w:b/>
        </w:rPr>
        <w:t>Odpowiedź 15:</w:t>
      </w:r>
    </w:p>
    <w:p w:rsidR="008B79B7" w:rsidRPr="009736F9" w:rsidRDefault="008B79B7" w:rsidP="009736F9">
      <w:pPr>
        <w:jc w:val="both"/>
        <w:rPr>
          <w:rFonts w:ascii="Arial" w:hAnsi="Arial" w:cs="Arial"/>
        </w:rPr>
      </w:pPr>
      <w:r w:rsidRPr="009736F9">
        <w:rPr>
          <w:rFonts w:ascii="Arial" w:hAnsi="Arial" w:cs="Arial"/>
        </w:rPr>
        <w:t>Czas niezbędny</w:t>
      </w:r>
      <w:r w:rsidR="009736F9" w:rsidRPr="009736F9">
        <w:rPr>
          <w:rFonts w:ascii="Arial" w:hAnsi="Arial" w:cs="Arial"/>
        </w:rPr>
        <w:t xml:space="preserve"> </w:t>
      </w:r>
      <w:r w:rsidRPr="009736F9">
        <w:rPr>
          <w:rFonts w:ascii="Arial" w:hAnsi="Arial" w:cs="Arial"/>
        </w:rPr>
        <w:t>na przeprowadzenie wszystkich działań wynikających z procedury zmiany sprzedawcy, w tym również z konieczności zawarcia nowych umów dystrybucyjnych</w:t>
      </w:r>
      <w:r w:rsidR="009736F9" w:rsidRPr="009736F9">
        <w:rPr>
          <w:rFonts w:ascii="Arial" w:hAnsi="Arial" w:cs="Arial"/>
        </w:rPr>
        <w:t xml:space="preserve"> został uwzględniony</w:t>
      </w:r>
      <w:r w:rsidRPr="009736F9">
        <w:rPr>
          <w:rFonts w:ascii="Arial" w:hAnsi="Arial" w:cs="Arial"/>
        </w:rPr>
        <w:t xml:space="preserve">. </w:t>
      </w:r>
      <w:r w:rsidR="009736F9" w:rsidRPr="009736F9">
        <w:rPr>
          <w:rFonts w:ascii="Arial" w:hAnsi="Arial" w:cs="Arial"/>
        </w:rPr>
        <w:t xml:space="preserve">W odpowiedzi na wcześniejsze pytania </w:t>
      </w:r>
      <w:r w:rsidRPr="009736F9">
        <w:rPr>
          <w:rFonts w:ascii="Arial" w:hAnsi="Arial" w:cs="Arial"/>
        </w:rPr>
        <w:t>podan</w:t>
      </w:r>
      <w:r w:rsidR="009736F9" w:rsidRPr="009736F9">
        <w:rPr>
          <w:rFonts w:ascii="Arial" w:hAnsi="Arial" w:cs="Arial"/>
        </w:rPr>
        <w:t>o</w:t>
      </w:r>
      <w:r w:rsidRPr="009736F9">
        <w:rPr>
          <w:rFonts w:ascii="Arial" w:hAnsi="Arial" w:cs="Arial"/>
        </w:rPr>
        <w:t xml:space="preserve"> informacj</w:t>
      </w:r>
      <w:r w:rsidR="009736F9" w:rsidRPr="009736F9">
        <w:rPr>
          <w:rFonts w:ascii="Arial" w:hAnsi="Arial" w:cs="Arial"/>
        </w:rPr>
        <w:t>ę</w:t>
      </w:r>
      <w:r w:rsidRPr="009736F9">
        <w:rPr>
          <w:rFonts w:ascii="Arial" w:hAnsi="Arial" w:cs="Arial"/>
        </w:rPr>
        <w:t>, że Zamawiający będą samodzielnie wnioskować o zawarcie lub przedłużenie obowiązywania umów o świadczenie usług dystrybucji energii, jedynie w incydentalnych przypadkach może dojść do złożenie wniosków aby te działania przeprowadził w imieniu Zamawiającego Wykonawca.</w:t>
      </w:r>
    </w:p>
    <w:p w:rsidR="008B79B7" w:rsidRDefault="008B79B7" w:rsidP="009C0AAF">
      <w:pPr>
        <w:rPr>
          <w:rFonts w:ascii="Arial" w:hAnsi="Arial" w:cs="Arial"/>
        </w:rPr>
      </w:pPr>
    </w:p>
    <w:p w:rsidR="009736F9" w:rsidRPr="008B79B7" w:rsidRDefault="009736F9" w:rsidP="009736F9">
      <w:pPr>
        <w:jc w:val="both"/>
        <w:rPr>
          <w:rFonts w:ascii="Arial" w:hAnsi="Arial" w:cs="Arial"/>
          <w:b/>
          <w:bCs/>
        </w:rPr>
      </w:pPr>
      <w:bookmarkStart w:id="10" w:name="_Hlk522612684"/>
      <w:r>
        <w:rPr>
          <w:rStyle w:val="Pogrubienie"/>
          <w:rFonts w:ascii="Arial" w:hAnsi="Arial" w:cs="Arial"/>
        </w:rPr>
        <w:t>Pytanie 16:</w:t>
      </w:r>
    </w:p>
    <w:bookmarkEnd w:id="10"/>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Wyłoniony Wykonawca będzie potrzebował do przeprowadzenia zmiany sprzedawcy: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a) danych dla każdego punktu poboru:</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nazwa i adres firmy;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opis punktu poboru;</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adres punktu poboru (miejscowość, ulica, numer lokalu, kod, gmina);</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grupa taryfowa ;</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planowane roczne zużycie energii;</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lastRenderedPageBreak/>
        <w:t>- numer licznika;</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Operator Systemu Dystrybucyjnego;</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nazwa dotychczasowego Sprzedawcy;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numer aktualnie obowiązującej umowy;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data zawarcia oraz okres wypowiedzenia dotychczasowej umowy;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numer ewidencyjny PPE;</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czy jest to pierwsza czy kolejna zmiana sprzedawcy;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b) dokumentów dla każdej jednostki objętej postępowaniem:</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pełnomocnictwo do zgłoszenia umowy;</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dokument nadania numeru NIP;</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dokument nadania numeru REGON;</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KRS lub inny dokument na podstawie którego działa dana jednostka;</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 dokument potwierdzający umocowanie danej osoby do podpisania umowy sprzedaży energii elektrycznej oraz pełnomocnictwa.</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Jednocześnie informujemy, że OSD może odrzucić zgłoszenia umów sprzedaży zawierające błędne dane, skutkiem czego może okazać się konieczność zakupu energii przez Zamawiającego od tzw. sprzedawcy rezerwowego, o którym mowa w art. 5 ust. 2a pkt 1 lit b) ustawy Prawo energetyczne.</w:t>
      </w:r>
    </w:p>
    <w:p w:rsidR="008B79B7" w:rsidRDefault="008B79B7" w:rsidP="009C0AAF">
      <w:pPr>
        <w:rPr>
          <w:rFonts w:ascii="Arial" w:hAnsi="Arial" w:cs="Arial"/>
        </w:rPr>
      </w:pPr>
    </w:p>
    <w:p w:rsidR="009736F9" w:rsidRPr="008B79B7" w:rsidRDefault="009736F9" w:rsidP="009736F9">
      <w:pPr>
        <w:spacing w:line="300" w:lineRule="exact"/>
        <w:jc w:val="both"/>
        <w:rPr>
          <w:rFonts w:ascii="Arial" w:hAnsi="Arial" w:cs="Arial"/>
          <w:b/>
        </w:rPr>
      </w:pPr>
      <w:bookmarkStart w:id="11" w:name="_Hlk522612722"/>
      <w:r>
        <w:rPr>
          <w:rFonts w:ascii="Arial" w:hAnsi="Arial" w:cs="Arial"/>
          <w:b/>
        </w:rPr>
        <w:t>Odpowiedź 16:</w:t>
      </w:r>
    </w:p>
    <w:bookmarkEnd w:id="11"/>
    <w:p w:rsidR="009736F9" w:rsidRPr="009736F9" w:rsidRDefault="009736F9" w:rsidP="009736F9">
      <w:pPr>
        <w:pStyle w:val="Akapitzlist"/>
        <w:autoSpaceDE w:val="0"/>
        <w:autoSpaceDN w:val="0"/>
        <w:adjustRightInd w:val="0"/>
        <w:spacing w:before="240"/>
        <w:ind w:left="1276" w:hanging="1276"/>
        <w:jc w:val="both"/>
        <w:rPr>
          <w:rFonts w:ascii="Arial" w:hAnsi="Arial" w:cs="Arial"/>
        </w:rPr>
      </w:pPr>
      <w:r w:rsidRPr="009736F9">
        <w:rPr>
          <w:rFonts w:ascii="Arial" w:hAnsi="Arial" w:cs="Arial"/>
        </w:rPr>
        <w:t>Por. odpowiedź na Pytania 9 i 10.</w:t>
      </w:r>
    </w:p>
    <w:p w:rsidR="009736F9" w:rsidRDefault="009736F9" w:rsidP="009C0AAF">
      <w:pPr>
        <w:rPr>
          <w:rFonts w:ascii="Arial" w:hAnsi="Arial" w:cs="Arial"/>
        </w:rPr>
      </w:pPr>
    </w:p>
    <w:p w:rsidR="009736F9" w:rsidRPr="009736F9" w:rsidRDefault="009736F9" w:rsidP="009736F9">
      <w:pPr>
        <w:jc w:val="both"/>
        <w:rPr>
          <w:rFonts w:ascii="Arial" w:hAnsi="Arial" w:cs="Arial"/>
          <w:b/>
          <w:bCs/>
        </w:rPr>
      </w:pPr>
      <w:r>
        <w:rPr>
          <w:rStyle w:val="Pogrubienie"/>
          <w:rFonts w:ascii="Arial" w:hAnsi="Arial" w:cs="Arial"/>
        </w:rPr>
        <w:t>Pytanie 17:</w:t>
      </w:r>
    </w:p>
    <w:p w:rsidR="009736F9" w:rsidRPr="009736F9" w:rsidRDefault="009736F9" w:rsidP="009736F9">
      <w:pPr>
        <w:spacing w:after="0" w:line="300" w:lineRule="auto"/>
        <w:jc w:val="both"/>
        <w:rPr>
          <w:rFonts w:ascii="Arial" w:eastAsia="Times New Roman" w:hAnsi="Arial" w:cs="Arial"/>
        </w:rPr>
      </w:pPr>
      <w:r w:rsidRPr="009736F9">
        <w:rPr>
          <w:rFonts w:ascii="Arial" w:eastAsia="Times New Roman" w:hAnsi="Arial" w:cs="Arial"/>
        </w:rPr>
        <w:t>1. Zwracamy się z prośbą o udzielenie informacji, czy Zamawiający uwzględni w umowie z wyłonionym w postępowaniu Wykonawcą zapisy dotyczące zabezpieczenia realizacji zamówienia z uwagi na ryzyko kredytowe, zaproponowane przez Wykonawcę?</w:t>
      </w:r>
    </w:p>
    <w:p w:rsidR="009736F9" w:rsidRPr="009736F9" w:rsidRDefault="009736F9" w:rsidP="009736F9">
      <w:pPr>
        <w:autoSpaceDE w:val="0"/>
        <w:autoSpaceDN w:val="0"/>
        <w:adjustRightInd w:val="0"/>
        <w:spacing w:after="0"/>
        <w:jc w:val="both"/>
        <w:rPr>
          <w:rFonts w:ascii="Arial" w:eastAsia="Times New Roman" w:hAnsi="Arial" w:cs="Arial"/>
        </w:rPr>
      </w:pPr>
      <w:r w:rsidRPr="009736F9">
        <w:rPr>
          <w:rFonts w:ascii="Arial" w:eastAsia="Times New Roman" w:hAnsi="Arial" w:cs="Arial"/>
        </w:rPr>
        <w:t>2. Zwracamy się z prośbą o udzielenie informacji, czy Zamawiający uwzględni w umowie z wyłonionym w postępowaniu Wykonawcą zapisy dotyczące ustanowienia zabezpieczenia należności, zaproponowane przez Wykonawcę?</w:t>
      </w:r>
    </w:p>
    <w:p w:rsidR="009736F9" w:rsidRDefault="009736F9" w:rsidP="009C0AAF">
      <w:pPr>
        <w:rPr>
          <w:rFonts w:ascii="Arial" w:hAnsi="Arial" w:cs="Arial"/>
        </w:rPr>
      </w:pPr>
    </w:p>
    <w:p w:rsidR="009736F9" w:rsidRPr="008B79B7" w:rsidRDefault="009736F9" w:rsidP="009736F9">
      <w:pPr>
        <w:spacing w:line="300" w:lineRule="exact"/>
        <w:jc w:val="both"/>
        <w:rPr>
          <w:rFonts w:ascii="Arial" w:hAnsi="Arial" w:cs="Arial"/>
          <w:b/>
        </w:rPr>
      </w:pPr>
      <w:bookmarkStart w:id="12" w:name="_Hlk522613081"/>
      <w:r>
        <w:rPr>
          <w:rFonts w:ascii="Arial" w:hAnsi="Arial" w:cs="Arial"/>
          <w:b/>
        </w:rPr>
        <w:t>Odpowiedź 17:</w:t>
      </w:r>
    </w:p>
    <w:bookmarkEnd w:id="12"/>
    <w:p w:rsidR="009736F9" w:rsidRPr="009736F9" w:rsidRDefault="009736F9" w:rsidP="009736F9">
      <w:pPr>
        <w:pStyle w:val="Akapitzlist"/>
        <w:autoSpaceDE w:val="0"/>
        <w:autoSpaceDN w:val="0"/>
        <w:adjustRightInd w:val="0"/>
        <w:spacing w:before="240"/>
        <w:ind w:left="0"/>
        <w:jc w:val="both"/>
        <w:rPr>
          <w:rFonts w:ascii="Arial" w:hAnsi="Arial" w:cs="Arial"/>
        </w:rPr>
      </w:pPr>
      <w:r w:rsidRPr="009736F9">
        <w:rPr>
          <w:rFonts w:ascii="Arial" w:hAnsi="Arial" w:cs="Arial"/>
        </w:rPr>
        <w:t>Pełnomocnik zamawiających nie wyraża zgody na wprowadzenie do treści umowy zapisów regulujących w/w zagadnienia.</w:t>
      </w:r>
    </w:p>
    <w:p w:rsidR="009736F9" w:rsidRDefault="009736F9" w:rsidP="009C0AAF">
      <w:pPr>
        <w:rPr>
          <w:rFonts w:ascii="Arial" w:hAnsi="Arial" w:cs="Arial"/>
        </w:rPr>
      </w:pPr>
    </w:p>
    <w:p w:rsidR="009736F9" w:rsidRPr="009736F9" w:rsidRDefault="009736F9" w:rsidP="009736F9">
      <w:pPr>
        <w:jc w:val="both"/>
        <w:rPr>
          <w:rFonts w:ascii="Arial" w:hAnsi="Arial" w:cs="Arial"/>
          <w:b/>
          <w:bCs/>
        </w:rPr>
      </w:pPr>
      <w:r>
        <w:rPr>
          <w:rStyle w:val="Pogrubienie"/>
          <w:rFonts w:ascii="Arial" w:hAnsi="Arial" w:cs="Arial"/>
        </w:rPr>
        <w:t>Pytanie 18:</w:t>
      </w:r>
    </w:p>
    <w:p w:rsidR="009736F9" w:rsidRPr="009736F9" w:rsidRDefault="009736F9" w:rsidP="009736F9">
      <w:pPr>
        <w:jc w:val="both"/>
        <w:rPr>
          <w:rFonts w:ascii="Arial" w:hAnsi="Arial" w:cs="Arial"/>
        </w:rPr>
      </w:pPr>
      <w:r w:rsidRPr="009736F9">
        <w:rPr>
          <w:rFonts w:ascii="Arial" w:eastAsia="Times New Roman" w:hAnsi="Arial" w:cs="Arial"/>
        </w:rPr>
        <w:t>Wykonawca zwraca się z prośbą o udzielenie informacji czy podane przez Zamawiającego parametry dystrybucyjne – w szczególności moc umowna i grupa taryfowa, są zgodne z aktualnymi umowami dystrybucyjnymi oraz dokumentami potwierdzenia możliwości świadczenia usług dystrybucji przez właściwego OSD?</w:t>
      </w:r>
    </w:p>
    <w:p w:rsidR="0028623A" w:rsidRDefault="0028623A" w:rsidP="00433ECF">
      <w:pPr>
        <w:spacing w:line="300" w:lineRule="exact"/>
        <w:jc w:val="both"/>
        <w:rPr>
          <w:rFonts w:ascii="Arial" w:hAnsi="Arial" w:cs="Arial"/>
          <w:b/>
        </w:rPr>
      </w:pPr>
    </w:p>
    <w:p w:rsidR="00433ECF" w:rsidRDefault="00433ECF" w:rsidP="00433ECF">
      <w:pPr>
        <w:spacing w:line="300" w:lineRule="exact"/>
        <w:jc w:val="both"/>
        <w:rPr>
          <w:rFonts w:ascii="Arial" w:hAnsi="Arial" w:cs="Arial"/>
          <w:b/>
        </w:rPr>
      </w:pPr>
      <w:r>
        <w:rPr>
          <w:rFonts w:ascii="Arial" w:hAnsi="Arial" w:cs="Arial"/>
          <w:b/>
        </w:rPr>
        <w:lastRenderedPageBreak/>
        <w:t>Odpowiedź 18:</w:t>
      </w:r>
    </w:p>
    <w:p w:rsidR="009736F9" w:rsidRPr="00433ECF" w:rsidRDefault="00433ECF" w:rsidP="00433ECF">
      <w:pPr>
        <w:spacing w:line="300" w:lineRule="exact"/>
        <w:jc w:val="both"/>
        <w:rPr>
          <w:rFonts w:ascii="Arial" w:hAnsi="Arial" w:cs="Arial"/>
        </w:rPr>
      </w:pPr>
      <w:r w:rsidRPr="00433ECF">
        <w:rPr>
          <w:rFonts w:ascii="Arial" w:hAnsi="Arial" w:cs="Arial"/>
        </w:rPr>
        <w:t>Przedstawione w dokumentacji dane są zgodne ze stanem faktycznym na dzień publikacji dokumentacji.</w:t>
      </w:r>
    </w:p>
    <w:p w:rsidR="009736F9" w:rsidRDefault="009736F9" w:rsidP="009C0AAF">
      <w:pPr>
        <w:rPr>
          <w:rFonts w:ascii="Arial" w:hAnsi="Arial" w:cs="Arial"/>
        </w:rPr>
      </w:pPr>
    </w:p>
    <w:p w:rsidR="00433ECF" w:rsidRPr="009736F9" w:rsidRDefault="00433ECF" w:rsidP="00433ECF">
      <w:pPr>
        <w:jc w:val="both"/>
        <w:rPr>
          <w:rFonts w:ascii="Arial" w:hAnsi="Arial" w:cs="Arial"/>
          <w:b/>
          <w:bCs/>
        </w:rPr>
      </w:pPr>
      <w:r>
        <w:rPr>
          <w:rStyle w:val="Pogrubienie"/>
          <w:rFonts w:ascii="Arial" w:hAnsi="Arial" w:cs="Arial"/>
        </w:rPr>
        <w:t>Pytanie 19:</w:t>
      </w:r>
    </w:p>
    <w:p w:rsidR="009736F9" w:rsidRPr="00433ECF" w:rsidRDefault="00433ECF" w:rsidP="00433ECF">
      <w:pPr>
        <w:jc w:val="both"/>
        <w:rPr>
          <w:rFonts w:ascii="Arial" w:hAnsi="Arial" w:cs="Arial"/>
        </w:rPr>
      </w:pPr>
      <w:r w:rsidRPr="00433ECF">
        <w:rPr>
          <w:rFonts w:ascii="Arial" w:eastAsia="Times New Roman" w:hAnsi="Arial" w:cs="Arial"/>
        </w:rPr>
        <w:t xml:space="preserve">Wykonawca zwraca się z prośbą o udzielenie informacji, czy układy pomiarowo-rozliczeniowe w grupach taryfowych </w:t>
      </w:r>
      <w:proofErr w:type="spellStart"/>
      <w:r w:rsidRPr="00433ECF">
        <w:rPr>
          <w:rFonts w:ascii="Arial" w:eastAsia="Times New Roman" w:hAnsi="Arial" w:cs="Arial"/>
        </w:rPr>
        <w:t>Bxx</w:t>
      </w:r>
      <w:proofErr w:type="spellEnd"/>
      <w:r w:rsidRPr="00433ECF">
        <w:rPr>
          <w:rFonts w:ascii="Arial" w:eastAsia="Times New Roman" w:hAnsi="Arial" w:cs="Arial"/>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p>
    <w:p w:rsidR="009736F9" w:rsidRDefault="009736F9" w:rsidP="009C0AAF">
      <w:pPr>
        <w:rPr>
          <w:rFonts w:ascii="Arial" w:hAnsi="Arial" w:cs="Arial"/>
        </w:rPr>
      </w:pPr>
    </w:p>
    <w:p w:rsidR="00433ECF" w:rsidRDefault="00433ECF" w:rsidP="00433ECF">
      <w:pPr>
        <w:spacing w:line="300" w:lineRule="exact"/>
        <w:jc w:val="both"/>
        <w:rPr>
          <w:rFonts w:ascii="Arial" w:hAnsi="Arial" w:cs="Arial"/>
          <w:b/>
        </w:rPr>
      </w:pPr>
      <w:r>
        <w:rPr>
          <w:rFonts w:ascii="Arial" w:hAnsi="Arial" w:cs="Arial"/>
          <w:b/>
        </w:rPr>
        <w:t>Odpowiedź 19:</w:t>
      </w:r>
    </w:p>
    <w:p w:rsidR="009736F9" w:rsidRPr="00433ECF" w:rsidRDefault="00433ECF" w:rsidP="009C0AAF">
      <w:pPr>
        <w:rPr>
          <w:rFonts w:ascii="Arial" w:hAnsi="Arial" w:cs="Arial"/>
        </w:rPr>
      </w:pPr>
      <w:r w:rsidRPr="00433ECF">
        <w:rPr>
          <w:rFonts w:ascii="Arial" w:hAnsi="Arial" w:cs="Arial"/>
        </w:rPr>
        <w:t xml:space="preserve">Wszystkie układy pomiarowo-rozliczeniowe w grupach taryfowych </w:t>
      </w:r>
      <w:proofErr w:type="spellStart"/>
      <w:r w:rsidRPr="00433ECF">
        <w:rPr>
          <w:rFonts w:ascii="Arial" w:hAnsi="Arial" w:cs="Arial"/>
        </w:rPr>
        <w:t>Bxx</w:t>
      </w:r>
      <w:proofErr w:type="spellEnd"/>
      <w:r w:rsidRPr="00433ECF">
        <w:rPr>
          <w:rFonts w:ascii="Arial" w:hAnsi="Arial" w:cs="Arial"/>
        </w:rPr>
        <w:t xml:space="preserve"> są dostosowane do zasady TPA.</w:t>
      </w:r>
    </w:p>
    <w:p w:rsidR="009736F9" w:rsidRDefault="009736F9" w:rsidP="009C0AAF">
      <w:pPr>
        <w:rPr>
          <w:rFonts w:ascii="Arial" w:hAnsi="Arial" w:cs="Arial"/>
        </w:rPr>
      </w:pPr>
    </w:p>
    <w:p w:rsidR="00433ECF" w:rsidRPr="009736F9" w:rsidRDefault="00433ECF" w:rsidP="00433ECF">
      <w:pPr>
        <w:jc w:val="both"/>
        <w:rPr>
          <w:rFonts w:ascii="Arial" w:hAnsi="Arial" w:cs="Arial"/>
          <w:b/>
          <w:bCs/>
        </w:rPr>
      </w:pPr>
      <w:r>
        <w:rPr>
          <w:rStyle w:val="Pogrubienie"/>
          <w:rFonts w:ascii="Arial" w:hAnsi="Arial" w:cs="Arial"/>
        </w:rPr>
        <w:t>Pytanie 20:</w:t>
      </w:r>
    </w:p>
    <w:p w:rsidR="00433ECF" w:rsidRPr="00433ECF" w:rsidRDefault="00433ECF" w:rsidP="00433ECF">
      <w:pPr>
        <w:pStyle w:val="Akapitzlist"/>
        <w:spacing w:after="0" w:line="300" w:lineRule="auto"/>
        <w:ind w:left="1276" w:hanging="1276"/>
        <w:jc w:val="both"/>
        <w:rPr>
          <w:rFonts w:ascii="Arial" w:hAnsi="Arial" w:cs="Arial"/>
        </w:rPr>
      </w:pPr>
      <w:r w:rsidRPr="00433ECF">
        <w:rPr>
          <w:rFonts w:ascii="Arial" w:hAnsi="Arial" w:cs="Arial"/>
        </w:rPr>
        <w:t>Dotyczy Rozdziału 3 SIWZ – Opis przedmiotu zamówienia</w:t>
      </w:r>
    </w:p>
    <w:p w:rsidR="00433ECF" w:rsidRPr="00433ECF" w:rsidRDefault="00433ECF" w:rsidP="00433ECF">
      <w:pPr>
        <w:spacing w:after="0" w:line="300" w:lineRule="auto"/>
        <w:jc w:val="both"/>
        <w:rPr>
          <w:rFonts w:ascii="Arial" w:hAnsi="Arial" w:cs="Arial"/>
        </w:rPr>
      </w:pPr>
      <w:r w:rsidRPr="00433ECF">
        <w:rPr>
          <w:rFonts w:ascii="Arial" w:hAnsi="Arial" w:cs="Arial"/>
        </w:rPr>
        <w:t xml:space="preserve">W związku z ustaloną przez Zamawiającego klasyfikacją obiektów </w:t>
      </w:r>
      <w:proofErr w:type="spellStart"/>
      <w:r w:rsidRPr="00433ECF">
        <w:rPr>
          <w:rFonts w:ascii="Arial" w:hAnsi="Arial" w:cs="Arial"/>
        </w:rPr>
        <w:t>tj</w:t>
      </w:r>
      <w:proofErr w:type="spellEnd"/>
      <w:r w:rsidRPr="00433ECF">
        <w:rPr>
          <w:rFonts w:ascii="Arial" w:hAnsi="Arial" w:cs="Arial"/>
        </w:rPr>
        <w:t xml:space="preserve">: Grupa 1, Grupa 2, Grupa 2 PE, Grupa 3, Grupa 3 PE Wykonawca zwraca się z prośbą o udzielenie informacji, jakie grupy taryfowe wchodzą w skład tych ww. grup.  Prosimy o podanie rodzaju grupy taryfowej, ilości </w:t>
      </w:r>
      <w:proofErr w:type="spellStart"/>
      <w:r w:rsidRPr="00433ECF">
        <w:rPr>
          <w:rFonts w:ascii="Arial" w:hAnsi="Arial" w:cs="Arial"/>
        </w:rPr>
        <w:t>ppe</w:t>
      </w:r>
      <w:proofErr w:type="spellEnd"/>
      <w:r w:rsidRPr="00433ECF">
        <w:rPr>
          <w:rFonts w:ascii="Arial" w:hAnsi="Arial" w:cs="Arial"/>
        </w:rPr>
        <w:t xml:space="preserve"> w danej grupie taryfowej i wielkości wolumenu (z podziałem na strefy czasowe). Pragniemy zaznaczyć, że są to dane niezbędne dla Wykonawcy do prawidłowego skalkulowania wartości zamówienia.</w:t>
      </w:r>
    </w:p>
    <w:p w:rsidR="009736F9" w:rsidRDefault="009736F9" w:rsidP="009C0AAF">
      <w:pPr>
        <w:rPr>
          <w:rFonts w:ascii="Arial" w:hAnsi="Arial" w:cs="Arial"/>
        </w:rPr>
      </w:pPr>
    </w:p>
    <w:p w:rsidR="009736F9" w:rsidRPr="00433ECF" w:rsidRDefault="00433ECF" w:rsidP="00433ECF">
      <w:pPr>
        <w:spacing w:line="300" w:lineRule="exact"/>
        <w:jc w:val="both"/>
        <w:rPr>
          <w:rFonts w:ascii="Arial" w:hAnsi="Arial" w:cs="Arial"/>
          <w:b/>
        </w:rPr>
      </w:pPr>
      <w:r>
        <w:rPr>
          <w:rFonts w:ascii="Arial" w:hAnsi="Arial" w:cs="Arial"/>
          <w:b/>
        </w:rPr>
        <w:t>Odpowiedź 20:</w:t>
      </w:r>
    </w:p>
    <w:p w:rsidR="009736F9" w:rsidRPr="00433ECF" w:rsidRDefault="00433ECF" w:rsidP="00433ECF">
      <w:pPr>
        <w:jc w:val="both"/>
        <w:rPr>
          <w:rFonts w:ascii="Arial" w:hAnsi="Arial" w:cs="Arial"/>
        </w:rPr>
      </w:pPr>
      <w:r w:rsidRPr="00433ECF">
        <w:rPr>
          <w:rFonts w:ascii="Arial" w:hAnsi="Arial" w:cs="Arial"/>
        </w:rPr>
        <w:t>W Załączniku nr 6 Cz. 2 zostały podane zagregowane informacje o liczbie poszczególnych PPE w podziale na grupy taryfowe z przypisaniem ilości energii do poszczególnych grup.</w:t>
      </w:r>
      <w:r>
        <w:rPr>
          <w:rFonts w:ascii="Arial" w:hAnsi="Arial" w:cs="Arial"/>
        </w:rPr>
        <w:br/>
      </w:r>
      <w:r w:rsidRPr="00433ECF">
        <w:rPr>
          <w:rFonts w:ascii="Arial" w:hAnsi="Arial" w:cs="Arial"/>
        </w:rPr>
        <w:t>Z wersji edytowalnej Załącznika nr 6 dla każdego PPE podano informację (kolumna AE arkusza Excel) o zakwalifikowaniu do poszczególnych grup cenowych.</w:t>
      </w:r>
    </w:p>
    <w:p w:rsidR="009736F9" w:rsidRPr="00433ECF" w:rsidRDefault="00433ECF" w:rsidP="00433ECF">
      <w:pPr>
        <w:jc w:val="both"/>
        <w:rPr>
          <w:rFonts w:ascii="Arial" w:hAnsi="Arial" w:cs="Arial"/>
          <w:b/>
          <w:bCs/>
        </w:rPr>
      </w:pPr>
      <w:r>
        <w:rPr>
          <w:rStyle w:val="Pogrubienie"/>
          <w:rFonts w:ascii="Arial" w:hAnsi="Arial" w:cs="Arial"/>
        </w:rPr>
        <w:t>Pytanie 21:</w:t>
      </w:r>
    </w:p>
    <w:p w:rsidR="00433ECF" w:rsidRPr="00433ECF" w:rsidRDefault="00433ECF" w:rsidP="00433ECF">
      <w:pPr>
        <w:spacing w:after="0" w:line="300" w:lineRule="auto"/>
        <w:jc w:val="both"/>
        <w:rPr>
          <w:rFonts w:ascii="Arial" w:hAnsi="Arial" w:cs="Arial"/>
        </w:rPr>
      </w:pPr>
      <w:r w:rsidRPr="00433ECF">
        <w:rPr>
          <w:rFonts w:ascii="Arial" w:hAnsi="Arial" w:cs="Arial"/>
        </w:rPr>
        <w:t>Dotyczy  Załącznika nr 1 do SIWZ – Formularz oferty pkt. 6 „Tabela cen jednostkowych” oraz Załącznika nr 5 do SIWZ -  Projekt Umowy zakupu energii elektrycznej §8 ust. 1</w:t>
      </w:r>
    </w:p>
    <w:p w:rsidR="00433ECF" w:rsidRPr="00433ECF" w:rsidRDefault="00433ECF" w:rsidP="00433ECF">
      <w:pPr>
        <w:spacing w:after="0" w:line="300" w:lineRule="auto"/>
        <w:jc w:val="both"/>
        <w:rPr>
          <w:rFonts w:ascii="Arial" w:hAnsi="Arial" w:cs="Arial"/>
        </w:rPr>
      </w:pPr>
      <w:r w:rsidRPr="00433ECF">
        <w:rPr>
          <w:rFonts w:ascii="Arial" w:hAnsi="Arial" w:cs="Arial"/>
        </w:rPr>
        <w:t>Wykonawca zwraca się z pytaniem czy Zamawiający dopuszcza zróżnicowanie cen jednostkowych w ramach jednego okresu dla poszczególnych grup taryf (patrz. Formularz ofertowy) czy też dopuszcza jedynie zróżnicowanie cen jednostkowych w poszczególnych okresach (patrz wzór Umowy). Zdaniem Wykonawcy zapisy w obecnym kształcie są rozbieżne.</w:t>
      </w:r>
    </w:p>
    <w:p w:rsidR="009736F9" w:rsidRDefault="009736F9" w:rsidP="009C0AAF">
      <w:pPr>
        <w:rPr>
          <w:rFonts w:ascii="Arial" w:hAnsi="Arial" w:cs="Arial"/>
        </w:rPr>
      </w:pPr>
    </w:p>
    <w:p w:rsidR="00433ECF" w:rsidRPr="00433ECF" w:rsidRDefault="00433ECF" w:rsidP="00433ECF">
      <w:pPr>
        <w:spacing w:line="300" w:lineRule="exact"/>
        <w:jc w:val="both"/>
        <w:rPr>
          <w:rFonts w:ascii="Arial" w:hAnsi="Arial" w:cs="Arial"/>
          <w:b/>
        </w:rPr>
      </w:pPr>
      <w:r>
        <w:rPr>
          <w:rFonts w:ascii="Arial" w:hAnsi="Arial" w:cs="Arial"/>
          <w:b/>
        </w:rPr>
        <w:lastRenderedPageBreak/>
        <w:t>Odpowiedź 21:</w:t>
      </w:r>
    </w:p>
    <w:p w:rsidR="00433ECF" w:rsidRPr="005062F0" w:rsidRDefault="005062F0" w:rsidP="005062F0">
      <w:pPr>
        <w:jc w:val="both"/>
        <w:rPr>
          <w:rFonts w:ascii="Arial" w:hAnsi="Arial" w:cs="Arial"/>
        </w:rPr>
      </w:pPr>
      <w:r w:rsidRPr="005062F0">
        <w:rPr>
          <w:rFonts w:ascii="Arial" w:hAnsi="Arial" w:cs="Arial"/>
        </w:rPr>
        <w:t xml:space="preserve">Od Wykonawców </w:t>
      </w:r>
      <w:r w:rsidR="00433ECF" w:rsidRPr="005062F0">
        <w:rPr>
          <w:rFonts w:ascii="Arial" w:hAnsi="Arial" w:cs="Arial"/>
        </w:rPr>
        <w:t xml:space="preserve">oczekuje </w:t>
      </w:r>
      <w:r w:rsidRPr="005062F0">
        <w:rPr>
          <w:rFonts w:ascii="Arial" w:hAnsi="Arial" w:cs="Arial"/>
        </w:rPr>
        <w:t xml:space="preserve">się </w:t>
      </w:r>
      <w:r w:rsidR="00433ECF" w:rsidRPr="005062F0">
        <w:rPr>
          <w:rFonts w:ascii="Arial" w:hAnsi="Arial" w:cs="Arial"/>
        </w:rPr>
        <w:t xml:space="preserve">zróżnicowania cen energii dla poszczególnych grup jakie zostały zdefiniowane w Formularzu ofertowym, tj. Grupa 1, Grupa 2, Grupa 2 PE, Grupa 3 oraz Grupa 3 PE, dodatkowo ceny mogą być zróżnicowane w poszczególnych latach, tj. 2019 i 2020. Zapisy zawarte w § 8 ust. 1 projektu umowy uwzględniają fakt, że poszczególne jednostki zawierające umowy będą posiadały PPE zakwalifikowane do jednej grupy lub będą zawierały oddzielne umowy dla poszczególnych grup (np. oddzielna umowa dla oświetlenia ulicznego i oddzielna umowa dla pozostałych obiektów gminnych), zatem zapisy są spójne i w umowie zostanie wpisana cena odpowiadająca cenie z danej grupy cenowej. </w:t>
      </w:r>
      <w:r w:rsidRPr="005062F0">
        <w:rPr>
          <w:rFonts w:ascii="Arial" w:hAnsi="Arial" w:cs="Arial"/>
        </w:rPr>
        <w:t xml:space="preserve">Pełnomocnik </w:t>
      </w:r>
      <w:r w:rsidR="00433ECF" w:rsidRPr="005062F0">
        <w:rPr>
          <w:rFonts w:ascii="Arial" w:hAnsi="Arial" w:cs="Arial"/>
        </w:rPr>
        <w:t>Zamawiający</w:t>
      </w:r>
      <w:r w:rsidRPr="005062F0">
        <w:rPr>
          <w:rFonts w:ascii="Arial" w:hAnsi="Arial" w:cs="Arial"/>
        </w:rPr>
        <w:t xml:space="preserve">ch </w:t>
      </w:r>
      <w:r w:rsidR="00433ECF" w:rsidRPr="005062F0">
        <w:rPr>
          <w:rFonts w:ascii="Arial" w:hAnsi="Arial" w:cs="Arial"/>
        </w:rPr>
        <w:t xml:space="preserve"> nie wyklucza możliwości, że w jednej umowie znajdą się obiekty przyporządkowane do różnych grup cenowych wówczas zapisy zawarte w § 8 ust. 1 będą wymagały nieznacznych korekt. Z uwagi na incydentalny charakter takich przypadków zaproponowano takie zapisy jak w projekcie umowy.</w:t>
      </w:r>
    </w:p>
    <w:p w:rsidR="00433ECF" w:rsidRDefault="00433ECF" w:rsidP="009C0AAF">
      <w:pPr>
        <w:rPr>
          <w:rFonts w:ascii="Arial" w:hAnsi="Arial" w:cs="Arial"/>
        </w:rPr>
      </w:pPr>
    </w:p>
    <w:p w:rsidR="005062F0" w:rsidRPr="00433ECF" w:rsidRDefault="005062F0" w:rsidP="005062F0">
      <w:pPr>
        <w:jc w:val="both"/>
        <w:rPr>
          <w:rFonts w:ascii="Arial" w:hAnsi="Arial" w:cs="Arial"/>
          <w:b/>
          <w:bCs/>
        </w:rPr>
      </w:pPr>
      <w:r>
        <w:rPr>
          <w:rStyle w:val="Pogrubienie"/>
          <w:rFonts w:ascii="Arial" w:hAnsi="Arial" w:cs="Arial"/>
        </w:rPr>
        <w:t>Pytanie 22:</w:t>
      </w:r>
    </w:p>
    <w:p w:rsidR="00433ECF" w:rsidRPr="005062F0" w:rsidRDefault="005062F0" w:rsidP="005062F0">
      <w:pPr>
        <w:pStyle w:val="Akapitzlist"/>
        <w:spacing w:line="300" w:lineRule="auto"/>
        <w:ind w:left="0"/>
        <w:jc w:val="both"/>
        <w:rPr>
          <w:rFonts w:ascii="Arial" w:hAnsi="Arial" w:cs="Arial"/>
        </w:rPr>
      </w:pPr>
      <w:r w:rsidRPr="005062F0">
        <w:rPr>
          <w:rFonts w:ascii="Arial" w:hAnsi="Arial" w:cs="Arial"/>
        </w:rPr>
        <w:t>Dotyczy  Załącznika nr 5 do SIWZ -  Projekt Umowy zakupu energii elektrycznej § 4 ust. 2 oraz Załącznika nr 2 do Umowy – wzór Pełnomocnictwa Wykonawca informuje, że zawarcie umów o świadczenie usług dystrybucji może nastąpić na obecnych parametrach dystrybucyjnych właściwych dla poszczególnych punktów poboru. Zmiana parametrów dystrybucyjnych nie jest częścią procesu zmiany sprzedawcy.</w:t>
      </w:r>
      <w:r>
        <w:rPr>
          <w:rFonts w:ascii="Arial" w:hAnsi="Arial" w:cs="Arial"/>
        </w:rPr>
        <w:t xml:space="preserve"> </w:t>
      </w:r>
      <w:r w:rsidRPr="005062F0">
        <w:rPr>
          <w:rFonts w:ascii="Arial" w:hAnsi="Arial" w:cs="Arial"/>
        </w:rPr>
        <w:t>W związku z powyższym zwracamy się z prośbą o potwierdzenie, że  ewentualne zmiany przedmiotowych parametrów zostaną dokonane po zakończeniu procesu zmiany sprzedawcy</w:t>
      </w:r>
    </w:p>
    <w:p w:rsidR="00433ECF" w:rsidRDefault="00433ECF" w:rsidP="009C0AAF">
      <w:pPr>
        <w:rPr>
          <w:rFonts w:ascii="Arial" w:hAnsi="Arial" w:cs="Arial"/>
        </w:rPr>
      </w:pPr>
    </w:p>
    <w:p w:rsidR="005062F0" w:rsidRPr="00433ECF" w:rsidRDefault="005062F0" w:rsidP="005062F0">
      <w:pPr>
        <w:spacing w:line="300" w:lineRule="exact"/>
        <w:jc w:val="both"/>
        <w:rPr>
          <w:rFonts w:ascii="Arial" w:hAnsi="Arial" w:cs="Arial"/>
          <w:b/>
        </w:rPr>
      </w:pPr>
      <w:r>
        <w:rPr>
          <w:rFonts w:ascii="Arial" w:hAnsi="Arial" w:cs="Arial"/>
          <w:b/>
        </w:rPr>
        <w:t>Odpowiedź 22:</w:t>
      </w:r>
    </w:p>
    <w:p w:rsidR="00433ECF" w:rsidRPr="005062F0" w:rsidRDefault="005062F0" w:rsidP="009C0AAF">
      <w:pPr>
        <w:rPr>
          <w:rFonts w:ascii="Arial" w:hAnsi="Arial" w:cs="Arial"/>
        </w:rPr>
      </w:pPr>
      <w:r w:rsidRPr="005062F0">
        <w:rPr>
          <w:rFonts w:ascii="Arial" w:hAnsi="Arial" w:cs="Arial"/>
        </w:rPr>
        <w:t>Por. odpowiedź na Pytanie 7.</w:t>
      </w:r>
    </w:p>
    <w:p w:rsidR="005062F0" w:rsidRDefault="005062F0" w:rsidP="005062F0">
      <w:pPr>
        <w:rPr>
          <w:rFonts w:ascii="Arial" w:hAnsi="Arial" w:cs="Arial"/>
        </w:rPr>
      </w:pPr>
    </w:p>
    <w:p w:rsidR="00433ECF" w:rsidRPr="005062F0" w:rsidRDefault="005062F0" w:rsidP="005062F0">
      <w:pPr>
        <w:jc w:val="both"/>
        <w:rPr>
          <w:rFonts w:ascii="Arial" w:hAnsi="Arial" w:cs="Arial"/>
          <w:b/>
          <w:bCs/>
        </w:rPr>
      </w:pPr>
      <w:r>
        <w:rPr>
          <w:rStyle w:val="Pogrubienie"/>
          <w:rFonts w:ascii="Arial" w:hAnsi="Arial" w:cs="Arial"/>
        </w:rPr>
        <w:t>Pytanie 23:</w:t>
      </w:r>
    </w:p>
    <w:p w:rsidR="005062F0" w:rsidRPr="005062F0" w:rsidRDefault="005062F0" w:rsidP="005062F0">
      <w:pPr>
        <w:spacing w:line="300" w:lineRule="auto"/>
        <w:jc w:val="both"/>
        <w:rPr>
          <w:rFonts w:ascii="Arial" w:hAnsi="Arial" w:cs="Arial"/>
        </w:rPr>
      </w:pPr>
      <w:r w:rsidRPr="005062F0">
        <w:rPr>
          <w:rFonts w:ascii="Arial" w:hAnsi="Arial" w:cs="Arial"/>
        </w:rPr>
        <w:t xml:space="preserve">Dotyczy  Załącznika nr 5 do SIWZ -  Projekt Umowy zakupu energii elektrycznej §4 ust. 9. Wykonawca informuje, że wszystkie dane dotyczące zużycia energii przez poszczególne jednostki znajdować się będą na fakturach wystawianych przez Wykonawcę, zgodnie </w:t>
      </w:r>
      <w:r>
        <w:rPr>
          <w:rFonts w:ascii="Arial" w:hAnsi="Arial" w:cs="Arial"/>
        </w:rPr>
        <w:br/>
      </w:r>
      <w:r w:rsidRPr="005062F0">
        <w:rPr>
          <w:rFonts w:ascii="Arial" w:hAnsi="Arial" w:cs="Arial"/>
        </w:rPr>
        <w:t xml:space="preserve">z powszechnie obowiązującymi przepisami prawa. Sporządzanie dodatkowych zestawień, </w:t>
      </w:r>
      <w:r>
        <w:rPr>
          <w:rFonts w:ascii="Arial" w:hAnsi="Arial" w:cs="Arial"/>
        </w:rPr>
        <w:br/>
      </w:r>
      <w:r w:rsidRPr="005062F0">
        <w:rPr>
          <w:rFonts w:ascii="Arial" w:hAnsi="Arial" w:cs="Arial"/>
        </w:rPr>
        <w:t>o których mowa w przedmiotowym zapisie, wiąże się z wykonaniem dodatkowych czynności na zlecenie Zamawiającego i powinno zostać osobno wycenione. Przepisy prawa energetycznego jasno określają natomiast składniki ceny energii elektrycznej. Wobec powyższego wnosimy o usunięcie przedmiotowego zapisu w całości.</w:t>
      </w:r>
    </w:p>
    <w:p w:rsidR="00433ECF" w:rsidRDefault="00433ECF" w:rsidP="009C0AAF">
      <w:pPr>
        <w:rPr>
          <w:rFonts w:ascii="Arial" w:hAnsi="Arial" w:cs="Arial"/>
        </w:rPr>
      </w:pPr>
    </w:p>
    <w:p w:rsidR="005062F0" w:rsidRPr="00433ECF" w:rsidRDefault="005062F0" w:rsidP="005062F0">
      <w:pPr>
        <w:spacing w:line="300" w:lineRule="exact"/>
        <w:jc w:val="both"/>
        <w:rPr>
          <w:rFonts w:ascii="Arial" w:hAnsi="Arial" w:cs="Arial"/>
          <w:b/>
        </w:rPr>
      </w:pPr>
      <w:r>
        <w:rPr>
          <w:rFonts w:ascii="Arial" w:hAnsi="Arial" w:cs="Arial"/>
          <w:b/>
        </w:rPr>
        <w:t>Odpowiedź 23:</w:t>
      </w:r>
    </w:p>
    <w:p w:rsidR="00433ECF" w:rsidRPr="005062F0" w:rsidRDefault="005062F0" w:rsidP="005062F0">
      <w:pPr>
        <w:jc w:val="both"/>
        <w:rPr>
          <w:rFonts w:ascii="Arial" w:hAnsi="Arial" w:cs="Arial"/>
        </w:rPr>
      </w:pPr>
      <w:r w:rsidRPr="005062F0">
        <w:rPr>
          <w:rFonts w:ascii="Arial" w:hAnsi="Arial" w:cs="Arial"/>
        </w:rPr>
        <w:t xml:space="preserve">Pełnomocnik zmawiających nie wyraża zgody na dokonanie zmian. Wykonawca dysponując na potrzeby realizacji procesu fakturowania wszystkim niezbędnymi danymi zawartymi </w:t>
      </w:r>
      <w:r>
        <w:rPr>
          <w:rFonts w:ascii="Arial" w:hAnsi="Arial" w:cs="Arial"/>
        </w:rPr>
        <w:br/>
      </w:r>
      <w:r w:rsidRPr="005062F0">
        <w:rPr>
          <w:rFonts w:ascii="Arial" w:hAnsi="Arial" w:cs="Arial"/>
        </w:rPr>
        <w:t xml:space="preserve">w systemie informatycznym nie powinien mieć problemu z wygenerowaniem zagregowanego raportu, przepisy prawa energetycznego odnoszą się do składników cen energii elektrycznej </w:t>
      </w:r>
      <w:r w:rsidRPr="005062F0">
        <w:rPr>
          <w:rFonts w:ascii="Arial" w:hAnsi="Arial" w:cs="Arial"/>
        </w:rPr>
        <w:lastRenderedPageBreak/>
        <w:t>w procesie taryfowym, zaś w umowach bezpośrednich Wykonawca kalkuluje cenę wg własnych procedur i jeżeli jest taka konieczność to powinien uwzględnić koszty przygotowania wymaganych raport i zawrzeć je w cenie jednostkowej.</w:t>
      </w:r>
    </w:p>
    <w:p w:rsidR="00433ECF" w:rsidRDefault="00433ECF" w:rsidP="009C0AAF">
      <w:pPr>
        <w:rPr>
          <w:rFonts w:ascii="Arial" w:hAnsi="Arial" w:cs="Arial"/>
        </w:rPr>
      </w:pPr>
    </w:p>
    <w:p w:rsidR="005062F0" w:rsidRPr="005062F0" w:rsidRDefault="005062F0" w:rsidP="005062F0">
      <w:pPr>
        <w:jc w:val="both"/>
        <w:rPr>
          <w:rFonts w:ascii="Arial" w:hAnsi="Arial" w:cs="Arial"/>
          <w:b/>
          <w:bCs/>
        </w:rPr>
      </w:pPr>
      <w:r>
        <w:rPr>
          <w:rStyle w:val="Pogrubienie"/>
          <w:rFonts w:ascii="Arial" w:hAnsi="Arial" w:cs="Arial"/>
        </w:rPr>
        <w:t>Pytanie 24:</w:t>
      </w:r>
    </w:p>
    <w:p w:rsidR="005062F0" w:rsidRPr="005062F0" w:rsidRDefault="005062F0" w:rsidP="005062F0">
      <w:pPr>
        <w:pStyle w:val="Akapitzlist"/>
        <w:spacing w:line="300" w:lineRule="auto"/>
        <w:ind w:left="0"/>
        <w:jc w:val="both"/>
        <w:rPr>
          <w:rFonts w:ascii="Arial" w:hAnsi="Arial" w:cs="Arial"/>
        </w:rPr>
      </w:pPr>
      <w:r w:rsidRPr="005062F0">
        <w:rPr>
          <w:rFonts w:ascii="Arial" w:hAnsi="Arial" w:cs="Arial"/>
        </w:rPr>
        <w:t>Dotyczy  Załącznika nr 5 do SIWZ -  Projekt Umowy zakupu energii elektrycznej §9 ust. 3</w:t>
      </w:r>
      <w:r>
        <w:rPr>
          <w:rFonts w:ascii="Arial" w:hAnsi="Arial" w:cs="Arial"/>
        </w:rPr>
        <w:t xml:space="preserve">. </w:t>
      </w:r>
      <w:r w:rsidRPr="005062F0">
        <w:rPr>
          <w:rFonts w:ascii="Arial" w:hAnsi="Arial" w:cs="Arial"/>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odpowiednio 10 dni, 1 miesiąc, 2 miesiące czy 6 miesięcy?</w:t>
      </w:r>
    </w:p>
    <w:p w:rsidR="00433ECF" w:rsidRDefault="00433ECF" w:rsidP="009C0AAF">
      <w:pPr>
        <w:rPr>
          <w:rFonts w:ascii="Arial" w:hAnsi="Arial" w:cs="Arial"/>
        </w:rPr>
      </w:pPr>
    </w:p>
    <w:p w:rsidR="00433ECF" w:rsidRPr="005062F0" w:rsidRDefault="005062F0" w:rsidP="005062F0">
      <w:pPr>
        <w:spacing w:line="300" w:lineRule="exact"/>
        <w:jc w:val="both"/>
        <w:rPr>
          <w:rFonts w:ascii="Arial" w:hAnsi="Arial" w:cs="Arial"/>
          <w:b/>
        </w:rPr>
      </w:pPr>
      <w:r>
        <w:rPr>
          <w:rFonts w:ascii="Arial" w:hAnsi="Arial" w:cs="Arial"/>
          <w:b/>
        </w:rPr>
        <w:t>Odpowiedź 24:</w:t>
      </w:r>
    </w:p>
    <w:p w:rsidR="005062F0" w:rsidRPr="005062F0" w:rsidRDefault="005062F0" w:rsidP="005062F0">
      <w:pPr>
        <w:pStyle w:val="Akapitzlist"/>
        <w:autoSpaceDE w:val="0"/>
        <w:autoSpaceDN w:val="0"/>
        <w:adjustRightInd w:val="0"/>
        <w:spacing w:after="0"/>
        <w:ind w:left="1276" w:hanging="1276"/>
        <w:jc w:val="both"/>
        <w:rPr>
          <w:rFonts w:ascii="Arial" w:hAnsi="Arial" w:cs="Arial"/>
        </w:rPr>
      </w:pPr>
      <w:r w:rsidRPr="005062F0">
        <w:rPr>
          <w:rFonts w:ascii="Arial" w:hAnsi="Arial" w:cs="Arial"/>
        </w:rPr>
        <w:t>Co do zasady obowiązują następujące okresy rozliczeniowe:</w:t>
      </w:r>
    </w:p>
    <w:p w:rsidR="005062F0" w:rsidRPr="005062F0" w:rsidRDefault="005062F0" w:rsidP="005062F0">
      <w:pPr>
        <w:autoSpaceDE w:val="0"/>
        <w:autoSpaceDN w:val="0"/>
        <w:adjustRightInd w:val="0"/>
        <w:spacing w:after="0"/>
        <w:jc w:val="both"/>
        <w:rPr>
          <w:rFonts w:ascii="Arial" w:hAnsi="Arial" w:cs="Arial"/>
        </w:rPr>
      </w:pPr>
      <w:r w:rsidRPr="005062F0">
        <w:rPr>
          <w:rFonts w:ascii="Arial" w:hAnsi="Arial" w:cs="Arial"/>
        </w:rPr>
        <w:t xml:space="preserve">2 miesiące – grupy taryfowe </w:t>
      </w:r>
      <w:proofErr w:type="spellStart"/>
      <w:r w:rsidRPr="005062F0">
        <w:rPr>
          <w:rFonts w:ascii="Arial" w:hAnsi="Arial" w:cs="Arial"/>
        </w:rPr>
        <w:t>Gxx</w:t>
      </w:r>
      <w:proofErr w:type="spellEnd"/>
      <w:r w:rsidRPr="005062F0">
        <w:rPr>
          <w:rFonts w:ascii="Arial" w:hAnsi="Arial" w:cs="Arial"/>
        </w:rPr>
        <w:t>, C1x,</w:t>
      </w:r>
    </w:p>
    <w:p w:rsidR="005062F0" w:rsidRPr="005062F0" w:rsidRDefault="005062F0" w:rsidP="005062F0">
      <w:pPr>
        <w:autoSpaceDE w:val="0"/>
        <w:autoSpaceDN w:val="0"/>
        <w:adjustRightInd w:val="0"/>
        <w:spacing w:after="0"/>
        <w:jc w:val="both"/>
        <w:rPr>
          <w:rFonts w:ascii="Arial" w:hAnsi="Arial" w:cs="Arial"/>
        </w:rPr>
      </w:pPr>
      <w:r w:rsidRPr="005062F0">
        <w:rPr>
          <w:rFonts w:ascii="Arial" w:hAnsi="Arial" w:cs="Arial"/>
        </w:rPr>
        <w:t xml:space="preserve">1 miesiąc – grupy taryfowe C2x, </w:t>
      </w:r>
      <w:proofErr w:type="spellStart"/>
      <w:r w:rsidRPr="005062F0">
        <w:rPr>
          <w:rFonts w:ascii="Arial" w:hAnsi="Arial" w:cs="Arial"/>
        </w:rPr>
        <w:t>Bxx</w:t>
      </w:r>
      <w:proofErr w:type="spellEnd"/>
      <w:r w:rsidRPr="005062F0">
        <w:rPr>
          <w:rFonts w:ascii="Arial" w:hAnsi="Arial" w:cs="Arial"/>
        </w:rPr>
        <w:t>.</w:t>
      </w:r>
    </w:p>
    <w:p w:rsidR="005062F0" w:rsidRPr="005062F0" w:rsidRDefault="005062F0" w:rsidP="005062F0">
      <w:pPr>
        <w:autoSpaceDE w:val="0"/>
        <w:autoSpaceDN w:val="0"/>
        <w:adjustRightInd w:val="0"/>
        <w:spacing w:after="0"/>
        <w:jc w:val="both"/>
        <w:rPr>
          <w:rFonts w:ascii="Arial" w:hAnsi="Arial" w:cs="Arial"/>
        </w:rPr>
      </w:pPr>
      <w:r w:rsidRPr="005062F0">
        <w:rPr>
          <w:rFonts w:ascii="Arial" w:hAnsi="Arial" w:cs="Arial"/>
        </w:rPr>
        <w:t>W przypadkach indywidualnych informacja o okresie rozliczeniowym zostanie podana wraz z zawarciem umowy zakupu energii.</w:t>
      </w:r>
    </w:p>
    <w:p w:rsidR="00433ECF" w:rsidRDefault="00433ECF" w:rsidP="009C0AAF">
      <w:pPr>
        <w:rPr>
          <w:rFonts w:ascii="Arial" w:hAnsi="Arial" w:cs="Arial"/>
        </w:rPr>
      </w:pPr>
    </w:p>
    <w:p w:rsidR="00433ECF" w:rsidRPr="00457994" w:rsidRDefault="005062F0" w:rsidP="00457994">
      <w:pPr>
        <w:jc w:val="both"/>
        <w:rPr>
          <w:rFonts w:ascii="Arial" w:hAnsi="Arial" w:cs="Arial"/>
          <w:b/>
          <w:bCs/>
        </w:rPr>
      </w:pPr>
      <w:r>
        <w:rPr>
          <w:rStyle w:val="Pogrubienie"/>
          <w:rFonts w:ascii="Arial" w:hAnsi="Arial" w:cs="Arial"/>
        </w:rPr>
        <w:t>Pytanie 25:</w:t>
      </w:r>
    </w:p>
    <w:p w:rsidR="005062F0" w:rsidRPr="00457994" w:rsidRDefault="005062F0" w:rsidP="005062F0">
      <w:pPr>
        <w:spacing w:line="300" w:lineRule="auto"/>
        <w:jc w:val="both"/>
        <w:rPr>
          <w:rFonts w:ascii="Arial" w:hAnsi="Arial" w:cs="Arial"/>
        </w:rPr>
      </w:pPr>
      <w:r w:rsidRPr="00457994">
        <w:rPr>
          <w:rFonts w:ascii="Arial" w:hAnsi="Arial" w:cs="Arial"/>
        </w:rPr>
        <w:t>Dotyczy  Załącznika nr 5 do SIWZ -  Projekt Umowy zakupu energii elektrycznej §9 ust. 6 zdanie pierwsze. Informujemy, że zgodnie z rozporządzeniem Ministra Energii z dnia 29 grudnia 2017 r. w sprawie szczegółowych zasad kształtowania i kalkulacji taryf oraz rozliczeń w obrocie energią elektryczną, za przekroczenie 14-dniowego terminu rozpatrzenia reklamacji Zamawiającemu przysługuje prawo do bonifikaty. Reklamacja nie może zostać uwzględniona automatycznie. Z uwagi na powyższe zwracamy się z prośbą o usunięcie zapisu</w:t>
      </w:r>
      <w:r w:rsidR="00457994" w:rsidRPr="00457994">
        <w:rPr>
          <w:rFonts w:ascii="Arial" w:hAnsi="Arial" w:cs="Arial"/>
        </w:rPr>
        <w:t>.</w:t>
      </w:r>
    </w:p>
    <w:p w:rsidR="00433ECF" w:rsidRDefault="00433ECF" w:rsidP="009C0AAF">
      <w:pPr>
        <w:rPr>
          <w:rFonts w:ascii="Arial" w:hAnsi="Arial" w:cs="Arial"/>
        </w:rPr>
      </w:pPr>
    </w:p>
    <w:p w:rsidR="00457994" w:rsidRPr="005062F0" w:rsidRDefault="00457994" w:rsidP="00457994">
      <w:pPr>
        <w:spacing w:line="300" w:lineRule="exact"/>
        <w:jc w:val="both"/>
        <w:rPr>
          <w:rFonts w:ascii="Arial" w:hAnsi="Arial" w:cs="Arial"/>
          <w:b/>
        </w:rPr>
      </w:pPr>
      <w:bookmarkStart w:id="13" w:name="_Hlk522614286"/>
      <w:r>
        <w:rPr>
          <w:rFonts w:ascii="Arial" w:hAnsi="Arial" w:cs="Arial"/>
          <w:b/>
        </w:rPr>
        <w:t>Odpowiedź 25:</w:t>
      </w:r>
    </w:p>
    <w:bookmarkEnd w:id="13"/>
    <w:p w:rsidR="00457994" w:rsidRDefault="00457994" w:rsidP="00457994">
      <w:pPr>
        <w:autoSpaceDE w:val="0"/>
        <w:autoSpaceDN w:val="0"/>
        <w:adjustRightInd w:val="0"/>
        <w:spacing w:before="240"/>
        <w:jc w:val="both"/>
        <w:rPr>
          <w:b/>
          <w:sz w:val="20"/>
          <w:szCs w:val="20"/>
        </w:rPr>
      </w:pPr>
      <w:r w:rsidRPr="00C83487">
        <w:rPr>
          <w:rFonts w:ascii="Arial" w:eastAsiaTheme="minorHAnsi" w:hAnsi="Arial" w:cs="Arial"/>
        </w:rPr>
        <w:t xml:space="preserve">Pełnomocnik </w:t>
      </w:r>
      <w:r w:rsidRPr="00C83487">
        <w:rPr>
          <w:rFonts w:ascii="Arial" w:hAnsi="Arial" w:cs="Arial"/>
        </w:rPr>
        <w:t xml:space="preserve">Zamawiających informuje, iż </w:t>
      </w:r>
      <w:r>
        <w:rPr>
          <w:rFonts w:ascii="Arial" w:hAnsi="Arial" w:cs="Arial"/>
        </w:rPr>
        <w:t xml:space="preserve">wyraża zgodę na </w:t>
      </w:r>
      <w:r w:rsidRPr="00C83487">
        <w:rPr>
          <w:rFonts w:ascii="Arial" w:hAnsi="Arial" w:cs="Arial"/>
        </w:rPr>
        <w:t>dokon</w:t>
      </w:r>
      <w:r>
        <w:rPr>
          <w:rFonts w:ascii="Arial" w:hAnsi="Arial" w:cs="Arial"/>
        </w:rPr>
        <w:t>anie</w:t>
      </w:r>
      <w:r w:rsidRPr="00C83487">
        <w:rPr>
          <w:rFonts w:ascii="Arial" w:hAnsi="Arial" w:cs="Arial"/>
        </w:rPr>
        <w:t xml:space="preserve"> zmiany treści </w:t>
      </w:r>
      <w:r w:rsidRPr="00C83487">
        <w:rPr>
          <w:rFonts w:ascii="Arial" w:eastAsia="Times New Roman" w:hAnsi="Arial" w:cs="Arial"/>
        </w:rPr>
        <w:t>§</w:t>
      </w:r>
      <w:r>
        <w:rPr>
          <w:rFonts w:ascii="Arial" w:eastAsia="Times New Roman" w:hAnsi="Arial" w:cs="Arial"/>
        </w:rPr>
        <w:t>9</w:t>
      </w:r>
      <w:r w:rsidRPr="00C83487">
        <w:rPr>
          <w:rFonts w:ascii="Arial" w:eastAsia="Times New Roman" w:hAnsi="Arial" w:cs="Arial"/>
        </w:rPr>
        <w:t xml:space="preserve"> ust. </w:t>
      </w:r>
      <w:r>
        <w:rPr>
          <w:rFonts w:ascii="Arial" w:eastAsia="Times New Roman" w:hAnsi="Arial" w:cs="Arial"/>
        </w:rPr>
        <w:t>6</w:t>
      </w:r>
      <w:r w:rsidRPr="00C83487">
        <w:rPr>
          <w:rFonts w:ascii="Arial" w:eastAsia="Times New Roman" w:hAnsi="Arial" w:cs="Arial"/>
        </w:rPr>
        <w:t xml:space="preserve"> projektu umowy</w:t>
      </w:r>
      <w:r w:rsidR="004D76CD">
        <w:rPr>
          <w:rFonts w:ascii="Arial" w:eastAsia="Times New Roman" w:hAnsi="Arial" w:cs="Arial"/>
        </w:rPr>
        <w:t>, w związku z tym przyjmuje on brzmienie</w:t>
      </w:r>
      <w:r w:rsidR="004D76CD" w:rsidRPr="004D76CD">
        <w:rPr>
          <w:rFonts w:ascii="Arial" w:eastAsia="Times New Roman" w:hAnsi="Arial" w:cs="Arial"/>
        </w:rPr>
        <w:t>: „</w:t>
      </w:r>
      <w:r w:rsidR="004D76CD" w:rsidRPr="004D76CD">
        <w:rPr>
          <w:rFonts w:ascii="Arial" w:hAnsi="Arial" w:cs="Arial"/>
        </w:rPr>
        <w:t>W przypadku uznania reklamacji zgłoszonej przez Zamawiającego, Wykonawca wystawi niezwłocznie skorygowaną fakturę”</w:t>
      </w:r>
    </w:p>
    <w:p w:rsidR="005062F0" w:rsidRDefault="005062F0" w:rsidP="009C0AAF">
      <w:pPr>
        <w:rPr>
          <w:rFonts w:ascii="Arial" w:hAnsi="Arial" w:cs="Arial"/>
        </w:rPr>
      </w:pPr>
    </w:p>
    <w:p w:rsidR="00457994" w:rsidRPr="00457994" w:rsidRDefault="00457994" w:rsidP="00457994">
      <w:pPr>
        <w:jc w:val="both"/>
        <w:rPr>
          <w:rFonts w:ascii="Arial" w:hAnsi="Arial" w:cs="Arial"/>
          <w:b/>
          <w:bCs/>
        </w:rPr>
      </w:pPr>
      <w:r>
        <w:rPr>
          <w:rStyle w:val="Pogrubienie"/>
          <w:rFonts w:ascii="Arial" w:hAnsi="Arial" w:cs="Arial"/>
        </w:rPr>
        <w:t>Pytanie 26:</w:t>
      </w:r>
    </w:p>
    <w:p w:rsidR="005062F0" w:rsidRDefault="00457994" w:rsidP="0028623A">
      <w:pPr>
        <w:spacing w:line="300" w:lineRule="auto"/>
        <w:jc w:val="both"/>
        <w:rPr>
          <w:rFonts w:ascii="Arial" w:hAnsi="Arial" w:cs="Arial"/>
        </w:rPr>
      </w:pPr>
      <w:r w:rsidRPr="00457994">
        <w:rPr>
          <w:rFonts w:ascii="Arial" w:hAnsi="Arial" w:cs="Arial"/>
        </w:rPr>
        <w:t>Dotyczy  Załącznika nr 5 do SIWZ -  Projekt Umowy zakupu energii elektrycznej §10 ust. 5. Wykonawca informuje, że numery rachunków bankowych (każdy z Nabywców faktur będzie miał indywidualny nr rachunku), na które Zamawiający będzie dokonywał płatności, będą znane dopiero po zakończeniu pierwszego okresu rozliczeniowego i wystawieniu faktur VAT. Na etapie podpisywania umowy numer rachunku nie jest znany. Zwracamy się z prośbą o wykreślenie lub stosowną modyfikację przedmiotowego zapisu</w:t>
      </w:r>
      <w:r>
        <w:rPr>
          <w:rFonts w:ascii="Arial" w:hAnsi="Arial" w:cs="Arial"/>
        </w:rPr>
        <w:t>.</w:t>
      </w:r>
    </w:p>
    <w:p w:rsidR="00457994" w:rsidRPr="005062F0" w:rsidRDefault="00457994" w:rsidP="00457994">
      <w:pPr>
        <w:spacing w:line="300" w:lineRule="exact"/>
        <w:jc w:val="both"/>
        <w:rPr>
          <w:rFonts w:ascii="Arial" w:hAnsi="Arial" w:cs="Arial"/>
          <w:b/>
        </w:rPr>
      </w:pPr>
      <w:r>
        <w:rPr>
          <w:rFonts w:ascii="Arial" w:hAnsi="Arial" w:cs="Arial"/>
          <w:b/>
        </w:rPr>
        <w:lastRenderedPageBreak/>
        <w:t>Odpowiedź 26:</w:t>
      </w:r>
    </w:p>
    <w:p w:rsidR="005062F0" w:rsidRPr="00457994" w:rsidRDefault="00457994" w:rsidP="00457994">
      <w:pPr>
        <w:autoSpaceDE w:val="0"/>
        <w:autoSpaceDN w:val="0"/>
        <w:adjustRightInd w:val="0"/>
        <w:spacing w:before="240"/>
        <w:jc w:val="both"/>
        <w:rPr>
          <w:rFonts w:ascii="Arial" w:hAnsi="Arial" w:cs="Arial"/>
        </w:rPr>
      </w:pPr>
      <w:r w:rsidRPr="00457994">
        <w:rPr>
          <w:rFonts w:ascii="Arial" w:hAnsi="Arial" w:cs="Arial"/>
        </w:rPr>
        <w:t>Pełnomocnik Zamawiających pozostawia treść § 10 ust. 5 bez zmian. Procedury wewnętrzne Zamawiających wynikające z Ustawy o finansach publicznych wymagają</w:t>
      </w:r>
      <w:r>
        <w:rPr>
          <w:rFonts w:ascii="Arial" w:hAnsi="Arial" w:cs="Arial"/>
        </w:rPr>
        <w:t>,</w:t>
      </w:r>
      <w:r w:rsidRPr="00457994">
        <w:rPr>
          <w:rFonts w:ascii="Arial" w:hAnsi="Arial" w:cs="Arial"/>
        </w:rPr>
        <w:t xml:space="preserve"> aby w umowie zawarty był rachunek bankowy, na który będą dokonywane przez Zamawiającego płatności. Wykonawca powinien wygenerować numery rachunków bankowych w takim terminie</w:t>
      </w:r>
      <w:r>
        <w:rPr>
          <w:rFonts w:ascii="Arial" w:hAnsi="Arial" w:cs="Arial"/>
        </w:rPr>
        <w:t>,</w:t>
      </w:r>
      <w:r w:rsidRPr="00457994">
        <w:rPr>
          <w:rFonts w:ascii="Arial" w:hAnsi="Arial" w:cs="Arial"/>
        </w:rPr>
        <w:t xml:space="preserve"> aby można było je wprowadzić do umów.</w:t>
      </w:r>
    </w:p>
    <w:p w:rsidR="005062F0" w:rsidRDefault="005062F0" w:rsidP="009C0AAF">
      <w:pPr>
        <w:rPr>
          <w:rFonts w:ascii="Arial" w:hAnsi="Arial" w:cs="Arial"/>
        </w:rPr>
      </w:pPr>
    </w:p>
    <w:p w:rsidR="005062F0" w:rsidRPr="00457994" w:rsidRDefault="00457994" w:rsidP="00457994">
      <w:pPr>
        <w:jc w:val="both"/>
        <w:rPr>
          <w:rFonts w:ascii="Arial" w:hAnsi="Arial" w:cs="Arial"/>
          <w:b/>
          <w:bCs/>
        </w:rPr>
      </w:pPr>
      <w:bookmarkStart w:id="14" w:name="_Hlk522614657"/>
      <w:r>
        <w:rPr>
          <w:rStyle w:val="Pogrubienie"/>
          <w:rFonts w:ascii="Arial" w:hAnsi="Arial" w:cs="Arial"/>
        </w:rPr>
        <w:t>Pytanie 27:</w:t>
      </w:r>
    </w:p>
    <w:bookmarkEnd w:id="14"/>
    <w:p w:rsidR="00457994" w:rsidRPr="00457994" w:rsidRDefault="00457994" w:rsidP="00457994">
      <w:pPr>
        <w:spacing w:line="300" w:lineRule="auto"/>
        <w:jc w:val="both"/>
        <w:rPr>
          <w:rFonts w:ascii="Arial" w:hAnsi="Arial" w:cs="Arial"/>
        </w:rPr>
      </w:pPr>
      <w:r w:rsidRPr="00457994">
        <w:rPr>
          <w:rFonts w:ascii="Arial" w:hAnsi="Arial" w:cs="Arial"/>
        </w:rPr>
        <w:t>Dotyczy Załącznika nr 5 do SIWZ -  Projekt Umowy zakupu energii elektrycznej §10 ust. 6 i 7. Wykonawca zwraca się z prośbą o wykreślenie przedmiotowych zapisów.</w:t>
      </w:r>
    </w:p>
    <w:p w:rsidR="00457994" w:rsidRPr="005062F0" w:rsidRDefault="00457994" w:rsidP="00457994">
      <w:pPr>
        <w:spacing w:line="300" w:lineRule="exact"/>
        <w:jc w:val="both"/>
        <w:rPr>
          <w:rFonts w:ascii="Arial" w:hAnsi="Arial" w:cs="Arial"/>
          <w:b/>
        </w:rPr>
      </w:pPr>
      <w:r>
        <w:rPr>
          <w:rFonts w:ascii="Arial" w:hAnsi="Arial" w:cs="Arial"/>
          <w:b/>
        </w:rPr>
        <w:t>Odpowiedź 27:</w:t>
      </w:r>
    </w:p>
    <w:p w:rsidR="005062F0" w:rsidRPr="00457994" w:rsidRDefault="00457994" w:rsidP="00457994">
      <w:pPr>
        <w:pStyle w:val="Akapitzlist"/>
        <w:autoSpaceDE w:val="0"/>
        <w:autoSpaceDN w:val="0"/>
        <w:adjustRightInd w:val="0"/>
        <w:spacing w:before="240"/>
        <w:ind w:left="0"/>
        <w:jc w:val="both"/>
        <w:rPr>
          <w:rFonts w:ascii="Arial" w:hAnsi="Arial" w:cs="Arial"/>
          <w:b/>
        </w:rPr>
      </w:pPr>
      <w:r w:rsidRPr="00457994">
        <w:rPr>
          <w:rFonts w:ascii="Arial" w:hAnsi="Arial" w:cs="Arial"/>
        </w:rPr>
        <w:t>Pełnomocnik Zamawiających pozostawia</w:t>
      </w:r>
      <w:r w:rsidRPr="00457994">
        <w:rPr>
          <w:rFonts w:ascii="Arial" w:hAnsi="Arial" w:cs="Arial"/>
          <w:b/>
        </w:rPr>
        <w:t xml:space="preserve"> </w:t>
      </w:r>
      <w:r w:rsidRPr="00457994">
        <w:rPr>
          <w:rFonts w:ascii="Arial" w:hAnsi="Arial" w:cs="Arial"/>
        </w:rPr>
        <w:t>treść § 10 ust. 6 i 7 bez zmian.</w:t>
      </w:r>
      <w:r w:rsidRPr="00457994">
        <w:rPr>
          <w:rFonts w:ascii="Arial" w:hAnsi="Arial" w:cs="Arial"/>
          <w:b/>
        </w:rPr>
        <w:t xml:space="preserve"> </w:t>
      </w:r>
      <w:r w:rsidRPr="00457994">
        <w:rPr>
          <w:rFonts w:ascii="Arial" w:hAnsi="Arial" w:cs="Arial"/>
        </w:rPr>
        <w:t>Zgodnie z aktualnym</w:t>
      </w:r>
      <w:r>
        <w:rPr>
          <w:rFonts w:ascii="Arial" w:hAnsi="Arial" w:cs="Arial"/>
        </w:rPr>
        <w:t>i</w:t>
      </w:r>
      <w:r w:rsidRPr="00457994">
        <w:rPr>
          <w:rFonts w:ascii="Arial" w:hAnsi="Arial" w:cs="Arial"/>
        </w:rPr>
        <w:t xml:space="preserve"> regulacjami prawnymi Zamawiający będą prowadzić rozliczenia za kupowaną energię elektryczną z wykorzystaniem metody podzielonej płatności.</w:t>
      </w:r>
    </w:p>
    <w:p w:rsidR="005062F0" w:rsidRDefault="005062F0" w:rsidP="009C0AAF">
      <w:pPr>
        <w:rPr>
          <w:rFonts w:ascii="Arial" w:hAnsi="Arial" w:cs="Arial"/>
        </w:rPr>
      </w:pPr>
    </w:p>
    <w:p w:rsidR="00457994" w:rsidRPr="00457994" w:rsidRDefault="00457994" w:rsidP="00457994">
      <w:pPr>
        <w:jc w:val="both"/>
        <w:rPr>
          <w:rFonts w:ascii="Arial" w:hAnsi="Arial" w:cs="Arial"/>
          <w:b/>
          <w:bCs/>
        </w:rPr>
      </w:pPr>
      <w:r>
        <w:rPr>
          <w:rStyle w:val="Pogrubienie"/>
          <w:rFonts w:ascii="Arial" w:hAnsi="Arial" w:cs="Arial"/>
        </w:rPr>
        <w:t>Pytanie 28:</w:t>
      </w:r>
    </w:p>
    <w:p w:rsidR="00457994" w:rsidRPr="00457994" w:rsidRDefault="00457994" w:rsidP="00457994">
      <w:pPr>
        <w:spacing w:line="300" w:lineRule="auto"/>
        <w:jc w:val="both"/>
        <w:rPr>
          <w:rFonts w:ascii="Arial" w:hAnsi="Arial" w:cs="Arial"/>
        </w:rPr>
      </w:pPr>
      <w:r w:rsidRPr="00457994">
        <w:rPr>
          <w:rFonts w:ascii="Arial" w:hAnsi="Arial" w:cs="Arial"/>
        </w:rPr>
        <w:t xml:space="preserve">Dotyczy  Załącznika nr 5 do SIWZ -  Projekt Umowy zakupu energii elektrycznej §10 ust. 8. </w:t>
      </w:r>
      <w:r>
        <w:rPr>
          <w:rFonts w:ascii="Arial" w:hAnsi="Arial" w:cs="Arial"/>
        </w:rPr>
        <w:br/>
      </w:r>
      <w:r w:rsidRPr="00457994">
        <w:rPr>
          <w:rFonts w:ascii="Arial" w:hAnsi="Arial" w:cs="Arial"/>
        </w:rPr>
        <w:t xml:space="preserve">Z uwagi na fakt, że faktury VAT są wysyłane listem zwykłym, Wykonawca nie jest w stanie określić, w jakim terminie Zamawiający otrzyma fakturę, co może powodować komplikacje przy ustalaniu prawidłowego terminu płatności. Ponadto, w świetle przepisów podatkowych określenie terminu płatności na ilość dni liczoną od dnia otrzymania faktury nie pozwala ustalić prawidłowej daty powstania obowiązku podatkowego, w konsekwencji narażając Wykonawcę na sankcje skarbowe z tytułu nieterminowego odprowadzenia podatku VAT.  Art. 19a ust. 5 pkt. 4 </w:t>
      </w:r>
      <w:proofErr w:type="spellStart"/>
      <w:r w:rsidRPr="00457994">
        <w:rPr>
          <w:rFonts w:ascii="Arial" w:hAnsi="Arial" w:cs="Arial"/>
        </w:rPr>
        <w:t>ppkt</w:t>
      </w:r>
      <w:proofErr w:type="spellEnd"/>
      <w:r w:rsidRPr="00457994">
        <w:rPr>
          <w:rFonts w:ascii="Arial" w:hAnsi="Arial" w:cs="Arial"/>
        </w:rPr>
        <w:t xml:space="preserve">. a) ustawy z dnia 11 marca 2004r. o podatku od towarów i usług (Dz.U. 2004 Nr 54 poz. 535 z </w:t>
      </w:r>
      <w:proofErr w:type="spellStart"/>
      <w:r w:rsidRPr="00457994">
        <w:rPr>
          <w:rFonts w:ascii="Arial" w:hAnsi="Arial" w:cs="Arial"/>
        </w:rPr>
        <w:t>późn</w:t>
      </w:r>
      <w:proofErr w:type="spellEnd"/>
      <w:r w:rsidRPr="00457994">
        <w:rPr>
          <w:rFonts w:ascii="Arial" w:hAnsi="Arial" w:cs="Arial"/>
        </w:rPr>
        <w:t>. zm.) stanowi, iż w przypadku dostaw energii elektrycznej obowiązek podatkowy powstaje z chwilą wystawienia faktury. W związku z powyższym zwracamy się do Zamawiającego z zapytaniem, czy zgadza się na zmodyfikowanie przedmiotowego zapisu w następujący sposób: „Należności będą płatne przez zamawiającego, na podstawie prawidłowo (zgodnie z Umową) wystawionej faktury VAT, w terminie 30 od daty wystawienia”.</w:t>
      </w:r>
    </w:p>
    <w:p w:rsidR="005062F0" w:rsidRDefault="005062F0" w:rsidP="009C0AAF">
      <w:pPr>
        <w:rPr>
          <w:rFonts w:ascii="Arial" w:hAnsi="Arial" w:cs="Arial"/>
        </w:rPr>
      </w:pPr>
    </w:p>
    <w:p w:rsidR="00457994" w:rsidRPr="005062F0" w:rsidRDefault="00457994" w:rsidP="00457994">
      <w:pPr>
        <w:spacing w:line="300" w:lineRule="exact"/>
        <w:jc w:val="both"/>
        <w:rPr>
          <w:rFonts w:ascii="Arial" w:hAnsi="Arial" w:cs="Arial"/>
          <w:b/>
        </w:rPr>
      </w:pPr>
      <w:r>
        <w:rPr>
          <w:rFonts w:ascii="Arial" w:hAnsi="Arial" w:cs="Arial"/>
          <w:b/>
        </w:rPr>
        <w:t>Odpowiedź 28:</w:t>
      </w:r>
    </w:p>
    <w:p w:rsidR="0023629A" w:rsidRPr="0023629A" w:rsidRDefault="0023629A" w:rsidP="0023629A">
      <w:pPr>
        <w:jc w:val="both"/>
        <w:rPr>
          <w:rFonts w:ascii="Arial" w:hAnsi="Arial" w:cs="Arial"/>
        </w:rPr>
      </w:pPr>
      <w:r w:rsidRPr="0023629A">
        <w:rPr>
          <w:rFonts w:ascii="Arial" w:hAnsi="Arial" w:cs="Arial"/>
        </w:rPr>
        <w:t>Pełnomocnik Zamawiających pozostawia</w:t>
      </w:r>
      <w:r w:rsidRPr="0023629A">
        <w:rPr>
          <w:rFonts w:ascii="Arial" w:hAnsi="Arial" w:cs="Arial"/>
          <w:b/>
        </w:rPr>
        <w:t xml:space="preserve"> </w:t>
      </w:r>
      <w:r w:rsidRPr="0023629A">
        <w:rPr>
          <w:rFonts w:ascii="Arial" w:hAnsi="Arial" w:cs="Arial"/>
        </w:rPr>
        <w:t>treść § 10 ust. 8 bez zmian.</w:t>
      </w:r>
      <w:r w:rsidRPr="0023629A">
        <w:rPr>
          <w:rFonts w:ascii="Arial" w:hAnsi="Arial" w:cs="Arial"/>
          <w:b/>
        </w:rPr>
        <w:t xml:space="preserve"> </w:t>
      </w:r>
      <w:r w:rsidRPr="0023629A">
        <w:rPr>
          <w:rFonts w:ascii="Arial" w:hAnsi="Arial" w:cs="Arial"/>
        </w:rPr>
        <w:t>Uregulowanie daty terminu płatności faktury takie jak w projekcie umowy nie koliduje z datą powstawania obowiązku podatkowego, natomiast uregulowania Ustawy o finansach publicznych i osobista odpowiedzialność pracowników za ich naruszenie wykluczają możliwość zmiany zaproponowanych zapisów i wzięcia bezpośredniej odpowiedzialności za nieterminowe dostarczanie faktur.</w:t>
      </w:r>
    </w:p>
    <w:p w:rsidR="005062F0" w:rsidRDefault="005062F0" w:rsidP="009C0AAF">
      <w:pPr>
        <w:rPr>
          <w:rFonts w:ascii="Arial" w:hAnsi="Arial" w:cs="Arial"/>
        </w:rPr>
      </w:pPr>
    </w:p>
    <w:p w:rsidR="0028623A" w:rsidRDefault="0028623A" w:rsidP="009C0AAF">
      <w:pPr>
        <w:rPr>
          <w:rFonts w:ascii="Arial" w:hAnsi="Arial" w:cs="Arial"/>
        </w:rPr>
      </w:pPr>
    </w:p>
    <w:p w:rsidR="0023629A" w:rsidRPr="00457994" w:rsidRDefault="0023629A" w:rsidP="0023629A">
      <w:pPr>
        <w:jc w:val="both"/>
        <w:rPr>
          <w:rFonts w:ascii="Arial" w:hAnsi="Arial" w:cs="Arial"/>
          <w:b/>
          <w:bCs/>
        </w:rPr>
      </w:pPr>
      <w:bookmarkStart w:id="15" w:name="_Hlk522614924"/>
      <w:r>
        <w:rPr>
          <w:rStyle w:val="Pogrubienie"/>
          <w:rFonts w:ascii="Arial" w:hAnsi="Arial" w:cs="Arial"/>
        </w:rPr>
        <w:lastRenderedPageBreak/>
        <w:t>Pytanie 29:</w:t>
      </w:r>
    </w:p>
    <w:bookmarkEnd w:id="15"/>
    <w:p w:rsidR="0023629A" w:rsidRPr="0023629A" w:rsidRDefault="0023629A" w:rsidP="0023629A">
      <w:pPr>
        <w:spacing w:line="300" w:lineRule="auto"/>
        <w:jc w:val="both"/>
        <w:rPr>
          <w:rFonts w:ascii="Arial" w:hAnsi="Arial" w:cs="Arial"/>
        </w:rPr>
      </w:pPr>
      <w:r w:rsidRPr="0023629A">
        <w:rPr>
          <w:rFonts w:ascii="Arial" w:hAnsi="Arial" w:cs="Arial"/>
        </w:rPr>
        <w:t>Dotyczy  Załącznika nr 5 do SIWZ -  Projekt Umowy zakupu energii elektrycznej §10 ust. 9 Zamawiający określił dzień zapłaty faktur VAT jako datę obciążenia rachunku Zamawiającego. Informujemy, że zgodnie z art. 454 § 1 Kodeksu Cywilnego, dotyczącego miejsca spełnienia świadczenia pieniężnego, a także zgodnie z zasadami obowiązującymi w obrocie gospodarczym, za dzień zapłaty uznaje się dzień, w którym środki pieniężne wpłyną na rachunek bankowy podmiotu, któremu należna jest zapłata. W związku z powyższym Wykonawca zwraca się z prośbą o  zmianę treści zapisu w sposób następujący: „Strony określają, że terminem spełnienia świadczenia jest data uznania rachunku bankowego Wykonawcy”.</w:t>
      </w:r>
    </w:p>
    <w:p w:rsidR="005062F0" w:rsidRDefault="005062F0" w:rsidP="009C0AAF">
      <w:pPr>
        <w:rPr>
          <w:rFonts w:ascii="Arial" w:hAnsi="Arial" w:cs="Arial"/>
        </w:rPr>
      </w:pPr>
    </w:p>
    <w:p w:rsidR="0023629A" w:rsidRPr="005062F0" w:rsidRDefault="0023629A" w:rsidP="0023629A">
      <w:pPr>
        <w:spacing w:line="300" w:lineRule="exact"/>
        <w:jc w:val="both"/>
        <w:rPr>
          <w:rFonts w:ascii="Arial" w:hAnsi="Arial" w:cs="Arial"/>
          <w:b/>
        </w:rPr>
      </w:pPr>
      <w:r>
        <w:rPr>
          <w:rFonts w:ascii="Arial" w:hAnsi="Arial" w:cs="Arial"/>
          <w:b/>
        </w:rPr>
        <w:t>Odpowiedź 29:</w:t>
      </w:r>
    </w:p>
    <w:p w:rsidR="0023629A" w:rsidRPr="0023629A" w:rsidRDefault="0023629A" w:rsidP="0023629A">
      <w:pPr>
        <w:jc w:val="both"/>
        <w:rPr>
          <w:rFonts w:ascii="Arial" w:hAnsi="Arial" w:cs="Arial"/>
        </w:rPr>
      </w:pPr>
      <w:bookmarkStart w:id="16" w:name="_Hlk522615727"/>
      <w:r w:rsidRPr="0023629A">
        <w:rPr>
          <w:rFonts w:ascii="Arial" w:hAnsi="Arial" w:cs="Arial"/>
        </w:rPr>
        <w:t>Pełnomocnik Zamawiających pozostawia treść § 10 ust. 9 bez zmian</w:t>
      </w:r>
      <w:bookmarkEnd w:id="16"/>
      <w:r w:rsidRPr="0023629A">
        <w:rPr>
          <w:rFonts w:ascii="Arial" w:hAnsi="Arial" w:cs="Arial"/>
        </w:rPr>
        <w:t>. Zamawiający nie mogą brać odpowiedzialności za opóźnienia transferów finansowych dokonywanych w systemach bankowych. Ustalony w umowie termin związany jest z powstaniem ewentualnych zobowiązań odsetkowych i może być odmiennie uregulowany umownie.</w:t>
      </w:r>
    </w:p>
    <w:p w:rsidR="005062F0" w:rsidRDefault="005062F0" w:rsidP="009C0AAF">
      <w:pPr>
        <w:rPr>
          <w:rFonts w:ascii="Arial" w:hAnsi="Arial" w:cs="Arial"/>
        </w:rPr>
      </w:pPr>
    </w:p>
    <w:p w:rsidR="0023629A" w:rsidRPr="00457994" w:rsidRDefault="0023629A" w:rsidP="0023629A">
      <w:pPr>
        <w:jc w:val="both"/>
        <w:rPr>
          <w:rFonts w:ascii="Arial" w:hAnsi="Arial" w:cs="Arial"/>
          <w:b/>
          <w:bCs/>
        </w:rPr>
      </w:pPr>
      <w:r>
        <w:rPr>
          <w:rStyle w:val="Pogrubienie"/>
          <w:rFonts w:ascii="Arial" w:hAnsi="Arial" w:cs="Arial"/>
        </w:rPr>
        <w:t>Pytanie 30:</w:t>
      </w:r>
    </w:p>
    <w:p w:rsidR="0023629A" w:rsidRPr="0023629A" w:rsidRDefault="0023629A" w:rsidP="0023629A">
      <w:pPr>
        <w:pStyle w:val="Akapitzlist"/>
        <w:spacing w:line="300" w:lineRule="auto"/>
        <w:ind w:left="0"/>
        <w:jc w:val="both"/>
        <w:rPr>
          <w:rFonts w:ascii="Arial" w:hAnsi="Arial" w:cs="Arial"/>
        </w:rPr>
      </w:pPr>
      <w:r w:rsidRPr="0023629A">
        <w:rPr>
          <w:rFonts w:ascii="Arial" w:hAnsi="Arial" w:cs="Arial"/>
        </w:rPr>
        <w:t xml:space="preserve">Dotyczy  Załącznika nr 5 do SIWZ -  Projekt Umowy zakupu energii elektrycznej §11 ust. 2. Informujemy, że zgodnie z art. 6b ust. 2 i 3 ustawy Prawo energetyczne obowiązek pisemnego powiadomienia odbiorcy o zamiarze wstrzymania dostaw oraz wyznaczenie dodatkowego 14-dniowego terminu na zapłatę należności dotyczy jedynie odbiorców w gospodarstwach domowych. Przepisy ustawy nie nakładają natomiast takiego obowiązku w przypadku pozostałej grupy odbiorców. W związku z powyższym zwracamy się z prośbą o dostosowanie przedmiotowego zapisu do treści zgodnej z ustawą Prawo energetyczne, poprzez usunięcie słów „(…)pomimo uprzedniego bezskutecznego wezwania do zapłaty zaległych i bieżących należności w dodatkowym dwutygodniowym terminie oraz powiadomienia Zamawiającego (Odbiorcę/Płatnika) na piśmie o zamiarze wstrzymania sprzedaży energii elektrycznej </w:t>
      </w:r>
      <w:r>
        <w:rPr>
          <w:rFonts w:ascii="Arial" w:hAnsi="Arial" w:cs="Arial"/>
        </w:rPr>
        <w:br/>
      </w:r>
      <w:r w:rsidRPr="0023629A">
        <w:rPr>
          <w:rFonts w:ascii="Arial" w:hAnsi="Arial" w:cs="Arial"/>
        </w:rPr>
        <w:t>i wypowiedzenia umowy”.</w:t>
      </w:r>
    </w:p>
    <w:p w:rsidR="00013889" w:rsidRPr="005062F0" w:rsidRDefault="00013889" w:rsidP="00013889">
      <w:pPr>
        <w:spacing w:line="300" w:lineRule="exact"/>
        <w:jc w:val="both"/>
        <w:rPr>
          <w:rFonts w:ascii="Arial" w:hAnsi="Arial" w:cs="Arial"/>
          <w:b/>
        </w:rPr>
      </w:pPr>
      <w:r>
        <w:rPr>
          <w:rFonts w:ascii="Arial" w:hAnsi="Arial" w:cs="Arial"/>
          <w:b/>
        </w:rPr>
        <w:t>Odpowiedź 30:</w:t>
      </w:r>
    </w:p>
    <w:p w:rsidR="005062F0" w:rsidRPr="00013889" w:rsidRDefault="00013889" w:rsidP="00013889">
      <w:pPr>
        <w:jc w:val="both"/>
        <w:rPr>
          <w:rFonts w:ascii="Arial" w:hAnsi="Arial" w:cs="Arial"/>
        </w:rPr>
      </w:pPr>
      <w:r w:rsidRPr="00013889">
        <w:rPr>
          <w:rFonts w:ascii="Arial" w:hAnsi="Arial" w:cs="Arial"/>
        </w:rPr>
        <w:t>Pełnomocnik Zamawiających pozostawia treść § 11 ust. 2 bez zmian. Brak ustawowego obowiązku przesłania informacji nie oznacza, że strony nie mogą umownie wprowadzić zapisów, jak w § 11 ust. 2.</w:t>
      </w:r>
    </w:p>
    <w:p w:rsidR="00013889" w:rsidRDefault="00013889" w:rsidP="00013889">
      <w:pPr>
        <w:jc w:val="both"/>
        <w:rPr>
          <w:rStyle w:val="Pogrubienie"/>
          <w:rFonts w:ascii="Arial" w:hAnsi="Arial" w:cs="Arial"/>
        </w:rPr>
      </w:pPr>
    </w:p>
    <w:p w:rsidR="005062F0" w:rsidRPr="00013889" w:rsidRDefault="00013889" w:rsidP="00013889">
      <w:pPr>
        <w:jc w:val="both"/>
        <w:rPr>
          <w:rFonts w:ascii="Arial" w:hAnsi="Arial" w:cs="Arial"/>
          <w:b/>
          <w:bCs/>
        </w:rPr>
      </w:pPr>
      <w:r>
        <w:rPr>
          <w:rStyle w:val="Pogrubienie"/>
          <w:rFonts w:ascii="Arial" w:hAnsi="Arial" w:cs="Arial"/>
        </w:rPr>
        <w:t>Pytanie 31:</w:t>
      </w:r>
    </w:p>
    <w:p w:rsidR="00013889" w:rsidRPr="00013889" w:rsidRDefault="00013889" w:rsidP="00013889">
      <w:pPr>
        <w:pStyle w:val="Akapitzlist"/>
        <w:spacing w:line="300" w:lineRule="auto"/>
        <w:ind w:left="0"/>
        <w:jc w:val="both"/>
        <w:rPr>
          <w:rFonts w:ascii="Arial" w:hAnsi="Arial" w:cs="Arial"/>
        </w:rPr>
      </w:pPr>
      <w:r w:rsidRPr="00013889">
        <w:rPr>
          <w:rFonts w:ascii="Arial" w:hAnsi="Arial" w:cs="Arial"/>
        </w:rPr>
        <w:t xml:space="preserve">Dotyczy  Załącznika nr 5 do SIWZ -  Projekt Umowy zakupu energii elektrycznej §13 ust. 3. Wykonawca zwraca się z prośbą o modyfikację przedmiotowego zapisu do treści: „Termin, </w:t>
      </w:r>
      <w:r>
        <w:rPr>
          <w:rFonts w:ascii="Arial" w:hAnsi="Arial" w:cs="Arial"/>
        </w:rPr>
        <w:br/>
      </w:r>
      <w:r w:rsidRPr="00013889">
        <w:rPr>
          <w:rFonts w:ascii="Arial" w:hAnsi="Arial" w:cs="Arial"/>
        </w:rPr>
        <w:t>w którym nastąpi ostateczne rozliczenie ilości sprzedanej energii elektrycznej w wyniku realizacji przedmiotu niniejszej Umowy, upływa z dniem 28 lutego 2021 roku, pod warunkiem terminowego przekazania kompletu odczytów przez OSD”.</w:t>
      </w:r>
    </w:p>
    <w:p w:rsidR="00013889" w:rsidRPr="005062F0" w:rsidRDefault="00013889" w:rsidP="00013889">
      <w:pPr>
        <w:spacing w:line="300" w:lineRule="exact"/>
        <w:jc w:val="both"/>
        <w:rPr>
          <w:rFonts w:ascii="Arial" w:hAnsi="Arial" w:cs="Arial"/>
          <w:b/>
        </w:rPr>
      </w:pPr>
      <w:r>
        <w:rPr>
          <w:rFonts w:ascii="Arial" w:hAnsi="Arial" w:cs="Arial"/>
          <w:b/>
        </w:rPr>
        <w:lastRenderedPageBreak/>
        <w:t>Odpowiedź 31:</w:t>
      </w:r>
    </w:p>
    <w:p w:rsidR="00013889" w:rsidRPr="00013889" w:rsidRDefault="00013889" w:rsidP="00013889">
      <w:pPr>
        <w:jc w:val="both"/>
        <w:rPr>
          <w:rFonts w:ascii="Arial" w:hAnsi="Arial" w:cs="Arial"/>
        </w:rPr>
      </w:pPr>
      <w:r w:rsidRPr="00013889">
        <w:rPr>
          <w:rFonts w:ascii="Arial" w:hAnsi="Arial" w:cs="Arial"/>
        </w:rPr>
        <w:t xml:space="preserve">Pełnomocnik Zamawiających pozostawia </w:t>
      </w:r>
      <w:r w:rsidRPr="002160D9">
        <w:rPr>
          <w:rFonts w:ascii="Arial" w:hAnsi="Arial" w:cs="Arial"/>
        </w:rPr>
        <w:t>treść § 11 ust. 3 bez zmian.</w:t>
      </w:r>
      <w:r w:rsidRPr="00013889">
        <w:rPr>
          <w:rFonts w:ascii="Arial" w:hAnsi="Arial" w:cs="Arial"/>
          <w:b/>
        </w:rPr>
        <w:t xml:space="preserve"> </w:t>
      </w:r>
      <w:r w:rsidRPr="00013889">
        <w:rPr>
          <w:rFonts w:ascii="Arial" w:hAnsi="Arial" w:cs="Arial"/>
        </w:rPr>
        <w:t>Zamawiający nie mają możliwości zweryfikowania, czy dane pomiarowe zostały Wykonawcy przekazane przez OSD. Wykonawca będąc związany z OSD Generalną Umową Dystrybucyjną jest władny egzekwować od niego dane pomiarowe. Zamawiający będąc jednostkami zobligowanymi do stosowania Ustawy o finansach publicznych mają obowiązek zakończyć wydatkowanie środków za miniony rok w odpowiednim terminie.</w:t>
      </w:r>
    </w:p>
    <w:p w:rsidR="00013889" w:rsidRDefault="00013889" w:rsidP="009C0AAF">
      <w:pPr>
        <w:rPr>
          <w:rFonts w:ascii="Arial" w:hAnsi="Arial" w:cs="Arial"/>
        </w:rPr>
      </w:pPr>
    </w:p>
    <w:p w:rsidR="00013889" w:rsidRPr="00013889" w:rsidRDefault="00013889" w:rsidP="00013889">
      <w:pPr>
        <w:jc w:val="both"/>
        <w:rPr>
          <w:rFonts w:ascii="Arial" w:hAnsi="Arial" w:cs="Arial"/>
          <w:b/>
          <w:bCs/>
        </w:rPr>
      </w:pPr>
      <w:r>
        <w:rPr>
          <w:rStyle w:val="Pogrubienie"/>
          <w:rFonts w:ascii="Arial" w:hAnsi="Arial" w:cs="Arial"/>
        </w:rPr>
        <w:t>Pytanie 32:</w:t>
      </w:r>
    </w:p>
    <w:p w:rsidR="00013889" w:rsidRPr="00013889" w:rsidRDefault="00013889" w:rsidP="00013889">
      <w:pPr>
        <w:spacing w:line="300" w:lineRule="auto"/>
        <w:jc w:val="both"/>
        <w:rPr>
          <w:rFonts w:ascii="Arial" w:hAnsi="Arial" w:cs="Arial"/>
        </w:rPr>
      </w:pPr>
      <w:r w:rsidRPr="00013889">
        <w:rPr>
          <w:rFonts w:ascii="Arial" w:hAnsi="Arial" w:cs="Arial"/>
        </w:rPr>
        <w:t xml:space="preserve">Dotyczy  Załącznika nr 5 do SIWZ -  Projekt Umowy zakupu energii elektrycznej §14 ust. 3. Informujemy, że zapisy dotyczące kar umownych są nieproporcjonalne, przez co naruszają zasadę równości stron w stosunku cywilnoprawnym. Wykonawca zwraca się z prośbą </w:t>
      </w:r>
      <w:r w:rsidR="002160D9">
        <w:rPr>
          <w:rFonts w:ascii="Arial" w:hAnsi="Arial" w:cs="Arial"/>
        </w:rPr>
        <w:br/>
      </w:r>
      <w:r w:rsidRPr="00013889">
        <w:rPr>
          <w:rFonts w:ascii="Arial" w:hAnsi="Arial" w:cs="Arial"/>
        </w:rPr>
        <w:t xml:space="preserve">o wprowadzenie adekwatnych kar umownych lub o usunięcie wskazanych zapisów w całości. W przypadku wyrażenia zgody na rezygnację z kar umownych, zwracamy się z prośbą </w:t>
      </w:r>
      <w:r w:rsidR="002160D9">
        <w:rPr>
          <w:rFonts w:ascii="Arial" w:hAnsi="Arial" w:cs="Arial"/>
        </w:rPr>
        <w:br/>
      </w:r>
      <w:r w:rsidRPr="00013889">
        <w:rPr>
          <w:rFonts w:ascii="Arial" w:hAnsi="Arial" w:cs="Arial"/>
        </w:rPr>
        <w:t>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w:t>
      </w:r>
    </w:p>
    <w:p w:rsidR="00013889" w:rsidRDefault="00013889" w:rsidP="009C0AAF">
      <w:pPr>
        <w:rPr>
          <w:rFonts w:ascii="Arial" w:hAnsi="Arial" w:cs="Arial"/>
        </w:rPr>
      </w:pPr>
    </w:p>
    <w:p w:rsidR="002160D9" w:rsidRPr="005062F0" w:rsidRDefault="002160D9" w:rsidP="002160D9">
      <w:pPr>
        <w:spacing w:line="300" w:lineRule="exact"/>
        <w:jc w:val="both"/>
        <w:rPr>
          <w:rFonts w:ascii="Arial" w:hAnsi="Arial" w:cs="Arial"/>
          <w:b/>
        </w:rPr>
      </w:pPr>
      <w:r>
        <w:rPr>
          <w:rFonts w:ascii="Arial" w:hAnsi="Arial" w:cs="Arial"/>
          <w:b/>
        </w:rPr>
        <w:t>Odpowiedź 32:</w:t>
      </w:r>
    </w:p>
    <w:p w:rsidR="002160D9" w:rsidRPr="00071F23" w:rsidRDefault="002160D9" w:rsidP="00071F23">
      <w:pPr>
        <w:jc w:val="both"/>
        <w:rPr>
          <w:rFonts w:ascii="Arial" w:hAnsi="Arial" w:cs="Arial"/>
        </w:rPr>
      </w:pPr>
      <w:r w:rsidRPr="00071F23">
        <w:rPr>
          <w:rFonts w:ascii="Arial" w:hAnsi="Arial" w:cs="Arial"/>
        </w:rPr>
        <w:t>Pełnomocnik Zamawiających pozostawia treść § 14 ust. 3 bez zmian.</w:t>
      </w:r>
      <w:r w:rsidRPr="00071F23">
        <w:rPr>
          <w:rFonts w:ascii="Arial" w:hAnsi="Arial" w:cs="Arial"/>
          <w:b/>
        </w:rPr>
        <w:t xml:space="preserve"> </w:t>
      </w:r>
      <w:r w:rsidRPr="00071F23">
        <w:rPr>
          <w:rFonts w:ascii="Arial" w:hAnsi="Arial" w:cs="Arial"/>
        </w:rPr>
        <w:t xml:space="preserve">W relacjach umownych polegających na zakupie energii Zamawiający nie są równą stroną w stosunku do Wykonawcy. Wykonawca posiada zagwarantowany ustawowo obowiązek wstrzymania dostaw energii </w:t>
      </w:r>
      <w:r w:rsidR="00071F23">
        <w:rPr>
          <w:rFonts w:ascii="Arial" w:hAnsi="Arial" w:cs="Arial"/>
        </w:rPr>
        <w:br/>
      </w:r>
      <w:r w:rsidRPr="00071F23">
        <w:rPr>
          <w:rFonts w:ascii="Arial" w:hAnsi="Arial" w:cs="Arial"/>
        </w:rPr>
        <w:t>w sytuacji kiedy Zamawiający nie wywiązuje się z umowy (nie reguluje należności). Odpowiedzialność odszkodowawcza wynikająca z zapisów § 14 ust. 3 występuje tylko w sytuacji zawinienia Wykonawcy (nieprawidłowej realizacji sprzedaży) i niezrozumiałe jest</w:t>
      </w:r>
      <w:r w:rsidR="00071F23">
        <w:rPr>
          <w:rFonts w:ascii="Arial" w:hAnsi="Arial" w:cs="Arial"/>
        </w:rPr>
        <w:t>,</w:t>
      </w:r>
      <w:r w:rsidRPr="00071F23">
        <w:rPr>
          <w:rFonts w:ascii="Arial" w:hAnsi="Arial" w:cs="Arial"/>
        </w:rPr>
        <w:t xml:space="preserve"> aby miało to mieć wpływ na zwiększenie ryzyka związanego z realizacją umowy</w:t>
      </w:r>
      <w:r w:rsidR="00071F23">
        <w:rPr>
          <w:rFonts w:ascii="Arial" w:hAnsi="Arial" w:cs="Arial"/>
        </w:rPr>
        <w:t>,</w:t>
      </w:r>
      <w:r w:rsidRPr="00071F23">
        <w:rPr>
          <w:rFonts w:ascii="Arial" w:hAnsi="Arial" w:cs="Arial"/>
        </w:rPr>
        <w:t xml:space="preserve"> a w dalszej konsekwencji na wycenę oferty.</w:t>
      </w:r>
    </w:p>
    <w:p w:rsidR="00013889" w:rsidRDefault="00013889" w:rsidP="009C0AAF">
      <w:pPr>
        <w:rPr>
          <w:rFonts w:ascii="Arial" w:hAnsi="Arial" w:cs="Arial"/>
        </w:rPr>
      </w:pPr>
    </w:p>
    <w:p w:rsidR="00071F23" w:rsidRPr="00013889" w:rsidRDefault="00071F23" w:rsidP="00071F23">
      <w:pPr>
        <w:jc w:val="both"/>
        <w:rPr>
          <w:rFonts w:ascii="Arial" w:hAnsi="Arial" w:cs="Arial"/>
          <w:b/>
          <w:bCs/>
        </w:rPr>
      </w:pPr>
      <w:r>
        <w:rPr>
          <w:rStyle w:val="Pogrubienie"/>
          <w:rFonts w:ascii="Arial" w:hAnsi="Arial" w:cs="Arial"/>
        </w:rPr>
        <w:t>Pytanie 33:</w:t>
      </w:r>
    </w:p>
    <w:p w:rsidR="00013889" w:rsidRPr="00071F23" w:rsidRDefault="00071F23" w:rsidP="00071F23">
      <w:pPr>
        <w:jc w:val="both"/>
        <w:rPr>
          <w:rFonts w:ascii="Arial" w:hAnsi="Arial" w:cs="Arial"/>
        </w:rPr>
      </w:pPr>
      <w:r w:rsidRPr="00071F23">
        <w:rPr>
          <w:rFonts w:ascii="Arial" w:hAnsi="Arial" w:cs="Arial"/>
        </w:rPr>
        <w:t>Wykonawca informuje, że zgodnie z możliwościami działania systemu bilingowego, na fakturach wskazane będą dane Nabywcy (nazwa, adres, Nr NIP), natomiast dane Jednostki Organizacyjnej - Odbiorcy (nazwa i adres) zostaną wpisane pod pozycją "Adres korespondencyjny". Prosimy o potwierdzenie, że takie rozwiązanie dotyczące wystawianych faktur VAT jest akceptowane przez Zamawiającego.</w:t>
      </w:r>
    </w:p>
    <w:p w:rsidR="00013889" w:rsidRDefault="00013889" w:rsidP="009C0AAF">
      <w:pPr>
        <w:rPr>
          <w:rFonts w:ascii="Arial" w:hAnsi="Arial" w:cs="Arial"/>
        </w:rPr>
      </w:pPr>
    </w:p>
    <w:p w:rsidR="00071F23" w:rsidRPr="005062F0" w:rsidRDefault="00071F23" w:rsidP="00071F23">
      <w:pPr>
        <w:spacing w:line="300" w:lineRule="exact"/>
        <w:jc w:val="both"/>
        <w:rPr>
          <w:rFonts w:ascii="Arial" w:hAnsi="Arial" w:cs="Arial"/>
          <w:b/>
        </w:rPr>
      </w:pPr>
      <w:r>
        <w:rPr>
          <w:rFonts w:ascii="Arial" w:hAnsi="Arial" w:cs="Arial"/>
          <w:b/>
        </w:rPr>
        <w:t>Odpowiedź 33:</w:t>
      </w:r>
    </w:p>
    <w:p w:rsidR="00013889" w:rsidRDefault="00071F23" w:rsidP="009C0AAF">
      <w:pPr>
        <w:rPr>
          <w:rFonts w:ascii="Arial" w:hAnsi="Arial" w:cs="Arial"/>
        </w:rPr>
      </w:pPr>
      <w:r>
        <w:rPr>
          <w:rFonts w:ascii="Arial" w:hAnsi="Arial" w:cs="Arial"/>
        </w:rPr>
        <w:t>Zaproponowane rozwiązanie jest akceptowalne.</w:t>
      </w:r>
    </w:p>
    <w:p w:rsidR="00071F23" w:rsidRDefault="00071F23" w:rsidP="009C0AAF">
      <w:pPr>
        <w:rPr>
          <w:rFonts w:ascii="Arial" w:hAnsi="Arial" w:cs="Arial"/>
        </w:rPr>
      </w:pPr>
    </w:p>
    <w:p w:rsidR="0028623A" w:rsidRDefault="0028623A" w:rsidP="009C0AAF">
      <w:pPr>
        <w:rPr>
          <w:rFonts w:ascii="Arial" w:hAnsi="Arial" w:cs="Arial"/>
        </w:rPr>
      </w:pPr>
    </w:p>
    <w:p w:rsidR="00071F23" w:rsidRPr="00013889" w:rsidRDefault="00071F23" w:rsidP="00071F23">
      <w:pPr>
        <w:jc w:val="both"/>
        <w:rPr>
          <w:rFonts w:ascii="Arial" w:hAnsi="Arial" w:cs="Arial"/>
          <w:b/>
          <w:bCs/>
        </w:rPr>
      </w:pPr>
      <w:bookmarkStart w:id="17" w:name="_Hlk522618043"/>
      <w:r>
        <w:rPr>
          <w:rStyle w:val="Pogrubienie"/>
          <w:rFonts w:ascii="Arial" w:hAnsi="Arial" w:cs="Arial"/>
        </w:rPr>
        <w:lastRenderedPageBreak/>
        <w:t>Pytanie 34:</w:t>
      </w:r>
    </w:p>
    <w:bookmarkEnd w:id="17"/>
    <w:p w:rsidR="00071F23" w:rsidRPr="00071F23" w:rsidRDefault="00071F23" w:rsidP="00071F23">
      <w:pPr>
        <w:autoSpaceDE w:val="0"/>
        <w:autoSpaceDN w:val="0"/>
        <w:adjustRightInd w:val="0"/>
        <w:spacing w:before="240"/>
        <w:jc w:val="both"/>
        <w:rPr>
          <w:rFonts w:ascii="Arial" w:hAnsi="Arial" w:cs="Arial"/>
        </w:rPr>
      </w:pPr>
      <w:r w:rsidRPr="00071F23">
        <w:rPr>
          <w:rFonts w:ascii="Arial" w:hAnsi="Arial" w:cs="Arial"/>
        </w:rPr>
        <w:t>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umowy sprzedaży energii elektrycznej do lokalnego Operatora Systemu Dystrybucyjnego, zgodnie z jego procedurami.</w:t>
      </w:r>
    </w:p>
    <w:p w:rsidR="00071F23" w:rsidRDefault="00071F23" w:rsidP="009C0AAF">
      <w:pPr>
        <w:rPr>
          <w:rFonts w:ascii="Arial" w:hAnsi="Arial" w:cs="Arial"/>
        </w:rPr>
      </w:pPr>
    </w:p>
    <w:p w:rsidR="00071F23" w:rsidRPr="005062F0" w:rsidRDefault="00071F23" w:rsidP="00071F23">
      <w:pPr>
        <w:spacing w:line="300" w:lineRule="exact"/>
        <w:jc w:val="both"/>
        <w:rPr>
          <w:rFonts w:ascii="Arial" w:hAnsi="Arial" w:cs="Arial"/>
          <w:b/>
        </w:rPr>
      </w:pPr>
      <w:r>
        <w:rPr>
          <w:rFonts w:ascii="Arial" w:hAnsi="Arial" w:cs="Arial"/>
          <w:b/>
        </w:rPr>
        <w:t>Odpowiedź 34:</w:t>
      </w:r>
    </w:p>
    <w:p w:rsidR="009D7AA4" w:rsidRPr="009D7AA4" w:rsidRDefault="009D7AA4" w:rsidP="009D7AA4">
      <w:pPr>
        <w:autoSpaceDE w:val="0"/>
        <w:autoSpaceDN w:val="0"/>
        <w:adjustRightInd w:val="0"/>
        <w:spacing w:before="240"/>
        <w:jc w:val="both"/>
        <w:rPr>
          <w:rFonts w:ascii="Arial" w:hAnsi="Arial" w:cs="Arial"/>
        </w:rPr>
      </w:pPr>
      <w:r w:rsidRPr="009D7AA4">
        <w:rPr>
          <w:rFonts w:ascii="Arial" w:hAnsi="Arial" w:cs="Arial"/>
        </w:rPr>
        <w:t>Zamawiający w każdym przypadku dysponuj</w:t>
      </w:r>
      <w:r>
        <w:rPr>
          <w:rFonts w:ascii="Arial" w:hAnsi="Arial" w:cs="Arial"/>
        </w:rPr>
        <w:t>ą</w:t>
      </w:r>
      <w:r w:rsidRPr="009D7AA4">
        <w:rPr>
          <w:rFonts w:ascii="Arial" w:hAnsi="Arial" w:cs="Arial"/>
        </w:rPr>
        <w:t xml:space="preserve"> odpowiednimi dokumentami potwierdzającymi tytuł prawny do dysponowania obiektami uczestniczącymi w postępowaniu przetargowym.</w:t>
      </w:r>
    </w:p>
    <w:p w:rsidR="009D7AA4" w:rsidRDefault="009D7AA4" w:rsidP="009D7AA4">
      <w:pPr>
        <w:pStyle w:val="Akapitzlist"/>
        <w:autoSpaceDE w:val="0"/>
        <w:autoSpaceDN w:val="0"/>
        <w:adjustRightInd w:val="0"/>
        <w:spacing w:before="240"/>
        <w:ind w:left="1276" w:hanging="1276"/>
        <w:jc w:val="both"/>
        <w:rPr>
          <w:b/>
          <w:sz w:val="20"/>
          <w:szCs w:val="20"/>
        </w:rPr>
      </w:pPr>
    </w:p>
    <w:p w:rsidR="009D7AA4" w:rsidRPr="00013889" w:rsidRDefault="009D7AA4" w:rsidP="009D7AA4">
      <w:pPr>
        <w:jc w:val="both"/>
        <w:rPr>
          <w:rFonts w:ascii="Arial" w:hAnsi="Arial" w:cs="Arial"/>
          <w:b/>
          <w:bCs/>
        </w:rPr>
      </w:pPr>
      <w:r>
        <w:rPr>
          <w:rStyle w:val="Pogrubienie"/>
          <w:rFonts w:ascii="Arial" w:hAnsi="Arial" w:cs="Arial"/>
        </w:rPr>
        <w:t>Pytanie 35:</w:t>
      </w:r>
    </w:p>
    <w:p w:rsidR="00013889" w:rsidRDefault="009D7AA4" w:rsidP="009C0AAF">
      <w:pPr>
        <w:rPr>
          <w:rFonts w:ascii="Arial" w:hAnsi="Arial" w:cs="Arial"/>
        </w:rPr>
      </w:pPr>
      <w:r w:rsidRPr="009D7AA4">
        <w:rPr>
          <w:rFonts w:ascii="Arial" w:hAnsi="Arial" w:cs="Arial"/>
        </w:rPr>
        <w:t>Czy Zamawiający dopuszcza podpisanie umowy drogą korespondencyjną?</w:t>
      </w:r>
    </w:p>
    <w:p w:rsidR="009D7AA4" w:rsidRPr="005062F0" w:rsidRDefault="009D7AA4" w:rsidP="009D7AA4">
      <w:pPr>
        <w:spacing w:line="300" w:lineRule="exact"/>
        <w:jc w:val="both"/>
        <w:rPr>
          <w:rFonts w:ascii="Arial" w:hAnsi="Arial" w:cs="Arial"/>
          <w:b/>
        </w:rPr>
      </w:pPr>
      <w:bookmarkStart w:id="18" w:name="_Hlk522618222"/>
      <w:r>
        <w:rPr>
          <w:rFonts w:ascii="Arial" w:hAnsi="Arial" w:cs="Arial"/>
          <w:b/>
        </w:rPr>
        <w:t>Odpowiedź 35:</w:t>
      </w:r>
    </w:p>
    <w:bookmarkEnd w:id="18"/>
    <w:p w:rsidR="00013889" w:rsidRPr="009D7AA4" w:rsidRDefault="009D7AA4" w:rsidP="009D7AA4">
      <w:pPr>
        <w:jc w:val="both"/>
        <w:rPr>
          <w:rFonts w:ascii="Arial" w:hAnsi="Arial" w:cs="Arial"/>
        </w:rPr>
      </w:pPr>
      <w:r w:rsidRPr="009D7AA4">
        <w:rPr>
          <w:rFonts w:ascii="Arial" w:hAnsi="Arial" w:cs="Arial"/>
        </w:rPr>
        <w:t>Możliwość podpisania umów drogą korespondencyjną, jest dopuszczalna pod warunkiem, że Wykonawca wyznaczy osobę/osoby (i poda ich dane oraz dane kontaktowe) odpowiedzialne za koordynację procesu zawierania umów.</w:t>
      </w:r>
    </w:p>
    <w:p w:rsidR="00013889" w:rsidRPr="009D7AA4" w:rsidRDefault="009D7AA4" w:rsidP="009D7AA4">
      <w:pPr>
        <w:jc w:val="both"/>
        <w:rPr>
          <w:rFonts w:ascii="Arial" w:hAnsi="Arial" w:cs="Arial"/>
          <w:b/>
          <w:bCs/>
        </w:rPr>
      </w:pPr>
      <w:r>
        <w:rPr>
          <w:rStyle w:val="Pogrubienie"/>
          <w:rFonts w:ascii="Arial" w:hAnsi="Arial" w:cs="Arial"/>
        </w:rPr>
        <w:t>Pytanie 36:</w:t>
      </w:r>
    </w:p>
    <w:p w:rsidR="009D7AA4" w:rsidRPr="009D7AA4" w:rsidRDefault="009D7AA4" w:rsidP="009D7AA4">
      <w:pPr>
        <w:pStyle w:val="Akapitzlist"/>
        <w:autoSpaceDE w:val="0"/>
        <w:autoSpaceDN w:val="0"/>
        <w:adjustRightInd w:val="0"/>
        <w:spacing w:before="240"/>
        <w:ind w:left="0"/>
        <w:jc w:val="both"/>
        <w:rPr>
          <w:rFonts w:ascii="Arial" w:hAnsi="Arial" w:cs="Arial"/>
        </w:rPr>
      </w:pPr>
      <w:r w:rsidRPr="009D7AA4">
        <w:rPr>
          <w:rFonts w:ascii="Arial" w:hAnsi="Arial" w:cs="Arial"/>
        </w:rPr>
        <w:t>Wykonawca zwraca się z uprzejmą prośbą o udostępnienie Załącznika nr 6 do SIWZ Cz. 1 w wersji edytowalnej i przysłanie go na adres e-mail Wykonawcy.</w:t>
      </w:r>
    </w:p>
    <w:p w:rsidR="00013889" w:rsidRPr="009D7AA4" w:rsidRDefault="009D7AA4" w:rsidP="009D7AA4">
      <w:pPr>
        <w:spacing w:line="300" w:lineRule="exact"/>
        <w:jc w:val="both"/>
        <w:rPr>
          <w:rFonts w:ascii="Arial" w:hAnsi="Arial" w:cs="Arial"/>
          <w:b/>
        </w:rPr>
      </w:pPr>
      <w:r>
        <w:rPr>
          <w:rFonts w:ascii="Arial" w:hAnsi="Arial" w:cs="Arial"/>
          <w:b/>
        </w:rPr>
        <w:t>Odpowiedź 36:</w:t>
      </w:r>
    </w:p>
    <w:p w:rsidR="009D7AA4" w:rsidRDefault="009D7AA4" w:rsidP="009D7AA4">
      <w:pPr>
        <w:autoSpaceDE w:val="0"/>
        <w:autoSpaceDN w:val="0"/>
        <w:adjustRightInd w:val="0"/>
        <w:spacing w:before="240"/>
        <w:jc w:val="both"/>
        <w:rPr>
          <w:rFonts w:ascii="Arial" w:hAnsi="Arial" w:cs="Arial"/>
        </w:rPr>
      </w:pPr>
      <w:r w:rsidRPr="00D3536E">
        <w:rPr>
          <w:rFonts w:ascii="Arial" w:hAnsi="Arial" w:cs="Arial"/>
        </w:rPr>
        <w:t xml:space="preserve">Załącznik nr 6 do SIWZ w wersji edytowalnej został opublikowany na stronie internetowej pełnomocnika zamawiających. </w:t>
      </w:r>
    </w:p>
    <w:p w:rsidR="0028623A" w:rsidRPr="0028623A" w:rsidRDefault="0028623A" w:rsidP="0028623A">
      <w:pPr>
        <w:jc w:val="both"/>
        <w:rPr>
          <w:rFonts w:ascii="Arial" w:hAnsi="Arial" w:cs="Arial"/>
          <w:b/>
          <w:bCs/>
        </w:rPr>
      </w:pPr>
      <w:r>
        <w:rPr>
          <w:rStyle w:val="Pogrubienie"/>
          <w:rFonts w:ascii="Arial" w:hAnsi="Arial" w:cs="Arial"/>
        </w:rPr>
        <w:t>Pytanie 37:</w:t>
      </w:r>
    </w:p>
    <w:p w:rsidR="007819DC" w:rsidRPr="0028623A" w:rsidRDefault="0028623A" w:rsidP="009D7AA4">
      <w:pPr>
        <w:spacing w:after="0" w:line="276" w:lineRule="auto"/>
        <w:ind w:right="1"/>
        <w:jc w:val="both"/>
        <w:rPr>
          <w:rFonts w:ascii="Arial" w:eastAsia="Times New Roman" w:hAnsi="Arial" w:cs="Arial"/>
        </w:rPr>
      </w:pPr>
      <w:r w:rsidRPr="0028623A">
        <w:rPr>
          <w:rFonts w:ascii="Arial" w:eastAsia="Times New Roman" w:hAnsi="Arial" w:cs="Arial"/>
        </w:rPr>
        <w:t xml:space="preserve">W nawiązaniu do treści § 2 ust. 2 Projektu Umowy zakupu energii elektrycznej zwracam się </w:t>
      </w:r>
      <w:r>
        <w:rPr>
          <w:rFonts w:ascii="Arial" w:eastAsia="Times New Roman" w:hAnsi="Arial" w:cs="Arial"/>
        </w:rPr>
        <w:br/>
      </w:r>
      <w:r w:rsidRPr="0028623A">
        <w:rPr>
          <w:rFonts w:ascii="Arial" w:eastAsia="Times New Roman" w:hAnsi="Arial" w:cs="Arial"/>
        </w:rPr>
        <w:t>z uprzejmą prośbą o udzielenie informacji czy Zamawiający wymaga, aby Wykonawca posiadał zawartą generalną umowę dystrybucyjną z OSD na dzień składania ofert czy na dzień podpisania umowy sprzedaży czy na dzień rozpoczęcia świadczenia sprzedaży energii elektrycznej przez Wykonawcę?  Jednocześnie informujemy, że wymóg posiadania umowy GUD z wszystkimi OSD na dzień rozpoczęcia sprzedaży zapewni terminowe rozpoczęcie sprzedaży dla Zamawiającego, a dla Wykonawcy dodatkowy czas na zawarcie umowy GUD z OSD</w:t>
      </w:r>
      <w:r>
        <w:rPr>
          <w:rFonts w:ascii="Arial" w:eastAsia="Times New Roman" w:hAnsi="Arial" w:cs="Arial"/>
        </w:rPr>
        <w:t>.</w:t>
      </w:r>
    </w:p>
    <w:p w:rsidR="0028623A" w:rsidRDefault="0028623A" w:rsidP="009D7AA4">
      <w:pPr>
        <w:spacing w:after="0" w:line="276" w:lineRule="auto"/>
        <w:ind w:right="1"/>
        <w:jc w:val="both"/>
        <w:rPr>
          <w:rFonts w:ascii="Arial" w:hAnsi="Arial" w:cs="Arial"/>
          <w:bCs/>
        </w:rPr>
      </w:pPr>
    </w:p>
    <w:p w:rsidR="0028623A" w:rsidRPr="00FC4AA1" w:rsidRDefault="0028623A" w:rsidP="0028623A">
      <w:pPr>
        <w:spacing w:line="300" w:lineRule="exact"/>
        <w:jc w:val="both"/>
        <w:rPr>
          <w:rFonts w:ascii="Arial" w:hAnsi="Arial" w:cs="Arial"/>
          <w:b/>
        </w:rPr>
      </w:pPr>
      <w:r w:rsidRPr="00FC4AA1">
        <w:rPr>
          <w:rFonts w:ascii="Arial" w:hAnsi="Arial" w:cs="Arial"/>
          <w:b/>
        </w:rPr>
        <w:t>Odpowiedź 37:</w:t>
      </w:r>
    </w:p>
    <w:p w:rsidR="00EA655A" w:rsidRPr="00FC4AA1" w:rsidRDefault="0028623A" w:rsidP="009D7AA4">
      <w:pPr>
        <w:spacing w:after="0" w:line="276" w:lineRule="auto"/>
        <w:ind w:right="1"/>
        <w:jc w:val="both"/>
        <w:rPr>
          <w:rFonts w:ascii="Arial" w:hAnsi="Arial" w:cs="Arial"/>
        </w:rPr>
      </w:pPr>
      <w:r w:rsidRPr="00FC4AA1">
        <w:rPr>
          <w:rFonts w:ascii="Arial" w:hAnsi="Arial" w:cs="Arial"/>
        </w:rPr>
        <w:t xml:space="preserve">Nie jest wymagane, aby Wykonawca wykazał się posiadaniem zawartej generalnej umowy dystrybucyjnej na dzień składania ofert. </w:t>
      </w:r>
      <w:r w:rsidR="00EA655A" w:rsidRPr="00FC4AA1">
        <w:rPr>
          <w:rFonts w:ascii="Arial" w:hAnsi="Arial" w:cs="Arial"/>
        </w:rPr>
        <w:t xml:space="preserve">Zgodnie z zapisami zawartymi w </w:t>
      </w:r>
      <w:r w:rsidR="00EA655A" w:rsidRPr="00FC4AA1">
        <w:rPr>
          <w:rFonts w:ascii="Arial" w:eastAsia="Times New Roman" w:hAnsi="Arial" w:cs="Arial"/>
        </w:rPr>
        <w:t xml:space="preserve">§ 2 ust. 2 Projektu Umowy zakupu energii elektrycznej Wykonawca na dzień podpisania umowy oświadcza, że taką umowę posiada, przy czym dopiero zapisy § 2 ust. 5 Projektu Umowy zakupu energii </w:t>
      </w:r>
      <w:r w:rsidR="00EA655A" w:rsidRPr="00FC4AA1">
        <w:rPr>
          <w:rFonts w:ascii="Arial" w:eastAsia="Times New Roman" w:hAnsi="Arial" w:cs="Arial"/>
        </w:rPr>
        <w:lastRenderedPageBreak/>
        <w:t>elektrycznej wskazują jednoznacznie, że dla realizacji sprzedaży niezbędna jest obowiązująca GUD zawarta z OSD na terenie którego realizowana jest sprzedaż do punktów poboru energii</w:t>
      </w:r>
      <w:r w:rsidR="00EA655A" w:rsidRPr="00FC4AA1">
        <w:rPr>
          <w:rFonts w:ascii="Arial" w:hAnsi="Arial" w:cs="Arial"/>
        </w:rPr>
        <w:t>.</w:t>
      </w:r>
    </w:p>
    <w:p w:rsidR="00FC4AA1" w:rsidRDefault="00FC4AA1" w:rsidP="009D7AA4">
      <w:pPr>
        <w:spacing w:after="0" w:line="276" w:lineRule="auto"/>
        <w:ind w:right="1"/>
        <w:jc w:val="both"/>
        <w:rPr>
          <w:rFonts w:ascii="Arial" w:hAnsi="Arial" w:cs="Arial"/>
          <w:bCs/>
        </w:rPr>
      </w:pPr>
    </w:p>
    <w:p w:rsidR="00FC4AA1" w:rsidRDefault="00FC4AA1" w:rsidP="009D7AA4">
      <w:pPr>
        <w:spacing w:after="0" w:line="276" w:lineRule="auto"/>
        <w:ind w:right="1"/>
        <w:jc w:val="both"/>
        <w:rPr>
          <w:rFonts w:ascii="Arial" w:hAnsi="Arial" w:cs="Arial"/>
          <w:bCs/>
        </w:rPr>
      </w:pPr>
    </w:p>
    <w:p w:rsidR="00D90E2F" w:rsidRDefault="007819DC" w:rsidP="00291F61">
      <w:pPr>
        <w:spacing w:after="0" w:line="276" w:lineRule="auto"/>
        <w:ind w:right="1" w:firstLine="708"/>
        <w:jc w:val="both"/>
        <w:rPr>
          <w:rFonts w:ascii="Arial" w:hAnsi="Arial" w:cs="Arial"/>
          <w:iCs/>
        </w:rPr>
      </w:pPr>
      <w:r>
        <w:rPr>
          <w:rFonts w:ascii="Arial" w:hAnsi="Arial" w:cs="Arial"/>
          <w:bCs/>
        </w:rPr>
        <w:t xml:space="preserve">Jednocześnie </w:t>
      </w:r>
      <w:r w:rsidR="00FF63F3" w:rsidRPr="00BA7245">
        <w:rPr>
          <w:rFonts w:ascii="Arial" w:hAnsi="Arial" w:cs="Arial"/>
          <w:bCs/>
        </w:rPr>
        <w:t xml:space="preserve">działając na podstawie art. 38 ust. 4 ustawy </w:t>
      </w:r>
      <w:r w:rsidR="00FF63F3" w:rsidRPr="00BA7245">
        <w:rPr>
          <w:rFonts w:ascii="Arial" w:hAnsi="Arial" w:cs="Arial"/>
        </w:rPr>
        <w:t xml:space="preserve">z dnia 29 stycznia 2004 r. Prawo zamówień publicznych (t. j. Dz. U. z 2017 r. poz. 1579 z </w:t>
      </w:r>
      <w:proofErr w:type="spellStart"/>
      <w:r w:rsidR="00FF63F3" w:rsidRPr="00BA7245">
        <w:rPr>
          <w:rFonts w:ascii="Arial" w:hAnsi="Arial" w:cs="Arial"/>
        </w:rPr>
        <w:t>późn</w:t>
      </w:r>
      <w:proofErr w:type="spellEnd"/>
      <w:r w:rsidR="00FF63F3" w:rsidRPr="00BA7245">
        <w:rPr>
          <w:rFonts w:ascii="Arial" w:hAnsi="Arial" w:cs="Arial"/>
        </w:rPr>
        <w:t>. zm.) Pełnomocnik Zamawiając</w:t>
      </w:r>
      <w:r w:rsidR="009D7AA4">
        <w:rPr>
          <w:rFonts w:ascii="Arial" w:hAnsi="Arial" w:cs="Arial"/>
        </w:rPr>
        <w:t>ych</w:t>
      </w:r>
      <w:r w:rsidR="00FF63F3" w:rsidRPr="00BA7245">
        <w:rPr>
          <w:rFonts w:ascii="Arial" w:hAnsi="Arial" w:cs="Arial"/>
        </w:rPr>
        <w:t xml:space="preserve"> Górnośląsko-Zagłębiowskiej Metropolia dokonuje </w:t>
      </w:r>
      <w:r>
        <w:rPr>
          <w:rFonts w:ascii="Arial" w:hAnsi="Arial" w:cs="Arial"/>
        </w:rPr>
        <w:t xml:space="preserve">następujących </w:t>
      </w:r>
      <w:r w:rsidR="00FF63F3" w:rsidRPr="00BA7245">
        <w:rPr>
          <w:rFonts w:ascii="Arial" w:hAnsi="Arial" w:cs="Arial"/>
        </w:rPr>
        <w:t xml:space="preserve">zmian </w:t>
      </w:r>
      <w:proofErr w:type="spellStart"/>
      <w:r w:rsidR="00FF63F3" w:rsidRPr="00BA7245">
        <w:rPr>
          <w:rFonts w:ascii="Arial" w:hAnsi="Arial" w:cs="Arial"/>
        </w:rPr>
        <w:t>siwz</w:t>
      </w:r>
      <w:proofErr w:type="spellEnd"/>
      <w:r w:rsidR="00D90E2F">
        <w:rPr>
          <w:rFonts w:ascii="Arial" w:hAnsi="Arial" w:cs="Arial"/>
        </w:rPr>
        <w:t>:</w:t>
      </w:r>
      <w:r w:rsidR="00CE36F1" w:rsidRPr="000C0989">
        <w:rPr>
          <w:rFonts w:ascii="Arial" w:hAnsi="Arial" w:cs="Arial"/>
          <w:iCs/>
        </w:rPr>
        <w:t xml:space="preserve"> </w:t>
      </w:r>
    </w:p>
    <w:p w:rsidR="00D90E2F" w:rsidRDefault="00D90E2F" w:rsidP="00291F61">
      <w:pPr>
        <w:spacing w:after="0" w:line="276" w:lineRule="auto"/>
        <w:ind w:right="1" w:firstLine="708"/>
        <w:jc w:val="both"/>
        <w:rPr>
          <w:rFonts w:ascii="Arial" w:hAnsi="Arial" w:cs="Arial"/>
          <w:iCs/>
        </w:rPr>
      </w:pPr>
    </w:p>
    <w:p w:rsidR="00D90E2F" w:rsidRPr="00D90E2F" w:rsidRDefault="00D90E2F" w:rsidP="00D90E2F">
      <w:pPr>
        <w:pStyle w:val="Akapitzlist"/>
        <w:numPr>
          <w:ilvl w:val="0"/>
          <w:numId w:val="6"/>
        </w:numPr>
        <w:jc w:val="both"/>
        <w:rPr>
          <w:rFonts w:ascii="Arial" w:eastAsia="Calibri" w:hAnsi="Arial" w:cs="Arial"/>
          <w:b/>
          <w:iCs/>
        </w:rPr>
      </w:pPr>
      <w:r w:rsidRPr="00D90E2F">
        <w:rPr>
          <w:rFonts w:ascii="Arial" w:hAnsi="Arial" w:cs="Arial"/>
          <w:b/>
          <w:iCs/>
        </w:rPr>
        <w:t>Zmiany w SIWZ:</w:t>
      </w:r>
    </w:p>
    <w:p w:rsidR="00D90E2F" w:rsidRPr="00D90E2F" w:rsidRDefault="00D90E2F" w:rsidP="00D90E2F">
      <w:pPr>
        <w:ind w:firstLine="360"/>
        <w:jc w:val="both"/>
        <w:rPr>
          <w:rFonts w:ascii="Arial" w:hAnsi="Arial" w:cs="Arial"/>
          <w:b/>
          <w:iCs/>
        </w:rPr>
      </w:pPr>
      <w:r w:rsidRPr="00D90E2F">
        <w:rPr>
          <w:rFonts w:ascii="Arial" w:hAnsi="Arial" w:cs="Arial"/>
          <w:b/>
          <w:iCs/>
        </w:rPr>
        <w:t>Istniejąca treść Rozdział 3 ust. 1:</w:t>
      </w:r>
    </w:p>
    <w:p w:rsidR="00D90E2F" w:rsidRPr="00D90E2F" w:rsidRDefault="00D90E2F" w:rsidP="00D90E2F">
      <w:pPr>
        <w:pStyle w:val="Akapitzlist"/>
        <w:spacing w:after="0" w:line="240" w:lineRule="auto"/>
        <w:ind w:left="426" w:right="1"/>
        <w:jc w:val="both"/>
        <w:rPr>
          <w:rFonts w:ascii="Arial" w:hAnsi="Arial" w:cs="Arial"/>
          <w:bCs/>
        </w:rPr>
      </w:pPr>
      <w:r w:rsidRPr="00D90E2F">
        <w:rPr>
          <w:rFonts w:ascii="Arial" w:hAnsi="Arial" w:cs="Arial"/>
        </w:rPr>
        <w:t xml:space="preserve">„Przedmiotem zamówienia jest: </w:t>
      </w:r>
      <w:r w:rsidRPr="00D90E2F">
        <w:rPr>
          <w:rFonts w:ascii="Arial" w:hAnsi="Arial" w:cs="Arial"/>
          <w:bCs/>
        </w:rPr>
        <w:t xml:space="preserve">zakup energii elektrycznej </w:t>
      </w:r>
      <w:r w:rsidRPr="00D90E2F">
        <w:rPr>
          <w:rFonts w:ascii="Arial" w:hAnsi="Arial" w:cs="Arial"/>
        </w:rPr>
        <w:t xml:space="preserve">o łącznym szacunkowym wolumenie </w:t>
      </w:r>
      <w:r w:rsidRPr="00D90E2F">
        <w:rPr>
          <w:rFonts w:ascii="Arial" w:hAnsi="Arial" w:cs="Arial"/>
          <w:b/>
        </w:rPr>
        <w:t xml:space="preserve">967 175,861 </w:t>
      </w:r>
      <w:r w:rsidRPr="00D90E2F">
        <w:rPr>
          <w:rFonts w:ascii="Arial" w:hAnsi="Arial" w:cs="Arial"/>
        </w:rPr>
        <w:t xml:space="preserve">MWh (+/- 15%)  w okresie dostaw, tj. od dnia </w:t>
      </w:r>
      <w:r w:rsidRPr="00D90E2F">
        <w:rPr>
          <w:rFonts w:ascii="Arial" w:hAnsi="Arial" w:cs="Arial"/>
          <w:b/>
        </w:rPr>
        <w:t>01.01.2019</w:t>
      </w:r>
      <w:r w:rsidRPr="00D90E2F">
        <w:rPr>
          <w:rFonts w:ascii="Arial" w:hAnsi="Arial" w:cs="Arial"/>
        </w:rPr>
        <w:t xml:space="preserve"> roku do dnia </w:t>
      </w:r>
      <w:r w:rsidRPr="00D90E2F">
        <w:rPr>
          <w:rFonts w:ascii="Arial" w:hAnsi="Arial" w:cs="Arial"/>
          <w:b/>
        </w:rPr>
        <w:t>31.12.2020</w:t>
      </w:r>
      <w:r w:rsidRPr="00D90E2F">
        <w:rPr>
          <w:rFonts w:ascii="Arial" w:hAnsi="Arial" w:cs="Arial"/>
        </w:rPr>
        <w:t xml:space="preserve"> roku</w:t>
      </w:r>
      <w:r w:rsidRPr="00D90E2F">
        <w:rPr>
          <w:rFonts w:ascii="Arial" w:hAnsi="Arial" w:cs="Arial"/>
          <w:bCs/>
        </w:rPr>
        <w:t>. …..”</w:t>
      </w:r>
    </w:p>
    <w:p w:rsidR="00D90E2F" w:rsidRPr="00D90E2F" w:rsidRDefault="00D90E2F" w:rsidP="00D90E2F">
      <w:pPr>
        <w:pStyle w:val="Akapitzlist"/>
        <w:spacing w:after="0" w:line="240" w:lineRule="auto"/>
        <w:ind w:left="426" w:right="1"/>
        <w:jc w:val="both"/>
        <w:rPr>
          <w:rFonts w:ascii="Arial" w:hAnsi="Arial" w:cs="Arial"/>
          <w:b/>
          <w:iCs/>
        </w:rPr>
      </w:pPr>
    </w:p>
    <w:p w:rsidR="00D90E2F" w:rsidRPr="00D90E2F" w:rsidRDefault="00D90E2F" w:rsidP="00D90E2F">
      <w:pPr>
        <w:ind w:firstLine="426"/>
        <w:jc w:val="both"/>
        <w:rPr>
          <w:rFonts w:ascii="Arial" w:hAnsi="Arial" w:cs="Arial"/>
          <w:b/>
          <w:iCs/>
        </w:rPr>
      </w:pPr>
      <w:r w:rsidRPr="00D90E2F">
        <w:rPr>
          <w:rFonts w:ascii="Arial" w:hAnsi="Arial" w:cs="Arial"/>
          <w:b/>
          <w:iCs/>
        </w:rPr>
        <w:t>Nowa treść Rozdział 3 ust. 1:</w:t>
      </w:r>
    </w:p>
    <w:p w:rsidR="00D90E2F" w:rsidRDefault="00D90E2F" w:rsidP="00D90E2F">
      <w:pPr>
        <w:pStyle w:val="Akapitzlist"/>
        <w:spacing w:after="0" w:line="240" w:lineRule="auto"/>
        <w:ind w:left="426" w:right="1"/>
        <w:jc w:val="both"/>
        <w:rPr>
          <w:rFonts w:ascii="Arial" w:hAnsi="Arial" w:cs="Arial"/>
          <w:bCs/>
        </w:rPr>
      </w:pPr>
      <w:r w:rsidRPr="00D90E2F">
        <w:rPr>
          <w:rFonts w:ascii="Arial" w:hAnsi="Arial" w:cs="Arial"/>
        </w:rPr>
        <w:t xml:space="preserve">„Przedmiotem zamówienia jest: </w:t>
      </w:r>
      <w:r w:rsidRPr="00D90E2F">
        <w:rPr>
          <w:rFonts w:ascii="Arial" w:hAnsi="Arial" w:cs="Arial"/>
          <w:bCs/>
        </w:rPr>
        <w:t xml:space="preserve">zakup energii elektrycznej </w:t>
      </w:r>
      <w:r w:rsidRPr="00D90E2F">
        <w:rPr>
          <w:rFonts w:ascii="Arial" w:hAnsi="Arial" w:cs="Arial"/>
        </w:rPr>
        <w:t xml:space="preserve">o łącznym szacunkowym wolumenie </w:t>
      </w:r>
      <w:r w:rsidRPr="00D90E2F">
        <w:rPr>
          <w:rFonts w:ascii="Arial" w:hAnsi="Arial" w:cs="Arial"/>
          <w:b/>
          <w:color w:val="FF0000"/>
        </w:rPr>
        <w:t>967 249,074</w:t>
      </w:r>
      <w:r w:rsidRPr="00D90E2F">
        <w:rPr>
          <w:rFonts w:ascii="Arial" w:hAnsi="Arial" w:cs="Arial"/>
          <w:b/>
        </w:rPr>
        <w:t xml:space="preserve"> </w:t>
      </w:r>
      <w:r w:rsidRPr="00D90E2F">
        <w:rPr>
          <w:rFonts w:ascii="Arial" w:hAnsi="Arial" w:cs="Arial"/>
        </w:rPr>
        <w:t xml:space="preserve">MWh (+/- 15%)  w okresie dostaw, tj. od dnia </w:t>
      </w:r>
      <w:r w:rsidRPr="00D90E2F">
        <w:rPr>
          <w:rFonts w:ascii="Arial" w:hAnsi="Arial" w:cs="Arial"/>
          <w:b/>
        </w:rPr>
        <w:t>01.01.2019</w:t>
      </w:r>
      <w:r w:rsidRPr="00D90E2F">
        <w:rPr>
          <w:rFonts w:ascii="Arial" w:hAnsi="Arial" w:cs="Arial"/>
        </w:rPr>
        <w:t xml:space="preserve"> roku do dnia </w:t>
      </w:r>
      <w:r w:rsidRPr="00D90E2F">
        <w:rPr>
          <w:rFonts w:ascii="Arial" w:hAnsi="Arial" w:cs="Arial"/>
          <w:b/>
        </w:rPr>
        <w:t>31.12.2020</w:t>
      </w:r>
      <w:r w:rsidRPr="00D90E2F">
        <w:rPr>
          <w:rFonts w:ascii="Arial" w:hAnsi="Arial" w:cs="Arial"/>
        </w:rPr>
        <w:t xml:space="preserve"> roku</w:t>
      </w:r>
      <w:r w:rsidRPr="00D90E2F">
        <w:rPr>
          <w:rFonts w:ascii="Arial" w:hAnsi="Arial" w:cs="Arial"/>
          <w:bCs/>
        </w:rPr>
        <w:t>. …..”</w:t>
      </w:r>
    </w:p>
    <w:p w:rsidR="00D90E2F" w:rsidRDefault="00D90E2F" w:rsidP="00D90E2F">
      <w:pPr>
        <w:pStyle w:val="Akapitzlist"/>
        <w:spacing w:after="0" w:line="240" w:lineRule="auto"/>
        <w:ind w:left="426" w:right="1"/>
        <w:jc w:val="both"/>
        <w:rPr>
          <w:rFonts w:ascii="Arial" w:hAnsi="Arial" w:cs="Arial"/>
          <w:b/>
          <w:iCs/>
        </w:rPr>
      </w:pPr>
    </w:p>
    <w:p w:rsidR="00D90E2F" w:rsidRPr="00346777" w:rsidRDefault="00D90E2F" w:rsidP="00D90E2F">
      <w:pPr>
        <w:pStyle w:val="Akapitzlist"/>
        <w:spacing w:after="0" w:line="240" w:lineRule="auto"/>
        <w:ind w:left="0" w:right="1"/>
        <w:jc w:val="both"/>
        <w:rPr>
          <w:rFonts w:ascii="Arial" w:hAnsi="Arial" w:cs="Arial"/>
          <w:b/>
          <w:iCs/>
        </w:rPr>
      </w:pPr>
    </w:p>
    <w:p w:rsidR="00D90E2F" w:rsidRPr="00346777" w:rsidRDefault="00D90E2F" w:rsidP="00D90E2F">
      <w:pPr>
        <w:pStyle w:val="Akapitzlist"/>
        <w:numPr>
          <w:ilvl w:val="0"/>
          <w:numId w:val="6"/>
        </w:numPr>
        <w:jc w:val="both"/>
        <w:rPr>
          <w:rFonts w:ascii="Arial" w:hAnsi="Arial" w:cs="Arial"/>
          <w:b/>
          <w:iCs/>
        </w:rPr>
      </w:pPr>
      <w:r w:rsidRPr="00346777">
        <w:rPr>
          <w:rFonts w:ascii="Arial" w:hAnsi="Arial" w:cs="Arial"/>
          <w:b/>
          <w:iCs/>
        </w:rPr>
        <w:t>Zmiany w treści Załącznika nr 1 do SIWZ (Formularz ofertowy)</w:t>
      </w:r>
    </w:p>
    <w:p w:rsidR="00D90E2F" w:rsidRPr="00346777" w:rsidRDefault="00D90E2F" w:rsidP="00D90E2F">
      <w:pPr>
        <w:jc w:val="both"/>
        <w:rPr>
          <w:rFonts w:ascii="Arial" w:hAnsi="Arial" w:cs="Arial"/>
          <w:b/>
          <w:iCs/>
        </w:rPr>
      </w:pPr>
      <w:r w:rsidRPr="00346777">
        <w:rPr>
          <w:rFonts w:ascii="Arial" w:hAnsi="Arial" w:cs="Arial"/>
          <w:b/>
          <w:iCs/>
        </w:rPr>
        <w:t>Istniejąca treść ust. 6:</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818"/>
        <w:gridCol w:w="426"/>
        <w:gridCol w:w="1277"/>
        <w:gridCol w:w="467"/>
        <w:gridCol w:w="984"/>
        <w:gridCol w:w="425"/>
        <w:gridCol w:w="1277"/>
        <w:gridCol w:w="425"/>
        <w:gridCol w:w="993"/>
        <w:gridCol w:w="426"/>
        <w:gridCol w:w="884"/>
        <w:gridCol w:w="958"/>
      </w:tblGrid>
      <w:tr w:rsidR="00D90E2F" w:rsidTr="00D90E2F">
        <w:trPr>
          <w:trHeight w:val="1411"/>
        </w:trPr>
        <w:tc>
          <w:tcPr>
            <w:tcW w:w="817" w:type="dxa"/>
            <w:vMerge w:val="restart"/>
            <w:tcBorders>
              <w:top w:val="single" w:sz="4" w:space="0" w:color="auto"/>
              <w:left w:val="single" w:sz="4" w:space="0" w:color="auto"/>
              <w:bottom w:val="single" w:sz="6" w:space="0" w:color="auto"/>
              <w:right w:val="single" w:sz="6" w:space="0" w:color="auto"/>
            </w:tcBorders>
            <w:shd w:val="clear" w:color="auto" w:fill="D9D9D9"/>
          </w:tcPr>
          <w:p w:rsidR="00D90E2F" w:rsidRDefault="00D90E2F">
            <w:pPr>
              <w:autoSpaceDE w:val="0"/>
              <w:autoSpaceDN w:val="0"/>
              <w:adjustRightInd w:val="0"/>
              <w:spacing w:after="0"/>
              <w:jc w:val="center"/>
              <w:rPr>
                <w:rFonts w:cs="Times-Roman"/>
                <w:sz w:val="20"/>
              </w:rPr>
            </w:pPr>
          </w:p>
        </w:tc>
        <w:tc>
          <w:tcPr>
            <w:tcW w:w="1701"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Wolumen zakupu (E</w:t>
            </w:r>
            <w:r>
              <w:rPr>
                <w:rFonts w:cs="Times-Roman"/>
                <w:sz w:val="20"/>
                <w:vertAlign w:val="superscript"/>
              </w:rPr>
              <w:t>2019</w:t>
            </w:r>
            <w:r>
              <w:rPr>
                <w:rFonts w:cs="Times-Roman"/>
                <w:sz w:val="20"/>
              </w:rPr>
              <w:t>) w 2019 r.</w:t>
            </w:r>
          </w:p>
        </w:tc>
        <w:tc>
          <w:tcPr>
            <w:tcW w:w="1451"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jednostkowa netto (C</w:t>
            </w:r>
            <w:r>
              <w:rPr>
                <w:rFonts w:cs="Times-Roman"/>
                <w:sz w:val="20"/>
                <w:vertAlign w:val="subscript"/>
              </w:rPr>
              <w:t>j</w:t>
            </w:r>
            <w:r>
              <w:rPr>
                <w:rFonts w:cs="Times-Roman"/>
                <w:sz w:val="20"/>
                <w:vertAlign w:val="superscript"/>
              </w:rPr>
              <w:t>2019</w:t>
            </w:r>
            <w:r>
              <w:rPr>
                <w:rFonts w:cs="Times-Roman"/>
                <w:sz w:val="20"/>
              </w:rPr>
              <w:t>) obowiązująca w 2019 roku</w:t>
            </w:r>
          </w:p>
        </w:tc>
        <w:tc>
          <w:tcPr>
            <w:tcW w:w="1701"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Wolumen zakupu (E</w:t>
            </w:r>
            <w:r>
              <w:rPr>
                <w:rFonts w:cs="Times-Roman"/>
                <w:sz w:val="20"/>
                <w:vertAlign w:val="superscript"/>
              </w:rPr>
              <w:t>2020</w:t>
            </w:r>
            <w:r>
              <w:rPr>
                <w:rFonts w:cs="Times-Roman"/>
                <w:sz w:val="20"/>
              </w:rPr>
              <w:t>) w 2020 r.</w:t>
            </w:r>
          </w:p>
        </w:tc>
        <w:tc>
          <w:tcPr>
            <w:tcW w:w="1418"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jednostkowa netto (C</w:t>
            </w:r>
            <w:r>
              <w:rPr>
                <w:rFonts w:cs="Times-Roman"/>
                <w:sz w:val="20"/>
                <w:vertAlign w:val="subscript"/>
              </w:rPr>
              <w:t>j</w:t>
            </w:r>
            <w:r>
              <w:rPr>
                <w:rFonts w:cs="Times-Roman"/>
                <w:sz w:val="20"/>
                <w:vertAlign w:val="superscript"/>
              </w:rPr>
              <w:t>2020</w:t>
            </w:r>
            <w:r>
              <w:rPr>
                <w:rFonts w:cs="Times-Roman"/>
                <w:sz w:val="20"/>
              </w:rPr>
              <w:t>) obowiązująca w 2020 roku</w:t>
            </w:r>
          </w:p>
        </w:tc>
        <w:tc>
          <w:tcPr>
            <w:tcW w:w="2268" w:type="dxa"/>
            <w:gridSpan w:val="3"/>
            <w:tcBorders>
              <w:top w:val="single" w:sz="4" w:space="0" w:color="auto"/>
              <w:left w:val="single" w:sz="6" w:space="0" w:color="auto"/>
              <w:bottom w:val="single" w:sz="6" w:space="0" w:color="auto"/>
              <w:right w:val="single" w:sz="4"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netto oferty</w:t>
            </w:r>
          </w:p>
        </w:tc>
      </w:tr>
      <w:tr w:rsidR="00D90E2F" w:rsidTr="00D90E2F">
        <w:trPr>
          <w:trHeight w:val="493"/>
        </w:trPr>
        <w:tc>
          <w:tcPr>
            <w:tcW w:w="817" w:type="dxa"/>
            <w:vMerge/>
            <w:tcBorders>
              <w:top w:val="single" w:sz="4" w:space="0" w:color="auto"/>
              <w:left w:val="single" w:sz="4" w:space="0" w:color="auto"/>
              <w:bottom w:val="single" w:sz="6" w:space="0" w:color="auto"/>
              <w:right w:val="single" w:sz="6" w:space="0" w:color="auto"/>
            </w:tcBorders>
            <w:vAlign w:val="center"/>
            <w:hideMark/>
          </w:tcPr>
          <w:p w:rsidR="00D90E2F" w:rsidRDefault="00D90E2F">
            <w:pPr>
              <w:spacing w:after="0" w:line="240" w:lineRule="auto"/>
              <w:rPr>
                <w:rFonts w:cs="Times-Roman"/>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[MWh]</w:t>
            </w:r>
          </w:p>
        </w:tc>
        <w:tc>
          <w:tcPr>
            <w:tcW w:w="145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[zł/MWh]</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[MWh]</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[zł/MWh]</w:t>
            </w:r>
          </w:p>
        </w:tc>
        <w:tc>
          <w:tcPr>
            <w:tcW w:w="426" w:type="dxa"/>
            <w:tcBorders>
              <w:top w:val="single" w:sz="6" w:space="0" w:color="auto"/>
              <w:left w:val="single" w:sz="6" w:space="0" w:color="auto"/>
              <w:bottom w:val="single" w:sz="6" w:space="0" w:color="auto"/>
              <w:right w:val="single" w:sz="6" w:space="0" w:color="auto"/>
            </w:tcBorders>
            <w:shd w:val="clear" w:color="auto" w:fill="D9D9D9"/>
          </w:tcPr>
          <w:p w:rsidR="00D90E2F" w:rsidRDefault="00D90E2F">
            <w:pPr>
              <w:autoSpaceDE w:val="0"/>
              <w:autoSpaceDN w:val="0"/>
              <w:adjustRightInd w:val="0"/>
              <w:spacing w:after="0"/>
              <w:jc w:val="center"/>
              <w:rPr>
                <w:rFonts w:cs="Times-Roman"/>
              </w:rPr>
            </w:pP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6"/>
              </w:rPr>
            </w:pPr>
            <w:r>
              <w:rPr>
                <w:rFonts w:cs="Times-Roman"/>
                <w:i/>
                <w:sz w:val="16"/>
              </w:rPr>
              <w:t>Obliczona jako:</w:t>
            </w:r>
          </w:p>
        </w:tc>
        <w:tc>
          <w:tcPr>
            <w:tcW w:w="958" w:type="dxa"/>
            <w:tcBorders>
              <w:top w:val="single" w:sz="6" w:space="0" w:color="auto"/>
              <w:left w:val="single" w:sz="6" w:space="0" w:color="auto"/>
              <w:bottom w:val="single" w:sz="6" w:space="0" w:color="auto"/>
              <w:right w:val="single" w:sz="4" w:space="0" w:color="auto"/>
            </w:tcBorders>
            <w:shd w:val="clear" w:color="auto" w:fill="D9D9D9"/>
            <w:vAlign w:val="center"/>
            <w:hideMark/>
          </w:tcPr>
          <w:p w:rsidR="00D90E2F" w:rsidRDefault="00D90E2F">
            <w:pPr>
              <w:autoSpaceDE w:val="0"/>
              <w:autoSpaceDN w:val="0"/>
              <w:adjustRightInd w:val="0"/>
              <w:spacing w:after="0"/>
              <w:jc w:val="center"/>
              <w:rPr>
                <w:rFonts w:cs="Times-Roman"/>
              </w:rPr>
            </w:pPr>
            <w:r>
              <w:rPr>
                <w:rFonts w:cs="Times-Roman"/>
                <w:sz w:val="20"/>
              </w:rPr>
              <w:t>[zł]</w:t>
            </w:r>
          </w:p>
        </w:tc>
      </w:tr>
      <w:tr w:rsidR="00D90E2F" w:rsidTr="00D90E2F">
        <w:trPr>
          <w:trHeight w:val="397"/>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1</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136 346,708</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w:t>
            </w:r>
          </w:p>
        </w:tc>
        <w:tc>
          <w:tcPr>
            <w:tcW w:w="984"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136 921,318</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1*2+3*4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397"/>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2</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6</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180 975,609</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7</w:t>
            </w:r>
          </w:p>
        </w:tc>
        <w:tc>
          <w:tcPr>
            <w:tcW w:w="984"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184 136,856</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9</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10</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6*7+8*9</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397"/>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2 PE*</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11</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3 069,588</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12</w:t>
            </w:r>
          </w:p>
        </w:tc>
        <w:tc>
          <w:tcPr>
            <w:tcW w:w="984"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3 103,440</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11*12+13*14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397"/>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3</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16</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141 330,957</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17</w:t>
            </w:r>
          </w:p>
        </w:tc>
        <w:tc>
          <w:tcPr>
            <w:tcW w:w="984"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143 887,701</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19</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20</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16*17+18*19</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397"/>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3 PE*</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21</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18 701,842</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22</w:t>
            </w:r>
          </w:p>
        </w:tc>
        <w:tc>
          <w:tcPr>
            <w:tcW w:w="984"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18 701,842</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21*22+23*24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397"/>
        </w:trPr>
        <w:tc>
          <w:tcPr>
            <w:tcW w:w="817" w:type="dxa"/>
            <w:tcBorders>
              <w:top w:val="single" w:sz="6" w:space="0" w:color="auto"/>
              <w:left w:val="single" w:sz="4"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Łącznie</w:t>
            </w:r>
          </w:p>
        </w:tc>
        <w:tc>
          <w:tcPr>
            <w:tcW w:w="425"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26</w:t>
            </w:r>
          </w:p>
        </w:tc>
        <w:tc>
          <w:tcPr>
            <w:tcW w:w="1276" w:type="dxa"/>
            <w:tcBorders>
              <w:top w:val="single" w:sz="6" w:space="0" w:color="auto"/>
              <w:left w:val="single" w:sz="6" w:space="0" w:color="auto"/>
              <w:bottom w:val="single" w:sz="4"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480 424,704</w:t>
            </w:r>
          </w:p>
        </w:tc>
        <w:tc>
          <w:tcPr>
            <w:tcW w:w="467" w:type="dxa"/>
            <w:tcBorders>
              <w:top w:val="single" w:sz="6" w:space="0" w:color="auto"/>
              <w:left w:val="single" w:sz="6" w:space="0" w:color="auto"/>
              <w:bottom w:val="single" w:sz="4" w:space="0" w:color="auto"/>
              <w:right w:val="single" w:sz="6" w:space="0" w:color="auto"/>
            </w:tcBorders>
            <w:shd w:val="clear" w:color="auto" w:fill="404040"/>
            <w:vAlign w:val="center"/>
          </w:tcPr>
          <w:p w:rsidR="00D90E2F" w:rsidRDefault="00D90E2F">
            <w:pPr>
              <w:autoSpaceDE w:val="0"/>
              <w:autoSpaceDN w:val="0"/>
              <w:adjustRightInd w:val="0"/>
              <w:spacing w:after="0"/>
              <w:jc w:val="center"/>
              <w:rPr>
                <w:rFonts w:cs="Times-Roman"/>
                <w:sz w:val="18"/>
              </w:rPr>
            </w:pPr>
          </w:p>
        </w:tc>
        <w:tc>
          <w:tcPr>
            <w:tcW w:w="984" w:type="dxa"/>
            <w:tcBorders>
              <w:top w:val="single" w:sz="6" w:space="0" w:color="auto"/>
              <w:left w:val="single" w:sz="6" w:space="0" w:color="auto"/>
              <w:bottom w:val="single" w:sz="4" w:space="0" w:color="auto"/>
              <w:right w:val="single" w:sz="6" w:space="0" w:color="auto"/>
            </w:tcBorders>
            <w:shd w:val="clear" w:color="auto" w:fill="404040"/>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27</w:t>
            </w:r>
          </w:p>
        </w:tc>
        <w:tc>
          <w:tcPr>
            <w:tcW w:w="1276" w:type="dxa"/>
            <w:tcBorders>
              <w:top w:val="single" w:sz="6" w:space="0" w:color="auto"/>
              <w:left w:val="single" w:sz="6" w:space="0" w:color="auto"/>
              <w:bottom w:val="single" w:sz="4"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486 751,157</w:t>
            </w:r>
          </w:p>
        </w:tc>
        <w:tc>
          <w:tcPr>
            <w:tcW w:w="425" w:type="dxa"/>
            <w:tcBorders>
              <w:top w:val="single" w:sz="6" w:space="0" w:color="auto"/>
              <w:left w:val="single" w:sz="6" w:space="0" w:color="auto"/>
              <w:bottom w:val="single" w:sz="4" w:space="0" w:color="auto"/>
              <w:right w:val="single" w:sz="6" w:space="0" w:color="auto"/>
            </w:tcBorders>
            <w:shd w:val="clear" w:color="auto" w:fill="262626"/>
            <w:vAlign w:val="center"/>
          </w:tcPr>
          <w:p w:rsidR="00D90E2F" w:rsidRDefault="00D90E2F">
            <w:pPr>
              <w:autoSpaceDE w:val="0"/>
              <w:autoSpaceDN w:val="0"/>
              <w:adjustRightInd w:val="0"/>
              <w:spacing w:after="0"/>
              <w:jc w:val="center"/>
              <w:rPr>
                <w:rFonts w:cs="Times-Roman"/>
                <w:sz w:val="18"/>
              </w:rPr>
            </w:pPr>
          </w:p>
        </w:tc>
        <w:tc>
          <w:tcPr>
            <w:tcW w:w="993" w:type="dxa"/>
            <w:tcBorders>
              <w:top w:val="single" w:sz="6" w:space="0" w:color="auto"/>
              <w:left w:val="single" w:sz="6" w:space="0" w:color="auto"/>
              <w:bottom w:val="single" w:sz="4" w:space="0" w:color="auto"/>
              <w:right w:val="single" w:sz="6" w:space="0" w:color="auto"/>
            </w:tcBorders>
            <w:shd w:val="clear" w:color="auto" w:fill="262626"/>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28</w:t>
            </w:r>
          </w:p>
        </w:tc>
        <w:tc>
          <w:tcPr>
            <w:tcW w:w="884"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5+10+15+20+25</w:t>
            </w:r>
          </w:p>
        </w:tc>
        <w:tc>
          <w:tcPr>
            <w:tcW w:w="958" w:type="dxa"/>
            <w:tcBorders>
              <w:top w:val="single" w:sz="6" w:space="0" w:color="auto"/>
              <w:left w:val="single" w:sz="6" w:space="0" w:color="auto"/>
              <w:bottom w:val="single" w:sz="4" w:space="0" w:color="auto"/>
              <w:right w:val="single" w:sz="4" w:space="0" w:color="auto"/>
            </w:tcBorders>
          </w:tcPr>
          <w:p w:rsidR="00D90E2F" w:rsidRDefault="00D90E2F">
            <w:pPr>
              <w:autoSpaceDE w:val="0"/>
              <w:autoSpaceDN w:val="0"/>
              <w:adjustRightInd w:val="0"/>
              <w:spacing w:after="0"/>
              <w:jc w:val="center"/>
              <w:rPr>
                <w:rFonts w:cs="Times-Roman"/>
              </w:rPr>
            </w:pPr>
          </w:p>
        </w:tc>
      </w:tr>
    </w:tbl>
    <w:p w:rsidR="00FC4AA1" w:rsidRDefault="00D90E2F" w:rsidP="00D90E2F">
      <w:pPr>
        <w:spacing w:before="240"/>
        <w:jc w:val="both"/>
        <w:rPr>
          <w:rFonts w:ascii="Arial" w:hAnsi="Arial" w:cs="Arial"/>
          <w:b/>
          <w:iCs/>
        </w:rPr>
      </w:pPr>
      <w:r w:rsidRPr="00346777">
        <w:rPr>
          <w:rFonts w:ascii="Arial" w:hAnsi="Arial" w:cs="Arial"/>
          <w:b/>
          <w:iCs/>
        </w:rPr>
        <w:t xml:space="preserve"> </w:t>
      </w:r>
    </w:p>
    <w:p w:rsidR="00FC4AA1" w:rsidRDefault="00FC4AA1" w:rsidP="00D90E2F">
      <w:pPr>
        <w:spacing w:before="240"/>
        <w:jc w:val="both"/>
        <w:rPr>
          <w:rFonts w:ascii="Arial" w:hAnsi="Arial" w:cs="Arial"/>
          <w:b/>
          <w:iCs/>
        </w:rPr>
      </w:pPr>
    </w:p>
    <w:p w:rsidR="00FC4AA1" w:rsidRDefault="00FC4AA1" w:rsidP="00D90E2F">
      <w:pPr>
        <w:spacing w:before="240"/>
        <w:jc w:val="both"/>
        <w:rPr>
          <w:rFonts w:ascii="Arial" w:hAnsi="Arial" w:cs="Arial"/>
          <w:b/>
          <w:iCs/>
        </w:rPr>
      </w:pPr>
    </w:p>
    <w:p w:rsidR="00FC4AA1" w:rsidRDefault="00FC4AA1" w:rsidP="00D90E2F">
      <w:pPr>
        <w:spacing w:before="240"/>
        <w:jc w:val="both"/>
        <w:rPr>
          <w:rFonts w:ascii="Arial" w:hAnsi="Arial" w:cs="Arial"/>
          <w:b/>
          <w:iCs/>
        </w:rPr>
      </w:pPr>
    </w:p>
    <w:p w:rsidR="00FC4AA1" w:rsidRDefault="00FC4AA1" w:rsidP="00D90E2F">
      <w:pPr>
        <w:spacing w:before="240"/>
        <w:jc w:val="both"/>
        <w:rPr>
          <w:rFonts w:ascii="Arial" w:hAnsi="Arial" w:cs="Arial"/>
          <w:b/>
          <w:iCs/>
        </w:rPr>
      </w:pPr>
    </w:p>
    <w:p w:rsidR="00D90E2F" w:rsidRPr="00346777" w:rsidRDefault="00D90E2F" w:rsidP="00D90E2F">
      <w:pPr>
        <w:spacing w:before="240"/>
        <w:jc w:val="both"/>
        <w:rPr>
          <w:rFonts w:ascii="Arial" w:hAnsi="Arial" w:cs="Arial"/>
          <w:b/>
          <w:iCs/>
        </w:rPr>
      </w:pPr>
      <w:r w:rsidRPr="00346777">
        <w:rPr>
          <w:rFonts w:ascii="Arial" w:hAnsi="Arial" w:cs="Arial"/>
          <w:b/>
          <w:iCs/>
        </w:rPr>
        <w:lastRenderedPageBreak/>
        <w:t>Nowa treść ust. 6:</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818"/>
        <w:gridCol w:w="426"/>
        <w:gridCol w:w="1271"/>
        <w:gridCol w:w="467"/>
        <w:gridCol w:w="990"/>
        <w:gridCol w:w="425"/>
        <w:gridCol w:w="1277"/>
        <w:gridCol w:w="425"/>
        <w:gridCol w:w="993"/>
        <w:gridCol w:w="426"/>
        <w:gridCol w:w="884"/>
        <w:gridCol w:w="958"/>
      </w:tblGrid>
      <w:tr w:rsidR="00D90E2F" w:rsidTr="00D90E2F">
        <w:trPr>
          <w:trHeight w:val="1608"/>
        </w:trPr>
        <w:tc>
          <w:tcPr>
            <w:tcW w:w="817" w:type="dxa"/>
            <w:vMerge w:val="restart"/>
            <w:tcBorders>
              <w:top w:val="single" w:sz="4" w:space="0" w:color="auto"/>
              <w:left w:val="single" w:sz="4" w:space="0" w:color="auto"/>
              <w:bottom w:val="single" w:sz="6" w:space="0" w:color="auto"/>
              <w:right w:val="single" w:sz="6" w:space="0" w:color="auto"/>
            </w:tcBorders>
            <w:shd w:val="clear" w:color="auto" w:fill="D9D9D9"/>
          </w:tcPr>
          <w:p w:rsidR="00D90E2F" w:rsidRDefault="00D90E2F">
            <w:pPr>
              <w:autoSpaceDE w:val="0"/>
              <w:autoSpaceDN w:val="0"/>
              <w:adjustRightInd w:val="0"/>
              <w:spacing w:after="0"/>
              <w:jc w:val="center"/>
              <w:rPr>
                <w:rFonts w:cs="Times-Roman"/>
                <w:sz w:val="20"/>
              </w:rPr>
            </w:pPr>
          </w:p>
        </w:tc>
        <w:tc>
          <w:tcPr>
            <w:tcW w:w="1695"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Wolumen zakupu (E</w:t>
            </w:r>
            <w:r>
              <w:rPr>
                <w:rFonts w:cs="Times-Roman"/>
                <w:sz w:val="20"/>
                <w:vertAlign w:val="superscript"/>
              </w:rPr>
              <w:t>2019</w:t>
            </w:r>
            <w:r>
              <w:rPr>
                <w:rFonts w:cs="Times-Roman"/>
                <w:sz w:val="20"/>
              </w:rPr>
              <w:t>) w 2019 r.</w:t>
            </w:r>
          </w:p>
        </w:tc>
        <w:tc>
          <w:tcPr>
            <w:tcW w:w="1457"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jednostkowa netto (C</w:t>
            </w:r>
            <w:r>
              <w:rPr>
                <w:rFonts w:cs="Times-Roman"/>
                <w:sz w:val="20"/>
                <w:vertAlign w:val="subscript"/>
              </w:rPr>
              <w:t>j</w:t>
            </w:r>
            <w:r>
              <w:rPr>
                <w:rFonts w:cs="Times-Roman"/>
                <w:sz w:val="20"/>
                <w:vertAlign w:val="superscript"/>
              </w:rPr>
              <w:t>2019</w:t>
            </w:r>
            <w:r>
              <w:rPr>
                <w:rFonts w:cs="Times-Roman"/>
                <w:sz w:val="20"/>
              </w:rPr>
              <w:t>) obowiązująca w 2019 roku</w:t>
            </w:r>
          </w:p>
        </w:tc>
        <w:tc>
          <w:tcPr>
            <w:tcW w:w="1701"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Wolumen zakupu (E</w:t>
            </w:r>
            <w:r>
              <w:rPr>
                <w:rFonts w:cs="Times-Roman"/>
                <w:sz w:val="20"/>
                <w:vertAlign w:val="superscript"/>
              </w:rPr>
              <w:t>2020</w:t>
            </w:r>
            <w:r>
              <w:rPr>
                <w:rFonts w:cs="Times-Roman"/>
                <w:sz w:val="20"/>
              </w:rPr>
              <w:t>) w 2020 r.</w:t>
            </w:r>
          </w:p>
        </w:tc>
        <w:tc>
          <w:tcPr>
            <w:tcW w:w="1418" w:type="dxa"/>
            <w:gridSpan w:val="2"/>
            <w:tcBorders>
              <w:top w:val="single" w:sz="4"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jednostkowa netto (C</w:t>
            </w:r>
            <w:r>
              <w:rPr>
                <w:rFonts w:cs="Times-Roman"/>
                <w:sz w:val="20"/>
                <w:vertAlign w:val="subscript"/>
              </w:rPr>
              <w:t>j</w:t>
            </w:r>
            <w:r>
              <w:rPr>
                <w:rFonts w:cs="Times-Roman"/>
                <w:sz w:val="20"/>
                <w:vertAlign w:val="superscript"/>
              </w:rPr>
              <w:t>2020</w:t>
            </w:r>
            <w:r>
              <w:rPr>
                <w:rFonts w:cs="Times-Roman"/>
                <w:sz w:val="20"/>
              </w:rPr>
              <w:t>) obowiązująca w 2020 roku</w:t>
            </w:r>
          </w:p>
        </w:tc>
        <w:tc>
          <w:tcPr>
            <w:tcW w:w="2268" w:type="dxa"/>
            <w:gridSpan w:val="3"/>
            <w:tcBorders>
              <w:top w:val="single" w:sz="4" w:space="0" w:color="auto"/>
              <w:left w:val="single" w:sz="6" w:space="0" w:color="auto"/>
              <w:bottom w:val="single" w:sz="6" w:space="0" w:color="auto"/>
              <w:right w:val="single" w:sz="4"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Cena netto oferty</w:t>
            </w:r>
          </w:p>
        </w:tc>
      </w:tr>
      <w:tr w:rsidR="00D90E2F" w:rsidTr="00D90E2F">
        <w:tc>
          <w:tcPr>
            <w:tcW w:w="817" w:type="dxa"/>
            <w:vMerge/>
            <w:tcBorders>
              <w:top w:val="single" w:sz="4" w:space="0" w:color="auto"/>
              <w:left w:val="single" w:sz="4" w:space="0" w:color="auto"/>
              <w:bottom w:val="single" w:sz="6" w:space="0" w:color="auto"/>
              <w:right w:val="single" w:sz="6" w:space="0" w:color="auto"/>
            </w:tcBorders>
            <w:vAlign w:val="center"/>
            <w:hideMark/>
          </w:tcPr>
          <w:p w:rsidR="00D90E2F" w:rsidRDefault="00D90E2F">
            <w:pPr>
              <w:spacing w:after="0" w:line="240" w:lineRule="auto"/>
              <w:rPr>
                <w:rFonts w:cs="Times-Roman"/>
                <w:sz w:val="20"/>
              </w:rPr>
            </w:pPr>
          </w:p>
        </w:tc>
        <w:tc>
          <w:tcPr>
            <w:tcW w:w="16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[MWh]</w:t>
            </w:r>
          </w:p>
        </w:tc>
        <w:tc>
          <w:tcPr>
            <w:tcW w:w="145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[zł/MWh]</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[MWh]</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20"/>
              </w:rPr>
            </w:pPr>
            <w:r>
              <w:rPr>
                <w:rFonts w:cs="Times-Roman"/>
                <w:sz w:val="20"/>
              </w:rPr>
              <w:t>[zł/MWh]</w:t>
            </w:r>
          </w:p>
        </w:tc>
        <w:tc>
          <w:tcPr>
            <w:tcW w:w="426" w:type="dxa"/>
            <w:tcBorders>
              <w:top w:val="single" w:sz="6" w:space="0" w:color="auto"/>
              <w:left w:val="single" w:sz="6" w:space="0" w:color="auto"/>
              <w:bottom w:val="single" w:sz="6" w:space="0" w:color="auto"/>
              <w:right w:val="single" w:sz="6" w:space="0" w:color="auto"/>
            </w:tcBorders>
            <w:shd w:val="clear" w:color="auto" w:fill="D9D9D9"/>
          </w:tcPr>
          <w:p w:rsidR="00D90E2F" w:rsidRDefault="00D90E2F">
            <w:pPr>
              <w:autoSpaceDE w:val="0"/>
              <w:autoSpaceDN w:val="0"/>
              <w:adjustRightInd w:val="0"/>
              <w:spacing w:after="0"/>
              <w:jc w:val="center"/>
              <w:rPr>
                <w:rFonts w:cs="Times-Roman"/>
              </w:rPr>
            </w:pP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6"/>
              </w:rPr>
            </w:pPr>
            <w:r>
              <w:rPr>
                <w:rFonts w:cs="Times-Roman"/>
                <w:i/>
                <w:sz w:val="16"/>
              </w:rPr>
              <w:t>Obliczona jako:</w:t>
            </w:r>
          </w:p>
        </w:tc>
        <w:tc>
          <w:tcPr>
            <w:tcW w:w="958" w:type="dxa"/>
            <w:tcBorders>
              <w:top w:val="single" w:sz="6" w:space="0" w:color="auto"/>
              <w:left w:val="single" w:sz="6" w:space="0" w:color="auto"/>
              <w:bottom w:val="single" w:sz="6" w:space="0" w:color="auto"/>
              <w:right w:val="single" w:sz="4" w:space="0" w:color="auto"/>
            </w:tcBorders>
            <w:shd w:val="clear" w:color="auto" w:fill="D9D9D9"/>
            <w:vAlign w:val="center"/>
            <w:hideMark/>
          </w:tcPr>
          <w:p w:rsidR="00D90E2F" w:rsidRDefault="00D90E2F">
            <w:pPr>
              <w:autoSpaceDE w:val="0"/>
              <w:autoSpaceDN w:val="0"/>
              <w:adjustRightInd w:val="0"/>
              <w:spacing w:after="0"/>
              <w:jc w:val="center"/>
              <w:rPr>
                <w:rFonts w:cs="Times-Roman"/>
              </w:rPr>
            </w:pPr>
            <w:r>
              <w:rPr>
                <w:rFonts w:cs="Times-Roman"/>
                <w:sz w:val="20"/>
              </w:rPr>
              <w:t>[zł]</w:t>
            </w:r>
          </w:p>
        </w:tc>
      </w:tr>
      <w:tr w:rsidR="00D90E2F" w:rsidTr="00D90E2F">
        <w:trPr>
          <w:trHeight w:val="426"/>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1</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w:t>
            </w:r>
          </w:p>
        </w:tc>
        <w:tc>
          <w:tcPr>
            <w:tcW w:w="1270"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136 346,789</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w:t>
            </w:r>
          </w:p>
        </w:tc>
        <w:tc>
          <w:tcPr>
            <w:tcW w:w="990"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136 921,399</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1*2+3*4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419"/>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2</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6</w:t>
            </w:r>
          </w:p>
        </w:tc>
        <w:tc>
          <w:tcPr>
            <w:tcW w:w="1270"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180 998,563</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7</w:t>
            </w:r>
          </w:p>
        </w:tc>
        <w:tc>
          <w:tcPr>
            <w:tcW w:w="990"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8</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184 161,297</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9</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10</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6*7+8*9</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419"/>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2 PE*</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11</w:t>
            </w:r>
          </w:p>
        </w:tc>
        <w:tc>
          <w:tcPr>
            <w:tcW w:w="1270"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3 069,588</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12</w:t>
            </w:r>
          </w:p>
        </w:tc>
        <w:tc>
          <w:tcPr>
            <w:tcW w:w="990"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3 103,440</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11*12+13*14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419"/>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3</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16</w:t>
            </w:r>
          </w:p>
        </w:tc>
        <w:tc>
          <w:tcPr>
            <w:tcW w:w="1270"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141 343,785</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17</w:t>
            </w:r>
          </w:p>
        </w:tc>
        <w:tc>
          <w:tcPr>
            <w:tcW w:w="990"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18</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143 900,529</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19</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20</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16*17+18*19</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419"/>
        </w:trPr>
        <w:tc>
          <w:tcPr>
            <w:tcW w:w="817" w:type="dxa"/>
            <w:tcBorders>
              <w:top w:val="single" w:sz="6" w:space="0" w:color="auto"/>
              <w:left w:val="single" w:sz="4"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Grupa 3 PE*</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21</w:t>
            </w:r>
          </w:p>
        </w:tc>
        <w:tc>
          <w:tcPr>
            <w:tcW w:w="1270"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18 701,842</w:t>
            </w:r>
          </w:p>
        </w:tc>
        <w:tc>
          <w:tcPr>
            <w:tcW w:w="46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22</w:t>
            </w:r>
          </w:p>
        </w:tc>
        <w:tc>
          <w:tcPr>
            <w:tcW w:w="990"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23</w:t>
            </w:r>
          </w:p>
        </w:tc>
        <w:tc>
          <w:tcPr>
            <w:tcW w:w="1276" w:type="dxa"/>
            <w:tcBorders>
              <w:top w:val="single" w:sz="6" w:space="0" w:color="auto"/>
              <w:left w:val="single" w:sz="6" w:space="0" w:color="auto"/>
              <w:bottom w:val="single" w:sz="6" w:space="0" w:color="auto"/>
              <w:right w:val="single" w:sz="6" w:space="0" w:color="auto"/>
            </w:tcBorders>
            <w:vAlign w:val="center"/>
            <w:hideMark/>
          </w:tcPr>
          <w:p w:rsidR="00D90E2F" w:rsidRDefault="00D90E2F">
            <w:pPr>
              <w:autoSpaceDE w:val="0"/>
              <w:autoSpaceDN w:val="0"/>
              <w:adjustRightInd w:val="0"/>
              <w:spacing w:after="0"/>
              <w:jc w:val="right"/>
              <w:rPr>
                <w:rFonts w:cs="Times-Roman"/>
                <w:b/>
                <w:sz w:val="20"/>
              </w:rPr>
            </w:pPr>
            <w:r>
              <w:rPr>
                <w:rFonts w:cs="Times-Roman"/>
                <w:b/>
                <w:sz w:val="20"/>
              </w:rPr>
              <w:t>18 701,842</w:t>
            </w:r>
          </w:p>
        </w:tc>
        <w:tc>
          <w:tcPr>
            <w:tcW w:w="42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24</w:t>
            </w:r>
          </w:p>
        </w:tc>
        <w:tc>
          <w:tcPr>
            <w:tcW w:w="993" w:type="dxa"/>
            <w:tcBorders>
              <w:top w:val="single" w:sz="6" w:space="0" w:color="auto"/>
              <w:left w:val="single" w:sz="6" w:space="0" w:color="auto"/>
              <w:bottom w:val="single" w:sz="6" w:space="0" w:color="auto"/>
              <w:right w:val="single" w:sz="6" w:space="0" w:color="auto"/>
            </w:tcBorders>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25</w:t>
            </w:r>
          </w:p>
        </w:tc>
        <w:tc>
          <w:tcPr>
            <w:tcW w:w="88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21*22+23*24</w:t>
            </w:r>
          </w:p>
        </w:tc>
        <w:tc>
          <w:tcPr>
            <w:tcW w:w="958" w:type="dxa"/>
            <w:tcBorders>
              <w:top w:val="single" w:sz="6" w:space="0" w:color="auto"/>
              <w:left w:val="single" w:sz="6" w:space="0" w:color="auto"/>
              <w:bottom w:val="single" w:sz="6" w:space="0" w:color="auto"/>
              <w:right w:val="single" w:sz="4" w:space="0" w:color="auto"/>
            </w:tcBorders>
          </w:tcPr>
          <w:p w:rsidR="00D90E2F" w:rsidRDefault="00D90E2F">
            <w:pPr>
              <w:autoSpaceDE w:val="0"/>
              <w:autoSpaceDN w:val="0"/>
              <w:adjustRightInd w:val="0"/>
              <w:spacing w:after="0"/>
              <w:jc w:val="center"/>
              <w:rPr>
                <w:rFonts w:cs="Times-Roman"/>
              </w:rPr>
            </w:pPr>
          </w:p>
        </w:tc>
      </w:tr>
      <w:tr w:rsidR="00D90E2F" w:rsidTr="00D90E2F">
        <w:trPr>
          <w:trHeight w:val="411"/>
        </w:trPr>
        <w:tc>
          <w:tcPr>
            <w:tcW w:w="817" w:type="dxa"/>
            <w:tcBorders>
              <w:top w:val="single" w:sz="6" w:space="0" w:color="auto"/>
              <w:left w:val="single" w:sz="4"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Łącznie</w:t>
            </w:r>
          </w:p>
        </w:tc>
        <w:tc>
          <w:tcPr>
            <w:tcW w:w="425"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26</w:t>
            </w:r>
          </w:p>
        </w:tc>
        <w:tc>
          <w:tcPr>
            <w:tcW w:w="1270" w:type="dxa"/>
            <w:tcBorders>
              <w:top w:val="single" w:sz="6" w:space="0" w:color="auto"/>
              <w:left w:val="single" w:sz="6" w:space="0" w:color="auto"/>
              <w:bottom w:val="single" w:sz="4"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480 460,567</w:t>
            </w:r>
          </w:p>
        </w:tc>
        <w:tc>
          <w:tcPr>
            <w:tcW w:w="467" w:type="dxa"/>
            <w:tcBorders>
              <w:top w:val="single" w:sz="6" w:space="0" w:color="auto"/>
              <w:left w:val="single" w:sz="6" w:space="0" w:color="auto"/>
              <w:bottom w:val="single" w:sz="4" w:space="0" w:color="auto"/>
              <w:right w:val="single" w:sz="6" w:space="0" w:color="auto"/>
            </w:tcBorders>
            <w:shd w:val="clear" w:color="auto" w:fill="404040"/>
            <w:vAlign w:val="center"/>
          </w:tcPr>
          <w:p w:rsidR="00D90E2F" w:rsidRDefault="00D90E2F">
            <w:pPr>
              <w:autoSpaceDE w:val="0"/>
              <w:autoSpaceDN w:val="0"/>
              <w:adjustRightInd w:val="0"/>
              <w:spacing w:after="0"/>
              <w:jc w:val="center"/>
              <w:rPr>
                <w:rFonts w:cs="Times-Roman"/>
                <w:sz w:val="18"/>
              </w:rPr>
            </w:pPr>
          </w:p>
        </w:tc>
        <w:tc>
          <w:tcPr>
            <w:tcW w:w="990" w:type="dxa"/>
            <w:tcBorders>
              <w:top w:val="single" w:sz="6" w:space="0" w:color="auto"/>
              <w:left w:val="single" w:sz="6" w:space="0" w:color="auto"/>
              <w:bottom w:val="single" w:sz="4" w:space="0" w:color="auto"/>
              <w:right w:val="single" w:sz="6" w:space="0" w:color="auto"/>
            </w:tcBorders>
            <w:shd w:val="clear" w:color="auto" w:fill="404040"/>
            <w:vAlign w:val="center"/>
          </w:tcPr>
          <w:p w:rsidR="00D90E2F" w:rsidRDefault="00D90E2F">
            <w:pPr>
              <w:autoSpaceDE w:val="0"/>
              <w:autoSpaceDN w:val="0"/>
              <w:adjustRightInd w:val="0"/>
              <w:spacing w:after="0"/>
              <w:jc w:val="center"/>
              <w:rPr>
                <w:rFonts w:cs="Times-Roman"/>
                <w:sz w:val="18"/>
              </w:rPr>
            </w:pPr>
          </w:p>
        </w:tc>
        <w:tc>
          <w:tcPr>
            <w:tcW w:w="425"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27</w:t>
            </w:r>
          </w:p>
        </w:tc>
        <w:tc>
          <w:tcPr>
            <w:tcW w:w="1276" w:type="dxa"/>
            <w:tcBorders>
              <w:top w:val="single" w:sz="6" w:space="0" w:color="auto"/>
              <w:left w:val="single" w:sz="6" w:space="0" w:color="auto"/>
              <w:bottom w:val="single" w:sz="4" w:space="0" w:color="auto"/>
              <w:right w:val="single" w:sz="6" w:space="0" w:color="auto"/>
            </w:tcBorders>
            <w:vAlign w:val="center"/>
            <w:hideMark/>
          </w:tcPr>
          <w:p w:rsidR="00D90E2F" w:rsidRDefault="00D90E2F">
            <w:pPr>
              <w:autoSpaceDE w:val="0"/>
              <w:autoSpaceDN w:val="0"/>
              <w:adjustRightInd w:val="0"/>
              <w:spacing w:after="0"/>
              <w:jc w:val="right"/>
              <w:rPr>
                <w:rFonts w:cs="Times-Roman"/>
                <w:b/>
                <w:color w:val="FF0000"/>
                <w:sz w:val="20"/>
              </w:rPr>
            </w:pPr>
            <w:r>
              <w:rPr>
                <w:rFonts w:cs="Times-Roman"/>
                <w:b/>
                <w:color w:val="FF0000"/>
                <w:sz w:val="20"/>
              </w:rPr>
              <w:t>486 788,507</w:t>
            </w:r>
          </w:p>
        </w:tc>
        <w:tc>
          <w:tcPr>
            <w:tcW w:w="425" w:type="dxa"/>
            <w:tcBorders>
              <w:top w:val="single" w:sz="6" w:space="0" w:color="auto"/>
              <w:left w:val="single" w:sz="6" w:space="0" w:color="auto"/>
              <w:bottom w:val="single" w:sz="4" w:space="0" w:color="auto"/>
              <w:right w:val="single" w:sz="6" w:space="0" w:color="auto"/>
            </w:tcBorders>
            <w:shd w:val="clear" w:color="auto" w:fill="262626"/>
            <w:vAlign w:val="center"/>
          </w:tcPr>
          <w:p w:rsidR="00D90E2F" w:rsidRDefault="00D90E2F">
            <w:pPr>
              <w:autoSpaceDE w:val="0"/>
              <w:autoSpaceDN w:val="0"/>
              <w:adjustRightInd w:val="0"/>
              <w:spacing w:after="0"/>
              <w:jc w:val="center"/>
              <w:rPr>
                <w:rFonts w:cs="Times-Roman"/>
                <w:sz w:val="18"/>
              </w:rPr>
            </w:pPr>
          </w:p>
        </w:tc>
        <w:tc>
          <w:tcPr>
            <w:tcW w:w="993" w:type="dxa"/>
            <w:tcBorders>
              <w:top w:val="single" w:sz="6" w:space="0" w:color="auto"/>
              <w:left w:val="single" w:sz="6" w:space="0" w:color="auto"/>
              <w:bottom w:val="single" w:sz="4" w:space="0" w:color="auto"/>
              <w:right w:val="single" w:sz="6" w:space="0" w:color="auto"/>
            </w:tcBorders>
            <w:shd w:val="clear" w:color="auto" w:fill="262626"/>
            <w:vAlign w:val="center"/>
          </w:tcPr>
          <w:p w:rsidR="00D90E2F" w:rsidRDefault="00D90E2F">
            <w:pPr>
              <w:autoSpaceDE w:val="0"/>
              <w:autoSpaceDN w:val="0"/>
              <w:adjustRightInd w:val="0"/>
              <w:spacing w:after="0"/>
              <w:jc w:val="center"/>
              <w:rPr>
                <w:rFonts w:cs="Times-Roman"/>
                <w:sz w:val="18"/>
              </w:rPr>
            </w:pPr>
          </w:p>
        </w:tc>
        <w:tc>
          <w:tcPr>
            <w:tcW w:w="426"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sz w:val="18"/>
              </w:rPr>
            </w:pPr>
            <w:r>
              <w:rPr>
                <w:rFonts w:cs="Times-Roman"/>
                <w:sz w:val="18"/>
              </w:rPr>
              <w:t>28</w:t>
            </w:r>
          </w:p>
        </w:tc>
        <w:tc>
          <w:tcPr>
            <w:tcW w:w="884"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D90E2F" w:rsidRDefault="00D90E2F">
            <w:pPr>
              <w:autoSpaceDE w:val="0"/>
              <w:autoSpaceDN w:val="0"/>
              <w:adjustRightInd w:val="0"/>
              <w:spacing w:after="0"/>
              <w:jc w:val="center"/>
              <w:rPr>
                <w:rFonts w:cs="Times-Roman"/>
                <w:i/>
                <w:sz w:val="18"/>
              </w:rPr>
            </w:pPr>
            <w:r>
              <w:rPr>
                <w:rFonts w:cs="Times-Roman"/>
                <w:i/>
                <w:sz w:val="18"/>
              </w:rPr>
              <w:t>5+10+15+20+25</w:t>
            </w:r>
          </w:p>
        </w:tc>
        <w:tc>
          <w:tcPr>
            <w:tcW w:w="958" w:type="dxa"/>
            <w:tcBorders>
              <w:top w:val="single" w:sz="6" w:space="0" w:color="auto"/>
              <w:left w:val="single" w:sz="6" w:space="0" w:color="auto"/>
              <w:bottom w:val="single" w:sz="4" w:space="0" w:color="auto"/>
              <w:right w:val="single" w:sz="4" w:space="0" w:color="auto"/>
            </w:tcBorders>
          </w:tcPr>
          <w:p w:rsidR="00D90E2F" w:rsidRDefault="00D90E2F">
            <w:pPr>
              <w:autoSpaceDE w:val="0"/>
              <w:autoSpaceDN w:val="0"/>
              <w:adjustRightInd w:val="0"/>
              <w:spacing w:after="0"/>
              <w:jc w:val="center"/>
              <w:rPr>
                <w:rFonts w:cs="Times-Roman"/>
              </w:rPr>
            </w:pPr>
          </w:p>
        </w:tc>
      </w:tr>
    </w:tbl>
    <w:p w:rsidR="00D90E2F" w:rsidRDefault="00D90E2F" w:rsidP="00D90E2F">
      <w:pPr>
        <w:spacing w:before="240"/>
        <w:jc w:val="both"/>
        <w:rPr>
          <w:b/>
          <w:iCs/>
          <w:color w:val="0070C0"/>
          <w:sz w:val="24"/>
          <w:szCs w:val="20"/>
        </w:rPr>
      </w:pPr>
      <w:r>
        <w:rPr>
          <w:b/>
          <w:iCs/>
          <w:color w:val="0070C0"/>
          <w:sz w:val="24"/>
          <w:szCs w:val="20"/>
        </w:rPr>
        <w:t>UWAGA: W ZWIĄZKU ZE ZMIANĄ TREŚCI ZAŁĄCZN</w:t>
      </w:r>
      <w:r w:rsidR="00346777">
        <w:rPr>
          <w:b/>
          <w:iCs/>
          <w:color w:val="0070C0"/>
          <w:sz w:val="24"/>
          <w:szCs w:val="20"/>
        </w:rPr>
        <w:t>I</w:t>
      </w:r>
      <w:r>
        <w:rPr>
          <w:b/>
          <w:iCs/>
          <w:color w:val="0070C0"/>
          <w:sz w:val="24"/>
          <w:szCs w:val="20"/>
        </w:rPr>
        <w:t>KA ZOSTA</w:t>
      </w:r>
      <w:r w:rsidR="00346777">
        <w:rPr>
          <w:b/>
          <w:iCs/>
          <w:color w:val="0070C0"/>
          <w:sz w:val="24"/>
          <w:szCs w:val="20"/>
        </w:rPr>
        <w:t>JE</w:t>
      </w:r>
      <w:r>
        <w:rPr>
          <w:b/>
          <w:iCs/>
          <w:color w:val="0070C0"/>
          <w:sz w:val="24"/>
          <w:szCs w:val="20"/>
        </w:rPr>
        <w:t xml:space="preserve"> </w:t>
      </w:r>
      <w:r w:rsidR="00346777">
        <w:rPr>
          <w:b/>
          <w:iCs/>
          <w:color w:val="0070C0"/>
          <w:sz w:val="24"/>
          <w:szCs w:val="20"/>
        </w:rPr>
        <w:t xml:space="preserve">OPUBLIKOWANY </w:t>
      </w:r>
      <w:r>
        <w:rPr>
          <w:b/>
          <w:iCs/>
          <w:color w:val="0070C0"/>
          <w:sz w:val="24"/>
          <w:szCs w:val="20"/>
        </w:rPr>
        <w:t>NOWY WZÓR ZAŁĄCZNIKA NR 1 W WERSJI EDYTOWALNEJ, KTÓREGO NALEŻY UŻYĆ DO PRZYGOTOWANIA OFERTY.</w:t>
      </w:r>
    </w:p>
    <w:p w:rsidR="00D90E2F" w:rsidRPr="00346777" w:rsidRDefault="00D90E2F" w:rsidP="00346777">
      <w:pPr>
        <w:pStyle w:val="Akapitzlist"/>
        <w:numPr>
          <w:ilvl w:val="0"/>
          <w:numId w:val="6"/>
        </w:numPr>
        <w:jc w:val="both"/>
        <w:rPr>
          <w:rFonts w:ascii="Arial" w:hAnsi="Arial" w:cs="Arial"/>
          <w:b/>
          <w:iCs/>
        </w:rPr>
      </w:pPr>
      <w:r w:rsidRPr="00346777">
        <w:rPr>
          <w:rFonts w:ascii="Arial" w:hAnsi="Arial" w:cs="Arial"/>
          <w:b/>
          <w:iCs/>
        </w:rPr>
        <w:t>Zmiany w treści Załącznika nr 5 do SIWZ (Projekt umowy zakupu energii)</w:t>
      </w:r>
    </w:p>
    <w:p w:rsidR="00346777" w:rsidRPr="00346777" w:rsidRDefault="00346777" w:rsidP="00D90E2F">
      <w:pPr>
        <w:pStyle w:val="Akapitzlist"/>
        <w:autoSpaceDE w:val="0"/>
        <w:autoSpaceDN w:val="0"/>
        <w:adjustRightInd w:val="0"/>
        <w:spacing w:before="240"/>
        <w:ind w:left="0"/>
        <w:jc w:val="both"/>
        <w:rPr>
          <w:rFonts w:ascii="Arial" w:hAnsi="Arial" w:cs="Arial"/>
          <w:b/>
        </w:rPr>
      </w:pPr>
    </w:p>
    <w:p w:rsidR="00D90E2F" w:rsidRPr="00346777" w:rsidRDefault="00D90E2F" w:rsidP="00346777">
      <w:pPr>
        <w:pStyle w:val="Akapitzlist"/>
        <w:autoSpaceDE w:val="0"/>
        <w:autoSpaceDN w:val="0"/>
        <w:adjustRightInd w:val="0"/>
        <w:spacing w:before="240"/>
        <w:ind w:left="0" w:firstLine="360"/>
        <w:jc w:val="both"/>
        <w:rPr>
          <w:rFonts w:ascii="Arial" w:eastAsia="Times New Roman" w:hAnsi="Arial" w:cs="Arial"/>
          <w:b/>
        </w:rPr>
      </w:pPr>
      <w:r w:rsidRPr="00346777">
        <w:rPr>
          <w:rFonts w:ascii="Arial" w:hAnsi="Arial" w:cs="Arial"/>
          <w:b/>
        </w:rPr>
        <w:t xml:space="preserve">Istniejąca treść </w:t>
      </w:r>
      <w:r w:rsidRPr="00346777">
        <w:rPr>
          <w:rFonts w:ascii="Arial" w:eastAsia="Times New Roman" w:hAnsi="Arial" w:cs="Arial"/>
          <w:b/>
        </w:rPr>
        <w:t>§4 ust. 2 projektu umowy:</w:t>
      </w:r>
    </w:p>
    <w:p w:rsidR="00D90E2F" w:rsidRPr="00346777" w:rsidRDefault="00D90E2F" w:rsidP="00D90E2F">
      <w:pPr>
        <w:pStyle w:val="Akapitzlist"/>
        <w:autoSpaceDE w:val="0"/>
        <w:autoSpaceDN w:val="0"/>
        <w:adjustRightInd w:val="0"/>
        <w:spacing w:before="240"/>
        <w:ind w:left="426"/>
        <w:jc w:val="both"/>
        <w:rPr>
          <w:rFonts w:ascii="Arial" w:eastAsia="Times New Roman" w:hAnsi="Arial" w:cs="Arial"/>
        </w:rPr>
      </w:pPr>
      <w:r w:rsidRPr="00346777">
        <w:rPr>
          <w:rFonts w:ascii="Arial" w:eastAsia="Times New Roman" w:hAnsi="Arial" w:cs="Arial"/>
        </w:rPr>
        <w:t>„Wykonawca zobowiązuje się, na wniosek Zamawiającego, do złożenia w imieniu Zamawiającego wniosków o zawarcie umów o świadczenie usług dystrybucyjnych z OSD lub aneksów do istniejących umów o świadczenie usług dystrybucyjnych, o wnioskowanych przez Zamawiającego parametrach.”</w:t>
      </w:r>
    </w:p>
    <w:p w:rsidR="00D90E2F" w:rsidRPr="00346777" w:rsidRDefault="00D90E2F" w:rsidP="00D90E2F">
      <w:pPr>
        <w:pStyle w:val="Akapitzlist"/>
        <w:autoSpaceDE w:val="0"/>
        <w:autoSpaceDN w:val="0"/>
        <w:adjustRightInd w:val="0"/>
        <w:spacing w:before="240"/>
        <w:ind w:left="0"/>
        <w:jc w:val="both"/>
        <w:rPr>
          <w:rFonts w:ascii="Arial" w:eastAsia="Times New Roman" w:hAnsi="Arial" w:cs="Arial"/>
        </w:rPr>
      </w:pPr>
    </w:p>
    <w:p w:rsidR="00D90E2F" w:rsidRPr="00346777" w:rsidRDefault="00D90E2F" w:rsidP="00346777">
      <w:pPr>
        <w:pStyle w:val="Akapitzlist"/>
        <w:autoSpaceDE w:val="0"/>
        <w:autoSpaceDN w:val="0"/>
        <w:adjustRightInd w:val="0"/>
        <w:spacing w:before="240"/>
        <w:ind w:left="0" w:firstLine="426"/>
        <w:jc w:val="both"/>
        <w:rPr>
          <w:rFonts w:ascii="Arial" w:eastAsia="Times New Roman" w:hAnsi="Arial" w:cs="Arial"/>
          <w:b/>
        </w:rPr>
      </w:pPr>
      <w:r w:rsidRPr="00346777">
        <w:rPr>
          <w:rFonts w:ascii="Arial" w:hAnsi="Arial" w:cs="Arial"/>
          <w:b/>
        </w:rPr>
        <w:t xml:space="preserve">Nowa treść </w:t>
      </w:r>
      <w:r w:rsidRPr="00346777">
        <w:rPr>
          <w:rFonts w:ascii="Arial" w:eastAsia="Times New Roman" w:hAnsi="Arial" w:cs="Arial"/>
          <w:b/>
        </w:rPr>
        <w:t>§4 ust. 2 projektu umowy:</w:t>
      </w:r>
    </w:p>
    <w:p w:rsidR="00D90E2F" w:rsidRPr="00346777" w:rsidRDefault="00D90E2F" w:rsidP="00D90E2F">
      <w:pPr>
        <w:pStyle w:val="Akapitzlist"/>
        <w:autoSpaceDE w:val="0"/>
        <w:autoSpaceDN w:val="0"/>
        <w:adjustRightInd w:val="0"/>
        <w:spacing w:before="240"/>
        <w:ind w:left="426"/>
        <w:jc w:val="both"/>
        <w:rPr>
          <w:rFonts w:ascii="Arial" w:eastAsia="Times New Roman" w:hAnsi="Arial" w:cs="Arial"/>
          <w:b/>
          <w:color w:val="FF0000"/>
        </w:rPr>
      </w:pPr>
      <w:r w:rsidRPr="00346777">
        <w:rPr>
          <w:rFonts w:ascii="Arial" w:eastAsia="Times New Roman" w:hAnsi="Arial" w:cs="Arial"/>
          <w:b/>
          <w:color w:val="FF0000"/>
        </w:rPr>
        <w:t>„Wykonawca zobowiązuje się, na wniosek Zamawiającego, do złożenia w imieniu Zamawiającego wniosków o zawarcie umów o świadczenie usług dystrybucyjnych z OSD.”</w:t>
      </w:r>
    </w:p>
    <w:p w:rsidR="00D90E2F" w:rsidRPr="00346777" w:rsidRDefault="00D90E2F" w:rsidP="00D90E2F">
      <w:pPr>
        <w:pStyle w:val="Akapitzlist"/>
        <w:autoSpaceDE w:val="0"/>
        <w:autoSpaceDN w:val="0"/>
        <w:adjustRightInd w:val="0"/>
        <w:spacing w:before="240"/>
        <w:ind w:left="1276" w:hanging="1276"/>
        <w:jc w:val="both"/>
        <w:rPr>
          <w:rFonts w:ascii="Arial" w:eastAsia="Times New Roman" w:hAnsi="Arial" w:cs="Arial"/>
        </w:rPr>
      </w:pPr>
    </w:p>
    <w:p w:rsidR="00D90E2F" w:rsidRPr="00346777" w:rsidRDefault="00D90E2F" w:rsidP="00346777">
      <w:pPr>
        <w:pStyle w:val="Akapitzlist"/>
        <w:autoSpaceDE w:val="0"/>
        <w:autoSpaceDN w:val="0"/>
        <w:adjustRightInd w:val="0"/>
        <w:spacing w:before="240"/>
        <w:ind w:left="1276" w:hanging="850"/>
        <w:jc w:val="both"/>
        <w:rPr>
          <w:rFonts w:ascii="Arial" w:eastAsia="Calibri" w:hAnsi="Arial" w:cs="Arial"/>
          <w:b/>
        </w:rPr>
      </w:pPr>
      <w:r w:rsidRPr="00346777">
        <w:rPr>
          <w:rFonts w:ascii="Arial" w:hAnsi="Arial" w:cs="Arial"/>
          <w:b/>
        </w:rPr>
        <w:t>Dodatkowe zapisy wprowadzone jako ust. 8 i 9 w § 4a:</w:t>
      </w:r>
    </w:p>
    <w:p w:rsidR="00D90E2F" w:rsidRPr="00346777" w:rsidRDefault="00D90E2F" w:rsidP="00D90E2F">
      <w:pPr>
        <w:pStyle w:val="Akapitzlist"/>
        <w:autoSpaceDE w:val="0"/>
        <w:autoSpaceDN w:val="0"/>
        <w:adjustRightInd w:val="0"/>
        <w:spacing w:before="240"/>
        <w:ind w:left="709" w:hanging="282"/>
        <w:jc w:val="both"/>
        <w:rPr>
          <w:rFonts w:ascii="Arial" w:eastAsia="Times New Roman" w:hAnsi="Arial" w:cs="Arial"/>
          <w:b/>
          <w:color w:val="FF0000"/>
        </w:rPr>
      </w:pPr>
      <w:r w:rsidRPr="00346777">
        <w:rPr>
          <w:rFonts w:ascii="Arial" w:eastAsia="Times New Roman" w:hAnsi="Arial" w:cs="Arial"/>
          <w:b/>
          <w:color w:val="FF0000"/>
        </w:rPr>
        <w:t>8. W związku z zawarciem, realizacją i monitorowaniem wykonania Umowy Wykonawca będzie przetwarzać dane osobowe osób zatrudnionych przez Zamawiającego lub współpracujących z Zamawiającym na innej podstawie (w szczególności imię, nazwisko, adres e-mail, numer telefonu, miejsce zatrudnienia/firma prowadzonej działalności, stanowisko), które zostaną udostępnione Wykonawcy przez Zamawiającego, w tym także dane osobowe przedstawicieli Zamawiającego, o których mowa w §15 Umowy”</w:t>
      </w:r>
    </w:p>
    <w:p w:rsidR="00D90E2F" w:rsidRPr="00FC4AA1" w:rsidRDefault="00D90E2F" w:rsidP="00FC4AA1">
      <w:pPr>
        <w:pStyle w:val="Akapitzlist"/>
        <w:autoSpaceDE w:val="0"/>
        <w:autoSpaceDN w:val="0"/>
        <w:adjustRightInd w:val="0"/>
        <w:spacing w:before="240"/>
        <w:ind w:left="709" w:hanging="282"/>
        <w:jc w:val="both"/>
        <w:rPr>
          <w:rFonts w:ascii="Arial" w:eastAsia="Times New Roman" w:hAnsi="Arial" w:cs="Arial"/>
          <w:b/>
          <w:color w:val="FF0000"/>
        </w:rPr>
      </w:pPr>
      <w:r w:rsidRPr="00346777">
        <w:rPr>
          <w:rFonts w:ascii="Arial" w:eastAsia="Times New Roman" w:hAnsi="Arial" w:cs="Arial"/>
          <w:b/>
          <w:color w:val="FF0000"/>
        </w:rPr>
        <w:t>9. Istotne informacje o zasadach przetwarzania przez Wykonawcę danych osobowych osób, o których mowa w ust. 8 oraz o przysługujących tym osobom prawach w związku z przetwarzaniem ich danych osobowych dostępne są na stronie internetowej Wykonawcy pod adresem: https://www. …………………… Zamawiający jest zobowiązany poinformować te osoby o miejscu udostępnienia informacji, o których mowa w zdaniu poprzednim.</w:t>
      </w:r>
    </w:p>
    <w:p w:rsidR="00D90E2F" w:rsidRPr="00346777" w:rsidRDefault="00D90E2F" w:rsidP="00346777">
      <w:pPr>
        <w:pStyle w:val="Akapitzlist"/>
        <w:autoSpaceDE w:val="0"/>
        <w:autoSpaceDN w:val="0"/>
        <w:adjustRightInd w:val="0"/>
        <w:spacing w:before="240"/>
        <w:ind w:left="0" w:firstLine="426"/>
        <w:jc w:val="both"/>
        <w:rPr>
          <w:rFonts w:ascii="Arial" w:hAnsi="Arial" w:cs="Arial"/>
          <w:b/>
        </w:rPr>
      </w:pPr>
      <w:r w:rsidRPr="00346777">
        <w:rPr>
          <w:rFonts w:ascii="Arial" w:hAnsi="Arial" w:cs="Arial"/>
          <w:b/>
        </w:rPr>
        <w:lastRenderedPageBreak/>
        <w:t>Istniejąca treść § 9 ust. 6 projektu umowy:</w:t>
      </w:r>
    </w:p>
    <w:p w:rsidR="00D90E2F" w:rsidRPr="00346777" w:rsidRDefault="00D90E2F" w:rsidP="00D90E2F">
      <w:pPr>
        <w:pStyle w:val="Akapitzlist"/>
        <w:autoSpaceDE w:val="0"/>
        <w:autoSpaceDN w:val="0"/>
        <w:adjustRightInd w:val="0"/>
        <w:spacing w:before="240"/>
        <w:ind w:left="426"/>
        <w:jc w:val="both"/>
        <w:rPr>
          <w:rFonts w:ascii="Arial" w:hAnsi="Arial" w:cs="Arial"/>
        </w:rPr>
      </w:pPr>
      <w:r w:rsidRPr="00346777">
        <w:rPr>
          <w:rFonts w:ascii="Arial" w:hAnsi="Arial" w:cs="Arial"/>
        </w:rPr>
        <w:t>„Nierozpatrzenie reklamacji w terminie lub przekroczenie terminu jej rozpatrzenia w ciągu 14 dni od dnia doręczenia poczytuje się za uznanie reklamacji. W przypadku uznania reklamacji zgłoszonej przez Zamawiającego, Wykonawca wystawi niezwłocznie skorygowaną fakturę.”</w:t>
      </w:r>
    </w:p>
    <w:p w:rsidR="00D90E2F" w:rsidRPr="00346777" w:rsidRDefault="00D90E2F" w:rsidP="00D90E2F">
      <w:pPr>
        <w:pStyle w:val="Akapitzlist"/>
        <w:autoSpaceDE w:val="0"/>
        <w:autoSpaceDN w:val="0"/>
        <w:adjustRightInd w:val="0"/>
        <w:spacing w:before="240"/>
        <w:ind w:left="0"/>
        <w:jc w:val="both"/>
        <w:rPr>
          <w:rFonts w:ascii="Arial" w:hAnsi="Arial" w:cs="Arial"/>
        </w:rPr>
      </w:pPr>
    </w:p>
    <w:p w:rsidR="00D90E2F" w:rsidRPr="00346777" w:rsidRDefault="00D90E2F" w:rsidP="00346777">
      <w:pPr>
        <w:pStyle w:val="Akapitzlist"/>
        <w:autoSpaceDE w:val="0"/>
        <w:autoSpaceDN w:val="0"/>
        <w:adjustRightInd w:val="0"/>
        <w:spacing w:before="240"/>
        <w:ind w:left="0" w:firstLine="426"/>
        <w:jc w:val="both"/>
        <w:rPr>
          <w:rFonts w:ascii="Arial" w:hAnsi="Arial" w:cs="Arial"/>
          <w:b/>
        </w:rPr>
      </w:pPr>
      <w:r w:rsidRPr="00346777">
        <w:rPr>
          <w:rFonts w:ascii="Arial" w:hAnsi="Arial" w:cs="Arial"/>
          <w:b/>
        </w:rPr>
        <w:t>Nowa treść § 9 ust. 6 projektu umowy:</w:t>
      </w:r>
    </w:p>
    <w:p w:rsidR="00D90E2F" w:rsidRDefault="00D90E2F" w:rsidP="00D90E2F">
      <w:pPr>
        <w:pStyle w:val="Akapitzlist"/>
        <w:autoSpaceDE w:val="0"/>
        <w:autoSpaceDN w:val="0"/>
        <w:adjustRightInd w:val="0"/>
        <w:spacing w:before="240"/>
        <w:ind w:left="426"/>
        <w:jc w:val="both"/>
        <w:rPr>
          <w:rFonts w:ascii="Arial" w:hAnsi="Arial" w:cs="Arial"/>
          <w:b/>
          <w:color w:val="FF0000"/>
        </w:rPr>
      </w:pPr>
      <w:r w:rsidRPr="00346777">
        <w:rPr>
          <w:rFonts w:ascii="Arial" w:hAnsi="Arial" w:cs="Arial"/>
          <w:b/>
          <w:color w:val="FF0000"/>
        </w:rPr>
        <w:t>„W przypadku uznania reklamacji zgłoszonej przez Zamawiającego, Wykonawca wystawi niezwłocznie skorygowaną fakturę.”</w:t>
      </w:r>
    </w:p>
    <w:p w:rsidR="00346777" w:rsidRPr="00346777" w:rsidRDefault="00346777" w:rsidP="00D90E2F">
      <w:pPr>
        <w:pStyle w:val="Akapitzlist"/>
        <w:autoSpaceDE w:val="0"/>
        <w:autoSpaceDN w:val="0"/>
        <w:adjustRightInd w:val="0"/>
        <w:spacing w:before="240"/>
        <w:ind w:left="426"/>
        <w:jc w:val="both"/>
        <w:rPr>
          <w:rFonts w:ascii="Arial" w:hAnsi="Arial" w:cs="Arial"/>
          <w:b/>
          <w:color w:val="FF0000"/>
        </w:rPr>
      </w:pPr>
    </w:p>
    <w:p w:rsidR="00D90E2F" w:rsidRDefault="00D90E2F" w:rsidP="00346777">
      <w:pPr>
        <w:pStyle w:val="Akapitzlist"/>
        <w:numPr>
          <w:ilvl w:val="0"/>
          <w:numId w:val="6"/>
        </w:numPr>
        <w:jc w:val="both"/>
        <w:rPr>
          <w:b/>
          <w:iCs/>
          <w:sz w:val="24"/>
          <w:szCs w:val="20"/>
        </w:rPr>
      </w:pPr>
      <w:r>
        <w:rPr>
          <w:b/>
          <w:iCs/>
          <w:sz w:val="24"/>
          <w:szCs w:val="20"/>
        </w:rPr>
        <w:t>Zmiany w treści Załącznika nr 6 Cz. 1 i nr 6 Cz. 2 do SIWZ oraz Załącznika nr 6 do SIWZ wersja edytowalna.</w:t>
      </w:r>
    </w:p>
    <w:p w:rsidR="00D90E2F" w:rsidRDefault="00D90E2F" w:rsidP="00346777">
      <w:pPr>
        <w:ind w:left="360"/>
        <w:jc w:val="both"/>
        <w:rPr>
          <w:b/>
          <w:iCs/>
          <w:color w:val="0070C0"/>
          <w:sz w:val="24"/>
          <w:szCs w:val="20"/>
        </w:rPr>
      </w:pPr>
      <w:r>
        <w:rPr>
          <w:b/>
          <w:iCs/>
          <w:color w:val="0070C0"/>
          <w:sz w:val="24"/>
          <w:szCs w:val="20"/>
        </w:rPr>
        <w:t>W WYNIKU WPROWADZENIA SZEREGU ZMIAN DOTYCZĄCYCH PUNKTÓW POBORU ENERGII (WPROWADZENIA NOWYCH, WYKREŚLENIA ISTNIEJĄCYCH, ZMIANY ILOŚCI ENERGII) PUBLIKOWANE SĄ NOWE ZAŁĄCZNIKI NR 6 DO SIWZ.</w:t>
      </w:r>
    </w:p>
    <w:p w:rsidR="00D90E2F" w:rsidRDefault="00D90E2F" w:rsidP="00291F61">
      <w:pPr>
        <w:spacing w:after="0" w:line="276" w:lineRule="auto"/>
        <w:ind w:right="1" w:firstLine="708"/>
        <w:jc w:val="both"/>
        <w:rPr>
          <w:rFonts w:ascii="Arial" w:hAnsi="Arial" w:cs="Arial"/>
          <w:iCs/>
        </w:rPr>
      </w:pPr>
    </w:p>
    <w:p w:rsidR="00490F0B" w:rsidRDefault="00490F0B" w:rsidP="00D14339">
      <w:pPr>
        <w:pStyle w:val="Akapitzlist"/>
        <w:autoSpaceDE w:val="0"/>
        <w:autoSpaceDN w:val="0"/>
        <w:adjustRightInd w:val="0"/>
        <w:spacing w:before="240"/>
        <w:ind w:left="0"/>
        <w:jc w:val="both"/>
        <w:rPr>
          <w:b/>
          <w:sz w:val="24"/>
          <w:szCs w:val="20"/>
        </w:rPr>
      </w:pPr>
    </w:p>
    <w:p w:rsidR="0028623A" w:rsidRDefault="0028623A" w:rsidP="00D14339">
      <w:pPr>
        <w:pStyle w:val="Akapitzlist"/>
        <w:autoSpaceDE w:val="0"/>
        <w:autoSpaceDN w:val="0"/>
        <w:adjustRightInd w:val="0"/>
        <w:spacing w:before="240"/>
        <w:ind w:left="0"/>
        <w:jc w:val="both"/>
        <w:rPr>
          <w:b/>
          <w:sz w:val="24"/>
          <w:szCs w:val="20"/>
        </w:rPr>
      </w:pPr>
      <w:bookmarkStart w:id="19" w:name="_GoBack"/>
      <w:bookmarkEnd w:id="19"/>
    </w:p>
    <w:p w:rsidR="00346777" w:rsidRPr="00346777" w:rsidRDefault="00D14339" w:rsidP="00490F0B">
      <w:pPr>
        <w:pStyle w:val="Akapitzlist"/>
        <w:autoSpaceDE w:val="0"/>
        <w:autoSpaceDN w:val="0"/>
        <w:adjustRightInd w:val="0"/>
        <w:spacing w:before="240"/>
        <w:ind w:left="0" w:firstLine="360"/>
        <w:jc w:val="both"/>
        <w:rPr>
          <w:b/>
          <w:sz w:val="24"/>
          <w:szCs w:val="20"/>
          <w:u w:val="single"/>
        </w:rPr>
      </w:pPr>
      <w:r w:rsidRPr="00AF5517">
        <w:rPr>
          <w:b/>
          <w:sz w:val="24"/>
          <w:szCs w:val="20"/>
        </w:rPr>
        <w:t xml:space="preserve">Z uwagi na charakter wprowadzonych zmian do SIWZ </w:t>
      </w:r>
      <w:r w:rsidR="00346777">
        <w:rPr>
          <w:b/>
          <w:sz w:val="24"/>
          <w:szCs w:val="20"/>
        </w:rPr>
        <w:t xml:space="preserve">oraz treść przepisu art. 12 ust. 2 </w:t>
      </w:r>
      <w:proofErr w:type="spellStart"/>
      <w:r w:rsidR="00346777">
        <w:rPr>
          <w:b/>
          <w:sz w:val="24"/>
          <w:szCs w:val="20"/>
        </w:rPr>
        <w:t>Pzp</w:t>
      </w:r>
      <w:proofErr w:type="spellEnd"/>
      <w:r w:rsidR="00346777">
        <w:rPr>
          <w:b/>
          <w:sz w:val="24"/>
          <w:szCs w:val="20"/>
        </w:rPr>
        <w:t xml:space="preserve">, Pełnomocnik zamawiających przedłuża termin </w:t>
      </w:r>
      <w:r w:rsidR="00346777" w:rsidRPr="00AF5517">
        <w:rPr>
          <w:b/>
          <w:sz w:val="24"/>
          <w:szCs w:val="20"/>
        </w:rPr>
        <w:t>składania ofert</w:t>
      </w:r>
      <w:r w:rsidR="00346777">
        <w:rPr>
          <w:b/>
          <w:sz w:val="24"/>
          <w:szCs w:val="20"/>
        </w:rPr>
        <w:t xml:space="preserve"> do dnia </w:t>
      </w:r>
      <w:r w:rsidR="0028623A" w:rsidRPr="0028623A">
        <w:rPr>
          <w:b/>
          <w:color w:val="FF0000"/>
          <w:sz w:val="24"/>
          <w:szCs w:val="20"/>
          <w:u w:val="single"/>
        </w:rPr>
        <w:t>10</w:t>
      </w:r>
      <w:r w:rsidR="00346777" w:rsidRPr="0028623A">
        <w:rPr>
          <w:b/>
          <w:color w:val="FF0000"/>
          <w:sz w:val="24"/>
          <w:szCs w:val="20"/>
          <w:u w:val="single"/>
        </w:rPr>
        <w:t>.09.2018r</w:t>
      </w:r>
      <w:r w:rsidR="00346777" w:rsidRPr="00346777">
        <w:rPr>
          <w:b/>
          <w:sz w:val="24"/>
          <w:szCs w:val="20"/>
          <w:u w:val="single"/>
        </w:rPr>
        <w:t xml:space="preserve">. do godz. 10:00. </w:t>
      </w:r>
      <w:r w:rsidR="00346777" w:rsidRPr="00346777">
        <w:rPr>
          <w:b/>
          <w:sz w:val="24"/>
          <w:szCs w:val="20"/>
        </w:rPr>
        <w:t>W konsekwencji</w:t>
      </w:r>
      <w:r w:rsidR="00346777" w:rsidRPr="00490F0B">
        <w:rPr>
          <w:b/>
          <w:sz w:val="24"/>
          <w:szCs w:val="20"/>
        </w:rPr>
        <w:t xml:space="preserve"> zmianie ulega również treść Rozdziału </w:t>
      </w:r>
      <w:r w:rsidR="00490F0B" w:rsidRPr="00490F0B">
        <w:rPr>
          <w:b/>
          <w:sz w:val="24"/>
          <w:szCs w:val="20"/>
        </w:rPr>
        <w:t>21 i 23 SIWZ, w sposób następujący:</w:t>
      </w:r>
    </w:p>
    <w:p w:rsidR="00346777" w:rsidRDefault="00346777" w:rsidP="00346777">
      <w:pPr>
        <w:ind w:firstLine="360"/>
        <w:jc w:val="both"/>
        <w:rPr>
          <w:rFonts w:ascii="Arial" w:hAnsi="Arial" w:cs="Arial"/>
          <w:b/>
          <w:iCs/>
        </w:rPr>
      </w:pPr>
      <w:r w:rsidRPr="00D90E2F">
        <w:rPr>
          <w:rFonts w:ascii="Arial" w:hAnsi="Arial" w:cs="Arial"/>
          <w:b/>
          <w:iCs/>
        </w:rPr>
        <w:t>Istniejąca treść Rozdział</w:t>
      </w:r>
      <w:r>
        <w:rPr>
          <w:rFonts w:ascii="Arial" w:hAnsi="Arial" w:cs="Arial"/>
          <w:b/>
          <w:iCs/>
        </w:rPr>
        <w:t xml:space="preserve"> 21</w:t>
      </w:r>
      <w:r w:rsidRPr="00D90E2F">
        <w:rPr>
          <w:rFonts w:ascii="Arial" w:hAnsi="Arial" w:cs="Arial"/>
          <w:b/>
          <w:iCs/>
        </w:rPr>
        <w:t xml:space="preserve"> ust. </w:t>
      </w:r>
      <w:r>
        <w:rPr>
          <w:rFonts w:ascii="Arial" w:hAnsi="Arial" w:cs="Arial"/>
          <w:b/>
          <w:iCs/>
        </w:rPr>
        <w:t>5 pkt 2</w:t>
      </w:r>
      <w:r w:rsidRPr="00D90E2F">
        <w:rPr>
          <w:rFonts w:ascii="Arial" w:hAnsi="Arial" w:cs="Arial"/>
          <w:b/>
          <w:iCs/>
        </w:rPr>
        <w:t>:</w:t>
      </w:r>
    </w:p>
    <w:p w:rsidR="00346777" w:rsidRPr="00D90E2F" w:rsidRDefault="00346777" w:rsidP="00346777">
      <w:pPr>
        <w:ind w:left="426" w:hanging="66"/>
        <w:jc w:val="both"/>
        <w:rPr>
          <w:rFonts w:ascii="Arial" w:hAnsi="Arial" w:cs="Arial"/>
          <w:b/>
          <w:iCs/>
        </w:rPr>
      </w:pPr>
      <w:r w:rsidRPr="00D90E2F">
        <w:rPr>
          <w:rFonts w:ascii="Arial" w:hAnsi="Arial" w:cs="Arial"/>
        </w:rPr>
        <w:t xml:space="preserve">Koperta powinna być zaadresowana na adres Pełnomocnika </w:t>
      </w:r>
      <w:r w:rsidRPr="00D90E2F">
        <w:rPr>
          <w:rFonts w:ascii="Arial" w:hAnsi="Arial" w:cs="Arial"/>
          <w:bCs/>
        </w:rPr>
        <w:t xml:space="preserve">Zamawiającego </w:t>
      </w:r>
      <w:r w:rsidRPr="00D90E2F">
        <w:rPr>
          <w:rFonts w:ascii="Arial" w:hAnsi="Arial" w:cs="Arial"/>
        </w:rPr>
        <w:t>oraz opisana w następujący sposób:</w:t>
      </w:r>
    </w:p>
    <w:p w:rsidR="00346777" w:rsidRPr="00F577E0" w:rsidRDefault="00346777" w:rsidP="00346777">
      <w:pPr>
        <w:pStyle w:val="Akapitzlist"/>
        <w:ind w:right="1"/>
        <w:jc w:val="both"/>
        <w:rPr>
          <w:rFonts w:ascii="Calibri" w:hAnsi="Calibri" w:cs="Calibri"/>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tblGrid>
      <w:tr w:rsidR="00346777" w:rsidRPr="000442A3" w:rsidTr="00490F0B">
        <w:trPr>
          <w:trHeight w:val="3097"/>
        </w:trPr>
        <w:tc>
          <w:tcPr>
            <w:tcW w:w="8640" w:type="dxa"/>
          </w:tcPr>
          <w:p w:rsidR="00346777" w:rsidRPr="00F577E0" w:rsidRDefault="00346777" w:rsidP="0028623A">
            <w:pPr>
              <w:spacing w:after="0"/>
              <w:ind w:right="1"/>
              <w:jc w:val="right"/>
              <w:rPr>
                <w:rFonts w:cs="Calibri"/>
                <w:b/>
                <w:i/>
              </w:rPr>
            </w:pPr>
            <w:r w:rsidRPr="00F577E0">
              <w:rPr>
                <w:rFonts w:cs="Calibri"/>
                <w:b/>
                <w:i/>
              </w:rPr>
              <w:t>Pieczęć firmowa wykonawcy</w:t>
            </w:r>
          </w:p>
          <w:p w:rsidR="00346777" w:rsidRPr="00F577E0" w:rsidRDefault="00346777" w:rsidP="0028623A">
            <w:pPr>
              <w:spacing w:after="0"/>
              <w:ind w:right="1"/>
              <w:jc w:val="right"/>
              <w:rPr>
                <w:rFonts w:cs="Calibri"/>
                <w:b/>
                <w:i/>
              </w:rPr>
            </w:pPr>
            <w:r w:rsidRPr="00F577E0">
              <w:rPr>
                <w:rFonts w:cs="Calibri"/>
                <w:b/>
                <w:i/>
              </w:rPr>
              <w:t xml:space="preserve">wraz z adresem </w:t>
            </w:r>
          </w:p>
          <w:p w:rsidR="00346777" w:rsidRDefault="00346777" w:rsidP="0028623A">
            <w:pPr>
              <w:tabs>
                <w:tab w:val="num" w:pos="567"/>
              </w:tabs>
              <w:spacing w:after="0"/>
              <w:ind w:left="27" w:right="1"/>
              <w:jc w:val="center"/>
              <w:rPr>
                <w:rFonts w:cs="Calibri"/>
                <w:b/>
              </w:rPr>
            </w:pPr>
            <w:r>
              <w:rPr>
                <w:rFonts w:cs="Calibri"/>
                <w:b/>
              </w:rPr>
              <w:t>Górnośląsko-Zagłębiowska Metropolia</w:t>
            </w:r>
          </w:p>
          <w:p w:rsidR="00346777" w:rsidRDefault="00346777" w:rsidP="0028623A">
            <w:pPr>
              <w:tabs>
                <w:tab w:val="num" w:pos="567"/>
              </w:tabs>
              <w:spacing w:after="0"/>
              <w:ind w:left="27" w:right="1"/>
              <w:jc w:val="center"/>
              <w:rPr>
                <w:rFonts w:cs="Calibri"/>
                <w:b/>
              </w:rPr>
            </w:pPr>
            <w:r>
              <w:rPr>
                <w:rFonts w:cs="Calibri"/>
                <w:b/>
              </w:rPr>
              <w:t>ul. Barbary 21a</w:t>
            </w:r>
          </w:p>
          <w:p w:rsidR="00346777" w:rsidRPr="00D90E2F" w:rsidRDefault="00346777" w:rsidP="0028623A">
            <w:pPr>
              <w:tabs>
                <w:tab w:val="num" w:pos="567"/>
              </w:tabs>
              <w:spacing w:after="0"/>
              <w:ind w:left="27" w:right="1"/>
              <w:jc w:val="center"/>
              <w:rPr>
                <w:rFonts w:cs="Calibri"/>
                <w:b/>
                <w:u w:val="single"/>
              </w:rPr>
            </w:pPr>
            <w:r>
              <w:rPr>
                <w:rFonts w:cs="Calibri"/>
                <w:b/>
              </w:rPr>
              <w:t>40-053 Katowice</w:t>
            </w:r>
          </w:p>
          <w:p w:rsidR="00346777" w:rsidRPr="00F577E0" w:rsidRDefault="00346777" w:rsidP="0028623A">
            <w:pPr>
              <w:spacing w:after="0"/>
              <w:ind w:right="1"/>
              <w:jc w:val="center"/>
              <w:rPr>
                <w:rFonts w:cs="Calibri"/>
              </w:rPr>
            </w:pPr>
            <w:r w:rsidRPr="00F577E0">
              <w:rPr>
                <w:rFonts w:cs="Calibri"/>
              </w:rPr>
              <w:t>Oferta do przetargu nieograniczonego na:</w:t>
            </w:r>
          </w:p>
          <w:p w:rsidR="00346777" w:rsidRPr="00D90E2F" w:rsidRDefault="00346777" w:rsidP="0028623A">
            <w:pPr>
              <w:tabs>
                <w:tab w:val="num" w:pos="567"/>
              </w:tabs>
              <w:spacing w:after="0"/>
              <w:ind w:right="1"/>
              <w:jc w:val="center"/>
              <w:rPr>
                <w:rFonts w:cs="Calibri"/>
                <w:b/>
                <w:bCs/>
              </w:rPr>
            </w:pPr>
            <w:r w:rsidRPr="00F577E0">
              <w:rPr>
                <w:rFonts w:cs="Calibri"/>
                <w:b/>
                <w:bCs/>
              </w:rPr>
              <w:t>„</w:t>
            </w:r>
            <w:r w:rsidRPr="002E7FF7">
              <w:rPr>
                <w:rFonts w:cs="Calibri"/>
                <w:b/>
                <w:bCs/>
                <w:color w:val="000000"/>
                <w:sz w:val="24"/>
              </w:rPr>
              <w:t xml:space="preserve">ZAKUP ENERGII ELEKTRYCZNEJ DO OBIEKTÓW ZAMAWIAJĄCYCH UCZESTNICZĄCYCH W GRUPIE ZAKUPOWEJ </w:t>
            </w:r>
            <w:r>
              <w:rPr>
                <w:rFonts w:cs="Calibri"/>
                <w:b/>
                <w:bCs/>
                <w:color w:val="000000"/>
                <w:sz w:val="24"/>
              </w:rPr>
              <w:t>GÓRNOŚLĄSKO-ZAGŁĘBIOWSKIEJ METROPOLII</w:t>
            </w:r>
            <w:r w:rsidRPr="00F577E0">
              <w:rPr>
                <w:rFonts w:cs="Calibri"/>
                <w:b/>
                <w:bCs/>
              </w:rPr>
              <w:t>”</w:t>
            </w:r>
          </w:p>
          <w:p w:rsidR="00346777" w:rsidRPr="00D90E2F" w:rsidRDefault="00346777" w:rsidP="0028623A">
            <w:pPr>
              <w:autoSpaceDE w:val="0"/>
              <w:spacing w:after="0"/>
              <w:jc w:val="center"/>
              <w:rPr>
                <w:rFonts w:cs="Calibri"/>
                <w:b/>
                <w:i/>
              </w:rPr>
            </w:pPr>
            <w:r w:rsidRPr="00F577E0">
              <w:rPr>
                <w:rFonts w:cs="Calibri"/>
              </w:rPr>
              <w:t xml:space="preserve">Numer sprawy </w:t>
            </w:r>
            <w:r w:rsidRPr="00EF2864">
              <w:rPr>
                <w:rFonts w:cs="Calibri"/>
              </w:rPr>
              <w:t>ZA.270.103.2018</w:t>
            </w:r>
          </w:p>
          <w:p w:rsidR="00346777" w:rsidRPr="00F577E0" w:rsidRDefault="00346777" w:rsidP="0028623A">
            <w:pPr>
              <w:tabs>
                <w:tab w:val="num" w:pos="567"/>
              </w:tabs>
              <w:spacing w:after="0"/>
              <w:ind w:right="1"/>
              <w:jc w:val="center"/>
              <w:rPr>
                <w:rFonts w:cs="Calibri"/>
              </w:rPr>
            </w:pPr>
            <w:r w:rsidRPr="00EF2864">
              <w:rPr>
                <w:rFonts w:cs="Calibri"/>
              </w:rPr>
              <w:t xml:space="preserve">Nie otwierać przed dniem </w:t>
            </w:r>
            <w:r w:rsidRPr="00EF2864">
              <w:rPr>
                <w:rFonts w:cs="Calibri"/>
                <w:b/>
              </w:rPr>
              <w:t>06.09.2018</w:t>
            </w:r>
            <w:r w:rsidRPr="00EF2864">
              <w:rPr>
                <w:rFonts w:cs="Calibri"/>
              </w:rPr>
              <w:t xml:space="preserve">  godz. </w:t>
            </w:r>
            <w:r w:rsidRPr="00EF2864">
              <w:rPr>
                <w:rFonts w:cs="Calibri"/>
                <w:b/>
              </w:rPr>
              <w:t>11:00</w:t>
            </w:r>
          </w:p>
        </w:tc>
      </w:tr>
    </w:tbl>
    <w:p w:rsidR="00346777" w:rsidRPr="00233C8C" w:rsidRDefault="00346777" w:rsidP="00233C8C">
      <w:pPr>
        <w:spacing w:after="0" w:line="240" w:lineRule="auto"/>
        <w:ind w:right="1"/>
        <w:jc w:val="both"/>
        <w:rPr>
          <w:rFonts w:ascii="Arial" w:hAnsi="Arial" w:cs="Arial"/>
          <w:b/>
          <w:iCs/>
        </w:rPr>
      </w:pPr>
    </w:p>
    <w:p w:rsidR="00346777" w:rsidRDefault="00346777" w:rsidP="00346777">
      <w:pPr>
        <w:ind w:firstLine="360"/>
        <w:jc w:val="both"/>
        <w:rPr>
          <w:rFonts w:ascii="Arial" w:hAnsi="Arial" w:cs="Arial"/>
          <w:b/>
          <w:iCs/>
        </w:rPr>
      </w:pPr>
      <w:bookmarkStart w:id="20" w:name="_Hlk522694593"/>
      <w:r>
        <w:rPr>
          <w:rFonts w:ascii="Arial" w:hAnsi="Arial" w:cs="Arial"/>
          <w:b/>
          <w:iCs/>
        </w:rPr>
        <w:t>Nowa</w:t>
      </w:r>
      <w:r w:rsidRPr="00D90E2F">
        <w:rPr>
          <w:rFonts w:ascii="Arial" w:hAnsi="Arial" w:cs="Arial"/>
          <w:b/>
          <w:iCs/>
        </w:rPr>
        <w:t xml:space="preserve"> treść </w:t>
      </w:r>
      <w:bookmarkEnd w:id="20"/>
      <w:r w:rsidRPr="00D90E2F">
        <w:rPr>
          <w:rFonts w:ascii="Arial" w:hAnsi="Arial" w:cs="Arial"/>
          <w:b/>
          <w:iCs/>
        </w:rPr>
        <w:t>Rozdział</w:t>
      </w:r>
      <w:r>
        <w:rPr>
          <w:rFonts w:ascii="Arial" w:hAnsi="Arial" w:cs="Arial"/>
          <w:b/>
          <w:iCs/>
        </w:rPr>
        <w:t xml:space="preserve"> 21</w:t>
      </w:r>
      <w:r w:rsidRPr="00D90E2F">
        <w:rPr>
          <w:rFonts w:ascii="Arial" w:hAnsi="Arial" w:cs="Arial"/>
          <w:b/>
          <w:iCs/>
        </w:rPr>
        <w:t xml:space="preserve"> ust. </w:t>
      </w:r>
      <w:r>
        <w:rPr>
          <w:rFonts w:ascii="Arial" w:hAnsi="Arial" w:cs="Arial"/>
          <w:b/>
          <w:iCs/>
        </w:rPr>
        <w:t>5 pkt 2</w:t>
      </w:r>
      <w:r w:rsidRPr="00D90E2F">
        <w:rPr>
          <w:rFonts w:ascii="Arial" w:hAnsi="Arial" w:cs="Arial"/>
          <w:b/>
          <w:iCs/>
        </w:rPr>
        <w:t>:</w:t>
      </w:r>
    </w:p>
    <w:p w:rsidR="00346777" w:rsidRPr="00490F0B" w:rsidRDefault="00346777" w:rsidP="00490F0B">
      <w:pPr>
        <w:ind w:left="426" w:hanging="66"/>
        <w:jc w:val="both"/>
        <w:rPr>
          <w:rFonts w:ascii="Arial" w:hAnsi="Arial" w:cs="Arial"/>
          <w:b/>
          <w:iCs/>
        </w:rPr>
      </w:pPr>
      <w:r w:rsidRPr="00D90E2F">
        <w:rPr>
          <w:rFonts w:ascii="Arial" w:hAnsi="Arial" w:cs="Arial"/>
        </w:rPr>
        <w:t xml:space="preserve">Koperta powinna być zaadresowana na adres Pełnomocnika </w:t>
      </w:r>
      <w:r w:rsidRPr="00D90E2F">
        <w:rPr>
          <w:rFonts w:ascii="Arial" w:hAnsi="Arial" w:cs="Arial"/>
          <w:bCs/>
        </w:rPr>
        <w:t xml:space="preserve">Zamawiającego </w:t>
      </w:r>
      <w:r w:rsidRPr="00D90E2F">
        <w:rPr>
          <w:rFonts w:ascii="Arial" w:hAnsi="Arial" w:cs="Arial"/>
        </w:rPr>
        <w:t>oraz opisana w następujący sposób:</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tblGrid>
      <w:tr w:rsidR="00346777" w:rsidRPr="000442A3" w:rsidTr="00490F0B">
        <w:trPr>
          <w:trHeight w:val="2861"/>
        </w:trPr>
        <w:tc>
          <w:tcPr>
            <w:tcW w:w="8640" w:type="dxa"/>
          </w:tcPr>
          <w:p w:rsidR="00346777" w:rsidRPr="00F577E0" w:rsidRDefault="00346777" w:rsidP="0028623A">
            <w:pPr>
              <w:spacing w:after="0"/>
              <w:ind w:right="1"/>
              <w:jc w:val="right"/>
              <w:rPr>
                <w:rFonts w:cs="Calibri"/>
                <w:b/>
                <w:i/>
              </w:rPr>
            </w:pPr>
            <w:r w:rsidRPr="00F577E0">
              <w:rPr>
                <w:rFonts w:cs="Calibri"/>
                <w:b/>
                <w:i/>
              </w:rPr>
              <w:lastRenderedPageBreak/>
              <w:t>Pieczęć firmowa wykonawcy</w:t>
            </w:r>
          </w:p>
          <w:p w:rsidR="00346777" w:rsidRPr="00F577E0" w:rsidRDefault="00346777" w:rsidP="0028623A">
            <w:pPr>
              <w:spacing w:after="0"/>
              <w:ind w:right="1"/>
              <w:jc w:val="right"/>
              <w:rPr>
                <w:rFonts w:cs="Calibri"/>
                <w:b/>
                <w:i/>
              </w:rPr>
            </w:pPr>
            <w:r w:rsidRPr="00F577E0">
              <w:rPr>
                <w:rFonts w:cs="Calibri"/>
                <w:b/>
                <w:i/>
              </w:rPr>
              <w:t xml:space="preserve">wraz z adresem </w:t>
            </w:r>
          </w:p>
          <w:p w:rsidR="00346777" w:rsidRDefault="00346777" w:rsidP="0028623A">
            <w:pPr>
              <w:tabs>
                <w:tab w:val="num" w:pos="567"/>
              </w:tabs>
              <w:spacing w:after="0"/>
              <w:ind w:left="27" w:right="1"/>
              <w:jc w:val="center"/>
              <w:rPr>
                <w:rFonts w:cs="Calibri"/>
                <w:b/>
              </w:rPr>
            </w:pPr>
            <w:r>
              <w:rPr>
                <w:rFonts w:cs="Calibri"/>
                <w:b/>
              </w:rPr>
              <w:t>Górnośląsko-Zagłębiowska Metropolia</w:t>
            </w:r>
          </w:p>
          <w:p w:rsidR="00346777" w:rsidRDefault="00346777" w:rsidP="0028623A">
            <w:pPr>
              <w:tabs>
                <w:tab w:val="num" w:pos="567"/>
              </w:tabs>
              <w:spacing w:after="0"/>
              <w:ind w:left="27" w:right="1"/>
              <w:jc w:val="center"/>
              <w:rPr>
                <w:rFonts w:cs="Calibri"/>
                <w:b/>
              </w:rPr>
            </w:pPr>
            <w:r>
              <w:rPr>
                <w:rFonts w:cs="Calibri"/>
                <w:b/>
              </w:rPr>
              <w:t>ul. Barbary 21a</w:t>
            </w:r>
          </w:p>
          <w:p w:rsidR="00346777" w:rsidRPr="00D90E2F" w:rsidRDefault="00346777" w:rsidP="0028623A">
            <w:pPr>
              <w:tabs>
                <w:tab w:val="num" w:pos="567"/>
              </w:tabs>
              <w:spacing w:after="0"/>
              <w:ind w:left="27" w:right="1"/>
              <w:jc w:val="center"/>
              <w:rPr>
                <w:rFonts w:cs="Calibri"/>
                <w:b/>
                <w:u w:val="single"/>
              </w:rPr>
            </w:pPr>
            <w:r>
              <w:rPr>
                <w:rFonts w:cs="Calibri"/>
                <w:b/>
              </w:rPr>
              <w:t>40-053 Katowice</w:t>
            </w:r>
          </w:p>
          <w:p w:rsidR="00346777" w:rsidRPr="00F577E0" w:rsidRDefault="00346777" w:rsidP="0028623A">
            <w:pPr>
              <w:spacing w:after="0"/>
              <w:ind w:right="1"/>
              <w:jc w:val="center"/>
              <w:rPr>
                <w:rFonts w:cs="Calibri"/>
              </w:rPr>
            </w:pPr>
            <w:r w:rsidRPr="00F577E0">
              <w:rPr>
                <w:rFonts w:cs="Calibri"/>
              </w:rPr>
              <w:t>Oferta do przetargu nieograniczonego na:</w:t>
            </w:r>
          </w:p>
          <w:p w:rsidR="00346777" w:rsidRPr="00D90E2F" w:rsidRDefault="00346777" w:rsidP="0028623A">
            <w:pPr>
              <w:tabs>
                <w:tab w:val="num" w:pos="567"/>
              </w:tabs>
              <w:spacing w:after="0"/>
              <w:ind w:right="1"/>
              <w:jc w:val="center"/>
              <w:rPr>
                <w:rFonts w:cs="Calibri"/>
                <w:b/>
                <w:bCs/>
              </w:rPr>
            </w:pPr>
            <w:r w:rsidRPr="00F577E0">
              <w:rPr>
                <w:rFonts w:cs="Calibri"/>
                <w:b/>
                <w:bCs/>
              </w:rPr>
              <w:t>„</w:t>
            </w:r>
            <w:r w:rsidRPr="002E7FF7">
              <w:rPr>
                <w:rFonts w:cs="Calibri"/>
                <w:b/>
                <w:bCs/>
                <w:color w:val="000000"/>
                <w:sz w:val="24"/>
              </w:rPr>
              <w:t xml:space="preserve">ZAKUP ENERGII ELEKTRYCZNEJ DO OBIEKTÓW ZAMAWIAJĄCYCH UCZESTNICZĄCYCH W GRUPIE ZAKUPOWEJ </w:t>
            </w:r>
            <w:r>
              <w:rPr>
                <w:rFonts w:cs="Calibri"/>
                <w:b/>
                <w:bCs/>
                <w:color w:val="000000"/>
                <w:sz w:val="24"/>
              </w:rPr>
              <w:t>GÓRNOŚLĄSKO-ZAGŁĘBIOWSKIEJ METROPOLII</w:t>
            </w:r>
            <w:r w:rsidRPr="00F577E0">
              <w:rPr>
                <w:rFonts w:cs="Calibri"/>
                <w:b/>
                <w:bCs/>
              </w:rPr>
              <w:t>”</w:t>
            </w:r>
          </w:p>
          <w:p w:rsidR="00346777" w:rsidRPr="00D90E2F" w:rsidRDefault="00346777" w:rsidP="0028623A">
            <w:pPr>
              <w:autoSpaceDE w:val="0"/>
              <w:spacing w:after="0"/>
              <w:jc w:val="center"/>
              <w:rPr>
                <w:rFonts w:cs="Calibri"/>
                <w:b/>
                <w:i/>
              </w:rPr>
            </w:pPr>
            <w:r w:rsidRPr="00F577E0">
              <w:rPr>
                <w:rFonts w:cs="Calibri"/>
              </w:rPr>
              <w:t xml:space="preserve">Numer sprawy </w:t>
            </w:r>
            <w:r w:rsidRPr="00EF2864">
              <w:rPr>
                <w:rFonts w:cs="Calibri"/>
              </w:rPr>
              <w:t>ZA.270.103.2018</w:t>
            </w:r>
          </w:p>
          <w:p w:rsidR="00346777" w:rsidRPr="00F577E0" w:rsidRDefault="00346777" w:rsidP="0028623A">
            <w:pPr>
              <w:tabs>
                <w:tab w:val="num" w:pos="567"/>
              </w:tabs>
              <w:spacing w:after="0"/>
              <w:ind w:right="1"/>
              <w:jc w:val="center"/>
              <w:rPr>
                <w:rFonts w:cs="Calibri"/>
              </w:rPr>
            </w:pPr>
            <w:r w:rsidRPr="00EF2864">
              <w:rPr>
                <w:rFonts w:cs="Calibri"/>
              </w:rPr>
              <w:t xml:space="preserve">Nie otwierać przed dniem </w:t>
            </w:r>
            <w:r w:rsidR="0028623A" w:rsidRPr="0028623A">
              <w:rPr>
                <w:rFonts w:cs="Calibri"/>
                <w:b/>
                <w:color w:val="FF0000"/>
              </w:rPr>
              <w:t>10</w:t>
            </w:r>
            <w:r w:rsidRPr="00490F0B">
              <w:rPr>
                <w:rFonts w:cs="Calibri"/>
                <w:b/>
                <w:color w:val="FF0000"/>
              </w:rPr>
              <w:t>.09.2018</w:t>
            </w:r>
            <w:r w:rsidRPr="00490F0B">
              <w:rPr>
                <w:rFonts w:cs="Calibri"/>
                <w:color w:val="FF0000"/>
              </w:rPr>
              <w:t xml:space="preserve">  </w:t>
            </w:r>
            <w:r w:rsidRPr="00EF2864">
              <w:rPr>
                <w:rFonts w:cs="Calibri"/>
              </w:rPr>
              <w:t xml:space="preserve">godz. </w:t>
            </w:r>
            <w:r w:rsidRPr="00EF2864">
              <w:rPr>
                <w:rFonts w:cs="Calibri"/>
                <w:b/>
              </w:rPr>
              <w:t>11:00</w:t>
            </w:r>
          </w:p>
        </w:tc>
      </w:tr>
    </w:tbl>
    <w:p w:rsidR="00346777" w:rsidRPr="00D90E2F" w:rsidRDefault="00346777" w:rsidP="00346777">
      <w:pPr>
        <w:spacing w:after="0" w:line="240" w:lineRule="auto"/>
        <w:ind w:right="1"/>
        <w:jc w:val="both"/>
        <w:rPr>
          <w:rFonts w:ascii="Arial" w:hAnsi="Arial" w:cs="Arial"/>
          <w:b/>
          <w:iCs/>
        </w:rPr>
      </w:pPr>
    </w:p>
    <w:p w:rsidR="00346777" w:rsidRDefault="00346777" w:rsidP="00346777">
      <w:pPr>
        <w:pStyle w:val="Akapitzlist"/>
        <w:spacing w:after="0" w:line="240" w:lineRule="auto"/>
        <w:ind w:left="426" w:right="1"/>
        <w:jc w:val="both"/>
        <w:rPr>
          <w:rFonts w:ascii="Arial" w:hAnsi="Arial" w:cs="Arial"/>
          <w:b/>
          <w:iCs/>
        </w:rPr>
      </w:pPr>
      <w:r w:rsidRPr="00D90E2F">
        <w:rPr>
          <w:rFonts w:ascii="Arial" w:hAnsi="Arial" w:cs="Arial"/>
          <w:b/>
          <w:iCs/>
        </w:rPr>
        <w:t xml:space="preserve">Istniejąca treść </w:t>
      </w:r>
      <w:bookmarkStart w:id="21" w:name="_Hlk522694600"/>
      <w:r w:rsidRPr="00D90E2F">
        <w:rPr>
          <w:rFonts w:ascii="Arial" w:hAnsi="Arial" w:cs="Arial"/>
          <w:b/>
          <w:iCs/>
        </w:rPr>
        <w:t>Rozdział</w:t>
      </w:r>
      <w:r>
        <w:rPr>
          <w:rFonts w:ascii="Arial" w:hAnsi="Arial" w:cs="Arial"/>
          <w:b/>
          <w:iCs/>
        </w:rPr>
        <w:t xml:space="preserve"> 23 ust. 1 i ust. 4.</w:t>
      </w:r>
    </w:p>
    <w:bookmarkEnd w:id="21"/>
    <w:p w:rsidR="00346777" w:rsidRPr="00490F0B" w:rsidRDefault="00346777" w:rsidP="00346777">
      <w:pPr>
        <w:pStyle w:val="Akapitzlist"/>
        <w:spacing w:after="0" w:line="240" w:lineRule="auto"/>
        <w:ind w:left="426" w:right="1"/>
        <w:jc w:val="both"/>
        <w:rPr>
          <w:rFonts w:ascii="Arial" w:hAnsi="Arial" w:cs="Arial"/>
          <w:iCs/>
        </w:rPr>
      </w:pPr>
    </w:p>
    <w:p w:rsidR="00346777" w:rsidRPr="00490F0B" w:rsidRDefault="00346777" w:rsidP="00346777">
      <w:pPr>
        <w:pStyle w:val="Tekstpodstawowy"/>
        <w:ind w:right="1"/>
        <w:rPr>
          <w:rFonts w:ascii="Arial" w:hAnsi="Arial" w:cs="Arial"/>
          <w:sz w:val="22"/>
          <w:szCs w:val="22"/>
        </w:rPr>
      </w:pPr>
      <w:r w:rsidRPr="00490F0B">
        <w:rPr>
          <w:rFonts w:ascii="Arial" w:hAnsi="Arial" w:cs="Arial"/>
          <w:sz w:val="22"/>
          <w:szCs w:val="22"/>
        </w:rPr>
        <w:t>1.Ofertę należy złożyć na adres Pełnomocnika Zamawiającego: Górnośląsko-Zagłębiowska Metropolia, 40-053 Katowice, ul. Barbary 21a, pokój 104, nie później niż do dnia 06.09.2018 r. do godziny 10:00</w:t>
      </w:r>
    </w:p>
    <w:p w:rsidR="00346777" w:rsidRPr="00490F0B" w:rsidRDefault="00346777" w:rsidP="00346777">
      <w:pPr>
        <w:pStyle w:val="Tekstpodstawowy"/>
        <w:ind w:right="1"/>
        <w:rPr>
          <w:rFonts w:ascii="Arial" w:hAnsi="Arial" w:cs="Arial"/>
          <w:sz w:val="22"/>
          <w:szCs w:val="22"/>
        </w:rPr>
      </w:pPr>
      <w:r w:rsidRPr="00490F0B">
        <w:rPr>
          <w:rFonts w:ascii="Arial" w:hAnsi="Arial" w:cs="Arial"/>
          <w:sz w:val="22"/>
          <w:szCs w:val="22"/>
        </w:rPr>
        <w:t>4.Pełnomocnik Zamawiającego otworzy koperty z ofertami w dniu 06.09.2018 r. o godzinie 11:00 w: Górnośląsko-Zagłębiowska Metropolia, 40-053 Katowice, ul. Barbary 21a, II p.</w:t>
      </w:r>
    </w:p>
    <w:p w:rsidR="00490F0B" w:rsidRDefault="00490F0B" w:rsidP="00346777">
      <w:pPr>
        <w:pStyle w:val="Akapitzlist"/>
        <w:spacing w:after="0" w:line="240" w:lineRule="auto"/>
        <w:ind w:left="426" w:right="1"/>
        <w:jc w:val="both"/>
        <w:rPr>
          <w:rFonts w:ascii="Arial" w:hAnsi="Arial" w:cs="Arial"/>
          <w:b/>
          <w:iCs/>
        </w:rPr>
      </w:pPr>
    </w:p>
    <w:p w:rsidR="0028623A" w:rsidRDefault="0028623A" w:rsidP="00346777">
      <w:pPr>
        <w:pStyle w:val="Akapitzlist"/>
        <w:spacing w:after="0" w:line="240" w:lineRule="auto"/>
        <w:ind w:left="426" w:right="1"/>
        <w:jc w:val="both"/>
        <w:rPr>
          <w:rFonts w:ascii="Arial" w:hAnsi="Arial" w:cs="Arial"/>
          <w:b/>
          <w:iCs/>
        </w:rPr>
      </w:pPr>
    </w:p>
    <w:p w:rsidR="0028623A" w:rsidRPr="00490F0B" w:rsidRDefault="0028623A" w:rsidP="00346777">
      <w:pPr>
        <w:pStyle w:val="Akapitzlist"/>
        <w:spacing w:after="0" w:line="240" w:lineRule="auto"/>
        <w:ind w:left="426" w:right="1"/>
        <w:jc w:val="both"/>
        <w:rPr>
          <w:rFonts w:ascii="Arial" w:hAnsi="Arial" w:cs="Arial"/>
          <w:b/>
          <w:iCs/>
        </w:rPr>
      </w:pPr>
    </w:p>
    <w:p w:rsidR="00346777" w:rsidRPr="00490F0B" w:rsidRDefault="00346777" w:rsidP="00346777">
      <w:pPr>
        <w:pStyle w:val="Akapitzlist"/>
        <w:spacing w:after="0" w:line="240" w:lineRule="auto"/>
        <w:ind w:left="426" w:right="1"/>
        <w:jc w:val="both"/>
        <w:rPr>
          <w:rFonts w:ascii="Arial" w:hAnsi="Arial" w:cs="Arial"/>
          <w:b/>
          <w:iCs/>
        </w:rPr>
      </w:pPr>
      <w:r w:rsidRPr="00490F0B">
        <w:rPr>
          <w:rFonts w:ascii="Arial" w:hAnsi="Arial" w:cs="Arial"/>
          <w:b/>
          <w:iCs/>
        </w:rPr>
        <w:t>Nowa treść Rozdział 23 ust. 1 i ust. 4.</w:t>
      </w:r>
    </w:p>
    <w:p w:rsidR="00346777" w:rsidRPr="00490F0B" w:rsidRDefault="00346777" w:rsidP="00346777">
      <w:pPr>
        <w:pStyle w:val="Akapitzlist"/>
        <w:spacing w:after="0" w:line="240" w:lineRule="auto"/>
        <w:ind w:left="426" w:right="1"/>
        <w:jc w:val="both"/>
        <w:rPr>
          <w:rFonts w:ascii="Arial" w:hAnsi="Arial" w:cs="Arial"/>
          <w:b/>
          <w:iCs/>
        </w:rPr>
      </w:pPr>
    </w:p>
    <w:p w:rsidR="00346777" w:rsidRPr="00490F0B" w:rsidRDefault="00346777" w:rsidP="00346777">
      <w:pPr>
        <w:pStyle w:val="Tekstpodstawowy"/>
        <w:ind w:right="1"/>
        <w:rPr>
          <w:rFonts w:ascii="Arial" w:hAnsi="Arial" w:cs="Arial"/>
          <w:sz w:val="22"/>
          <w:szCs w:val="22"/>
        </w:rPr>
      </w:pPr>
      <w:r w:rsidRPr="00490F0B">
        <w:rPr>
          <w:rFonts w:ascii="Arial" w:hAnsi="Arial" w:cs="Arial"/>
          <w:sz w:val="22"/>
          <w:szCs w:val="22"/>
        </w:rPr>
        <w:t xml:space="preserve">1.Ofertę należy złożyć na adres Pełnomocnika Zamawiającego: Górnośląsko-Zagłębiowska Metropolia, 40-053 Katowice, ul. Barbary 21a, pokój 104, nie później niż do dnia </w:t>
      </w:r>
      <w:r w:rsidR="0028623A">
        <w:rPr>
          <w:rFonts w:ascii="Arial" w:hAnsi="Arial" w:cs="Arial"/>
          <w:color w:val="FF0000"/>
          <w:sz w:val="22"/>
          <w:szCs w:val="22"/>
        </w:rPr>
        <w:t>10</w:t>
      </w:r>
      <w:r w:rsidRPr="00490F0B">
        <w:rPr>
          <w:rFonts w:ascii="Arial" w:hAnsi="Arial" w:cs="Arial"/>
          <w:color w:val="FF0000"/>
          <w:sz w:val="22"/>
          <w:szCs w:val="22"/>
        </w:rPr>
        <w:t>.09.2018r</w:t>
      </w:r>
      <w:r w:rsidRPr="00490F0B">
        <w:rPr>
          <w:rFonts w:ascii="Arial" w:hAnsi="Arial" w:cs="Arial"/>
          <w:sz w:val="22"/>
          <w:szCs w:val="22"/>
        </w:rPr>
        <w:t>. do godziny 10:00</w:t>
      </w:r>
    </w:p>
    <w:p w:rsidR="00346777" w:rsidRPr="00490F0B" w:rsidRDefault="00346777" w:rsidP="00346777">
      <w:pPr>
        <w:pStyle w:val="Tekstpodstawowy"/>
        <w:ind w:right="1"/>
        <w:rPr>
          <w:rFonts w:ascii="Arial" w:hAnsi="Arial" w:cs="Arial"/>
          <w:sz w:val="22"/>
          <w:szCs w:val="22"/>
        </w:rPr>
      </w:pPr>
      <w:r w:rsidRPr="00490F0B">
        <w:rPr>
          <w:rFonts w:ascii="Arial" w:hAnsi="Arial" w:cs="Arial"/>
          <w:sz w:val="22"/>
          <w:szCs w:val="22"/>
        </w:rPr>
        <w:t xml:space="preserve">4.Pełnomocnik Zamawiającego otworzy koperty z ofertami w dniu </w:t>
      </w:r>
      <w:r w:rsidR="0028623A">
        <w:rPr>
          <w:rFonts w:ascii="Arial" w:hAnsi="Arial" w:cs="Arial"/>
          <w:color w:val="FF0000"/>
          <w:sz w:val="22"/>
          <w:szCs w:val="22"/>
        </w:rPr>
        <w:t>10</w:t>
      </w:r>
      <w:r w:rsidRPr="00490F0B">
        <w:rPr>
          <w:rFonts w:ascii="Arial" w:hAnsi="Arial" w:cs="Arial"/>
          <w:color w:val="FF0000"/>
          <w:sz w:val="22"/>
          <w:szCs w:val="22"/>
        </w:rPr>
        <w:t xml:space="preserve">.09.2018 </w:t>
      </w:r>
      <w:r w:rsidRPr="00490F0B">
        <w:rPr>
          <w:rFonts w:ascii="Arial" w:hAnsi="Arial" w:cs="Arial"/>
          <w:sz w:val="22"/>
          <w:szCs w:val="22"/>
        </w:rPr>
        <w:t>r. o godzinie 11:00 w: Górnośląsko-Zagłębiowska Metropolia, 40-053 Katowice, ul. Barbary 21a, II p.</w:t>
      </w:r>
    </w:p>
    <w:p w:rsidR="00346777" w:rsidRDefault="00346777" w:rsidP="00346777">
      <w:pPr>
        <w:pStyle w:val="Akapitzlist"/>
        <w:spacing w:after="0" w:line="240" w:lineRule="auto"/>
        <w:ind w:left="426" w:right="1"/>
        <w:jc w:val="both"/>
        <w:rPr>
          <w:rFonts w:ascii="Arial" w:hAnsi="Arial" w:cs="Arial"/>
          <w:b/>
          <w:iCs/>
        </w:rPr>
      </w:pPr>
    </w:p>
    <w:p w:rsidR="00346777" w:rsidRPr="00346777" w:rsidRDefault="00346777" w:rsidP="00346777">
      <w:pPr>
        <w:spacing w:after="0" w:line="240" w:lineRule="auto"/>
        <w:ind w:right="1"/>
        <w:jc w:val="both"/>
        <w:rPr>
          <w:rFonts w:ascii="Arial" w:hAnsi="Arial" w:cs="Arial"/>
          <w:b/>
          <w:iCs/>
        </w:rPr>
      </w:pPr>
    </w:p>
    <w:p w:rsidR="00D302A1" w:rsidRPr="004B22DF" w:rsidRDefault="00D302A1" w:rsidP="00D14339">
      <w:pPr>
        <w:spacing w:after="0" w:line="360" w:lineRule="auto"/>
        <w:ind w:right="1"/>
        <w:jc w:val="both"/>
        <w:rPr>
          <w:rFonts w:ascii="Arial" w:hAnsi="Arial" w:cs="Arial"/>
          <w:i/>
        </w:rPr>
      </w:pPr>
    </w:p>
    <w:p w:rsidR="00842734" w:rsidRPr="00D14339" w:rsidRDefault="00842734" w:rsidP="00842734">
      <w:pPr>
        <w:rPr>
          <w:rFonts w:ascii="Arial" w:hAnsi="Arial" w:cs="Arial"/>
        </w:rPr>
      </w:pPr>
      <w:r w:rsidRPr="000E086F">
        <w:rPr>
          <w:rFonts w:ascii="Arial" w:hAnsi="Arial" w:cs="Arial"/>
        </w:rPr>
        <w:tab/>
      </w:r>
      <w:r w:rsidRPr="000E086F">
        <w:rPr>
          <w:rFonts w:ascii="Arial" w:hAnsi="Arial" w:cs="Arial"/>
        </w:rPr>
        <w:tab/>
      </w:r>
      <w:r w:rsidRPr="000E086F">
        <w:rPr>
          <w:rFonts w:ascii="Arial" w:hAnsi="Arial" w:cs="Arial"/>
        </w:rPr>
        <w:tab/>
      </w:r>
      <w:r w:rsidRPr="000E086F">
        <w:rPr>
          <w:rFonts w:ascii="Arial" w:hAnsi="Arial" w:cs="Arial"/>
        </w:rPr>
        <w:tab/>
      </w:r>
      <w:r w:rsidRPr="000E086F">
        <w:rPr>
          <w:rFonts w:ascii="Arial" w:hAnsi="Arial" w:cs="Arial"/>
        </w:rPr>
        <w:tab/>
      </w:r>
      <w:r w:rsidRPr="000E086F">
        <w:rPr>
          <w:rFonts w:ascii="Arial" w:hAnsi="Arial" w:cs="Arial"/>
        </w:rPr>
        <w:tab/>
      </w:r>
      <w:r w:rsidRPr="000E086F">
        <w:rPr>
          <w:rFonts w:ascii="Arial" w:hAnsi="Arial" w:cs="Arial"/>
        </w:rPr>
        <w:tab/>
      </w:r>
      <w:r w:rsidRPr="000E086F">
        <w:rPr>
          <w:rFonts w:ascii="Arial" w:hAnsi="Arial" w:cs="Arial"/>
        </w:rPr>
        <w:tab/>
        <w:t xml:space="preserve">  </w:t>
      </w:r>
      <w:r w:rsidR="00C040C6">
        <w:rPr>
          <w:rFonts w:ascii="Arial" w:hAnsi="Arial" w:cs="Arial"/>
        </w:rPr>
        <w:t>Danuta Kamińska</w:t>
      </w:r>
    </w:p>
    <w:p w:rsidR="00D302A1" w:rsidRPr="00D14339" w:rsidRDefault="00D302A1" w:rsidP="00842734">
      <w:pPr>
        <w:rPr>
          <w:rFonts w:ascii="Arial" w:hAnsi="Arial" w:cs="Arial"/>
        </w:rPr>
      </w:pPr>
    </w:p>
    <w:p w:rsidR="00842734" w:rsidRPr="00D14339" w:rsidRDefault="00C040C6" w:rsidP="00C040C6">
      <w:pPr>
        <w:ind w:left="4248" w:firstLine="708"/>
        <w:rPr>
          <w:rFonts w:ascii="Arial" w:hAnsi="Arial" w:cs="Arial"/>
        </w:rPr>
      </w:pPr>
      <w:r>
        <w:rPr>
          <w:rFonts w:ascii="Arial" w:hAnsi="Arial" w:cs="Arial"/>
        </w:rPr>
        <w:t xml:space="preserve">     Wiceprzewodnicząca</w:t>
      </w:r>
      <w:r w:rsidR="00842734" w:rsidRPr="00D14339">
        <w:rPr>
          <w:rFonts w:ascii="Arial" w:hAnsi="Arial" w:cs="Arial"/>
        </w:rPr>
        <w:t xml:space="preserve"> Zarządu </w:t>
      </w:r>
    </w:p>
    <w:p w:rsidR="009C0AAF" w:rsidRPr="00D14339" w:rsidRDefault="00842734" w:rsidP="00BA7245">
      <w:pPr>
        <w:ind w:left="4956"/>
        <w:rPr>
          <w:rFonts w:ascii="Arial" w:hAnsi="Arial" w:cs="Arial"/>
        </w:rPr>
      </w:pPr>
      <w:r w:rsidRPr="00D14339">
        <w:rPr>
          <w:rFonts w:ascii="Arial" w:hAnsi="Arial" w:cs="Arial"/>
        </w:rPr>
        <w:t>Górnośląsko-Zagłębiowsk</w:t>
      </w:r>
      <w:r w:rsidR="00FF55C2" w:rsidRPr="00D14339">
        <w:rPr>
          <w:rFonts w:ascii="Arial" w:hAnsi="Arial" w:cs="Arial"/>
        </w:rPr>
        <w:t>iej</w:t>
      </w:r>
      <w:r w:rsidRPr="00D14339">
        <w:rPr>
          <w:rFonts w:ascii="Arial" w:hAnsi="Arial" w:cs="Arial"/>
        </w:rPr>
        <w:t xml:space="preserve"> Metropoli</w:t>
      </w:r>
      <w:r w:rsidR="00FF55C2" w:rsidRPr="00D14339">
        <w:rPr>
          <w:rFonts w:ascii="Arial" w:hAnsi="Arial" w:cs="Arial"/>
        </w:rPr>
        <w:t>i</w:t>
      </w:r>
    </w:p>
    <w:sectPr w:rsidR="009C0AAF" w:rsidRPr="00D14339" w:rsidSect="00611E40">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DC" w:rsidRDefault="000E29DC" w:rsidP="00E81932">
      <w:pPr>
        <w:spacing w:after="0" w:line="240" w:lineRule="auto"/>
      </w:pPr>
      <w:r>
        <w:separator/>
      </w:r>
    </w:p>
  </w:endnote>
  <w:endnote w:type="continuationSeparator" w:id="0">
    <w:p w:rsidR="000E29DC" w:rsidRDefault="000E29DC" w:rsidP="00E8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00329"/>
      <w:docPartObj>
        <w:docPartGallery w:val="Page Numbers (Bottom of Page)"/>
        <w:docPartUnique/>
      </w:docPartObj>
    </w:sdtPr>
    <w:sdtContent>
      <w:p w:rsidR="0028623A" w:rsidRDefault="0028623A">
        <w:pPr>
          <w:pStyle w:val="Stopka"/>
          <w:jc w:val="right"/>
        </w:pPr>
        <w:r>
          <w:fldChar w:fldCharType="begin"/>
        </w:r>
        <w:r>
          <w:instrText>PAGE   \* MERGEFORMAT</w:instrText>
        </w:r>
        <w:r>
          <w:fldChar w:fldCharType="separate"/>
        </w:r>
        <w:r>
          <w:t>2</w:t>
        </w:r>
        <w:r>
          <w:fldChar w:fldCharType="end"/>
        </w:r>
      </w:p>
    </w:sdtContent>
  </w:sdt>
  <w:p w:rsidR="0028623A" w:rsidRDefault="00286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DC" w:rsidRDefault="000E29DC" w:rsidP="00E81932">
      <w:pPr>
        <w:spacing w:after="0" w:line="240" w:lineRule="auto"/>
      </w:pPr>
      <w:r>
        <w:separator/>
      </w:r>
    </w:p>
  </w:footnote>
  <w:footnote w:type="continuationSeparator" w:id="0">
    <w:p w:rsidR="000E29DC" w:rsidRDefault="000E29DC" w:rsidP="00E8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6EA"/>
    <w:multiLevelType w:val="hybridMultilevel"/>
    <w:tmpl w:val="2FC287C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 w15:restartNumberingAfterBreak="0">
    <w:nsid w:val="0A1329AC"/>
    <w:multiLevelType w:val="hybridMultilevel"/>
    <w:tmpl w:val="E0387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344F59"/>
    <w:multiLevelType w:val="hybridMultilevel"/>
    <w:tmpl w:val="81BA5956"/>
    <w:lvl w:ilvl="0" w:tplc="CD083FDE">
      <w:start w:val="1"/>
      <w:numFmt w:val="decimal"/>
      <w:lvlText w:val="%1)"/>
      <w:lvlJc w:val="left"/>
      <w:pPr>
        <w:ind w:left="1068" w:hanging="360"/>
      </w:pPr>
      <w:rPr>
        <w:rFonts w:hint="default"/>
        <w:b w:val="0"/>
      </w:rPr>
    </w:lvl>
    <w:lvl w:ilvl="1" w:tplc="04150011">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D8C406B"/>
    <w:multiLevelType w:val="hybridMultilevel"/>
    <w:tmpl w:val="3018579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5637F0D"/>
    <w:multiLevelType w:val="hybridMultilevel"/>
    <w:tmpl w:val="BA5625F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 w15:restartNumberingAfterBreak="0">
    <w:nsid w:val="32EB169C"/>
    <w:multiLevelType w:val="hybridMultilevel"/>
    <w:tmpl w:val="3ABED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9B48D4"/>
    <w:multiLevelType w:val="hybridMultilevel"/>
    <w:tmpl w:val="6610FF1E"/>
    <w:lvl w:ilvl="0" w:tplc="AA5AE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9148BD"/>
    <w:multiLevelType w:val="hybridMultilevel"/>
    <w:tmpl w:val="F940C5B4"/>
    <w:lvl w:ilvl="0" w:tplc="FC54D3F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68"/>
    <w:rsid w:val="00013889"/>
    <w:rsid w:val="00016DE8"/>
    <w:rsid w:val="00071F23"/>
    <w:rsid w:val="000C0989"/>
    <w:rsid w:val="000E086F"/>
    <w:rsid w:val="000E29DC"/>
    <w:rsid w:val="00113E63"/>
    <w:rsid w:val="001717D1"/>
    <w:rsid w:val="001823FF"/>
    <w:rsid w:val="001836C5"/>
    <w:rsid w:val="002160D9"/>
    <w:rsid w:val="00226464"/>
    <w:rsid w:val="00233C8C"/>
    <w:rsid w:val="0023629A"/>
    <w:rsid w:val="0023657E"/>
    <w:rsid w:val="00252D9A"/>
    <w:rsid w:val="00265B91"/>
    <w:rsid w:val="0028623A"/>
    <w:rsid w:val="00291F61"/>
    <w:rsid w:val="002C28AE"/>
    <w:rsid w:val="00346777"/>
    <w:rsid w:val="00347FDE"/>
    <w:rsid w:val="00360E8C"/>
    <w:rsid w:val="003C07D5"/>
    <w:rsid w:val="003F3304"/>
    <w:rsid w:val="00433ECF"/>
    <w:rsid w:val="00457994"/>
    <w:rsid w:val="004877BD"/>
    <w:rsid w:val="00490F0B"/>
    <w:rsid w:val="004A02A9"/>
    <w:rsid w:val="004B22DF"/>
    <w:rsid w:val="004D76CD"/>
    <w:rsid w:val="005062F0"/>
    <w:rsid w:val="005427EF"/>
    <w:rsid w:val="00554724"/>
    <w:rsid w:val="00611E40"/>
    <w:rsid w:val="00654564"/>
    <w:rsid w:val="006C0B07"/>
    <w:rsid w:val="006C6A16"/>
    <w:rsid w:val="00751756"/>
    <w:rsid w:val="00767EBE"/>
    <w:rsid w:val="0077424C"/>
    <w:rsid w:val="007819DC"/>
    <w:rsid w:val="008009AC"/>
    <w:rsid w:val="00814368"/>
    <w:rsid w:val="00842734"/>
    <w:rsid w:val="008725C6"/>
    <w:rsid w:val="008B79B7"/>
    <w:rsid w:val="008B7ECA"/>
    <w:rsid w:val="009055AC"/>
    <w:rsid w:val="00916DBE"/>
    <w:rsid w:val="009460B0"/>
    <w:rsid w:val="00972939"/>
    <w:rsid w:val="009736F9"/>
    <w:rsid w:val="009C0AAF"/>
    <w:rsid w:val="009D7AA4"/>
    <w:rsid w:val="00A27FD9"/>
    <w:rsid w:val="00A74483"/>
    <w:rsid w:val="00B33717"/>
    <w:rsid w:val="00B61B2F"/>
    <w:rsid w:val="00B62EC5"/>
    <w:rsid w:val="00B9572A"/>
    <w:rsid w:val="00BA7245"/>
    <w:rsid w:val="00BB49F3"/>
    <w:rsid w:val="00C040C6"/>
    <w:rsid w:val="00C83487"/>
    <w:rsid w:val="00CB7BA4"/>
    <w:rsid w:val="00CD6D01"/>
    <w:rsid w:val="00CE36F1"/>
    <w:rsid w:val="00CF49A5"/>
    <w:rsid w:val="00D14339"/>
    <w:rsid w:val="00D2283D"/>
    <w:rsid w:val="00D22EAB"/>
    <w:rsid w:val="00D302A1"/>
    <w:rsid w:val="00D3536E"/>
    <w:rsid w:val="00D42135"/>
    <w:rsid w:val="00D80F17"/>
    <w:rsid w:val="00D852B2"/>
    <w:rsid w:val="00D90E2F"/>
    <w:rsid w:val="00DC4A43"/>
    <w:rsid w:val="00E81932"/>
    <w:rsid w:val="00E86E90"/>
    <w:rsid w:val="00EA655A"/>
    <w:rsid w:val="00F7494B"/>
    <w:rsid w:val="00FC4AA1"/>
    <w:rsid w:val="00FF55C2"/>
    <w:rsid w:val="00FF6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48A"/>
  <w15:docId w15:val="{99D17940-1A0D-4F86-B3C8-0586A02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368"/>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814368"/>
  </w:style>
  <w:style w:type="paragraph" w:styleId="Akapitzlist">
    <w:name w:val="List Paragraph"/>
    <w:basedOn w:val="Normalny"/>
    <w:link w:val="AkapitzlistZnak"/>
    <w:uiPriority w:val="34"/>
    <w:qFormat/>
    <w:rsid w:val="00814368"/>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E819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1932"/>
    <w:rPr>
      <w:rFonts w:ascii="Calibri" w:eastAsia="Calibri" w:hAnsi="Calibri" w:cs="Times New Roman"/>
    </w:rPr>
  </w:style>
  <w:style w:type="paragraph" w:styleId="Stopka">
    <w:name w:val="footer"/>
    <w:basedOn w:val="Normalny"/>
    <w:link w:val="StopkaZnak"/>
    <w:uiPriority w:val="99"/>
    <w:unhideWhenUsed/>
    <w:rsid w:val="00E819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1932"/>
    <w:rPr>
      <w:rFonts w:ascii="Calibri" w:eastAsia="Calibri" w:hAnsi="Calibri" w:cs="Times New Roman"/>
    </w:rPr>
  </w:style>
  <w:style w:type="paragraph" w:styleId="Bezodstpw">
    <w:name w:val="No Spacing"/>
    <w:uiPriority w:val="1"/>
    <w:qFormat/>
    <w:rsid w:val="00226464"/>
    <w:pPr>
      <w:spacing w:after="0" w:line="240" w:lineRule="auto"/>
    </w:pPr>
    <w:rPr>
      <w:rFonts w:ascii="Calibri" w:eastAsia="Calibri" w:hAnsi="Calibri" w:cs="Times New Roman"/>
    </w:rPr>
  </w:style>
  <w:style w:type="paragraph" w:styleId="Tekstpodstawowy">
    <w:name w:val="Body Text"/>
    <w:aliases w:val=" Znak,Znak,Tekst podstawow.(F2),(F2)"/>
    <w:basedOn w:val="Normalny"/>
    <w:link w:val="TekstpodstawowyZnak"/>
    <w:rsid w:val="0023657E"/>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23657E"/>
    <w:rPr>
      <w:rFonts w:ascii="Times New Roman" w:eastAsia="Times New Roman" w:hAnsi="Times New Roman" w:cs="Times New Roman"/>
      <w:sz w:val="24"/>
      <w:szCs w:val="20"/>
      <w:lang w:eastAsia="pl-PL"/>
    </w:rPr>
  </w:style>
  <w:style w:type="character" w:styleId="Pogrubienie">
    <w:name w:val="Strong"/>
    <w:qFormat/>
    <w:rsid w:val="00236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80996">
      <w:bodyDiv w:val="1"/>
      <w:marLeft w:val="0"/>
      <w:marRight w:val="0"/>
      <w:marTop w:val="0"/>
      <w:marBottom w:val="0"/>
      <w:divBdr>
        <w:top w:val="none" w:sz="0" w:space="0" w:color="auto"/>
        <w:left w:val="none" w:sz="0" w:space="0" w:color="auto"/>
        <w:bottom w:val="none" w:sz="0" w:space="0" w:color="auto"/>
        <w:right w:val="none" w:sz="0" w:space="0" w:color="auto"/>
      </w:divBdr>
    </w:div>
    <w:div w:id="14368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9A0A-0262-40FA-B8DF-A4039312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6071</Words>
  <Characters>36426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Kaśka</dc:creator>
  <cp:keywords/>
  <dc:description/>
  <cp:lastModifiedBy>Katarzyna Cieśla</cp:lastModifiedBy>
  <cp:revision>9</cp:revision>
  <cp:lastPrinted>2018-08-23T07:44:00Z</cp:lastPrinted>
  <dcterms:created xsi:type="dcterms:W3CDTF">2018-08-21T10:49:00Z</dcterms:created>
  <dcterms:modified xsi:type="dcterms:W3CDTF">2018-08-23T07:44:00Z</dcterms:modified>
</cp:coreProperties>
</file>