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ECD5" w14:textId="77777777" w:rsidR="005C4F11" w:rsidRPr="005C4F11" w:rsidRDefault="005C4F11" w:rsidP="005C4F11">
      <w:r w:rsidRPr="005C4F11">
        <w:t>Klauzula informacyjna</w:t>
      </w:r>
    </w:p>
    <w:p w14:paraId="2A2F9D51" w14:textId="77777777" w:rsidR="005C4F11" w:rsidRPr="005C4F11" w:rsidRDefault="005C4F11" w:rsidP="005C4F11">
      <w:r w:rsidRPr="005C4F11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7FB302AA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Administratorem Pani/Pana danych osobowych jest Miejski Dom Kultury w Ostrów Mazowieckiej ul. 3 Maja 50, 07-300 Ostrów Mazowiecka</w:t>
      </w:r>
    </w:p>
    <w:p w14:paraId="117A3696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Administrator wyznaczył Inspektora Ochrony Danych, z którym mogą się Państwo kontaktować w sprawach przetwarzania Państwa danych osobowych poprzez adres e-mail: sekretariat@mdkostrowmaz.pl.</w:t>
      </w:r>
    </w:p>
    <w:p w14:paraId="188CD1AA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Państwa dane osobowe będą przetwarzane zgodnie z przepisami RODO, tzn. dane będą przetwarzane na podstawie przepisów prawa, w celu realizacji zadań wynikających z przepisów prawa oraz działalności statutowej. Państwa dane będą przetwarzane na podstawach prawnych m.in ustawy o organizowaniu i prowadzeniu działalności kulturalnej, obowiązków i zadań zleconych przez instytucje nadrzędne wobec Miejskiego Domu Kultury w Ostrowi Mazowieckiej, na podstawie zawartych umów oraz wyrażonych zgód.</w:t>
      </w:r>
    </w:p>
    <w:p w14:paraId="6D5430EF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Podanie przez Państwa danych osobowych jest obowiązkowe, w sytuacji gdy przesłankę przetwarzania danych osobowych stanowi przepis prawa lub zawarta między stronami umowa. W sytuacji, gdy przetwarzanie danych osobowych odbywa się na podstawie zgody osoby, której dane dotyczą, podanie przez Państwa danych osobowych Administratorowi ma charakter dobrowolny.</w:t>
      </w:r>
    </w:p>
    <w:p w14:paraId="51E63A48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W zakresie danych osobowych Państwa dotyczących, przysługują wam następujące prawa:</w:t>
      </w:r>
    </w:p>
    <w:p w14:paraId="0856C6EF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dostępu do danych osobowych,</w:t>
      </w:r>
    </w:p>
    <w:p w14:paraId="041A6C16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sprostowania danych np. gdy są nieaktualnie lub nieprawdziwe,</w:t>
      </w:r>
    </w:p>
    <w:p w14:paraId="04B13062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do usunięcia danych – prawo przysługuje w ramach przesłanek i na warunkach określonych w art. 17 RODO,</w:t>
      </w:r>
    </w:p>
    <w:p w14:paraId="1C99CF69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ograniczenia przetwarzania – prawo przysługuje w ramach przesłanek i na warunkach określonych w art. 18 RODO,</w:t>
      </w:r>
    </w:p>
    <w:p w14:paraId="53B69E46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wniesienia sprzeciwu wobec przetwarzania – prawo przysługuje w ramach przesłanek i na warunkach określonych w art. 21 RODO,</w:t>
      </w:r>
    </w:p>
    <w:p w14:paraId="1FE2C6F0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do cofnięcia zgody – tylko jeżeli przetwarzanie odbywa się na podstawie art. 6 ust. 1 lit. a) lub art. 9 ust. 2 lit. a RODO,</w:t>
      </w:r>
    </w:p>
    <w:p w14:paraId="59F6A10E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wniesienia skargi do Prezesa Urzędu Ochrony Danych.</w:t>
      </w:r>
    </w:p>
    <w:p w14:paraId="658D74F1" w14:textId="77777777" w:rsidR="005C4F11" w:rsidRPr="005C4F11" w:rsidRDefault="005C4F11" w:rsidP="005C4F11">
      <w:pPr>
        <w:numPr>
          <w:ilvl w:val="0"/>
          <w:numId w:val="3"/>
        </w:numPr>
      </w:pPr>
      <w:r w:rsidRPr="005C4F11">
        <w:t xml:space="preserve">. Dane osobowe będą przechowywane przez okres niezbędny do realizacji celów wymienionych powyżej, w szczególności wynikający z przepisów prawa, w szczególności ustawy z dnia 14 lipca 1983 r. o narodowym zasobie archiwalnym i archiwach oraz rozporządzenia Prezesa Rady Ministrów z dnia 18 stycznia 2011 r. w sprawie instrukcji </w:t>
      </w:r>
      <w:r w:rsidRPr="005C4F11">
        <w:lastRenderedPageBreak/>
        <w:t>kancelaryjnej, jednolitych rzeczowych wykazów akt oraz instrukcji w sprawie organizacji i zakresu działania archiwów zakładowych lub do czasu odwołania przez Państwa zgody jeśli przetwarzanie jest dokonywane na jej podstawie.</w:t>
      </w:r>
    </w:p>
    <w:p w14:paraId="7ECC401A" w14:textId="77777777" w:rsidR="005C4F11" w:rsidRPr="005C4F11" w:rsidRDefault="005C4F11" w:rsidP="005C4F11">
      <w:pPr>
        <w:numPr>
          <w:ilvl w:val="0"/>
          <w:numId w:val="4"/>
        </w:numPr>
      </w:pPr>
      <w:r w:rsidRPr="005C4F11">
        <w:t>Odbiorcami danych osobowych mogą być podmioty uprawnione na podstawie przepisów prawa lub umowy powierzenia przetwarzania danych.</w:t>
      </w:r>
    </w:p>
    <w:p w14:paraId="00370D77" w14:textId="359441DB" w:rsidR="00FD0A2E" w:rsidRDefault="005C4F11" w:rsidP="005C4F11">
      <w:pPr>
        <w:numPr>
          <w:ilvl w:val="0"/>
          <w:numId w:val="5"/>
        </w:numPr>
      </w:pPr>
      <w:r w:rsidRPr="005C4F11">
        <w:t>Administrator nie podejmuje zautomatyzowanych decyzji w indywidualnych przypadkach, w tym profilowania</w:t>
      </w:r>
      <w:r>
        <w:t>.</w:t>
      </w:r>
    </w:p>
    <w:p w14:paraId="13AF2C61" w14:textId="42463318" w:rsidR="005C4F11" w:rsidRDefault="005C4F11" w:rsidP="005C4F11"/>
    <w:p w14:paraId="1A22FFDB" w14:textId="4BBE29C2" w:rsidR="005C4F11" w:rsidRDefault="005C4F11" w:rsidP="005C4F11"/>
    <w:p w14:paraId="5954CFF7" w14:textId="25BB246D" w:rsidR="005C4F11" w:rsidRDefault="005C4F11" w:rsidP="005C4F11"/>
    <w:p w14:paraId="17714071" w14:textId="6EC1F688" w:rsidR="005C4F11" w:rsidRDefault="005C4F11" w:rsidP="005C4F11"/>
    <w:p w14:paraId="221BA430" w14:textId="197684C1" w:rsidR="005C4F11" w:rsidRDefault="005C4F11" w:rsidP="005C4F11"/>
    <w:p w14:paraId="72CFA63E" w14:textId="23299954" w:rsidR="005C4F11" w:rsidRDefault="005C4F11" w:rsidP="005C4F11">
      <w:pPr>
        <w:spacing w:after="0"/>
      </w:pPr>
    </w:p>
    <w:p w14:paraId="0DEBE849" w14:textId="011EED28" w:rsidR="005C4F11" w:rsidRDefault="005C4F11" w:rsidP="005C4F11">
      <w:pPr>
        <w:spacing w:after="0"/>
        <w:ind w:left="4956" w:firstLine="708"/>
      </w:pPr>
      <w:r>
        <w:t>………………………………………………</w:t>
      </w:r>
      <w:r w:rsidR="009E5801">
        <w:t>…..</w:t>
      </w:r>
    </w:p>
    <w:p w14:paraId="34F80025" w14:textId="4AA75446" w:rsidR="005C4F11" w:rsidRPr="005C4F11" w:rsidRDefault="005C4F11" w:rsidP="009E5801">
      <w:pPr>
        <w:spacing w:after="0"/>
        <w:ind w:left="5664" w:firstLine="708"/>
        <w:rPr>
          <w:sz w:val="18"/>
          <w:szCs w:val="18"/>
        </w:rPr>
      </w:pPr>
      <w:r w:rsidRPr="005C4F11">
        <w:rPr>
          <w:sz w:val="18"/>
          <w:szCs w:val="18"/>
        </w:rPr>
        <w:t>(</w:t>
      </w:r>
      <w:r w:rsidR="009E5801">
        <w:rPr>
          <w:sz w:val="18"/>
          <w:szCs w:val="18"/>
        </w:rPr>
        <w:t xml:space="preserve">data i </w:t>
      </w:r>
      <w:r w:rsidRPr="005C4F11">
        <w:rPr>
          <w:sz w:val="18"/>
          <w:szCs w:val="18"/>
        </w:rPr>
        <w:t>podpis oferenta)</w:t>
      </w:r>
    </w:p>
    <w:sectPr w:rsidR="005C4F11" w:rsidRPr="005C4F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A8FF" w14:textId="77777777" w:rsidR="00742470" w:rsidRDefault="00742470" w:rsidP="005C4F11">
      <w:pPr>
        <w:spacing w:after="0" w:line="240" w:lineRule="auto"/>
      </w:pPr>
      <w:r>
        <w:separator/>
      </w:r>
    </w:p>
  </w:endnote>
  <w:endnote w:type="continuationSeparator" w:id="0">
    <w:p w14:paraId="1F4F3495" w14:textId="77777777" w:rsidR="00742470" w:rsidRDefault="00742470" w:rsidP="005C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21778"/>
      <w:docPartObj>
        <w:docPartGallery w:val="Page Numbers (Bottom of Page)"/>
        <w:docPartUnique/>
      </w:docPartObj>
    </w:sdtPr>
    <w:sdtContent>
      <w:p w14:paraId="14BF6231" w14:textId="1E7FC7E4" w:rsidR="00277B58" w:rsidRDefault="00277B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B2CA1" w14:textId="77777777" w:rsidR="00277B58" w:rsidRDefault="00277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7E39" w14:textId="77777777" w:rsidR="00742470" w:rsidRDefault="00742470" w:rsidP="005C4F11">
      <w:pPr>
        <w:spacing w:after="0" w:line="240" w:lineRule="auto"/>
      </w:pPr>
      <w:r>
        <w:separator/>
      </w:r>
    </w:p>
  </w:footnote>
  <w:footnote w:type="continuationSeparator" w:id="0">
    <w:p w14:paraId="0FBD67A0" w14:textId="77777777" w:rsidR="00742470" w:rsidRDefault="00742470" w:rsidP="005C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D034" w14:textId="68C83574" w:rsidR="005C4F11" w:rsidRDefault="005C4F11">
    <w:pPr>
      <w:pStyle w:val="Nagwek"/>
    </w:pPr>
    <w:r>
      <w:rPr>
        <w:noProof/>
      </w:rPr>
      <w:drawing>
        <wp:inline distT="0" distB="0" distL="0" distR="0" wp14:anchorId="46F17E7E" wp14:editId="666C6E16">
          <wp:extent cx="5755640" cy="8680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1D03"/>
    <w:multiLevelType w:val="multilevel"/>
    <w:tmpl w:val="42D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62CBD"/>
    <w:multiLevelType w:val="multilevel"/>
    <w:tmpl w:val="10B4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A3AFC"/>
    <w:multiLevelType w:val="multilevel"/>
    <w:tmpl w:val="33F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9"/>
    <w:rsid w:val="000B0189"/>
    <w:rsid w:val="001C027F"/>
    <w:rsid w:val="00277B58"/>
    <w:rsid w:val="005C4F11"/>
    <w:rsid w:val="00742470"/>
    <w:rsid w:val="009E5801"/>
    <w:rsid w:val="00EE2B51"/>
    <w:rsid w:val="00F40DA8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E46"/>
  <w15:chartTrackingRefBased/>
  <w15:docId w15:val="{FA0AAD2D-FFE6-49EB-8736-F95E8681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F11"/>
  </w:style>
  <w:style w:type="paragraph" w:styleId="Stopka">
    <w:name w:val="footer"/>
    <w:basedOn w:val="Normalny"/>
    <w:link w:val="StopkaZnak"/>
    <w:uiPriority w:val="99"/>
    <w:unhideWhenUsed/>
    <w:rsid w:val="005C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Roksana Grzegrzułka</cp:lastModifiedBy>
  <cp:revision>5</cp:revision>
  <dcterms:created xsi:type="dcterms:W3CDTF">2021-10-02T08:37:00Z</dcterms:created>
  <dcterms:modified xsi:type="dcterms:W3CDTF">2021-10-02T09:45:00Z</dcterms:modified>
</cp:coreProperties>
</file>